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A54" w:rsidRDefault="00990A54" w:rsidP="00990A54">
      <w:pPr>
        <w:pStyle w:val="Heading3"/>
        <w:rPr>
          <w:szCs w:val="20"/>
        </w:rPr>
      </w:pPr>
      <w:bookmarkStart w:id="0" w:name="_Toc530581226"/>
      <w:r>
        <w:rPr>
          <w:szCs w:val="20"/>
        </w:rPr>
        <w:t>Before (in 6.2.4)</w:t>
      </w:r>
    </w:p>
    <w:p w:rsidR="00990A54" w:rsidRDefault="00990A54" w:rsidP="00990A54">
      <w:pPr>
        <w:pStyle w:val="Heading3"/>
        <w:rPr>
          <w:szCs w:val="20"/>
        </w:rPr>
      </w:pPr>
    </w:p>
    <w:p w:rsidR="00990A54" w:rsidRPr="0057462B" w:rsidRDefault="00990A54" w:rsidP="00990A54">
      <w:pPr>
        <w:pStyle w:val="Heading3"/>
        <w:rPr>
          <w:szCs w:val="20"/>
        </w:rPr>
      </w:pPr>
      <w:r w:rsidRPr="0057462B">
        <w:rPr>
          <w:szCs w:val="20"/>
        </w:rPr>
        <w:t>About Types</w:t>
      </w:r>
      <w:bookmarkEnd w:id="0"/>
      <w:r w:rsidRPr="0057462B">
        <w:rPr>
          <w:szCs w:val="20"/>
        </w:rPr>
        <w:t xml:space="preserve"> </w:t>
      </w:r>
    </w:p>
    <w:p w:rsidR="00990A54" w:rsidRPr="0057462B" w:rsidRDefault="00990A54" w:rsidP="00990A54">
      <w:pPr>
        <w:jc w:val="both"/>
      </w:pPr>
      <w:r w:rsidRPr="0057462B">
        <w:t xml:space="preserve">Virtually all structured descriptions of museum objects begin with a unique object identifier and information about the "type" of the object, often in a set of fields with names like "Classification", "Category", "Object Type", "Object Name", etc. All these fields </w:t>
      </w:r>
      <w:proofErr w:type="gramStart"/>
      <w:r w:rsidRPr="0057462B">
        <w:t>are used</w:t>
      </w:r>
      <w:proofErr w:type="gramEnd"/>
      <w:r w:rsidRPr="0057462B">
        <w:t xml:space="preserve"> for terms that declare that the object belongs to a particular category of items. In the </w:t>
      </w:r>
      <w:proofErr w:type="gramStart"/>
      <w:r w:rsidRPr="0057462B">
        <w:t>CRM</w:t>
      </w:r>
      <w:proofErr w:type="gramEnd"/>
      <w:r w:rsidRPr="0057462B">
        <w:t xml:space="preserve"> the class E55 Type comprises such terms from thesauri and controlled vocabularies used to characterize and classify instances of CRM classes.  Instances of E55 Type represent concepts (universals) in contrast to instances of E41 </w:t>
      </w:r>
      <w:proofErr w:type="gramStart"/>
      <w:r w:rsidRPr="0057462B">
        <w:t>Appellation which</w:t>
      </w:r>
      <w:proofErr w:type="gramEnd"/>
      <w:r w:rsidRPr="0057462B">
        <w:t xml:space="preserve"> are used to name instances of CRM classes. </w:t>
      </w:r>
    </w:p>
    <w:p w:rsidR="00990A54" w:rsidRPr="0057462B" w:rsidRDefault="00990A54" w:rsidP="00990A54">
      <w:pPr>
        <w:jc w:val="both"/>
      </w:pPr>
    </w:p>
    <w:p w:rsidR="00990A54" w:rsidRPr="0057462B" w:rsidRDefault="00990A54" w:rsidP="00990A54">
      <w:pPr>
        <w:jc w:val="both"/>
      </w:pPr>
      <w:r w:rsidRPr="0057462B">
        <w:t xml:space="preserve">E55 Type is the CRM’s interface to domain specific ontologies and thesauri. These can be represented in the CRM as subclasses of E55 Type, forming hierarchies of terms, i.e. instances of E55 Type linked via P127 </w:t>
      </w:r>
      <w:r w:rsidRPr="0057462B">
        <w:rPr>
          <w:i/>
        </w:rPr>
        <w:t>has broader term (has narrower term)</w:t>
      </w:r>
      <w:r w:rsidRPr="0057462B">
        <w:t xml:space="preserve">. Such hierarchies </w:t>
      </w:r>
      <w:proofErr w:type="gramStart"/>
      <w:r w:rsidRPr="0057462B">
        <w:t>may be extended</w:t>
      </w:r>
      <w:proofErr w:type="gramEnd"/>
      <w:r w:rsidRPr="0057462B">
        <w:t xml:space="preserve"> with additional properties. </w:t>
      </w:r>
    </w:p>
    <w:p w:rsidR="00990A54" w:rsidRPr="0057462B" w:rsidRDefault="00990A54" w:rsidP="00990A54">
      <w:pPr>
        <w:jc w:val="both"/>
      </w:pPr>
    </w:p>
    <w:p w:rsidR="00990A54" w:rsidRPr="0057462B" w:rsidRDefault="00990A54" w:rsidP="00990A54">
      <w:pPr>
        <w:jc w:val="both"/>
      </w:pPr>
      <w:r w:rsidRPr="0057462B">
        <w:t xml:space="preserve">For this </w:t>
      </w:r>
      <w:proofErr w:type="gramStart"/>
      <w:r w:rsidRPr="0057462B">
        <w:t>purpose</w:t>
      </w:r>
      <w:proofErr w:type="gramEnd"/>
      <w:r w:rsidRPr="0057462B">
        <w:t xml:space="preserve"> the CRM provides two basic properties that describe classification with terminology, corresponding to what is the current practice in the majority of information systems. The class E1 CRM Entity is the domain of the property P2 has type (is type of), which has the range E55 Type. Consequently, every class in the CRM, with the exception of E59 Primitive Value, inherits the property P2 has type (is type of).  This provides a general mechanism for simulating a specialization of the classification of CRM instances to any level of detail, by linking to external vocabulary sources, thesauri, classification schema or ontologies. </w:t>
      </w:r>
    </w:p>
    <w:p w:rsidR="00990A54" w:rsidRPr="0057462B" w:rsidRDefault="00990A54" w:rsidP="00990A54">
      <w:pPr>
        <w:jc w:val="both"/>
      </w:pPr>
    </w:p>
    <w:p w:rsidR="00990A54" w:rsidRPr="0057462B" w:rsidRDefault="00990A54" w:rsidP="00990A54">
      <w:pPr>
        <w:jc w:val="both"/>
      </w:pPr>
      <w:r w:rsidRPr="0057462B">
        <w:t xml:space="preserve">Analogous to the function of the P2 has type (is type of) property, some properties in the CRM are associated with an additional property. These are numbered in the CRM documentation with a ‘.1’ extension. The range of these properties of properties always falls under E55 Type. Their purpose is to simulate a specialization of their parent property </w:t>
      </w:r>
      <w:proofErr w:type="gramStart"/>
      <w:r w:rsidRPr="0057462B">
        <w:t>through the use of</w:t>
      </w:r>
      <w:proofErr w:type="gramEnd"/>
      <w:r w:rsidRPr="0057462B">
        <w:t xml:space="preserve"> property subtypes declared as instances of E55 Type. They </w:t>
      </w:r>
      <w:proofErr w:type="gramStart"/>
      <w:r w:rsidRPr="0057462B">
        <w:t>do not appear in the property hierarchy list but are included as part of the property declarations and referred to in the class declarations</w:t>
      </w:r>
      <w:proofErr w:type="gramEnd"/>
      <w:r w:rsidRPr="0057462B">
        <w:t>. For example, P62.1 mode of depiction: E55 Type is associated with E24 Physical Man-made Thing. P62 depicts (</w:t>
      </w:r>
      <w:proofErr w:type="gramStart"/>
      <w:r w:rsidRPr="0057462B">
        <w:t>is depicted</w:t>
      </w:r>
      <w:proofErr w:type="gramEnd"/>
      <w:r w:rsidRPr="0057462B">
        <w:t xml:space="preserve"> by): E1 CRM Entity.</w:t>
      </w:r>
    </w:p>
    <w:p w:rsidR="00990A54" w:rsidRPr="0057462B" w:rsidRDefault="00990A54" w:rsidP="00990A54">
      <w:pPr>
        <w:jc w:val="both"/>
      </w:pPr>
    </w:p>
    <w:p w:rsidR="00990A54" w:rsidRPr="0057462B" w:rsidRDefault="00990A54" w:rsidP="00990A54">
      <w:pPr>
        <w:jc w:val="both"/>
      </w:pPr>
      <w:r w:rsidRPr="0057462B">
        <w:t xml:space="preserve">The class E55 Type also serves as the range of properties that relate to categorical knowledge commonly found in cultural documentation. For example, the property </w:t>
      </w:r>
      <w:r w:rsidRPr="0057462B">
        <w:rPr>
          <w:i/>
          <w:iCs/>
        </w:rPr>
        <w:t xml:space="preserve">P125 used object of type (was type of object used in) </w:t>
      </w:r>
      <w:r w:rsidRPr="0057462B">
        <w:t xml:space="preserve">enables the CRM to express statements such as “this casting was produced using a mould”, meaning that there has been an unknown or unmentioned object, a mould, that was actually used. This enables the specific instance of the casting to be associated with the entire type of manufacturing devices known as moulds. Further, the objects of type “mould” would be related via </w:t>
      </w:r>
      <w:r w:rsidRPr="0057462B">
        <w:rPr>
          <w:i/>
          <w:iCs/>
        </w:rPr>
        <w:t>P2 has type (is type of)</w:t>
      </w:r>
      <w:r w:rsidRPr="0057462B">
        <w:t xml:space="preserve"> to this term. This indirect relationship may actually help in detecting the unknown object in an integrated environment. On the other side, some casting may refer directly to a known mould via </w:t>
      </w:r>
      <w:r w:rsidRPr="0057462B">
        <w:rPr>
          <w:i/>
          <w:iCs/>
        </w:rPr>
        <w:t>P16 used specific object (</w:t>
      </w:r>
      <w:proofErr w:type="gramStart"/>
      <w:r w:rsidRPr="0057462B">
        <w:rPr>
          <w:i/>
          <w:iCs/>
        </w:rPr>
        <w:t>was used</w:t>
      </w:r>
      <w:proofErr w:type="gramEnd"/>
      <w:r w:rsidRPr="0057462B">
        <w:rPr>
          <w:i/>
          <w:iCs/>
        </w:rPr>
        <w:t xml:space="preserve"> for)</w:t>
      </w:r>
      <w:r w:rsidRPr="0057462B">
        <w:t xml:space="preserve">.  So a statistical question to how many objects in a certain collection are made with moulds could be answered correctly (following both paths through </w:t>
      </w:r>
      <w:r w:rsidRPr="0057462B">
        <w:rPr>
          <w:i/>
          <w:iCs/>
        </w:rPr>
        <w:t>P16 used specific object (was used for) - P2 has type (is type of)</w:t>
      </w:r>
      <w:r w:rsidRPr="0057462B">
        <w:t xml:space="preserve"> and </w:t>
      </w:r>
      <w:r w:rsidRPr="0057462B">
        <w:rPr>
          <w:i/>
          <w:iCs/>
        </w:rPr>
        <w:t>P125 used object of type (was type of object used in</w:t>
      </w:r>
      <w:r w:rsidRPr="0057462B">
        <w:t>). This consistent treatment of categorical knowledge enhances the CRM’s ability to integrate cultural knowledge.</w:t>
      </w:r>
    </w:p>
    <w:p w:rsidR="00990A54" w:rsidRPr="0057462B" w:rsidRDefault="00990A54" w:rsidP="00990A54">
      <w:pPr>
        <w:jc w:val="both"/>
      </w:pPr>
    </w:p>
    <w:p w:rsidR="00990A54" w:rsidRPr="0057462B" w:rsidRDefault="00990A54" w:rsidP="00990A54">
      <w:pPr>
        <w:jc w:val="both"/>
      </w:pPr>
      <w:r w:rsidRPr="0057462B">
        <w:t xml:space="preserve">In addition to </w:t>
      </w:r>
      <w:proofErr w:type="gramStart"/>
      <w:r w:rsidRPr="0057462B">
        <w:t>being</w:t>
      </w:r>
      <w:proofErr w:type="gramEnd"/>
      <w:r w:rsidRPr="0057462B">
        <w:t xml:space="preserve"> an interface to external thesauri and classification systems E55 Type is an ordinary class in the CRM and a subclass of E28 Conceptual Object. E55 Type and its subclasses inherit all properties from this superclass.  Thus together with the CRM class E83 Type Creation the rigorous scholarly or scientific process that ensures a type is exhaustively described and appropriately named can be modelled inside the CRM. In some cases, particularly in archaeology and the life sciences, E83 Type Creation requires the identification of an exemplary specimen and the publication of the type definition in an appropriate scholarly forum. This is very central to research in the life sciences, where a type </w:t>
      </w:r>
      <w:proofErr w:type="gramStart"/>
      <w:r w:rsidRPr="0057462B">
        <w:t>would be referred</w:t>
      </w:r>
      <w:proofErr w:type="gramEnd"/>
      <w:r w:rsidRPr="0057462B">
        <w:t xml:space="preserve"> to as a “taxon,” the type description as a “</w:t>
      </w:r>
      <w:proofErr w:type="spellStart"/>
      <w:r w:rsidRPr="0057462B">
        <w:t>protologue</w:t>
      </w:r>
      <w:proofErr w:type="spellEnd"/>
      <w:r w:rsidRPr="0057462B">
        <w:t>,” and the exemplary specimens as “original element” or “holotype”.</w:t>
      </w:r>
    </w:p>
    <w:p w:rsidR="00990A54" w:rsidRPr="0057462B" w:rsidRDefault="00990A54" w:rsidP="00990A54">
      <w:pPr>
        <w:jc w:val="both"/>
      </w:pPr>
    </w:p>
    <w:p w:rsidR="00990A54" w:rsidRPr="0057462B" w:rsidRDefault="00990A54" w:rsidP="00990A54">
      <w:pPr>
        <w:jc w:val="both"/>
      </w:pPr>
      <w:r w:rsidRPr="0057462B">
        <w:t xml:space="preserve">Finally, types, that is, instances of E55 Type and its </w:t>
      </w:r>
      <w:proofErr w:type="gramStart"/>
      <w:r w:rsidRPr="0057462B">
        <w:t>subclasses,</w:t>
      </w:r>
      <w:proofErr w:type="gramEnd"/>
      <w:r w:rsidRPr="0057462B">
        <w:t xml:space="preserve"> are used to characterize the instances of a CRM class and hence refine the meaning of the class.  A type ‘artist’ can be used to characterize persons through </w:t>
      </w:r>
      <w:r w:rsidRPr="0057462B">
        <w:rPr>
          <w:i/>
          <w:iCs/>
        </w:rPr>
        <w:t xml:space="preserve">P2 has type (is type of). </w:t>
      </w:r>
      <w:r w:rsidRPr="0057462B">
        <w:rPr>
          <w:iCs/>
        </w:rPr>
        <w:t xml:space="preserve"> On the other hand, in an art history application of the CRM it can be adequate to extend the CRM class E21 Person with a subclass </w:t>
      </w:r>
      <w:r w:rsidRPr="0057462B">
        <w:rPr>
          <w:i/>
          <w:iCs/>
        </w:rPr>
        <w:t xml:space="preserve">E21.xx </w:t>
      </w:r>
      <w:r w:rsidRPr="0057462B">
        <w:rPr>
          <w:iCs/>
        </w:rPr>
        <w:t>Artist</w:t>
      </w:r>
      <w:r w:rsidRPr="0057462B">
        <w:t xml:space="preserve">. What is the difference of the type ‘artist’ and the class Artist? From an everyday </w:t>
      </w:r>
      <w:r w:rsidRPr="0057462B">
        <w:lastRenderedPageBreak/>
        <w:t xml:space="preserve">conceptual point of </w:t>
      </w:r>
      <w:proofErr w:type="gramStart"/>
      <w:r w:rsidRPr="0057462B">
        <w:t>view</w:t>
      </w:r>
      <w:proofErr w:type="gramEnd"/>
      <w:r w:rsidRPr="0057462B">
        <w:t xml:space="preserve"> there is no difference. Both denote the concept ‘artist’ and identify the same set of persons. </w:t>
      </w:r>
      <w:proofErr w:type="gramStart"/>
      <w:r w:rsidRPr="0057462B">
        <w:t>Thus</w:t>
      </w:r>
      <w:proofErr w:type="gramEnd"/>
      <w:r w:rsidRPr="0057462B">
        <w:t xml:space="preserve"> in this setting a type could be seen as a class and the class of types may be seen as a </w:t>
      </w:r>
      <w:proofErr w:type="spellStart"/>
      <w:r w:rsidRPr="0057462B">
        <w:t>metaclass</w:t>
      </w:r>
      <w:proofErr w:type="spellEnd"/>
      <w:r w:rsidRPr="0057462B">
        <w:t xml:space="preserve">.  Since current systems do not provide an adequate control of user defined </w:t>
      </w:r>
      <w:proofErr w:type="spellStart"/>
      <w:r w:rsidRPr="0057462B">
        <w:t>metaclasses</w:t>
      </w:r>
      <w:proofErr w:type="spellEnd"/>
      <w:r w:rsidRPr="0057462B">
        <w:t>, the CRM prefers to model instances of E55 Type as if they were particulars, with the relationships described in the previous paragraphs.</w:t>
      </w:r>
    </w:p>
    <w:p w:rsidR="00990A54" w:rsidRPr="0057462B" w:rsidRDefault="00990A54" w:rsidP="00990A54">
      <w:pPr>
        <w:jc w:val="both"/>
      </w:pPr>
    </w:p>
    <w:p w:rsidR="00990A54" w:rsidRDefault="00990A54" w:rsidP="00990A54">
      <w:pPr>
        <w:jc w:val="both"/>
      </w:pPr>
      <w:r w:rsidRPr="0057462B">
        <w:t xml:space="preserve">Users may decide to implement a concept either as a subclass extending the CRM class system or as an instance of E55 Type. A new subclass </w:t>
      </w:r>
      <w:proofErr w:type="gramStart"/>
      <w:r w:rsidRPr="0057462B">
        <w:t>should only be created in case the concept is sufficiently stable and associated with additional explicitly modelled properties specific to it</w:t>
      </w:r>
      <w:proofErr w:type="gramEnd"/>
      <w:r w:rsidRPr="0057462B">
        <w:t xml:space="preserve">. Otherwise, an instance of E55 Type provides more flexibility of use. Users that may want to describe a discourse not only using a concept extending the CRM but also describing the history of this concept itself, may choose to model the same concept both as subclass and as an instance of E55 Type with the same name. </w:t>
      </w:r>
      <w:proofErr w:type="gramStart"/>
      <w:r w:rsidRPr="0057462B">
        <w:t>Similarly</w:t>
      </w:r>
      <w:proofErr w:type="gramEnd"/>
      <w:r w:rsidRPr="0057462B">
        <w:t xml:space="preserve"> it should be regarded as good practice to foresee for each term hierarchy refining a CRM class a term equivalent of this class as top term. For instance, a term hierarchy for instances of E21 Person may begin with “Person”. </w:t>
      </w:r>
    </w:p>
    <w:p w:rsidR="00F86067" w:rsidRDefault="00F86067"/>
    <w:p w:rsidR="00990A54" w:rsidRDefault="00990A54">
      <w:proofErr w:type="gramStart"/>
      <w:r>
        <w:t>AFTER  About</w:t>
      </w:r>
      <w:proofErr w:type="gramEnd"/>
      <w:r>
        <w:t xml:space="preserve"> Types  ( in 6.2.5) </w:t>
      </w:r>
    </w:p>
    <w:p w:rsidR="00990A54" w:rsidRDefault="00990A54" w:rsidP="00990A54">
      <w:pPr>
        <w:pStyle w:val="NormalWeb"/>
      </w:pPr>
      <w:r w:rsidRPr="00180243">
        <w:rPr>
          <w:rFonts w:eastAsia="Times New Roman"/>
          <w:sz w:val="20"/>
          <w:lang w:val="en-GB"/>
        </w:rPr>
        <w:t xml:space="preserve">Virtually all structured descriptions of museum objects begin with a unique object identifier and information about the "type" of the object, often in a set of fields with names like "Classification", "Category", "Object Type", "Object Name", etc. All these fields </w:t>
      </w:r>
      <w:proofErr w:type="gramStart"/>
      <w:r w:rsidRPr="00180243">
        <w:rPr>
          <w:rFonts w:eastAsia="Times New Roman"/>
          <w:sz w:val="20"/>
          <w:lang w:val="en-GB"/>
        </w:rPr>
        <w:t>are used</w:t>
      </w:r>
      <w:proofErr w:type="gramEnd"/>
      <w:r w:rsidRPr="00180243">
        <w:rPr>
          <w:rFonts w:eastAsia="Times New Roman"/>
          <w:sz w:val="20"/>
          <w:lang w:val="en-GB"/>
        </w:rPr>
        <w:t xml:space="preserve"> for terms that declare that the object belongs to a particular category of items. In the </w:t>
      </w:r>
      <w:proofErr w:type="gramStart"/>
      <w:r w:rsidRPr="00180243">
        <w:rPr>
          <w:rFonts w:eastAsia="Times New Roman"/>
          <w:sz w:val="20"/>
          <w:lang w:val="en-GB"/>
        </w:rPr>
        <w:t>CRM</w:t>
      </w:r>
      <w:proofErr w:type="gramEnd"/>
      <w:r w:rsidRPr="00180243">
        <w:rPr>
          <w:rFonts w:eastAsia="Times New Roman"/>
          <w:sz w:val="20"/>
          <w:lang w:val="en-GB"/>
        </w:rPr>
        <w:t xml:space="preserve"> the class E55 Type comprises such terms from thesauri and controlled vocabularies used to characterize and classify instances of CRM classes.  Instances of E55 Type represent concepts (universals) in contrast to instances of E41 Appellation, which </w:t>
      </w:r>
      <w:proofErr w:type="gramStart"/>
      <w:r w:rsidRPr="00180243">
        <w:rPr>
          <w:rFonts w:eastAsia="Times New Roman"/>
          <w:sz w:val="20"/>
          <w:lang w:val="en-GB"/>
        </w:rPr>
        <w:t>are used</w:t>
      </w:r>
      <w:proofErr w:type="gramEnd"/>
      <w:r w:rsidRPr="00180243">
        <w:rPr>
          <w:rFonts w:eastAsia="Times New Roman"/>
          <w:sz w:val="20"/>
          <w:lang w:val="en-GB"/>
        </w:rPr>
        <w:t xml:space="preserve"> to name instances of CRM classes</w:t>
      </w:r>
      <w:r>
        <w:rPr>
          <w:rFonts w:ascii="Arial" w:hAnsi="Arial" w:cs="Arial"/>
          <w:sz w:val="21"/>
          <w:szCs w:val="21"/>
        </w:rPr>
        <w:t>.</w:t>
      </w:r>
    </w:p>
    <w:p w:rsidR="00990A54" w:rsidRPr="00180243" w:rsidRDefault="00990A54" w:rsidP="00990A54">
      <w:pPr>
        <w:pStyle w:val="NormalWeb"/>
        <w:rPr>
          <w:rFonts w:eastAsia="Times New Roman"/>
          <w:sz w:val="20"/>
          <w:lang w:val="en-GB"/>
        </w:rPr>
      </w:pPr>
      <w:r w:rsidRPr="00180243">
        <w:rPr>
          <w:rFonts w:eastAsia="Times New Roman"/>
          <w:sz w:val="20"/>
          <w:lang w:val="en-GB"/>
        </w:rPr>
        <w:t xml:space="preserve">For this </w:t>
      </w:r>
      <w:proofErr w:type="gramStart"/>
      <w:r w:rsidRPr="00180243">
        <w:rPr>
          <w:rFonts w:eastAsia="Times New Roman"/>
          <w:sz w:val="20"/>
          <w:lang w:val="en-GB"/>
        </w:rPr>
        <w:t>purpose</w:t>
      </w:r>
      <w:proofErr w:type="gramEnd"/>
      <w:r w:rsidRPr="00180243">
        <w:rPr>
          <w:rFonts w:eastAsia="Times New Roman"/>
          <w:sz w:val="20"/>
          <w:lang w:val="en-GB"/>
        </w:rPr>
        <w:t xml:space="preserve"> the CRM provides two basic properties that describe classification with terminology, corresponding to what is the current practice in the majority of information systems. The class E1 CRM Entity is the domain of the property </w:t>
      </w:r>
      <w:r w:rsidRPr="00180243">
        <w:rPr>
          <w:rFonts w:eastAsia="Times New Roman"/>
          <w:i/>
          <w:sz w:val="20"/>
          <w:lang w:val="en-GB"/>
        </w:rPr>
        <w:t>P2 has type (is type of)</w:t>
      </w:r>
      <w:r w:rsidRPr="00180243">
        <w:rPr>
          <w:rFonts w:eastAsia="Times New Roman"/>
          <w:sz w:val="20"/>
          <w:lang w:val="en-GB"/>
        </w:rPr>
        <w:t xml:space="preserve">, which has the range E55 Type. Consequently, every class in the CRM, with the exception of E59 Primitive Value, inherits the property </w:t>
      </w:r>
      <w:r w:rsidRPr="00180243">
        <w:rPr>
          <w:rFonts w:eastAsia="Times New Roman"/>
          <w:i/>
          <w:sz w:val="20"/>
          <w:lang w:val="en-GB"/>
        </w:rPr>
        <w:t>P2 has type (is type of)</w:t>
      </w:r>
      <w:r w:rsidRPr="00180243">
        <w:rPr>
          <w:rFonts w:eastAsia="Times New Roman"/>
          <w:sz w:val="20"/>
          <w:lang w:val="en-GB"/>
        </w:rPr>
        <w:t xml:space="preserve">.  This provides a general alternative mechanism to specialize the classification of CRM instances to any level of detail, by linking to external vocabulary sources, thesauri, classification schemas or ontologies. </w:t>
      </w:r>
    </w:p>
    <w:p w:rsidR="00990A54" w:rsidRPr="00180243" w:rsidRDefault="00990A54" w:rsidP="00990A54">
      <w:pPr>
        <w:pStyle w:val="NormalWeb"/>
        <w:rPr>
          <w:rFonts w:eastAsia="Times New Roman"/>
          <w:sz w:val="20"/>
          <w:lang w:val="en-GB"/>
        </w:rPr>
      </w:pPr>
      <w:r w:rsidRPr="00180243">
        <w:rPr>
          <w:rFonts w:eastAsia="Times New Roman"/>
          <w:sz w:val="20"/>
          <w:lang w:val="en-GB"/>
        </w:rPr>
        <w:t xml:space="preserve">Analogous to the function of the P2 has type (is type of) property, some properties in the CRM are associated with an additional property. These are numbered in the CRM documentation with a ‘.1’ extension. The range of these properties of properties always falls under E55 Type. The purpose of a property of a property is to provide an alternative mechanism to specialize its domain property </w:t>
      </w:r>
      <w:proofErr w:type="gramStart"/>
      <w:r w:rsidRPr="00180243">
        <w:rPr>
          <w:rFonts w:eastAsia="Times New Roman"/>
          <w:sz w:val="20"/>
          <w:lang w:val="en-GB"/>
        </w:rPr>
        <w:t>through the use of</w:t>
      </w:r>
      <w:proofErr w:type="gramEnd"/>
      <w:r w:rsidRPr="00180243">
        <w:rPr>
          <w:rFonts w:eastAsia="Times New Roman"/>
          <w:sz w:val="20"/>
          <w:lang w:val="en-GB"/>
        </w:rPr>
        <w:t xml:space="preserve"> property subtypes declared as instances of E55 Type. They </w:t>
      </w:r>
      <w:proofErr w:type="gramStart"/>
      <w:r w:rsidRPr="00180243">
        <w:rPr>
          <w:rFonts w:eastAsia="Times New Roman"/>
          <w:sz w:val="20"/>
          <w:lang w:val="en-GB"/>
        </w:rPr>
        <w:t>do not appear in the property hierarchy list but are included as part of the property declarations and referred to in the class declarations</w:t>
      </w:r>
      <w:proofErr w:type="gramEnd"/>
      <w:r w:rsidRPr="00180243">
        <w:rPr>
          <w:rFonts w:eastAsia="Times New Roman"/>
          <w:sz w:val="20"/>
          <w:lang w:val="en-GB"/>
        </w:rPr>
        <w:t xml:space="preserve">. For example, P62.1 mode of depiction: E55 Type is associated with E24 Physical Man-made Thing. </w:t>
      </w:r>
      <w:r w:rsidRPr="00180243">
        <w:rPr>
          <w:rFonts w:eastAsia="Times New Roman"/>
          <w:i/>
          <w:sz w:val="20"/>
          <w:lang w:val="en-GB"/>
        </w:rPr>
        <w:t>P62 depicts (</w:t>
      </w:r>
      <w:proofErr w:type="gramStart"/>
      <w:r w:rsidRPr="00180243">
        <w:rPr>
          <w:rFonts w:eastAsia="Times New Roman"/>
          <w:i/>
          <w:sz w:val="20"/>
          <w:lang w:val="en-GB"/>
        </w:rPr>
        <w:t>is depicted</w:t>
      </w:r>
      <w:proofErr w:type="gramEnd"/>
      <w:r w:rsidRPr="00180243">
        <w:rPr>
          <w:rFonts w:eastAsia="Times New Roman"/>
          <w:i/>
          <w:sz w:val="20"/>
          <w:lang w:val="en-GB"/>
        </w:rPr>
        <w:t xml:space="preserve"> by)</w:t>
      </w:r>
      <w:r w:rsidRPr="00180243">
        <w:rPr>
          <w:rFonts w:eastAsia="Times New Roman"/>
          <w:sz w:val="20"/>
          <w:lang w:val="en-GB"/>
        </w:rPr>
        <w:t>: E1 CRM Entity.</w:t>
      </w:r>
    </w:p>
    <w:p w:rsidR="00990A54" w:rsidRPr="00180243" w:rsidRDefault="00990A54" w:rsidP="00990A54">
      <w:pPr>
        <w:pStyle w:val="NormalWeb"/>
        <w:rPr>
          <w:rFonts w:eastAsia="Times New Roman"/>
          <w:sz w:val="20"/>
          <w:lang w:val="en-GB"/>
        </w:rPr>
      </w:pPr>
      <w:r w:rsidRPr="00180243">
        <w:rPr>
          <w:rFonts w:eastAsia="Times New Roman"/>
          <w:sz w:val="20"/>
          <w:lang w:val="en-GB"/>
        </w:rPr>
        <w:t xml:space="preserve">The class E55 Type also serves as the range of properties that relate to categorical knowledge commonly found in cultural documentation. For example, the property </w:t>
      </w:r>
      <w:r w:rsidRPr="00DC7729">
        <w:rPr>
          <w:rFonts w:eastAsia="Times New Roman"/>
          <w:i/>
          <w:sz w:val="20"/>
          <w:lang w:val="en-GB"/>
        </w:rPr>
        <w:t>P125 used object of type (was type of object used in)</w:t>
      </w:r>
      <w:r w:rsidRPr="00180243">
        <w:rPr>
          <w:rFonts w:eastAsia="Times New Roman"/>
          <w:sz w:val="20"/>
          <w:lang w:val="en-GB"/>
        </w:rPr>
        <w:t xml:space="preserve"> enables the CRM to express statements such as “this casting was produced using a </w:t>
      </w:r>
      <w:proofErr w:type="spellStart"/>
      <w:r w:rsidRPr="00180243">
        <w:rPr>
          <w:rFonts w:eastAsia="Times New Roman"/>
          <w:sz w:val="20"/>
          <w:lang w:val="en-GB"/>
        </w:rPr>
        <w:t>mould</w:t>
      </w:r>
      <w:proofErr w:type="spellEnd"/>
      <w:r w:rsidRPr="00180243">
        <w:rPr>
          <w:rFonts w:eastAsia="Times New Roman"/>
          <w:sz w:val="20"/>
          <w:lang w:val="en-GB"/>
        </w:rPr>
        <w:t xml:space="preserve">”, meaning that there has been an unknown or unmentioned object, a </w:t>
      </w:r>
      <w:proofErr w:type="spellStart"/>
      <w:r w:rsidRPr="00180243">
        <w:rPr>
          <w:rFonts w:eastAsia="Times New Roman"/>
          <w:sz w:val="20"/>
          <w:lang w:val="en-GB"/>
        </w:rPr>
        <w:t>mould</w:t>
      </w:r>
      <w:proofErr w:type="spellEnd"/>
      <w:r w:rsidRPr="00180243">
        <w:rPr>
          <w:rFonts w:eastAsia="Times New Roman"/>
          <w:sz w:val="20"/>
          <w:lang w:val="en-GB"/>
        </w:rPr>
        <w:t xml:space="preserve">, that was actually used. This enables the specific instance of the casting to be associated with the entire type of manufacturing devices known as </w:t>
      </w:r>
      <w:proofErr w:type="spellStart"/>
      <w:r w:rsidRPr="00180243">
        <w:rPr>
          <w:rFonts w:eastAsia="Times New Roman"/>
          <w:sz w:val="20"/>
          <w:lang w:val="en-GB"/>
        </w:rPr>
        <w:t>moulds</w:t>
      </w:r>
      <w:proofErr w:type="spellEnd"/>
      <w:r w:rsidRPr="00180243">
        <w:rPr>
          <w:rFonts w:eastAsia="Times New Roman"/>
          <w:sz w:val="20"/>
          <w:lang w:val="en-GB"/>
        </w:rPr>
        <w:t>. Further, the objects of type “</w:t>
      </w:r>
      <w:proofErr w:type="spellStart"/>
      <w:r w:rsidRPr="00180243">
        <w:rPr>
          <w:rFonts w:eastAsia="Times New Roman"/>
          <w:sz w:val="20"/>
          <w:lang w:val="en-GB"/>
        </w:rPr>
        <w:t>mould</w:t>
      </w:r>
      <w:proofErr w:type="spellEnd"/>
      <w:r w:rsidRPr="00180243">
        <w:rPr>
          <w:rFonts w:eastAsia="Times New Roman"/>
          <w:sz w:val="20"/>
          <w:lang w:val="en-GB"/>
        </w:rPr>
        <w:t xml:space="preserve">” would be related via </w:t>
      </w:r>
      <w:r w:rsidRPr="00DC7729">
        <w:rPr>
          <w:rFonts w:eastAsia="Times New Roman"/>
          <w:i/>
          <w:sz w:val="20"/>
          <w:lang w:val="en-GB"/>
        </w:rPr>
        <w:t>P2 has type (is type of)</w:t>
      </w:r>
      <w:r w:rsidRPr="00180243">
        <w:rPr>
          <w:rFonts w:eastAsia="Times New Roman"/>
          <w:sz w:val="20"/>
          <w:lang w:val="en-GB"/>
        </w:rPr>
        <w:t xml:space="preserve"> to this term. This indirect relationship may actually help in detecting the unknown object in an integrated environment. On the other side, some casting may refer directly to a known </w:t>
      </w:r>
      <w:proofErr w:type="spellStart"/>
      <w:r w:rsidRPr="00180243">
        <w:rPr>
          <w:rFonts w:eastAsia="Times New Roman"/>
          <w:sz w:val="20"/>
          <w:lang w:val="en-GB"/>
        </w:rPr>
        <w:t>mould</w:t>
      </w:r>
      <w:proofErr w:type="spellEnd"/>
      <w:r w:rsidRPr="00180243">
        <w:rPr>
          <w:rFonts w:eastAsia="Times New Roman"/>
          <w:sz w:val="20"/>
          <w:lang w:val="en-GB"/>
        </w:rPr>
        <w:t xml:space="preserve"> via </w:t>
      </w:r>
      <w:r w:rsidRPr="00DC7729">
        <w:rPr>
          <w:rFonts w:eastAsia="Times New Roman"/>
          <w:i/>
          <w:sz w:val="20"/>
          <w:lang w:val="en-GB"/>
        </w:rPr>
        <w:t>P16 used specific object (</w:t>
      </w:r>
      <w:proofErr w:type="gramStart"/>
      <w:r w:rsidRPr="00DC7729">
        <w:rPr>
          <w:rFonts w:eastAsia="Times New Roman"/>
          <w:i/>
          <w:sz w:val="20"/>
          <w:lang w:val="en-GB"/>
        </w:rPr>
        <w:t>was used</w:t>
      </w:r>
      <w:proofErr w:type="gramEnd"/>
      <w:r w:rsidRPr="00DC7729">
        <w:rPr>
          <w:rFonts w:eastAsia="Times New Roman"/>
          <w:i/>
          <w:sz w:val="20"/>
          <w:lang w:val="en-GB"/>
        </w:rPr>
        <w:t xml:space="preserve"> for)</w:t>
      </w:r>
      <w:r w:rsidRPr="00180243">
        <w:rPr>
          <w:rFonts w:eastAsia="Times New Roman"/>
          <w:sz w:val="20"/>
          <w:lang w:val="en-GB"/>
        </w:rPr>
        <w:t xml:space="preserve">.  So a statistical question to how many objects in a certain collection are made with </w:t>
      </w:r>
      <w:proofErr w:type="spellStart"/>
      <w:r w:rsidRPr="00180243">
        <w:rPr>
          <w:rFonts w:eastAsia="Times New Roman"/>
          <w:sz w:val="20"/>
          <w:lang w:val="en-GB"/>
        </w:rPr>
        <w:t>moulds</w:t>
      </w:r>
      <w:proofErr w:type="spellEnd"/>
      <w:r w:rsidRPr="00180243">
        <w:rPr>
          <w:rFonts w:eastAsia="Times New Roman"/>
          <w:sz w:val="20"/>
          <w:lang w:val="en-GB"/>
        </w:rPr>
        <w:t xml:space="preserve"> could be answered correctly (following both paths through P16 used specific object (was used for) - P2 has type (is type of) and </w:t>
      </w:r>
      <w:r w:rsidRPr="00DC7729">
        <w:rPr>
          <w:rFonts w:eastAsia="Times New Roman"/>
          <w:i/>
          <w:sz w:val="20"/>
          <w:lang w:val="en-GB"/>
        </w:rPr>
        <w:t>P125 used object of type (was type of object used in)</w:t>
      </w:r>
      <w:r w:rsidRPr="00180243">
        <w:rPr>
          <w:rFonts w:eastAsia="Times New Roman"/>
          <w:sz w:val="20"/>
          <w:lang w:val="en-GB"/>
        </w:rPr>
        <w:t>. This consistent treatment of categorical knowledge enhances the CRM’s ability to integrate cultural knowledge.</w:t>
      </w:r>
    </w:p>
    <w:p w:rsidR="00990A54" w:rsidRPr="00180243" w:rsidRDefault="00990A54" w:rsidP="00990A54">
      <w:pPr>
        <w:pStyle w:val="NormalWeb"/>
        <w:rPr>
          <w:rFonts w:eastAsia="Times New Roman"/>
          <w:sz w:val="20"/>
          <w:lang w:val="en-GB"/>
        </w:rPr>
      </w:pPr>
      <w:r w:rsidRPr="00180243">
        <w:rPr>
          <w:rFonts w:eastAsia="Times New Roman"/>
          <w:sz w:val="20"/>
          <w:lang w:val="en-GB"/>
        </w:rPr>
        <w:br/>
        <w:t xml:space="preserve">Types, that is, instances of E55 Type and its </w:t>
      </w:r>
      <w:proofErr w:type="gramStart"/>
      <w:r w:rsidRPr="00180243">
        <w:rPr>
          <w:rFonts w:eastAsia="Times New Roman"/>
          <w:sz w:val="20"/>
          <w:lang w:val="en-GB"/>
        </w:rPr>
        <w:t>subclasses,</w:t>
      </w:r>
      <w:proofErr w:type="gramEnd"/>
      <w:r w:rsidRPr="00180243">
        <w:rPr>
          <w:rFonts w:eastAsia="Times New Roman"/>
          <w:sz w:val="20"/>
          <w:lang w:val="en-GB"/>
        </w:rPr>
        <w:t xml:space="preserve"> can be used to characterize the instances of a CRM class and hence refine the meaning of the class.  A type ‘artist’ can be used to characterize persons through P2 has type (is type of).  On the other hand, in an art history application of the CRM it can be adequate to extend the CRM class E21 Person with a subclass E21.xx Artist. What is the difference of the type ‘artist’ and the class Artist? From an </w:t>
      </w:r>
      <w:r w:rsidRPr="00180243">
        <w:rPr>
          <w:rFonts w:eastAsia="Times New Roman"/>
          <w:sz w:val="20"/>
          <w:lang w:val="en-GB"/>
        </w:rPr>
        <w:lastRenderedPageBreak/>
        <w:t xml:space="preserve">everyday conceptual point of </w:t>
      </w:r>
      <w:proofErr w:type="gramStart"/>
      <w:r w:rsidRPr="00180243">
        <w:rPr>
          <w:rFonts w:eastAsia="Times New Roman"/>
          <w:sz w:val="20"/>
          <w:lang w:val="en-GB"/>
        </w:rPr>
        <w:t>view</w:t>
      </w:r>
      <w:proofErr w:type="gramEnd"/>
      <w:r w:rsidRPr="00180243">
        <w:rPr>
          <w:rFonts w:eastAsia="Times New Roman"/>
          <w:sz w:val="20"/>
          <w:lang w:val="en-GB"/>
        </w:rPr>
        <w:t xml:space="preserve"> there is no difference. Both denote the concept ‘artist’ and identify the same set of persons. </w:t>
      </w:r>
      <w:proofErr w:type="gramStart"/>
      <w:r w:rsidRPr="00180243">
        <w:rPr>
          <w:rFonts w:eastAsia="Times New Roman"/>
          <w:sz w:val="20"/>
          <w:lang w:val="en-GB"/>
        </w:rPr>
        <w:t>Thus</w:t>
      </w:r>
      <w:proofErr w:type="gramEnd"/>
      <w:r w:rsidRPr="00180243">
        <w:rPr>
          <w:rFonts w:eastAsia="Times New Roman"/>
          <w:sz w:val="20"/>
          <w:lang w:val="en-GB"/>
        </w:rPr>
        <w:t xml:space="preserve"> in this setting a type could be seen as a class and the class of types may be seen as a </w:t>
      </w:r>
      <w:proofErr w:type="spellStart"/>
      <w:r w:rsidRPr="00180243">
        <w:rPr>
          <w:rFonts w:eastAsia="Times New Roman"/>
          <w:sz w:val="20"/>
          <w:lang w:val="en-GB"/>
        </w:rPr>
        <w:t>metaclass</w:t>
      </w:r>
      <w:proofErr w:type="spellEnd"/>
      <w:r w:rsidRPr="00180243">
        <w:rPr>
          <w:rFonts w:eastAsia="Times New Roman"/>
          <w:sz w:val="20"/>
          <w:lang w:val="en-GB"/>
        </w:rPr>
        <w:t xml:space="preserve">.  Since current systems do not provide an adequate control of user defined </w:t>
      </w:r>
      <w:proofErr w:type="spellStart"/>
      <w:r w:rsidRPr="00180243">
        <w:rPr>
          <w:rFonts w:eastAsia="Times New Roman"/>
          <w:sz w:val="20"/>
          <w:lang w:val="en-GB"/>
        </w:rPr>
        <w:t>metaclasses</w:t>
      </w:r>
      <w:proofErr w:type="spellEnd"/>
      <w:r w:rsidRPr="00180243">
        <w:rPr>
          <w:rFonts w:eastAsia="Times New Roman"/>
          <w:sz w:val="20"/>
          <w:lang w:val="en-GB"/>
        </w:rPr>
        <w:t>, the CRM prefers to model instances of E55 Type as if they were particulars, with the relationships described in the previous paragraphs.</w:t>
      </w:r>
    </w:p>
    <w:p w:rsidR="00990A54" w:rsidRPr="00180243" w:rsidRDefault="00990A54" w:rsidP="00990A54">
      <w:pPr>
        <w:pStyle w:val="NormalWeb"/>
        <w:rPr>
          <w:rFonts w:eastAsia="Times New Roman"/>
          <w:sz w:val="20"/>
          <w:lang w:val="en-GB"/>
        </w:rPr>
      </w:pPr>
      <w:r w:rsidRPr="00180243">
        <w:rPr>
          <w:rFonts w:eastAsia="Times New Roman"/>
          <w:sz w:val="20"/>
          <w:lang w:val="en-GB"/>
        </w:rPr>
        <w:t xml:space="preserve">Users may decide to implement a concept either as a subclass extending the CRM class system or as an instance of E55 Type. A new subclass </w:t>
      </w:r>
      <w:proofErr w:type="gramStart"/>
      <w:r w:rsidRPr="00180243">
        <w:rPr>
          <w:rFonts w:eastAsia="Times New Roman"/>
          <w:sz w:val="20"/>
          <w:lang w:val="en-GB"/>
        </w:rPr>
        <w:t>should only be created in case the concept is sufficiently stable and associated with additional explicitly modelled properties specific to it</w:t>
      </w:r>
      <w:proofErr w:type="gramEnd"/>
      <w:r w:rsidRPr="00180243">
        <w:rPr>
          <w:rFonts w:eastAsia="Times New Roman"/>
          <w:sz w:val="20"/>
          <w:lang w:val="en-GB"/>
        </w:rPr>
        <w:t xml:space="preserve">. Otherwise, an instance of E55 Type provides more flexibility of use. Users that may want to describe a discourse not only using a concept extending the CRM but also describing the history of this concept itself, may choose to model the same concept both as subclass and as an instance of E55 Type with the same name. </w:t>
      </w:r>
      <w:proofErr w:type="gramStart"/>
      <w:r w:rsidRPr="00180243">
        <w:rPr>
          <w:rFonts w:eastAsia="Times New Roman"/>
          <w:sz w:val="20"/>
          <w:lang w:val="en-GB"/>
        </w:rPr>
        <w:t>Similarly</w:t>
      </w:r>
      <w:proofErr w:type="gramEnd"/>
      <w:r w:rsidRPr="00180243">
        <w:rPr>
          <w:rFonts w:eastAsia="Times New Roman"/>
          <w:sz w:val="20"/>
          <w:lang w:val="en-GB"/>
        </w:rPr>
        <w:t xml:space="preserve"> it should be regarded as good practice to foresee for each term hierarchy refining a CRM class a term equivalent of this class as top term. For instance, a term hierarchy for instances of E21 Person may begin with “Person”.</w:t>
      </w:r>
    </w:p>
    <w:p w:rsidR="00990A54" w:rsidRPr="00180243" w:rsidRDefault="00990A54" w:rsidP="00990A54">
      <w:pPr>
        <w:pStyle w:val="NormalWeb"/>
        <w:rPr>
          <w:rFonts w:eastAsia="Times New Roman"/>
          <w:sz w:val="20"/>
          <w:lang w:val="en-GB"/>
        </w:rPr>
      </w:pPr>
      <w:r w:rsidRPr="00180243">
        <w:rPr>
          <w:rFonts w:eastAsia="Times New Roman"/>
          <w:sz w:val="20"/>
          <w:lang w:val="en-GB"/>
        </w:rPr>
        <w:t xml:space="preserve">One role of E55 Type is to be the CRM’s interface to domain specific ontologies and thesauri or less formal terminological systems. Such sets of concepts can be represented in the CRM as subclasses of E55 Type, forming hierarchies of terms, i.e. instances of E55 Type linked via </w:t>
      </w:r>
      <w:bookmarkStart w:id="1" w:name="_GoBack"/>
      <w:r w:rsidRPr="00DC7729">
        <w:rPr>
          <w:rFonts w:eastAsia="Times New Roman"/>
          <w:i/>
          <w:sz w:val="20"/>
          <w:lang w:val="en-GB"/>
        </w:rPr>
        <w:t>P127 has broader term (has narrower term)</w:t>
      </w:r>
      <w:bookmarkEnd w:id="1"/>
      <w:r w:rsidRPr="00180243">
        <w:rPr>
          <w:rFonts w:eastAsia="Times New Roman"/>
          <w:sz w:val="20"/>
          <w:lang w:val="en-GB"/>
        </w:rPr>
        <w:t xml:space="preserve">. Such hierarchies </w:t>
      </w:r>
      <w:proofErr w:type="gramStart"/>
      <w:r w:rsidRPr="00180243">
        <w:rPr>
          <w:rFonts w:eastAsia="Times New Roman"/>
          <w:sz w:val="20"/>
          <w:lang w:val="en-GB"/>
        </w:rPr>
        <w:t>may be extended</w:t>
      </w:r>
      <w:proofErr w:type="gramEnd"/>
      <w:r w:rsidRPr="00180243">
        <w:rPr>
          <w:rFonts w:eastAsia="Times New Roman"/>
          <w:sz w:val="20"/>
          <w:lang w:val="en-GB"/>
        </w:rPr>
        <w:t xml:space="preserve"> with additional properties. Other standard models, in particular richer ones, used to describe terminological systems can also be interfaced with the CRM by declaring their respective concept class as being equivalent to E55 Type, and their respective broader/narrower relation as being identical with P127 has broader term (has narrower term), as long as they are semantically compatible.</w:t>
      </w:r>
    </w:p>
    <w:p w:rsidR="00990A54" w:rsidRPr="00180243" w:rsidRDefault="00990A54" w:rsidP="00990A54">
      <w:pPr>
        <w:pStyle w:val="NormalWeb"/>
        <w:rPr>
          <w:rFonts w:eastAsia="Times New Roman"/>
          <w:sz w:val="20"/>
          <w:lang w:val="en-GB"/>
        </w:rPr>
      </w:pPr>
      <w:r w:rsidRPr="00180243">
        <w:rPr>
          <w:rFonts w:eastAsia="Times New Roman"/>
          <w:sz w:val="20"/>
          <w:lang w:val="en-GB"/>
        </w:rPr>
        <w:t xml:space="preserve">In addition to being an interface to external thesauri and classification systems, E55 Type is an ordinary class in the CRM and a subclass of E28 Conceptual Object. E55 Type and its subclasses inherit all properties from this superclass.  Thus together with the CRM class E83 Type Creation the rigorous scholarly or scientific process that ensures a type is exhaustively described and appropriately named can be modelled inside the CRM. In some cases, particularly in archaeology and the life sciences, E83 Type Creation requires the identification of an exemplary specimen and the publication of the type definition in an appropriate scholarly forum. This is very central to research in the life sciences, where a type </w:t>
      </w:r>
      <w:proofErr w:type="gramStart"/>
      <w:r w:rsidRPr="00180243">
        <w:rPr>
          <w:rFonts w:eastAsia="Times New Roman"/>
          <w:sz w:val="20"/>
          <w:lang w:val="en-GB"/>
        </w:rPr>
        <w:t>would be referred</w:t>
      </w:r>
      <w:proofErr w:type="gramEnd"/>
      <w:r w:rsidRPr="00180243">
        <w:rPr>
          <w:rFonts w:eastAsia="Times New Roman"/>
          <w:sz w:val="20"/>
          <w:lang w:val="en-GB"/>
        </w:rPr>
        <w:t xml:space="preserve"> to as a “taxon,” the type description as a “</w:t>
      </w:r>
      <w:proofErr w:type="spellStart"/>
      <w:r w:rsidRPr="00180243">
        <w:rPr>
          <w:rFonts w:eastAsia="Times New Roman"/>
          <w:sz w:val="20"/>
          <w:lang w:val="en-GB"/>
        </w:rPr>
        <w:t>protologue</w:t>
      </w:r>
      <w:proofErr w:type="spellEnd"/>
      <w:r w:rsidRPr="00180243">
        <w:rPr>
          <w:rFonts w:eastAsia="Times New Roman"/>
          <w:sz w:val="20"/>
          <w:lang w:val="en-GB"/>
        </w:rPr>
        <w:t>,” and the exemplary specimens as “original element” or “holotype”.</w:t>
      </w:r>
    </w:p>
    <w:p w:rsidR="00990A54" w:rsidRDefault="00990A54" w:rsidP="00990A54">
      <w:proofErr w:type="gramStart"/>
      <w:r w:rsidRPr="00180243">
        <w:t>Finally, instances of E55 Type or suitable subclasses can describe universals from type systems not organized in thesauri or ontologies, such as industrial product names and types, defined and published by the producers themselves for each new product or product variant.</w:t>
      </w:r>
      <w:proofErr w:type="gramEnd"/>
    </w:p>
    <w:sectPr w:rsidR="00990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12B"/>
    <w:rsid w:val="00180243"/>
    <w:rsid w:val="0045570D"/>
    <w:rsid w:val="005A5B94"/>
    <w:rsid w:val="005D1F9E"/>
    <w:rsid w:val="00683296"/>
    <w:rsid w:val="00990A54"/>
    <w:rsid w:val="009F14EA"/>
    <w:rsid w:val="00DC7729"/>
    <w:rsid w:val="00EF712B"/>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155A8"/>
  <w15:chartTrackingRefBased/>
  <w15:docId w15:val="{8B690A4A-F42B-42F3-816D-5A1D11BE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A54"/>
    <w:pPr>
      <w:widowControl w:val="0"/>
      <w:autoSpaceDE w:val="0"/>
      <w:autoSpaceDN w:val="0"/>
      <w:spacing w:after="0" w:line="240" w:lineRule="auto"/>
    </w:pPr>
    <w:rPr>
      <w:rFonts w:ascii="Times New Roman" w:eastAsia="Times New Roman" w:hAnsi="Times New Roman" w:cs="Times New Roman"/>
      <w:sz w:val="20"/>
      <w:szCs w:val="24"/>
      <w:lang w:val="en-GB"/>
    </w:rPr>
  </w:style>
  <w:style w:type="paragraph" w:styleId="Heading1">
    <w:name w:val="heading 1"/>
    <w:basedOn w:val="Normal"/>
    <w:next w:val="Normal"/>
    <w:link w:val="Heading1Char"/>
    <w:uiPriority w:val="9"/>
    <w:qFormat/>
    <w:rsid w:val="009F14EA"/>
    <w:pPr>
      <w:keepNext/>
      <w:keepLines/>
      <w:widowControl/>
      <w:autoSpaceDE/>
      <w:autoSpaceDN/>
      <w:spacing w:before="240" w:line="259"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rsid w:val="009F14EA"/>
    <w:pPr>
      <w:keepNext/>
      <w:keepLines/>
      <w:widowControl/>
      <w:autoSpaceDE/>
      <w:autoSpaceDN/>
      <w:spacing w:before="40" w:line="259" w:lineRule="auto"/>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aliases w:val="H3-Black"/>
    <w:basedOn w:val="Normal"/>
    <w:next w:val="Normal"/>
    <w:link w:val="Heading3Char"/>
    <w:unhideWhenUsed/>
    <w:qFormat/>
    <w:rsid w:val="009F14EA"/>
    <w:pPr>
      <w:keepNext/>
      <w:keepLines/>
      <w:widowControl/>
      <w:autoSpaceDE/>
      <w:autoSpaceDN/>
      <w:spacing w:before="40" w:line="259" w:lineRule="auto"/>
      <w:outlineLvl w:val="2"/>
    </w:pPr>
    <w:rPr>
      <w:rFonts w:ascii="Gill Sans MT" w:eastAsiaTheme="majorEastAsia" w:hAnsi="Gill Sans MT" w:cstheme="majorBidi"/>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widowControl/>
      <w:autoSpaceDE/>
      <w:autoSpaceDN/>
      <w:spacing w:after="160" w:line="259" w:lineRule="auto"/>
      <w:ind w:left="720"/>
      <w:contextualSpacing/>
    </w:pPr>
    <w:rPr>
      <w:rFonts w:asciiTheme="minorHAnsi" w:eastAsiaTheme="minorHAnsi" w:hAnsiTheme="minorHAnsi" w:cstheme="minorBidi"/>
      <w:sz w:val="22"/>
      <w:szCs w:val="22"/>
      <w:lang w:val="en-US"/>
    </w:rPr>
  </w:style>
  <w:style w:type="paragraph" w:styleId="NormalWeb">
    <w:name w:val="Normal (Web)"/>
    <w:basedOn w:val="Normal"/>
    <w:uiPriority w:val="99"/>
    <w:unhideWhenUsed/>
    <w:qFormat/>
    <w:rsid w:val="00990A54"/>
    <w:pPr>
      <w:widowControl/>
      <w:autoSpaceDE/>
      <w:autoSpaceDN/>
      <w:spacing w:beforeAutospacing="1" w:afterAutospacing="1"/>
    </w:pPr>
    <w:rPr>
      <w:rFonts w:eastAsiaTheme="minorEastAsia"/>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1966</Words>
  <Characters>11207</Characters>
  <Application>Microsoft Office Word</Application>
  <DocSecurity>0</DocSecurity>
  <Lines>93</Lines>
  <Paragraphs>26</Paragraphs>
  <ScaleCrop>false</ScaleCrop>
  <Company/>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4</cp:revision>
  <dcterms:created xsi:type="dcterms:W3CDTF">2019-02-25T12:35:00Z</dcterms:created>
  <dcterms:modified xsi:type="dcterms:W3CDTF">2019-02-25T12:40:00Z</dcterms:modified>
</cp:coreProperties>
</file>