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0872" w14:textId="0D5172ED" w:rsidR="00147CAA" w:rsidRDefault="007C722E">
      <w:bookmarkStart w:id="0" w:name="_gjdgxs" w:colFirst="0" w:colLast="0"/>
      <w:bookmarkEnd w:id="0"/>
      <w:r>
        <w:rPr>
          <w:noProof/>
        </w:rPr>
        <mc:AlternateContent>
          <mc:Choice Requires="wpg">
            <w:drawing>
              <wp:anchor distT="0" distB="0" distL="0" distR="0" simplePos="0" relativeHeight="251658240" behindDoc="1" locked="0" layoutInCell="1" hidden="0" allowOverlap="1" wp14:anchorId="24D1ECE5" wp14:editId="2479E0F7">
                <wp:simplePos x="0" y="0"/>
                <wp:positionH relativeFrom="margin">
                  <wp:posOffset>-863599</wp:posOffset>
                </wp:positionH>
                <wp:positionV relativeFrom="paragraph">
                  <wp:posOffset>8001000</wp:posOffset>
                </wp:positionV>
                <wp:extent cx="7213600" cy="68580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7213600" cy="685800"/>
                          <a:chOff x="1734120" y="3436783"/>
                          <a:chExt cx="7223760" cy="686434"/>
                        </a:xfrm>
                      </wpg:grpSpPr>
                      <wpg:grpSp>
                        <wpg:cNvPr id="1" name="Group 1"/>
                        <wpg:cNvGrpSpPr/>
                        <wpg:grpSpPr>
                          <a:xfrm>
                            <a:off x="1734120" y="3436783"/>
                            <a:ext cx="7223760" cy="686434"/>
                            <a:chOff x="432" y="13608"/>
                            <a:chExt cx="11376" cy="1080"/>
                          </a:xfrm>
                        </wpg:grpSpPr>
                        <wps:wsp>
                          <wps:cNvPr id="3" name="Rectangle 3"/>
                          <wps:cNvSpPr/>
                          <wps:spPr>
                            <a:xfrm>
                              <a:off x="432" y="13608"/>
                              <a:ext cx="11375" cy="1075"/>
                            </a:xfrm>
                            <a:prstGeom prst="rect">
                              <a:avLst/>
                            </a:prstGeom>
                            <a:noFill/>
                            <a:ln>
                              <a:noFill/>
                            </a:ln>
                          </wps:spPr>
                          <wps:txbx>
                            <w:txbxContent>
                              <w:p w14:paraId="4B3222A0" w14:textId="77777777" w:rsidR="00147CAA" w:rsidRDefault="00147CAA">
                                <w:pPr>
                                  <w:textDirection w:val="btLr"/>
                                </w:pPr>
                              </w:p>
                            </w:txbxContent>
                          </wps:txbx>
                          <wps:bodyPr wrap="square" lIns="91425" tIns="91425" rIns="91425" bIns="91425" anchor="ctr" anchorCtr="0"/>
                        </wps:wsp>
                        <wps:wsp>
                          <wps:cNvPr id="4" name="Straight Arrow Connector 4"/>
                          <wps:cNvCnPr/>
                          <wps:spPr>
                            <a:xfrm>
                              <a:off x="432" y="13608"/>
                              <a:ext cx="11376" cy="0"/>
                            </a:xfrm>
                            <a:prstGeom prst="straightConnector1">
                              <a:avLst/>
                            </a:prstGeom>
                            <a:noFill/>
                            <a:ln w="9525" cap="flat" cmpd="sng">
                              <a:solidFill>
                                <a:srgbClr val="808080"/>
                              </a:solidFill>
                              <a:prstDash val="solid"/>
                              <a:round/>
                              <a:headEnd type="none" w="med" len="med"/>
                              <a:tailEnd type="none" w="med" len="med"/>
                            </a:ln>
                          </wps:spPr>
                          <wps:bodyPr/>
                        </wps:wsp>
                        <wps:wsp>
                          <wps:cNvPr id="5" name="Straight Arrow Connector 5"/>
                          <wps:cNvCnPr/>
                          <wps:spPr>
                            <a:xfrm>
                              <a:off x="432" y="14688"/>
                              <a:ext cx="11376" cy="0"/>
                            </a:xfrm>
                            <a:prstGeom prst="straightConnector1">
                              <a:avLst/>
                            </a:prstGeom>
                            <a:noFill/>
                            <a:ln w="9525" cap="flat" cmpd="sng">
                              <a:solidFill>
                                <a:srgbClr val="808080"/>
                              </a:solidFill>
                              <a:prstDash val="solid"/>
                              <a:round/>
                              <a:headEnd type="none" w="med" len="med"/>
                              <a:tailEnd type="none" w="med" len="med"/>
                            </a:ln>
                          </wps:spPr>
                          <wps:bodyPr/>
                        </wps:wsp>
                      </wpg:grpSp>
                    </wpg:wgp>
                  </a:graphicData>
                </a:graphic>
              </wp:anchor>
            </w:drawing>
          </mc:Choice>
          <mc:Fallback>
            <w:pict>
              <v:group w14:anchorId="24D1ECE5" id="Group 2" o:spid="_x0000_s1026" style="position:absolute;margin-left:-68pt;margin-top:630pt;width:568pt;height:54pt;z-index:-251658240;mso-wrap-distance-left:0;mso-wrap-distance-right:0;mso-position-horizontal-relative:margin" coordorigin="17341,34367" coordsize="72237,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">
                <v:group id="Group 1" o:spid="_x0000_s1027" style="position:absolute;left:17341;top:34367;width:72237;height:6865" coordorigin="432,13608" coordsize="11376,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432;top:13608;width:11375;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B3222A0" w14:textId="77777777" w:rsidR="00147CAA" w:rsidRDefault="00147CAA">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432;top:1360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" strokecolor="gray"/>
                  <v:shape id="Straight Arrow Connector 5" o:spid="_x0000_s1030" type="#_x0000_t32" style="position:absolute;left:432;top:14688;width:113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" strokecolor="gray"/>
                </v:group>
                <w10:wrap type="square" anchorx="margin"/>
              </v:group>
            </w:pict>
          </mc:Fallback>
        </mc:AlternateContent>
      </w:r>
      <w:r>
        <w:rPr>
          <w:noProof/>
        </w:rPr>
        <mc:AlternateContent>
          <mc:Choice Requires="wps">
            <w:drawing>
              <wp:anchor distT="0" distB="0" distL="114300" distR="114300" simplePos="0" relativeHeight="251659264" behindDoc="0" locked="0" layoutInCell="1" hidden="0" allowOverlap="1" wp14:anchorId="72B81A0D" wp14:editId="1BCC5904">
                <wp:simplePos x="0" y="0"/>
                <wp:positionH relativeFrom="margin">
                  <wp:posOffset>-711199</wp:posOffset>
                </wp:positionH>
                <wp:positionV relativeFrom="paragraph">
                  <wp:posOffset>8178800</wp:posOffset>
                </wp:positionV>
                <wp:extent cx="6858000" cy="393700"/>
                <wp:effectExtent l="0" t="0" r="0" b="0"/>
                <wp:wrapNone/>
                <wp:docPr id="6" name="Rectangle 6"/>
                <wp:cNvGraphicFramePr/>
                <a:graphic xmlns:a="http://schemas.openxmlformats.org/drawingml/2006/main">
                  <a:graphicData uri="http://schemas.microsoft.com/office/word/2010/wordprocessingShape">
                    <wps:wsp>
                      <wps:cNvSpPr/>
                      <wps:spPr>
                        <a:xfrm>
                          <a:off x="1917000" y="3585689"/>
                          <a:ext cx="6858000" cy="388619"/>
                        </a:xfrm>
                        <a:prstGeom prst="rect">
                          <a:avLst/>
                        </a:prstGeom>
                        <a:noFill/>
                        <a:ln>
                          <a:noFill/>
                        </a:ln>
                      </wps:spPr>
                      <wps:txbx>
                        <w:txbxContent>
                          <w:p w14:paraId="5B274538" w14:textId="77777777" w:rsidR="00147CAA" w:rsidRDefault="007C722E">
                            <w:pPr>
                              <w:textDirection w:val="btLr"/>
                            </w:pPr>
                            <w:r>
                              <w:rPr>
                                <w:rFonts w:ascii="Calibri" w:eastAsia="Calibri" w:hAnsi="Calibri" w:cs="Calibri"/>
                                <w:b/>
                                <w:color w:val="548DD4"/>
                                <w:sz w:val="20"/>
                              </w:rPr>
                              <w:t xml:space="preserve">Parthenos Project - </w:t>
                            </w:r>
                            <w:r>
                              <w:rPr>
                                <w:rFonts w:ascii="Tahoma" w:eastAsia="Tahoma" w:hAnsi="Tahoma" w:cs="Tahoma"/>
                                <w:sz w:val="19"/>
                                <w:highlight w:val="white"/>
                              </w:rPr>
                              <w:t xml:space="preserve"> </w:t>
                            </w:r>
                            <w:r>
                              <w:rPr>
                                <w:rFonts w:ascii="Tahoma" w:eastAsia="Tahoma" w:hAnsi="Tahoma" w:cs="Tahoma"/>
                                <w:sz w:val="19"/>
                                <w:highlight w:val="white"/>
                              </w:rPr>
                              <w:br/>
                              <w:t>ICS-FORTH (Foundation for Research and Technology – Hellas)</w:t>
                            </w:r>
                            <w:r>
                              <w:rPr>
                                <w:rFonts w:ascii="Tahoma" w:eastAsia="Tahoma" w:hAnsi="Tahoma" w:cs="Tahoma"/>
                                <w:sz w:val="19"/>
                                <w:highlight w:val="white"/>
                              </w:rPr>
                              <w:br/>
                              <w:t>Institute of Computer Science</w:t>
                            </w:r>
                            <w:r>
                              <w:rPr>
                                <w:rFonts w:ascii="Tahoma" w:eastAsia="Tahoma" w:hAnsi="Tahoma" w:cs="Tahoma"/>
                                <w:sz w:val="19"/>
                                <w:highlight w:val="white"/>
                              </w:rPr>
                              <w:br/>
                              <w:t xml:space="preserve">N. </w:t>
                            </w:r>
                            <w:proofErr w:type="spellStart"/>
                            <w:r>
                              <w:rPr>
                                <w:rFonts w:ascii="Tahoma" w:eastAsia="Tahoma" w:hAnsi="Tahoma" w:cs="Tahoma"/>
                                <w:sz w:val="19"/>
                                <w:highlight w:val="white"/>
                              </w:rPr>
                              <w:t>Plastira</w:t>
                            </w:r>
                            <w:proofErr w:type="spellEnd"/>
                            <w:r>
                              <w:rPr>
                                <w:rFonts w:ascii="Tahoma" w:eastAsia="Tahoma" w:hAnsi="Tahoma" w:cs="Tahoma"/>
                                <w:sz w:val="19"/>
                                <w:highlight w:val="white"/>
                              </w:rPr>
                              <w:t xml:space="preserve"> 100</w:t>
                            </w:r>
                            <w:r>
                              <w:rPr>
                                <w:rFonts w:ascii="Tahoma" w:eastAsia="Tahoma" w:hAnsi="Tahoma" w:cs="Tahoma"/>
                                <w:sz w:val="19"/>
                                <w:highlight w:val="white"/>
                              </w:rPr>
                              <w:br/>
                            </w:r>
                            <w:proofErr w:type="spellStart"/>
                            <w:r>
                              <w:rPr>
                                <w:rFonts w:ascii="Tahoma" w:eastAsia="Tahoma" w:hAnsi="Tahoma" w:cs="Tahoma"/>
                                <w:sz w:val="19"/>
                                <w:highlight w:val="white"/>
                              </w:rPr>
                              <w:t>Vassilika</w:t>
                            </w:r>
                            <w:proofErr w:type="spellEnd"/>
                            <w:r>
                              <w:rPr>
                                <w:rFonts w:ascii="Tahoma" w:eastAsia="Tahoma" w:hAnsi="Tahoma" w:cs="Tahoma"/>
                                <w:sz w:val="19"/>
                                <w:highlight w:val="white"/>
                              </w:rPr>
                              <w:t xml:space="preserve"> </w:t>
                            </w:r>
                            <w:proofErr w:type="spellStart"/>
                            <w:r>
                              <w:rPr>
                                <w:rFonts w:ascii="Tahoma" w:eastAsia="Tahoma" w:hAnsi="Tahoma" w:cs="Tahoma"/>
                                <w:sz w:val="19"/>
                                <w:highlight w:val="white"/>
                              </w:rPr>
                              <w:t>Vouton</w:t>
                            </w:r>
                            <w:proofErr w:type="spellEnd"/>
                            <w:r>
                              <w:rPr>
                                <w:rFonts w:ascii="Tahoma" w:eastAsia="Tahoma" w:hAnsi="Tahoma" w:cs="Tahoma"/>
                                <w:sz w:val="19"/>
                                <w:highlight w:val="white"/>
                              </w:rPr>
                              <w:t>, GR-700 13 Heraklion, Crete, Greece</w:t>
                            </w:r>
                          </w:p>
                          <w:p w14:paraId="0C975D0C" w14:textId="77777777" w:rsidR="00147CAA" w:rsidRDefault="00147CAA">
                            <w:pPr>
                              <w:textDirection w:val="btLr"/>
                            </w:pPr>
                          </w:p>
                        </w:txbxContent>
                      </wps:txbx>
                      <wps:bodyPr wrap="square" lIns="91425" tIns="45700" rIns="91425" bIns="45700" anchor="t" anchorCtr="0"/>
                    </wps:wsp>
                  </a:graphicData>
                </a:graphic>
              </wp:anchor>
            </w:drawing>
          </mc:Choice>
          <mc:Fallback>
            <w:pict>
              <v:rect w14:anchorId="72B81A0D" id="Rectangle 6" o:spid="_x0000_s1031" style="position:absolute;margin-left:-56pt;margin-top:644pt;width:540pt;height:31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" filled="f" stroked="f">
                <v:textbox inset="2.53958mm,1.2694mm,2.53958mm,1.2694mm">
                  <w:txbxContent>
                    <w:p w14:paraId="5B274538" w14:textId="77777777" w:rsidR="00147CAA" w:rsidRDefault="007C722E">
                      <w:pPr>
                        <w:textDirection w:val="btLr"/>
                      </w:pPr>
                      <w:r>
                        <w:rPr>
                          <w:rFonts w:ascii="Calibri" w:eastAsia="Calibri" w:hAnsi="Calibri" w:cs="Calibri"/>
                          <w:b/>
                          <w:color w:val="548DD4"/>
                          <w:sz w:val="20"/>
                        </w:rPr>
                        <w:t xml:space="preserve">Parthenos Project - </w:t>
                      </w:r>
                      <w:r>
                        <w:rPr>
                          <w:rFonts w:ascii="Tahoma" w:eastAsia="Tahoma" w:hAnsi="Tahoma" w:cs="Tahoma"/>
                          <w:sz w:val="19"/>
                          <w:highlight w:val="white"/>
                        </w:rPr>
                        <w:t xml:space="preserve"> </w:t>
                      </w:r>
                      <w:r>
                        <w:rPr>
                          <w:rFonts w:ascii="Tahoma" w:eastAsia="Tahoma" w:hAnsi="Tahoma" w:cs="Tahoma"/>
                          <w:sz w:val="19"/>
                          <w:highlight w:val="white"/>
                        </w:rPr>
                        <w:br/>
                        <w:t>ICS-FORTH (Foundation for Research and Technology – Hellas)</w:t>
                      </w:r>
                      <w:r>
                        <w:rPr>
                          <w:rFonts w:ascii="Tahoma" w:eastAsia="Tahoma" w:hAnsi="Tahoma" w:cs="Tahoma"/>
                          <w:sz w:val="19"/>
                          <w:highlight w:val="white"/>
                        </w:rPr>
                        <w:br/>
                        <w:t>Institute of Computer Science</w:t>
                      </w:r>
                      <w:r>
                        <w:rPr>
                          <w:rFonts w:ascii="Tahoma" w:eastAsia="Tahoma" w:hAnsi="Tahoma" w:cs="Tahoma"/>
                          <w:sz w:val="19"/>
                          <w:highlight w:val="white"/>
                        </w:rPr>
                        <w:br/>
                        <w:t xml:space="preserve">N. </w:t>
                      </w:r>
                      <w:proofErr w:type="spellStart"/>
                      <w:r>
                        <w:rPr>
                          <w:rFonts w:ascii="Tahoma" w:eastAsia="Tahoma" w:hAnsi="Tahoma" w:cs="Tahoma"/>
                          <w:sz w:val="19"/>
                          <w:highlight w:val="white"/>
                        </w:rPr>
                        <w:t>Plastira</w:t>
                      </w:r>
                      <w:proofErr w:type="spellEnd"/>
                      <w:r>
                        <w:rPr>
                          <w:rFonts w:ascii="Tahoma" w:eastAsia="Tahoma" w:hAnsi="Tahoma" w:cs="Tahoma"/>
                          <w:sz w:val="19"/>
                          <w:highlight w:val="white"/>
                        </w:rPr>
                        <w:t xml:space="preserve"> 100</w:t>
                      </w:r>
                      <w:r>
                        <w:rPr>
                          <w:rFonts w:ascii="Tahoma" w:eastAsia="Tahoma" w:hAnsi="Tahoma" w:cs="Tahoma"/>
                          <w:sz w:val="19"/>
                          <w:highlight w:val="white"/>
                        </w:rPr>
                        <w:br/>
                      </w:r>
                      <w:proofErr w:type="spellStart"/>
                      <w:r>
                        <w:rPr>
                          <w:rFonts w:ascii="Tahoma" w:eastAsia="Tahoma" w:hAnsi="Tahoma" w:cs="Tahoma"/>
                          <w:sz w:val="19"/>
                          <w:highlight w:val="white"/>
                        </w:rPr>
                        <w:t>Vassilika</w:t>
                      </w:r>
                      <w:proofErr w:type="spellEnd"/>
                      <w:r>
                        <w:rPr>
                          <w:rFonts w:ascii="Tahoma" w:eastAsia="Tahoma" w:hAnsi="Tahoma" w:cs="Tahoma"/>
                          <w:sz w:val="19"/>
                          <w:highlight w:val="white"/>
                        </w:rPr>
                        <w:t xml:space="preserve"> </w:t>
                      </w:r>
                      <w:proofErr w:type="spellStart"/>
                      <w:r>
                        <w:rPr>
                          <w:rFonts w:ascii="Tahoma" w:eastAsia="Tahoma" w:hAnsi="Tahoma" w:cs="Tahoma"/>
                          <w:sz w:val="19"/>
                          <w:highlight w:val="white"/>
                        </w:rPr>
                        <w:t>Vouton</w:t>
                      </w:r>
                      <w:proofErr w:type="spellEnd"/>
                      <w:r>
                        <w:rPr>
                          <w:rFonts w:ascii="Tahoma" w:eastAsia="Tahoma" w:hAnsi="Tahoma" w:cs="Tahoma"/>
                          <w:sz w:val="19"/>
                          <w:highlight w:val="white"/>
                        </w:rPr>
                        <w:t>, GR-700 13 Heraklion, Crete, Greece</w:t>
                      </w:r>
                    </w:p>
                    <w:p w14:paraId="0C975D0C" w14:textId="77777777" w:rsidR="00147CAA" w:rsidRDefault="00147CAA">
                      <w:pPr>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hidden="0" allowOverlap="1" wp14:anchorId="4EF58BFD" wp14:editId="67E64500">
                <wp:simplePos x="0" y="0"/>
                <wp:positionH relativeFrom="margin">
                  <wp:posOffset>-863599</wp:posOffset>
                </wp:positionH>
                <wp:positionV relativeFrom="paragraph">
                  <wp:posOffset>-457199</wp:posOffset>
                </wp:positionV>
                <wp:extent cx="7226300" cy="228600"/>
                <wp:effectExtent l="0" t="0" r="0" b="0"/>
                <wp:wrapNone/>
                <wp:docPr id="8" name="Rectangle 8"/>
                <wp:cNvGraphicFramePr/>
                <a:graphic xmlns:a="http://schemas.openxmlformats.org/drawingml/2006/main">
                  <a:graphicData uri="http://schemas.microsoft.com/office/word/2010/wordprocessingShape">
                    <wps:wsp>
                      <wps:cNvSpPr/>
                      <wps:spPr>
                        <a:xfrm>
                          <a:off x="1734119" y="3668239"/>
                          <a:ext cx="7223759" cy="223520"/>
                        </a:xfrm>
                        <a:prstGeom prst="rect">
                          <a:avLst/>
                        </a:prstGeom>
                        <a:solidFill>
                          <a:srgbClr val="8CB3E3"/>
                        </a:solidFill>
                        <a:ln>
                          <a:noFill/>
                        </a:ln>
                      </wps:spPr>
                      <wps:txbx>
                        <w:txbxContent>
                          <w:p w14:paraId="37897E22" w14:textId="77777777" w:rsidR="00147CAA" w:rsidRDefault="00147CAA">
                            <w:pPr>
                              <w:textDirection w:val="btLr"/>
                            </w:pPr>
                          </w:p>
                        </w:txbxContent>
                      </wps:txbx>
                      <wps:bodyPr wrap="square" lIns="91425" tIns="91425" rIns="91425" bIns="91425" anchor="ctr" anchorCtr="0"/>
                    </wps:wsp>
                  </a:graphicData>
                </a:graphic>
              </wp:anchor>
            </w:drawing>
          </mc:Choice>
          <mc:Fallback>
            <w:pict>
              <v:rect w14:anchorId="4EF58BFD" id="Rectangle 8" o:spid="_x0000_s1032" style="position:absolute;margin-left:-68pt;margin-top:-36pt;width:569pt;height:18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" fillcolor="#8cb3e3" stroked="f">
                <v:textbox inset="2.53958mm,2.53958mm,2.53958mm,2.53958mm">
                  <w:txbxContent>
                    <w:p w14:paraId="37897E22" w14:textId="77777777" w:rsidR="00147CAA" w:rsidRDefault="00147CAA">
                      <w:pPr>
                        <w:textDirection w:val="btLr"/>
                      </w:pPr>
                    </w:p>
                  </w:txbxContent>
                </v:textbox>
                <w10:wrap anchorx="margin"/>
              </v:rect>
            </w:pict>
          </mc:Fallback>
        </mc:AlternateContent>
      </w:r>
      <w:r>
        <w:rPr>
          <w:noProof/>
        </w:rPr>
        <mc:AlternateContent>
          <mc:Choice Requires="wpg">
            <w:drawing>
              <wp:anchor distT="0" distB="0" distL="114300" distR="114300" simplePos="0" relativeHeight="251662336" behindDoc="0" locked="0" layoutInCell="1" hidden="0" allowOverlap="1" wp14:anchorId="0248C22A" wp14:editId="3C4D84B9">
                <wp:simplePos x="0" y="0"/>
                <wp:positionH relativeFrom="margin">
                  <wp:posOffset>4470400</wp:posOffset>
                </wp:positionH>
                <wp:positionV relativeFrom="paragraph">
                  <wp:posOffset>-88899</wp:posOffset>
                </wp:positionV>
                <wp:extent cx="2463800" cy="774700"/>
                <wp:effectExtent l="0" t="0" r="0" b="0"/>
                <wp:wrapNone/>
                <wp:docPr id="9" name="Group 9"/>
                <wp:cNvGraphicFramePr/>
                <a:graphic xmlns:a="http://schemas.openxmlformats.org/drawingml/2006/main">
                  <a:graphicData uri="http://schemas.microsoft.com/office/word/2010/wordprocessingGroup">
                    <wpg:wgp>
                      <wpg:cNvGrpSpPr/>
                      <wpg:grpSpPr>
                        <a:xfrm>
                          <a:off x="0" y="0"/>
                          <a:ext cx="2463800" cy="774700"/>
                          <a:chOff x="4112226" y="3391698"/>
                          <a:chExt cx="2467547" cy="776605"/>
                        </a:xfrm>
                      </wpg:grpSpPr>
                      <wpg:grpSp>
                        <wpg:cNvPr id="10" name="Group 10"/>
                        <wpg:cNvGrpSpPr/>
                        <wpg:grpSpPr>
                          <a:xfrm>
                            <a:off x="4112226" y="3391698"/>
                            <a:ext cx="2467547" cy="776605"/>
                            <a:chOff x="0" y="0"/>
                            <a:chExt cx="2467547" cy="776605"/>
                          </a:xfrm>
                        </wpg:grpSpPr>
                        <wps:wsp>
                          <wps:cNvPr id="11" name="Rectangle 11"/>
                          <wps:cNvSpPr/>
                          <wps:spPr>
                            <a:xfrm>
                              <a:off x="0" y="0"/>
                              <a:ext cx="2467525" cy="776600"/>
                            </a:xfrm>
                            <a:prstGeom prst="rect">
                              <a:avLst/>
                            </a:prstGeom>
                            <a:noFill/>
                            <a:ln>
                              <a:noFill/>
                            </a:ln>
                          </wps:spPr>
                          <wps:txbx>
                            <w:txbxContent>
                              <w:p w14:paraId="370C5DAB" w14:textId="77777777" w:rsidR="00147CAA" w:rsidRDefault="00147CAA">
                                <w:pPr>
                                  <w:textDirection w:val="btLr"/>
                                </w:pPr>
                              </w:p>
                            </w:txbxContent>
                          </wps:txbx>
                          <wps:bodyPr wrap="square" lIns="91425" tIns="91425" rIns="91425" bIns="91425" anchor="ctr" anchorCtr="0"/>
                        </wps:wsp>
                        <wps:wsp>
                          <wps:cNvPr id="12" name="Rectangle 12"/>
                          <wps:cNvSpPr/>
                          <wps:spPr>
                            <a:xfrm>
                              <a:off x="0" y="123825"/>
                              <a:ext cx="1257935" cy="517524"/>
                            </a:xfrm>
                            <a:prstGeom prst="rect">
                              <a:avLst/>
                            </a:prstGeom>
                            <a:noFill/>
                            <a:ln>
                              <a:noFill/>
                            </a:ln>
                          </wps:spPr>
                          <wps:txbx>
                            <w:txbxContent>
                              <w:p w14:paraId="6715D05A" w14:textId="77777777" w:rsidR="00147CAA" w:rsidRDefault="007C722E">
                                <w:pPr>
                                  <w:jc w:val="right"/>
                                  <w:textDirection w:val="btLr"/>
                                </w:pPr>
                                <w:r>
                                  <w:rPr>
                                    <w:rFonts w:ascii="Calibri" w:eastAsia="Calibri" w:hAnsi="Calibri" w:cs="Calibri"/>
                                    <w:b/>
                                    <w:color w:val="808080"/>
                                    <w:sz w:val="32"/>
                                  </w:rPr>
                                  <w:t>Summer</w:t>
                                </w:r>
                              </w:p>
                            </w:txbxContent>
                          </wps:txbx>
                          <wps:bodyPr wrap="square" lIns="0" tIns="0" rIns="0" bIns="0" anchor="t" anchorCtr="0"/>
                        </wps:wsp>
                        <wps:wsp>
                          <wps:cNvPr id="13" name="Rectangle 13"/>
                          <wps:cNvSpPr/>
                          <wps:spPr>
                            <a:xfrm>
                              <a:off x="1371600" y="0"/>
                              <a:ext cx="1095947" cy="756920"/>
                            </a:xfrm>
                            <a:prstGeom prst="rect">
                              <a:avLst/>
                            </a:prstGeom>
                            <a:noFill/>
                            <a:ln>
                              <a:noFill/>
                            </a:ln>
                          </wps:spPr>
                          <wps:txbx>
                            <w:txbxContent>
                              <w:p w14:paraId="1AE13C82" w14:textId="77777777" w:rsidR="00147CAA" w:rsidRDefault="007C722E">
                                <w:pPr>
                                  <w:textDirection w:val="btLr"/>
                                </w:pPr>
                                <w:r>
                                  <w:rPr>
                                    <w:rFonts w:ascii="Calibri" w:eastAsia="Calibri" w:hAnsi="Calibri" w:cs="Calibri"/>
                                    <w:color w:val="548DD4"/>
                                    <w:sz w:val="92"/>
                                  </w:rPr>
                                  <w:t>17</w:t>
                                </w:r>
                              </w:p>
                            </w:txbxContent>
                          </wps:txbx>
                          <wps:bodyPr wrap="square" lIns="0" tIns="0" rIns="0" bIns="0" anchor="t" anchorCtr="0"/>
                        </wps:wsp>
                        <wps:wsp>
                          <wps:cNvPr id="14" name="Straight Arrow Connector 14"/>
                          <wps:cNvCnPr/>
                          <wps:spPr>
                            <a:xfrm>
                              <a:off x="1333500" y="190500"/>
                              <a:ext cx="0" cy="586105"/>
                            </a:xfrm>
                            <a:prstGeom prst="straightConnector1">
                              <a:avLst/>
                            </a:prstGeom>
                            <a:noFill/>
                            <a:ln w="19050" cap="flat" cmpd="sng">
                              <a:solidFill>
                                <a:srgbClr val="808080"/>
                              </a:solidFill>
                              <a:prstDash val="solid"/>
                              <a:round/>
                              <a:headEnd type="none" w="med" len="med"/>
                              <a:tailEnd type="none" w="med" len="med"/>
                            </a:ln>
                          </wps:spPr>
                          <wps:bodyPr/>
                        </wps:wsp>
                      </wpg:grpSp>
                    </wpg:wgp>
                  </a:graphicData>
                </a:graphic>
              </wp:anchor>
            </w:drawing>
          </mc:Choice>
          <mc:Fallback>
            <w:pict>
              <v:group w14:anchorId="0248C22A" id="Group 9" o:spid="_x0000_s1033" style="position:absolute;margin-left:352pt;margin-top:-7pt;width:194pt;height:61pt;z-index:251662336;mso-position-horizontal-relative:margin" coordorigin="41122,33916" coordsize="24675,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">
                <v:group id="Group 10" o:spid="_x0000_s1034" style="position:absolute;left:41122;top:33916;width:24675;height:7767" coordsize="24675,7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5" style="position:absolute;width:24675;height:7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70C5DAB" w14:textId="77777777" w:rsidR="00147CAA" w:rsidRDefault="00147CAA">
                          <w:pPr>
                            <w:textDirection w:val="btLr"/>
                          </w:pPr>
                        </w:p>
                      </w:txbxContent>
                    </v:textbox>
                  </v:rect>
                  <v:rect id="Rectangle 12" o:spid="_x0000_s1036" style="position:absolute;top:1238;width:12579;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715D05A" w14:textId="77777777" w:rsidR="00147CAA" w:rsidRDefault="007C722E">
                          <w:pPr>
                            <w:jc w:val="right"/>
                            <w:textDirection w:val="btLr"/>
                          </w:pPr>
                          <w:r>
                            <w:rPr>
                              <w:rFonts w:ascii="Calibri" w:eastAsia="Calibri" w:hAnsi="Calibri" w:cs="Calibri"/>
                              <w:b/>
                              <w:color w:val="808080"/>
                              <w:sz w:val="32"/>
                            </w:rPr>
                            <w:t>Summer</w:t>
                          </w:r>
                        </w:p>
                      </w:txbxContent>
                    </v:textbox>
                  </v:rect>
                  <v:rect id="Rectangle 13" o:spid="_x0000_s1037" style="position:absolute;left:13716;width:10959;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AE13C82" w14:textId="77777777" w:rsidR="00147CAA" w:rsidRDefault="007C722E">
                          <w:pPr>
                            <w:textDirection w:val="btLr"/>
                          </w:pPr>
                          <w:r>
                            <w:rPr>
                              <w:rFonts w:ascii="Calibri" w:eastAsia="Calibri" w:hAnsi="Calibri" w:cs="Calibri"/>
                              <w:color w:val="548DD4"/>
                              <w:sz w:val="92"/>
                            </w:rPr>
                            <w:t>17</w:t>
                          </w:r>
                        </w:p>
                      </w:txbxContent>
                    </v:textbox>
                  </v:rect>
                  <v:shape id="Straight Arrow Connector 14" o:spid="_x0000_s1038" type="#_x0000_t32" style="position:absolute;left:13335;top:1905;width:0;height:5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" strokecolor="gray" strokeweight="1.5pt"/>
                </v:group>
                <w10:wrap anchorx="margin"/>
              </v:group>
            </w:pict>
          </mc:Fallback>
        </mc:AlternateContent>
      </w:r>
      <w:r>
        <w:rPr>
          <w:noProof/>
        </w:rPr>
        <mc:AlternateContent>
          <mc:Choice Requires="wpg">
            <w:drawing>
              <wp:anchor distT="0" distB="0" distL="114300" distR="114300" simplePos="0" relativeHeight="251663360" behindDoc="0" locked="0" layoutInCell="1" hidden="0" allowOverlap="1" wp14:anchorId="04E98148" wp14:editId="0D1169FF">
                <wp:simplePos x="0" y="0"/>
                <wp:positionH relativeFrom="margin">
                  <wp:posOffset>4622800</wp:posOffset>
                </wp:positionH>
                <wp:positionV relativeFrom="paragraph">
                  <wp:posOffset>-4889499</wp:posOffset>
                </wp:positionV>
                <wp:extent cx="1816100" cy="762000"/>
                <wp:effectExtent l="0" t="0" r="0" b="0"/>
                <wp:wrapNone/>
                <wp:docPr id="15" name="Group 15"/>
                <wp:cNvGraphicFramePr/>
                <a:graphic xmlns:a="http://schemas.openxmlformats.org/drawingml/2006/main">
                  <a:graphicData uri="http://schemas.microsoft.com/office/word/2010/wordprocessingGroup">
                    <wpg:wgp>
                      <wpg:cNvGrpSpPr/>
                      <wpg:grpSpPr>
                        <a:xfrm>
                          <a:off x="0" y="0"/>
                          <a:ext cx="1816100" cy="762000"/>
                          <a:chOff x="4436362" y="3394238"/>
                          <a:chExt cx="1819275" cy="771524"/>
                        </a:xfrm>
                      </wpg:grpSpPr>
                      <wpg:grpSp>
                        <wpg:cNvPr id="16" name="Group 16"/>
                        <wpg:cNvGrpSpPr/>
                        <wpg:grpSpPr>
                          <a:xfrm>
                            <a:off x="4436362" y="3394238"/>
                            <a:ext cx="1819275" cy="771524"/>
                            <a:chOff x="8894" y="1230"/>
                            <a:chExt cx="2865" cy="1214"/>
                          </a:xfrm>
                        </wpg:grpSpPr>
                        <wps:wsp>
                          <wps:cNvPr id="17" name="Rectangle 17"/>
                          <wps:cNvSpPr/>
                          <wps:spPr>
                            <a:xfrm>
                              <a:off x="8894" y="1230"/>
                              <a:ext cx="2850" cy="1200"/>
                            </a:xfrm>
                            <a:prstGeom prst="rect">
                              <a:avLst/>
                            </a:prstGeom>
                            <a:noFill/>
                            <a:ln>
                              <a:noFill/>
                            </a:ln>
                          </wps:spPr>
                          <wps:txbx>
                            <w:txbxContent>
                              <w:p w14:paraId="66ADC798" w14:textId="77777777" w:rsidR="00147CAA" w:rsidRDefault="00147CAA">
                                <w:pPr>
                                  <w:textDirection w:val="btLr"/>
                                </w:pPr>
                              </w:p>
                            </w:txbxContent>
                          </wps:txbx>
                          <wps:bodyPr wrap="square" lIns="91425" tIns="91425" rIns="91425" bIns="91425" anchor="ctr" anchorCtr="0"/>
                        </wps:wsp>
                        <wps:wsp>
                          <wps:cNvPr id="18" name="Rectangle 18"/>
                          <wps:cNvSpPr/>
                          <wps:spPr>
                            <a:xfrm>
                              <a:off x="10290" y="1230"/>
                              <a:ext cx="1470" cy="1214"/>
                            </a:xfrm>
                            <a:prstGeom prst="rect">
                              <a:avLst/>
                            </a:prstGeom>
                            <a:noFill/>
                            <a:ln>
                              <a:noFill/>
                            </a:ln>
                          </wps:spPr>
                          <wps:txbx>
                            <w:txbxContent>
                              <w:p w14:paraId="2528C2C7" w14:textId="77777777" w:rsidR="00147CAA" w:rsidRDefault="007C722E">
                                <w:pPr>
                                  <w:textDirection w:val="btLr"/>
                                </w:pPr>
                                <w:r>
                                  <w:rPr>
                                    <w:color w:val="FFFFFF"/>
                                    <w:sz w:val="92"/>
                                  </w:rPr>
                                  <w:t>08</w:t>
                                </w:r>
                              </w:p>
                            </w:txbxContent>
                          </wps:txbx>
                          <wps:bodyPr wrap="square" lIns="91425" tIns="45700" rIns="91425" bIns="45700" anchor="t" anchorCtr="0"/>
                        </wps:wsp>
                        <wps:wsp>
                          <wps:cNvPr id="19" name="Straight Arrow Connector 19"/>
                          <wps:cNvCnPr/>
                          <wps:spPr>
                            <a:xfrm>
                              <a:off x="10290" y="1589"/>
                              <a:ext cx="0" cy="629"/>
                            </a:xfrm>
                            <a:prstGeom prst="straightConnector1">
                              <a:avLst/>
                            </a:prstGeom>
                            <a:noFill/>
                            <a:ln w="19050" cap="flat" cmpd="sng">
                              <a:solidFill>
                                <a:srgbClr val="FFFFFF"/>
                              </a:solidFill>
                              <a:prstDash val="solid"/>
                              <a:round/>
                              <a:headEnd type="none" w="med" len="med"/>
                              <a:tailEnd type="none" w="med" len="med"/>
                            </a:ln>
                          </wps:spPr>
                          <wps:bodyPr/>
                        </wps:wsp>
                        <wps:wsp>
                          <wps:cNvPr id="20" name="Rectangle 20"/>
                          <wps:cNvSpPr/>
                          <wps:spPr>
                            <a:xfrm>
                              <a:off x="8894" y="1455"/>
                              <a:ext cx="1365" cy="629"/>
                            </a:xfrm>
                            <a:prstGeom prst="rect">
                              <a:avLst/>
                            </a:prstGeom>
                            <a:noFill/>
                            <a:ln>
                              <a:noFill/>
                            </a:ln>
                          </wps:spPr>
                          <wps:txbx>
                            <w:txbxContent>
                              <w:p w14:paraId="4DD9A01D" w14:textId="77777777" w:rsidR="00147CAA" w:rsidRDefault="007C722E">
                                <w:pPr>
                                  <w:jc w:val="right"/>
                                  <w:textDirection w:val="btLr"/>
                                </w:pPr>
                                <w:r>
                                  <w:rPr>
                                    <w:rFonts w:ascii="Calibri" w:eastAsia="Calibri" w:hAnsi="Calibri" w:cs="Calibri"/>
                                    <w:b/>
                                    <w:color w:val="FFFFFF"/>
                                    <w:sz w:val="32"/>
                                  </w:rPr>
                                  <w:t>Fall</w:t>
                                </w:r>
                              </w:p>
                            </w:txbxContent>
                          </wps:txbx>
                          <wps:bodyPr wrap="square" lIns="91425" tIns="45700" rIns="91425" bIns="45700" anchor="t" anchorCtr="0"/>
                        </wps:wsp>
                      </wpg:grpSp>
                    </wpg:wgp>
                  </a:graphicData>
                </a:graphic>
              </wp:anchor>
            </w:drawing>
          </mc:Choice>
          <mc:Fallback>
            <w:pict>
              <v:group w14:anchorId="04E98148" id="Group 15" o:spid="_x0000_s1039" style="position:absolute;margin-left:364pt;margin-top:-385pt;width:143pt;height:60pt;z-index:251663360;mso-position-horizontal-relative:margin" coordorigin="44363,33942" coordsize="18192,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">
                <v:group id="Group 16" o:spid="_x0000_s1040" style="position:absolute;left:44363;top:33942;width:18193;height:7715" coordorigin="8894,1230" coordsize="2865,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1" style="position:absolute;left:8894;top:1230;width:285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66ADC798" w14:textId="77777777" w:rsidR="00147CAA" w:rsidRDefault="00147CAA">
                          <w:pPr>
                            <w:textDirection w:val="btLr"/>
                          </w:pPr>
                        </w:p>
                      </w:txbxContent>
                    </v:textbox>
                  </v:rect>
                  <v:rect id="Rectangle 18" o:spid="_x0000_s1042" style="position:absolute;left:10290;top:1230;width:1470;height:1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14:paraId="2528C2C7" w14:textId="77777777" w:rsidR="00147CAA" w:rsidRDefault="007C722E">
                          <w:pPr>
                            <w:textDirection w:val="btLr"/>
                          </w:pPr>
                          <w:r>
                            <w:rPr>
                              <w:color w:val="FFFFFF"/>
                              <w:sz w:val="92"/>
                            </w:rPr>
                            <w:t>08</w:t>
                          </w:r>
                        </w:p>
                      </w:txbxContent>
                    </v:textbox>
                  </v:rect>
                  <v:shape id="Straight Arrow Connector 19" o:spid="_x0000_s1043" type="#_x0000_t32" style="position:absolute;left:10290;top:1589;width:0;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" strokecolor="white" strokeweight="1.5pt"/>
                  <v:rect id="Rectangle 20" o:spid="_x0000_s1044" style="position:absolute;left:8894;top:1455;width:1365;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" filled="f" stroked="f">
                    <v:textbox inset="2.53958mm,1.2694mm,2.53958mm,1.2694mm">
                      <w:txbxContent>
                        <w:p w14:paraId="4DD9A01D" w14:textId="77777777" w:rsidR="00147CAA" w:rsidRDefault="007C722E">
                          <w:pPr>
                            <w:jc w:val="right"/>
                            <w:textDirection w:val="btLr"/>
                          </w:pPr>
                          <w:r>
                            <w:rPr>
                              <w:rFonts w:ascii="Calibri" w:eastAsia="Calibri" w:hAnsi="Calibri" w:cs="Calibri"/>
                              <w:b/>
                              <w:color w:val="FFFFFF"/>
                              <w:sz w:val="32"/>
                            </w:rPr>
                            <w:t>Fall</w:t>
                          </w:r>
                        </w:p>
                      </w:txbxContent>
                    </v:textbox>
                  </v:rect>
                </v:group>
                <w10:wrap anchorx="margin"/>
              </v:group>
            </w:pict>
          </mc:Fallback>
        </mc:AlternateContent>
      </w:r>
    </w:p>
    <w:p w14:paraId="5EE6D23B" w14:textId="08B2A46D" w:rsidR="00147CAA" w:rsidRDefault="00BE3EF9">
      <w:r>
        <w:rPr>
          <w:noProof/>
        </w:rPr>
        <mc:AlternateContent>
          <mc:Choice Requires="wps">
            <w:drawing>
              <wp:anchor distT="0" distB="0" distL="114300" distR="114300" simplePos="0" relativeHeight="251660288" behindDoc="0" locked="0" layoutInCell="1" hidden="0" allowOverlap="1" wp14:anchorId="097F9E56" wp14:editId="44626770">
                <wp:simplePos x="0" y="0"/>
                <wp:positionH relativeFrom="margin">
                  <wp:posOffset>-714375</wp:posOffset>
                </wp:positionH>
                <wp:positionV relativeFrom="paragraph">
                  <wp:posOffset>3241040</wp:posOffset>
                </wp:positionV>
                <wp:extent cx="5897880" cy="4080510"/>
                <wp:effectExtent l="0" t="0" r="0" b="0"/>
                <wp:wrapNone/>
                <wp:docPr id="7" name="Rectangle 7"/>
                <wp:cNvGraphicFramePr/>
                <a:graphic xmlns:a="http://schemas.openxmlformats.org/drawingml/2006/main">
                  <a:graphicData uri="http://schemas.microsoft.com/office/word/2010/wordprocessingShape">
                    <wps:wsp>
                      <wps:cNvSpPr/>
                      <wps:spPr>
                        <a:xfrm>
                          <a:off x="0" y="0"/>
                          <a:ext cx="5897880" cy="4080510"/>
                        </a:xfrm>
                        <a:prstGeom prst="rect">
                          <a:avLst/>
                        </a:prstGeom>
                        <a:noFill/>
                        <a:ln>
                          <a:noFill/>
                        </a:ln>
                      </wps:spPr>
                      <wps:txbx>
                        <w:txbxContent>
                          <w:p w14:paraId="461DDD3E" w14:textId="00506ADB" w:rsidR="00BE3EF9" w:rsidRPr="00BE3EF9" w:rsidRDefault="007C722E" w:rsidP="00BE3EF9">
                            <w:pPr>
                              <w:spacing w:after="240"/>
                              <w:textDirection w:val="btLr"/>
                              <w:rPr>
                                <w:rFonts w:ascii="Calibri" w:eastAsia="Calibri" w:hAnsi="Calibri" w:cs="Calibri"/>
                                <w:color w:val="808080"/>
                                <w:sz w:val="36"/>
                              </w:rPr>
                            </w:pPr>
                            <w:r>
                              <w:rPr>
                                <w:rFonts w:ascii="Calibri" w:eastAsia="Calibri" w:hAnsi="Calibri" w:cs="Calibri"/>
                                <w:color w:val="808080"/>
                                <w:sz w:val="56"/>
                              </w:rPr>
                              <w:t>Principles for Modelling Ontologies: A Short Reference Guide</w:t>
                            </w:r>
                            <w:r w:rsidR="00BE3EF9">
                              <w:rPr>
                                <w:rFonts w:ascii="Calibri" w:eastAsia="Calibri" w:hAnsi="Calibri" w:cs="Calibri"/>
                                <w:color w:val="808080"/>
                                <w:sz w:val="36"/>
                                <w:szCs w:val="36"/>
                              </w:rPr>
                              <w:br/>
                            </w:r>
                            <w:r w:rsidR="00BE3EF9" w:rsidRPr="00BE3EF9">
                              <w:rPr>
                                <w:rFonts w:ascii="Calibri" w:eastAsia="Calibri" w:hAnsi="Calibri" w:cs="Calibri"/>
                                <w:color w:val="808080"/>
                                <w:sz w:val="36"/>
                              </w:rPr>
                              <w:t>Introductory text</w:t>
                            </w:r>
                          </w:p>
                          <w:p w14:paraId="24E17508" w14:textId="77777777" w:rsidR="00147CAA" w:rsidRDefault="007C722E">
                            <w:pPr>
                              <w:textDirection w:val="btLr"/>
                            </w:pPr>
                            <w:r>
                              <w:rPr>
                                <w:rFonts w:ascii="Calibri" w:eastAsia="Calibri" w:hAnsi="Calibri" w:cs="Calibri"/>
                                <w:color w:val="808080"/>
                                <w:sz w:val="40"/>
                              </w:rPr>
                              <w:t>Parthenos / ICS-FORTH</w:t>
                            </w:r>
                          </w:p>
                          <w:p w14:paraId="78538054" w14:textId="77777777" w:rsidR="00147CAA" w:rsidRDefault="007C722E">
                            <w:pPr>
                              <w:textDirection w:val="btLr"/>
                            </w:pPr>
                            <w:r>
                              <w:rPr>
                                <w:rFonts w:ascii="Calibri" w:eastAsia="Calibri" w:hAnsi="Calibri" w:cs="Calibri"/>
                                <w:color w:val="808080"/>
                              </w:rPr>
                              <w:t xml:space="preserve">This document is a first draft of an ontological modelling reference booklet </w:t>
                            </w:r>
                            <w:proofErr w:type="spellStart"/>
                            <w:r>
                              <w:rPr>
                                <w:rFonts w:ascii="Calibri" w:eastAsia="Calibri" w:hAnsi="Calibri" w:cs="Calibri"/>
                                <w:color w:val="808080"/>
                              </w:rPr>
                              <w:t>desgined</w:t>
                            </w:r>
                            <w:proofErr w:type="spellEnd"/>
                            <w:r>
                              <w:rPr>
                                <w:rFonts w:ascii="Calibri" w:eastAsia="Calibri" w:hAnsi="Calibri" w:cs="Calibri"/>
                                <w:color w:val="808080"/>
                              </w:rPr>
                              <w:t xml:space="preserve"> to aid </w:t>
                            </w:r>
                            <w:proofErr w:type="spellStart"/>
                            <w:r>
                              <w:rPr>
                                <w:rFonts w:ascii="Calibri" w:eastAsia="Calibri" w:hAnsi="Calibri" w:cs="Calibri"/>
                                <w:color w:val="808080"/>
                              </w:rPr>
                              <w:t>modellers</w:t>
                            </w:r>
                            <w:proofErr w:type="spellEnd"/>
                            <w:r>
                              <w:rPr>
                                <w:rFonts w:ascii="Calibri" w:eastAsia="Calibri" w:hAnsi="Calibri" w:cs="Calibri"/>
                                <w:color w:val="808080"/>
                              </w:rPr>
                              <w:t xml:space="preserve"> developing or extending ontologies intended to support data integration for an empirical research domain</w:t>
                            </w:r>
                          </w:p>
                          <w:p w14:paraId="366F2135" w14:textId="77777777" w:rsidR="00147CAA" w:rsidRDefault="00147CAA">
                            <w:pPr>
                              <w:textDirection w:val="btLr"/>
                            </w:pPr>
                          </w:p>
                          <w:p w14:paraId="6059D07C" w14:textId="77777777" w:rsidR="00147CAA" w:rsidRDefault="007C722E">
                            <w:pPr>
                              <w:textDirection w:val="btLr"/>
                            </w:pPr>
                            <w:r>
                              <w:rPr>
                                <w:rFonts w:ascii="Calibri" w:eastAsia="Calibri" w:hAnsi="Calibri" w:cs="Calibri"/>
                                <w:color w:val="808080"/>
                              </w:rPr>
                              <w:t>Editor: George Bruseker</w:t>
                            </w:r>
                          </w:p>
                          <w:p w14:paraId="70A003E7" w14:textId="77777777" w:rsidR="00147CAA" w:rsidRDefault="007C722E">
                            <w:pPr>
                              <w:textDirection w:val="btLr"/>
                            </w:pPr>
                            <w:r>
                              <w:rPr>
                                <w:rFonts w:ascii="Calibri" w:eastAsia="Calibri" w:hAnsi="Calibri" w:cs="Calibri"/>
                                <w:color w:val="808080"/>
                              </w:rPr>
                              <w:t xml:space="preserve">Contributors: Francesco Beretta, Maria </w:t>
                            </w:r>
                            <w:proofErr w:type="spellStart"/>
                            <w:r>
                              <w:rPr>
                                <w:rFonts w:ascii="Calibri" w:eastAsia="Calibri" w:hAnsi="Calibri" w:cs="Calibri"/>
                                <w:color w:val="808080"/>
                              </w:rPr>
                              <w:t>Daskalaki</w:t>
                            </w:r>
                            <w:proofErr w:type="spellEnd"/>
                            <w:r>
                              <w:rPr>
                                <w:rFonts w:ascii="Calibri" w:eastAsia="Calibri" w:hAnsi="Calibri" w:cs="Calibri"/>
                                <w:color w:val="808080"/>
                              </w:rPr>
                              <w:t xml:space="preserve">, </w:t>
                            </w:r>
                            <w:proofErr w:type="spellStart"/>
                            <w:r>
                              <w:rPr>
                                <w:rFonts w:ascii="Calibri" w:eastAsia="Calibri" w:hAnsi="Calibri" w:cs="Calibri"/>
                                <w:color w:val="808080"/>
                              </w:rPr>
                              <w:t>Emilinao</w:t>
                            </w:r>
                            <w:proofErr w:type="spellEnd"/>
                            <w:r>
                              <w:rPr>
                                <w:rFonts w:ascii="Calibri" w:eastAsia="Calibri" w:hAnsi="Calibri" w:cs="Calibri"/>
                                <w:color w:val="808080"/>
                              </w:rPr>
                              <w:t xml:space="preserve"> </w:t>
                            </w:r>
                            <w:proofErr w:type="spellStart"/>
                            <w:r>
                              <w:rPr>
                                <w:rFonts w:ascii="Calibri" w:eastAsia="Calibri" w:hAnsi="Calibri" w:cs="Calibri"/>
                                <w:color w:val="808080"/>
                              </w:rPr>
                              <w:t>Degl’Innocenti</w:t>
                            </w:r>
                            <w:proofErr w:type="spellEnd"/>
                            <w:r>
                              <w:rPr>
                                <w:rFonts w:ascii="Calibri" w:eastAsia="Calibri" w:hAnsi="Calibri" w:cs="Calibri"/>
                                <w:color w:val="808080"/>
                              </w:rPr>
                              <w:t xml:space="preserve">, Martin Doerr, </w:t>
                            </w:r>
                            <w:proofErr w:type="spellStart"/>
                            <w:r>
                              <w:rPr>
                                <w:rFonts w:ascii="Calibri" w:eastAsia="Calibri" w:hAnsi="Calibri" w:cs="Calibri"/>
                                <w:color w:val="808080"/>
                              </w:rPr>
                              <w:t>Ovyind</w:t>
                            </w:r>
                            <w:proofErr w:type="spellEnd"/>
                            <w:r>
                              <w:rPr>
                                <w:rFonts w:ascii="Calibri" w:eastAsia="Calibri" w:hAnsi="Calibri" w:cs="Calibri"/>
                                <w:color w:val="808080"/>
                              </w:rPr>
                              <w:t xml:space="preserve"> Eide, Achille </w:t>
                            </w:r>
                            <w:proofErr w:type="spellStart"/>
                            <w:r>
                              <w:rPr>
                                <w:rFonts w:ascii="Calibri" w:eastAsia="Calibri" w:hAnsi="Calibri" w:cs="Calibri"/>
                                <w:color w:val="808080"/>
                              </w:rPr>
                              <w:t>Felicetti</w:t>
                            </w:r>
                            <w:proofErr w:type="spellEnd"/>
                            <w:r>
                              <w:rPr>
                                <w:rFonts w:ascii="Calibri" w:eastAsia="Calibri" w:hAnsi="Calibri" w:cs="Calibri"/>
                                <w:color w:val="808080"/>
                              </w:rPr>
                              <w:t xml:space="preserve">, Anais </w:t>
                            </w:r>
                            <w:proofErr w:type="spellStart"/>
                            <w:r>
                              <w:rPr>
                                <w:rFonts w:ascii="Calibri" w:eastAsia="Calibri" w:hAnsi="Calibri" w:cs="Calibri"/>
                                <w:color w:val="808080"/>
                              </w:rPr>
                              <w:t>Guillem</w:t>
                            </w:r>
                            <w:proofErr w:type="spellEnd"/>
                            <w:r>
                              <w:rPr>
                                <w:rFonts w:ascii="Calibri" w:eastAsia="Calibri" w:hAnsi="Calibri" w:cs="Calibri"/>
                                <w:color w:val="808080"/>
                              </w:rPr>
                              <w:t xml:space="preserve">, Dimitris </w:t>
                            </w:r>
                            <w:proofErr w:type="spellStart"/>
                            <w:r>
                              <w:rPr>
                                <w:rFonts w:ascii="Calibri" w:eastAsia="Calibri" w:hAnsi="Calibri" w:cs="Calibri"/>
                                <w:color w:val="808080"/>
                              </w:rPr>
                              <w:t>Kafetzopoulos</w:t>
                            </w:r>
                            <w:proofErr w:type="spellEnd"/>
                            <w:r>
                              <w:rPr>
                                <w:rFonts w:ascii="Calibri" w:eastAsia="Calibri" w:hAnsi="Calibri" w:cs="Calibri"/>
                                <w:color w:val="808080"/>
                              </w:rPr>
                              <w:t xml:space="preserve">, Fahad Khan,  Carlo Meghini, Nicola </w:t>
                            </w:r>
                            <w:proofErr w:type="spellStart"/>
                            <w:r>
                              <w:rPr>
                                <w:rFonts w:ascii="Calibri" w:eastAsia="Calibri" w:hAnsi="Calibri" w:cs="Calibri"/>
                                <w:color w:val="808080"/>
                              </w:rPr>
                              <w:t>Spyratos</w:t>
                            </w:r>
                            <w:proofErr w:type="spellEnd"/>
                            <w:r>
                              <w:rPr>
                                <w:rFonts w:ascii="Calibri" w:eastAsia="Calibri" w:hAnsi="Calibri" w:cs="Calibri"/>
                                <w:color w:val="808080"/>
                              </w:rPr>
                              <w:t xml:space="preserve">, Maria </w:t>
                            </w:r>
                            <w:proofErr w:type="spellStart"/>
                            <w:r>
                              <w:rPr>
                                <w:rFonts w:ascii="Calibri" w:eastAsia="Calibri" w:hAnsi="Calibri" w:cs="Calibri"/>
                                <w:color w:val="808080"/>
                              </w:rPr>
                              <w:t>Theodoridou</w:t>
                            </w:r>
                            <w:proofErr w:type="spellEnd"/>
                            <w:r>
                              <w:rPr>
                                <w:rFonts w:ascii="Calibri" w:eastAsia="Calibri" w:hAnsi="Calibri" w:cs="Calibri"/>
                                <w:color w:val="808080"/>
                              </w:rPr>
                              <w:t>, Athanasios Velios</w:t>
                            </w:r>
                          </w:p>
                          <w:p w14:paraId="45C2B379" w14:textId="77777777" w:rsidR="00147CAA" w:rsidRDefault="007C722E">
                            <w:pPr>
                              <w:textDirection w:val="btLr"/>
                            </w:pPr>
                            <w:r>
                              <w:rPr>
                                <w:rFonts w:ascii="Calibri" w:eastAsia="Calibri" w:hAnsi="Calibri" w:cs="Calibri"/>
                                <w:color w:val="808080"/>
                              </w:rPr>
                              <w:t xml:space="preserve">Date of Creation: July, 2017 </w:t>
                            </w:r>
                          </w:p>
                          <w:p w14:paraId="596BFADA" w14:textId="77777777" w:rsidR="00147CAA" w:rsidRDefault="007C722E">
                            <w:pPr>
                              <w:textDirection w:val="btLr"/>
                            </w:pPr>
                            <w:r>
                              <w:rPr>
                                <w:rFonts w:ascii="Calibri" w:eastAsia="Calibri" w:hAnsi="Calibri" w:cs="Calibri"/>
                                <w:color w:val="808080"/>
                              </w:rPr>
                              <w:t>Last Update: September, 2017</w:t>
                            </w:r>
                          </w:p>
                          <w:p w14:paraId="1E836B7E" w14:textId="77777777" w:rsidR="00147CAA" w:rsidRDefault="007C722E">
                            <w:pPr>
                              <w:textDirection w:val="btLr"/>
                            </w:pPr>
                            <w:r>
                              <w:rPr>
                                <w:rFonts w:ascii="Calibri" w:eastAsia="Calibri" w:hAnsi="Calibri" w:cs="Calibri"/>
                                <w:color w:val="808080"/>
                              </w:rPr>
                              <w:t>Version 0.2</w:t>
                            </w:r>
                          </w:p>
                          <w:p w14:paraId="32BF82A3" w14:textId="77777777" w:rsidR="00147CAA" w:rsidRDefault="007C722E">
                            <w:pPr>
                              <w:textDirection w:val="btLr"/>
                            </w:pPr>
                            <w:r>
                              <w:rPr>
                                <w:rFonts w:ascii="Calibri" w:eastAsia="Calibri" w:hAnsi="Calibri" w:cs="Calibri"/>
                                <w:color w:val="808080"/>
                              </w:rPr>
                              <w:t>Acknowledgements: Parthenos, FORTH + more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7F9E56" id="Rectangle 7" o:spid="_x0000_s1045" style="position:absolute;margin-left:-56.25pt;margin-top:255.2pt;width:464.4pt;height:32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" filled="f" stroked="f">
                <v:textbox inset="2.53958mm,1.2694mm,2.53958mm,1.2694mm">
                  <w:txbxContent>
                    <w:p w14:paraId="461DDD3E" w14:textId="00506ADB" w:rsidR="00BE3EF9" w:rsidRPr="00BE3EF9" w:rsidRDefault="007C722E" w:rsidP="00BE3EF9">
                      <w:pPr>
                        <w:spacing w:after="240"/>
                        <w:textDirection w:val="btLr"/>
                        <w:rPr>
                          <w:rFonts w:ascii="Calibri" w:eastAsia="Calibri" w:hAnsi="Calibri" w:cs="Calibri"/>
                          <w:color w:val="808080"/>
                          <w:sz w:val="36"/>
                        </w:rPr>
                      </w:pPr>
                      <w:r>
                        <w:rPr>
                          <w:rFonts w:ascii="Calibri" w:eastAsia="Calibri" w:hAnsi="Calibri" w:cs="Calibri"/>
                          <w:color w:val="808080"/>
                          <w:sz w:val="56"/>
                        </w:rPr>
                        <w:t>Principles for Modelling Ontologies: A Short Reference Guide</w:t>
                      </w:r>
                      <w:r w:rsidR="00BE3EF9">
                        <w:rPr>
                          <w:rFonts w:ascii="Calibri" w:eastAsia="Calibri" w:hAnsi="Calibri" w:cs="Calibri"/>
                          <w:color w:val="808080"/>
                          <w:sz w:val="36"/>
                          <w:szCs w:val="36"/>
                        </w:rPr>
                        <w:br/>
                      </w:r>
                      <w:r w:rsidR="00BE3EF9" w:rsidRPr="00BE3EF9">
                        <w:rPr>
                          <w:rFonts w:ascii="Calibri" w:eastAsia="Calibri" w:hAnsi="Calibri" w:cs="Calibri"/>
                          <w:color w:val="808080"/>
                          <w:sz w:val="36"/>
                        </w:rPr>
                        <w:t>Introductory text</w:t>
                      </w:r>
                    </w:p>
                    <w:p w14:paraId="24E17508" w14:textId="77777777" w:rsidR="00147CAA" w:rsidRDefault="007C722E">
                      <w:pPr>
                        <w:textDirection w:val="btLr"/>
                      </w:pPr>
                      <w:r>
                        <w:rPr>
                          <w:rFonts w:ascii="Calibri" w:eastAsia="Calibri" w:hAnsi="Calibri" w:cs="Calibri"/>
                          <w:color w:val="808080"/>
                          <w:sz w:val="40"/>
                        </w:rPr>
                        <w:t>Parthenos / ICS-FORTH</w:t>
                      </w:r>
                    </w:p>
                    <w:p w14:paraId="78538054" w14:textId="77777777" w:rsidR="00147CAA" w:rsidRDefault="007C722E">
                      <w:pPr>
                        <w:textDirection w:val="btLr"/>
                      </w:pPr>
                      <w:r>
                        <w:rPr>
                          <w:rFonts w:ascii="Calibri" w:eastAsia="Calibri" w:hAnsi="Calibri" w:cs="Calibri"/>
                          <w:color w:val="808080"/>
                        </w:rPr>
                        <w:t xml:space="preserve">This document is a first draft of an ontological modelling reference booklet </w:t>
                      </w:r>
                      <w:proofErr w:type="spellStart"/>
                      <w:r>
                        <w:rPr>
                          <w:rFonts w:ascii="Calibri" w:eastAsia="Calibri" w:hAnsi="Calibri" w:cs="Calibri"/>
                          <w:color w:val="808080"/>
                        </w:rPr>
                        <w:t>desgined</w:t>
                      </w:r>
                      <w:proofErr w:type="spellEnd"/>
                      <w:r>
                        <w:rPr>
                          <w:rFonts w:ascii="Calibri" w:eastAsia="Calibri" w:hAnsi="Calibri" w:cs="Calibri"/>
                          <w:color w:val="808080"/>
                        </w:rPr>
                        <w:t xml:space="preserve"> to aid </w:t>
                      </w:r>
                      <w:proofErr w:type="spellStart"/>
                      <w:r>
                        <w:rPr>
                          <w:rFonts w:ascii="Calibri" w:eastAsia="Calibri" w:hAnsi="Calibri" w:cs="Calibri"/>
                          <w:color w:val="808080"/>
                        </w:rPr>
                        <w:t>modellers</w:t>
                      </w:r>
                      <w:proofErr w:type="spellEnd"/>
                      <w:r>
                        <w:rPr>
                          <w:rFonts w:ascii="Calibri" w:eastAsia="Calibri" w:hAnsi="Calibri" w:cs="Calibri"/>
                          <w:color w:val="808080"/>
                        </w:rPr>
                        <w:t xml:space="preserve"> developing or extending ontologies intended to support data integration for an empirical research domain</w:t>
                      </w:r>
                    </w:p>
                    <w:p w14:paraId="366F2135" w14:textId="77777777" w:rsidR="00147CAA" w:rsidRDefault="00147CAA">
                      <w:pPr>
                        <w:textDirection w:val="btLr"/>
                      </w:pPr>
                    </w:p>
                    <w:p w14:paraId="6059D07C" w14:textId="77777777" w:rsidR="00147CAA" w:rsidRDefault="007C722E">
                      <w:pPr>
                        <w:textDirection w:val="btLr"/>
                      </w:pPr>
                      <w:r>
                        <w:rPr>
                          <w:rFonts w:ascii="Calibri" w:eastAsia="Calibri" w:hAnsi="Calibri" w:cs="Calibri"/>
                          <w:color w:val="808080"/>
                        </w:rPr>
                        <w:t>Editor: George Bruseker</w:t>
                      </w:r>
                    </w:p>
                    <w:p w14:paraId="70A003E7" w14:textId="77777777" w:rsidR="00147CAA" w:rsidRDefault="007C722E">
                      <w:pPr>
                        <w:textDirection w:val="btLr"/>
                      </w:pPr>
                      <w:r>
                        <w:rPr>
                          <w:rFonts w:ascii="Calibri" w:eastAsia="Calibri" w:hAnsi="Calibri" w:cs="Calibri"/>
                          <w:color w:val="808080"/>
                        </w:rPr>
                        <w:t xml:space="preserve">Contributors: Francesco Beretta, Maria </w:t>
                      </w:r>
                      <w:proofErr w:type="spellStart"/>
                      <w:r>
                        <w:rPr>
                          <w:rFonts w:ascii="Calibri" w:eastAsia="Calibri" w:hAnsi="Calibri" w:cs="Calibri"/>
                          <w:color w:val="808080"/>
                        </w:rPr>
                        <w:t>Daskalaki</w:t>
                      </w:r>
                      <w:proofErr w:type="spellEnd"/>
                      <w:r>
                        <w:rPr>
                          <w:rFonts w:ascii="Calibri" w:eastAsia="Calibri" w:hAnsi="Calibri" w:cs="Calibri"/>
                          <w:color w:val="808080"/>
                        </w:rPr>
                        <w:t xml:space="preserve">, </w:t>
                      </w:r>
                      <w:proofErr w:type="spellStart"/>
                      <w:r>
                        <w:rPr>
                          <w:rFonts w:ascii="Calibri" w:eastAsia="Calibri" w:hAnsi="Calibri" w:cs="Calibri"/>
                          <w:color w:val="808080"/>
                        </w:rPr>
                        <w:t>Emilinao</w:t>
                      </w:r>
                      <w:proofErr w:type="spellEnd"/>
                      <w:r>
                        <w:rPr>
                          <w:rFonts w:ascii="Calibri" w:eastAsia="Calibri" w:hAnsi="Calibri" w:cs="Calibri"/>
                          <w:color w:val="808080"/>
                        </w:rPr>
                        <w:t xml:space="preserve"> </w:t>
                      </w:r>
                      <w:proofErr w:type="spellStart"/>
                      <w:r>
                        <w:rPr>
                          <w:rFonts w:ascii="Calibri" w:eastAsia="Calibri" w:hAnsi="Calibri" w:cs="Calibri"/>
                          <w:color w:val="808080"/>
                        </w:rPr>
                        <w:t>Degl’Innocenti</w:t>
                      </w:r>
                      <w:proofErr w:type="spellEnd"/>
                      <w:r>
                        <w:rPr>
                          <w:rFonts w:ascii="Calibri" w:eastAsia="Calibri" w:hAnsi="Calibri" w:cs="Calibri"/>
                          <w:color w:val="808080"/>
                        </w:rPr>
                        <w:t xml:space="preserve">, Martin Doerr, </w:t>
                      </w:r>
                      <w:proofErr w:type="spellStart"/>
                      <w:r>
                        <w:rPr>
                          <w:rFonts w:ascii="Calibri" w:eastAsia="Calibri" w:hAnsi="Calibri" w:cs="Calibri"/>
                          <w:color w:val="808080"/>
                        </w:rPr>
                        <w:t>Ovyind</w:t>
                      </w:r>
                      <w:proofErr w:type="spellEnd"/>
                      <w:r>
                        <w:rPr>
                          <w:rFonts w:ascii="Calibri" w:eastAsia="Calibri" w:hAnsi="Calibri" w:cs="Calibri"/>
                          <w:color w:val="808080"/>
                        </w:rPr>
                        <w:t xml:space="preserve"> Eide, Achille </w:t>
                      </w:r>
                      <w:proofErr w:type="spellStart"/>
                      <w:r>
                        <w:rPr>
                          <w:rFonts w:ascii="Calibri" w:eastAsia="Calibri" w:hAnsi="Calibri" w:cs="Calibri"/>
                          <w:color w:val="808080"/>
                        </w:rPr>
                        <w:t>Felicetti</w:t>
                      </w:r>
                      <w:proofErr w:type="spellEnd"/>
                      <w:r>
                        <w:rPr>
                          <w:rFonts w:ascii="Calibri" w:eastAsia="Calibri" w:hAnsi="Calibri" w:cs="Calibri"/>
                          <w:color w:val="808080"/>
                        </w:rPr>
                        <w:t xml:space="preserve">, Anais </w:t>
                      </w:r>
                      <w:proofErr w:type="spellStart"/>
                      <w:r>
                        <w:rPr>
                          <w:rFonts w:ascii="Calibri" w:eastAsia="Calibri" w:hAnsi="Calibri" w:cs="Calibri"/>
                          <w:color w:val="808080"/>
                        </w:rPr>
                        <w:t>Guillem</w:t>
                      </w:r>
                      <w:proofErr w:type="spellEnd"/>
                      <w:r>
                        <w:rPr>
                          <w:rFonts w:ascii="Calibri" w:eastAsia="Calibri" w:hAnsi="Calibri" w:cs="Calibri"/>
                          <w:color w:val="808080"/>
                        </w:rPr>
                        <w:t xml:space="preserve">, Dimitris </w:t>
                      </w:r>
                      <w:proofErr w:type="spellStart"/>
                      <w:r>
                        <w:rPr>
                          <w:rFonts w:ascii="Calibri" w:eastAsia="Calibri" w:hAnsi="Calibri" w:cs="Calibri"/>
                          <w:color w:val="808080"/>
                        </w:rPr>
                        <w:t>Kafetzopoulos</w:t>
                      </w:r>
                      <w:proofErr w:type="spellEnd"/>
                      <w:r>
                        <w:rPr>
                          <w:rFonts w:ascii="Calibri" w:eastAsia="Calibri" w:hAnsi="Calibri" w:cs="Calibri"/>
                          <w:color w:val="808080"/>
                        </w:rPr>
                        <w:t xml:space="preserve">, Fahad Khan,  Carlo Meghini, Nicola </w:t>
                      </w:r>
                      <w:proofErr w:type="spellStart"/>
                      <w:r>
                        <w:rPr>
                          <w:rFonts w:ascii="Calibri" w:eastAsia="Calibri" w:hAnsi="Calibri" w:cs="Calibri"/>
                          <w:color w:val="808080"/>
                        </w:rPr>
                        <w:t>Spyratos</w:t>
                      </w:r>
                      <w:proofErr w:type="spellEnd"/>
                      <w:r>
                        <w:rPr>
                          <w:rFonts w:ascii="Calibri" w:eastAsia="Calibri" w:hAnsi="Calibri" w:cs="Calibri"/>
                          <w:color w:val="808080"/>
                        </w:rPr>
                        <w:t xml:space="preserve">, Maria </w:t>
                      </w:r>
                      <w:proofErr w:type="spellStart"/>
                      <w:r>
                        <w:rPr>
                          <w:rFonts w:ascii="Calibri" w:eastAsia="Calibri" w:hAnsi="Calibri" w:cs="Calibri"/>
                          <w:color w:val="808080"/>
                        </w:rPr>
                        <w:t>Theodoridou</w:t>
                      </w:r>
                      <w:proofErr w:type="spellEnd"/>
                      <w:r>
                        <w:rPr>
                          <w:rFonts w:ascii="Calibri" w:eastAsia="Calibri" w:hAnsi="Calibri" w:cs="Calibri"/>
                          <w:color w:val="808080"/>
                        </w:rPr>
                        <w:t>, Athanasios Velios</w:t>
                      </w:r>
                    </w:p>
                    <w:p w14:paraId="45C2B379" w14:textId="77777777" w:rsidR="00147CAA" w:rsidRDefault="007C722E">
                      <w:pPr>
                        <w:textDirection w:val="btLr"/>
                      </w:pPr>
                      <w:r>
                        <w:rPr>
                          <w:rFonts w:ascii="Calibri" w:eastAsia="Calibri" w:hAnsi="Calibri" w:cs="Calibri"/>
                          <w:color w:val="808080"/>
                        </w:rPr>
                        <w:t xml:space="preserve">Date of Creation: July, 2017 </w:t>
                      </w:r>
                    </w:p>
                    <w:p w14:paraId="596BFADA" w14:textId="77777777" w:rsidR="00147CAA" w:rsidRDefault="007C722E">
                      <w:pPr>
                        <w:textDirection w:val="btLr"/>
                      </w:pPr>
                      <w:r>
                        <w:rPr>
                          <w:rFonts w:ascii="Calibri" w:eastAsia="Calibri" w:hAnsi="Calibri" w:cs="Calibri"/>
                          <w:color w:val="808080"/>
                        </w:rPr>
                        <w:t>Last Update: September, 2017</w:t>
                      </w:r>
                    </w:p>
                    <w:p w14:paraId="1E836B7E" w14:textId="77777777" w:rsidR="00147CAA" w:rsidRDefault="007C722E">
                      <w:pPr>
                        <w:textDirection w:val="btLr"/>
                      </w:pPr>
                      <w:r>
                        <w:rPr>
                          <w:rFonts w:ascii="Calibri" w:eastAsia="Calibri" w:hAnsi="Calibri" w:cs="Calibri"/>
                          <w:color w:val="808080"/>
                        </w:rPr>
                        <w:t>Version 0.2</w:t>
                      </w:r>
                    </w:p>
                    <w:p w14:paraId="32BF82A3" w14:textId="77777777" w:rsidR="00147CAA" w:rsidRDefault="007C722E">
                      <w:pPr>
                        <w:textDirection w:val="btLr"/>
                      </w:pPr>
                      <w:r>
                        <w:rPr>
                          <w:rFonts w:ascii="Calibri" w:eastAsia="Calibri" w:hAnsi="Calibri" w:cs="Calibri"/>
                          <w:color w:val="808080"/>
                        </w:rPr>
                        <w:t>Acknowledgements: Parthenos, FORTH + more</w:t>
                      </w:r>
                    </w:p>
                  </w:txbxContent>
                </v:textbox>
                <w10:wrap anchorx="margin"/>
              </v:rect>
            </w:pict>
          </mc:Fallback>
        </mc:AlternateContent>
      </w:r>
      <w:r w:rsidR="007C722E">
        <w:br w:type="page"/>
      </w:r>
    </w:p>
    <w:p w14:paraId="581C12F3" w14:textId="77777777" w:rsidR="00147CAA" w:rsidRDefault="007C722E">
      <w:pPr>
        <w:keepNext/>
        <w:keepLines/>
        <w:spacing w:before="480" w:line="276" w:lineRule="auto"/>
        <w:rPr>
          <w:rFonts w:ascii="Calibri" w:eastAsia="Calibri" w:hAnsi="Calibri" w:cs="Calibri"/>
          <w:b/>
          <w:color w:val="366091"/>
          <w:sz w:val="28"/>
          <w:szCs w:val="28"/>
        </w:rPr>
      </w:pPr>
      <w:r>
        <w:rPr>
          <w:rFonts w:ascii="Calibri" w:eastAsia="Calibri" w:hAnsi="Calibri" w:cs="Calibri"/>
          <w:b/>
          <w:color w:val="366091"/>
          <w:sz w:val="28"/>
          <w:szCs w:val="28"/>
        </w:rPr>
        <w:lastRenderedPageBreak/>
        <w:t>Table of Contents</w:t>
      </w:r>
    </w:p>
    <w:sdt>
      <w:sdtPr>
        <w:id w:val="-811639357"/>
        <w:docPartObj>
          <w:docPartGallery w:val="Table of Contents"/>
          <w:docPartUnique/>
        </w:docPartObj>
      </w:sdtPr>
      <w:sdtEndPr/>
      <w:sdtContent>
        <w:p w14:paraId="36BAB4A6" w14:textId="30CC99DD" w:rsidR="00BE3EF9" w:rsidRDefault="007C722E">
          <w:pPr>
            <w:pStyle w:val="TOC1"/>
            <w:tabs>
              <w:tab w:val="right" w:pos="8630"/>
            </w:tabs>
            <w:rPr>
              <w:noProof/>
            </w:rPr>
          </w:pPr>
          <w:r>
            <w:fldChar w:fldCharType="begin"/>
          </w:r>
          <w:r>
            <w:instrText xml:space="preserve"> TOC \h \u \z </w:instrText>
          </w:r>
          <w:r>
            <w:fldChar w:fldCharType="separate"/>
          </w:r>
          <w:hyperlink w:anchor="_Toc129081082" w:history="1">
            <w:r w:rsidR="00BE3EF9" w:rsidRPr="00D55FB5">
              <w:rPr>
                <w:rStyle w:val="Hyperlink"/>
                <w:noProof/>
              </w:rPr>
              <w:t>General Introduction</w:t>
            </w:r>
            <w:r w:rsidR="00BE3EF9">
              <w:rPr>
                <w:noProof/>
                <w:webHidden/>
              </w:rPr>
              <w:tab/>
            </w:r>
            <w:r w:rsidR="00BE3EF9">
              <w:rPr>
                <w:noProof/>
                <w:webHidden/>
              </w:rPr>
              <w:fldChar w:fldCharType="begin"/>
            </w:r>
            <w:r w:rsidR="00BE3EF9">
              <w:rPr>
                <w:noProof/>
                <w:webHidden/>
              </w:rPr>
              <w:instrText xml:space="preserve"> PAGEREF _Toc129081082 \h </w:instrText>
            </w:r>
            <w:r w:rsidR="00BE3EF9">
              <w:rPr>
                <w:noProof/>
                <w:webHidden/>
              </w:rPr>
            </w:r>
            <w:r w:rsidR="00BE3EF9">
              <w:rPr>
                <w:noProof/>
                <w:webHidden/>
              </w:rPr>
              <w:fldChar w:fldCharType="separate"/>
            </w:r>
            <w:r w:rsidR="00BE3EF9">
              <w:rPr>
                <w:noProof/>
                <w:webHidden/>
              </w:rPr>
              <w:t>3</w:t>
            </w:r>
            <w:r w:rsidR="00BE3EF9">
              <w:rPr>
                <w:noProof/>
                <w:webHidden/>
              </w:rPr>
              <w:fldChar w:fldCharType="end"/>
            </w:r>
          </w:hyperlink>
        </w:p>
        <w:p w14:paraId="33B106FE" w14:textId="2A322914" w:rsidR="00BE3EF9" w:rsidRDefault="00BE3EF9">
          <w:pPr>
            <w:pStyle w:val="TOC1"/>
            <w:tabs>
              <w:tab w:val="right" w:pos="8630"/>
            </w:tabs>
            <w:rPr>
              <w:noProof/>
            </w:rPr>
          </w:pPr>
          <w:hyperlink w:anchor="_Toc129081083" w:history="1">
            <w:r w:rsidRPr="00D55FB5">
              <w:rPr>
                <w:rStyle w:val="Hyperlink"/>
                <w:noProof/>
              </w:rPr>
              <w:t>Process Model</w:t>
            </w:r>
            <w:r>
              <w:rPr>
                <w:noProof/>
                <w:webHidden/>
              </w:rPr>
              <w:tab/>
            </w:r>
            <w:r>
              <w:rPr>
                <w:noProof/>
                <w:webHidden/>
              </w:rPr>
              <w:fldChar w:fldCharType="begin"/>
            </w:r>
            <w:r>
              <w:rPr>
                <w:noProof/>
                <w:webHidden/>
              </w:rPr>
              <w:instrText xml:space="preserve"> PAGEREF _Toc129081083 \h </w:instrText>
            </w:r>
            <w:r>
              <w:rPr>
                <w:noProof/>
                <w:webHidden/>
              </w:rPr>
            </w:r>
            <w:r>
              <w:rPr>
                <w:noProof/>
                <w:webHidden/>
              </w:rPr>
              <w:fldChar w:fldCharType="separate"/>
            </w:r>
            <w:r>
              <w:rPr>
                <w:noProof/>
                <w:webHidden/>
              </w:rPr>
              <w:t>8</w:t>
            </w:r>
            <w:r>
              <w:rPr>
                <w:noProof/>
                <w:webHidden/>
              </w:rPr>
              <w:fldChar w:fldCharType="end"/>
            </w:r>
          </w:hyperlink>
        </w:p>
        <w:p w14:paraId="29660B14" w14:textId="1FC5B344" w:rsidR="00BE3EF9" w:rsidRDefault="00BE3EF9">
          <w:pPr>
            <w:pStyle w:val="TOC2"/>
            <w:tabs>
              <w:tab w:val="right" w:pos="8630"/>
            </w:tabs>
            <w:rPr>
              <w:noProof/>
            </w:rPr>
          </w:pPr>
          <w:hyperlink w:anchor="_Toc129081084" w:history="1">
            <w:r w:rsidRPr="00D55FB5">
              <w:rPr>
                <w:rStyle w:val="Hyperlink"/>
                <w:noProof/>
              </w:rPr>
              <w:t>Phase A: Purpose Definition</w:t>
            </w:r>
            <w:r>
              <w:rPr>
                <w:noProof/>
                <w:webHidden/>
              </w:rPr>
              <w:tab/>
            </w:r>
            <w:r>
              <w:rPr>
                <w:noProof/>
                <w:webHidden/>
              </w:rPr>
              <w:fldChar w:fldCharType="begin"/>
            </w:r>
            <w:r>
              <w:rPr>
                <w:noProof/>
                <w:webHidden/>
              </w:rPr>
              <w:instrText xml:space="preserve"> PAGEREF _Toc129081084 \h </w:instrText>
            </w:r>
            <w:r>
              <w:rPr>
                <w:noProof/>
                <w:webHidden/>
              </w:rPr>
            </w:r>
            <w:r>
              <w:rPr>
                <w:noProof/>
                <w:webHidden/>
              </w:rPr>
              <w:fldChar w:fldCharType="separate"/>
            </w:r>
            <w:r>
              <w:rPr>
                <w:noProof/>
                <w:webHidden/>
              </w:rPr>
              <w:t>9</w:t>
            </w:r>
            <w:r>
              <w:rPr>
                <w:noProof/>
                <w:webHidden/>
              </w:rPr>
              <w:fldChar w:fldCharType="end"/>
            </w:r>
          </w:hyperlink>
        </w:p>
        <w:p w14:paraId="4AC3B8B6" w14:textId="74459642" w:rsidR="00BE3EF9" w:rsidRDefault="00BE3EF9">
          <w:pPr>
            <w:pStyle w:val="TOC2"/>
            <w:tabs>
              <w:tab w:val="right" w:pos="8630"/>
            </w:tabs>
            <w:rPr>
              <w:noProof/>
            </w:rPr>
          </w:pPr>
          <w:hyperlink w:anchor="_Toc129081085" w:history="1">
            <w:r w:rsidRPr="00D55FB5">
              <w:rPr>
                <w:rStyle w:val="Hyperlink"/>
                <w:noProof/>
              </w:rPr>
              <w:t>Phase B: Ontology Constructs Definition</w:t>
            </w:r>
            <w:r>
              <w:rPr>
                <w:noProof/>
                <w:webHidden/>
              </w:rPr>
              <w:tab/>
            </w:r>
            <w:r>
              <w:rPr>
                <w:noProof/>
                <w:webHidden/>
              </w:rPr>
              <w:fldChar w:fldCharType="begin"/>
            </w:r>
            <w:r>
              <w:rPr>
                <w:noProof/>
                <w:webHidden/>
              </w:rPr>
              <w:instrText xml:space="preserve"> PAGEREF _Toc129081085 \h </w:instrText>
            </w:r>
            <w:r>
              <w:rPr>
                <w:noProof/>
                <w:webHidden/>
              </w:rPr>
            </w:r>
            <w:r>
              <w:rPr>
                <w:noProof/>
                <w:webHidden/>
              </w:rPr>
              <w:fldChar w:fldCharType="separate"/>
            </w:r>
            <w:r>
              <w:rPr>
                <w:noProof/>
                <w:webHidden/>
              </w:rPr>
              <w:t>10</w:t>
            </w:r>
            <w:r>
              <w:rPr>
                <w:noProof/>
                <w:webHidden/>
              </w:rPr>
              <w:fldChar w:fldCharType="end"/>
            </w:r>
          </w:hyperlink>
        </w:p>
        <w:p w14:paraId="5191EBAB" w14:textId="38551F29" w:rsidR="00BE3EF9" w:rsidRDefault="00BE3EF9">
          <w:pPr>
            <w:pStyle w:val="TOC2"/>
            <w:tabs>
              <w:tab w:val="right" w:pos="8630"/>
            </w:tabs>
            <w:rPr>
              <w:noProof/>
            </w:rPr>
          </w:pPr>
          <w:hyperlink w:anchor="_Toc129081086" w:history="1">
            <w:r w:rsidRPr="00D55FB5">
              <w:rPr>
                <w:rStyle w:val="Hyperlink"/>
                <w:noProof/>
              </w:rPr>
              <w:t>Phase C: Implementation and publishing</w:t>
            </w:r>
            <w:r>
              <w:rPr>
                <w:noProof/>
                <w:webHidden/>
              </w:rPr>
              <w:tab/>
            </w:r>
            <w:r>
              <w:rPr>
                <w:noProof/>
                <w:webHidden/>
              </w:rPr>
              <w:fldChar w:fldCharType="begin"/>
            </w:r>
            <w:r>
              <w:rPr>
                <w:noProof/>
                <w:webHidden/>
              </w:rPr>
              <w:instrText xml:space="preserve"> PAGEREF _Toc129081086 \h </w:instrText>
            </w:r>
            <w:r>
              <w:rPr>
                <w:noProof/>
                <w:webHidden/>
              </w:rPr>
            </w:r>
            <w:r>
              <w:rPr>
                <w:noProof/>
                <w:webHidden/>
              </w:rPr>
              <w:fldChar w:fldCharType="separate"/>
            </w:r>
            <w:r>
              <w:rPr>
                <w:noProof/>
                <w:webHidden/>
              </w:rPr>
              <w:t>12</w:t>
            </w:r>
            <w:r>
              <w:rPr>
                <w:noProof/>
                <w:webHidden/>
              </w:rPr>
              <w:fldChar w:fldCharType="end"/>
            </w:r>
          </w:hyperlink>
        </w:p>
        <w:p w14:paraId="660AD8E2" w14:textId="078C5449" w:rsidR="00BE3EF9" w:rsidRDefault="00BE3EF9">
          <w:pPr>
            <w:pStyle w:val="TOC2"/>
            <w:tabs>
              <w:tab w:val="right" w:pos="8630"/>
            </w:tabs>
            <w:rPr>
              <w:noProof/>
            </w:rPr>
          </w:pPr>
          <w:hyperlink w:anchor="_Toc129081087" w:history="1">
            <w:r w:rsidRPr="00D55FB5">
              <w:rPr>
                <w:rStyle w:val="Hyperlink"/>
                <w:noProof/>
              </w:rPr>
              <w:t>Mapping</w:t>
            </w:r>
            <w:r>
              <w:rPr>
                <w:noProof/>
                <w:webHidden/>
              </w:rPr>
              <w:tab/>
            </w:r>
            <w:r>
              <w:rPr>
                <w:noProof/>
                <w:webHidden/>
              </w:rPr>
              <w:fldChar w:fldCharType="begin"/>
            </w:r>
            <w:r>
              <w:rPr>
                <w:noProof/>
                <w:webHidden/>
              </w:rPr>
              <w:instrText xml:space="preserve"> PAGEREF _Toc129081087 \h </w:instrText>
            </w:r>
            <w:r>
              <w:rPr>
                <w:noProof/>
                <w:webHidden/>
              </w:rPr>
            </w:r>
            <w:r>
              <w:rPr>
                <w:noProof/>
                <w:webHidden/>
              </w:rPr>
              <w:fldChar w:fldCharType="separate"/>
            </w:r>
            <w:r>
              <w:rPr>
                <w:noProof/>
                <w:webHidden/>
              </w:rPr>
              <w:t>12</w:t>
            </w:r>
            <w:r>
              <w:rPr>
                <w:noProof/>
                <w:webHidden/>
              </w:rPr>
              <w:fldChar w:fldCharType="end"/>
            </w:r>
          </w:hyperlink>
        </w:p>
        <w:p w14:paraId="492F472B" w14:textId="6FF934E6" w:rsidR="00BE3EF9" w:rsidRDefault="00BE3EF9">
          <w:pPr>
            <w:pStyle w:val="TOC1"/>
            <w:tabs>
              <w:tab w:val="right" w:pos="8630"/>
            </w:tabs>
            <w:rPr>
              <w:noProof/>
            </w:rPr>
          </w:pPr>
          <w:hyperlink w:anchor="_Toc129081088" w:history="1">
            <w:r w:rsidRPr="00D55FB5">
              <w:rPr>
                <w:rStyle w:val="Hyperlink"/>
                <w:noProof/>
              </w:rPr>
              <w:t>Principles Introduction</w:t>
            </w:r>
            <w:r>
              <w:rPr>
                <w:noProof/>
                <w:webHidden/>
              </w:rPr>
              <w:tab/>
            </w:r>
            <w:r>
              <w:rPr>
                <w:noProof/>
                <w:webHidden/>
              </w:rPr>
              <w:fldChar w:fldCharType="begin"/>
            </w:r>
            <w:r>
              <w:rPr>
                <w:noProof/>
                <w:webHidden/>
              </w:rPr>
              <w:instrText xml:space="preserve"> PAGEREF _Toc129081088 \h </w:instrText>
            </w:r>
            <w:r>
              <w:rPr>
                <w:noProof/>
                <w:webHidden/>
              </w:rPr>
            </w:r>
            <w:r>
              <w:rPr>
                <w:noProof/>
                <w:webHidden/>
              </w:rPr>
              <w:fldChar w:fldCharType="separate"/>
            </w:r>
            <w:r>
              <w:rPr>
                <w:noProof/>
                <w:webHidden/>
              </w:rPr>
              <w:t>16</w:t>
            </w:r>
            <w:r>
              <w:rPr>
                <w:noProof/>
                <w:webHidden/>
              </w:rPr>
              <w:fldChar w:fldCharType="end"/>
            </w:r>
          </w:hyperlink>
        </w:p>
        <w:p w14:paraId="35CA1A22" w14:textId="14E6918F" w:rsidR="00BE3EF9" w:rsidRDefault="00BE3EF9">
          <w:pPr>
            <w:pStyle w:val="TOC1"/>
            <w:tabs>
              <w:tab w:val="right" w:pos="8630"/>
            </w:tabs>
            <w:rPr>
              <w:noProof/>
            </w:rPr>
          </w:pPr>
          <w:hyperlink w:anchor="_Toc129081089" w:history="1">
            <w:r w:rsidRPr="00D55FB5">
              <w:rPr>
                <w:rStyle w:val="Hyperlink"/>
                <w:noProof/>
              </w:rPr>
              <w:t>Glossary</w:t>
            </w:r>
            <w:r>
              <w:rPr>
                <w:noProof/>
                <w:webHidden/>
              </w:rPr>
              <w:tab/>
            </w:r>
            <w:r>
              <w:rPr>
                <w:noProof/>
                <w:webHidden/>
              </w:rPr>
              <w:fldChar w:fldCharType="begin"/>
            </w:r>
            <w:r>
              <w:rPr>
                <w:noProof/>
                <w:webHidden/>
              </w:rPr>
              <w:instrText xml:space="preserve"> PAGEREF _Toc129081089 \h </w:instrText>
            </w:r>
            <w:r>
              <w:rPr>
                <w:noProof/>
                <w:webHidden/>
              </w:rPr>
            </w:r>
            <w:r>
              <w:rPr>
                <w:noProof/>
                <w:webHidden/>
              </w:rPr>
              <w:fldChar w:fldCharType="separate"/>
            </w:r>
            <w:r>
              <w:rPr>
                <w:noProof/>
                <w:webHidden/>
              </w:rPr>
              <w:t>18</w:t>
            </w:r>
            <w:r>
              <w:rPr>
                <w:noProof/>
                <w:webHidden/>
              </w:rPr>
              <w:fldChar w:fldCharType="end"/>
            </w:r>
          </w:hyperlink>
        </w:p>
        <w:p w14:paraId="25595834" w14:textId="6E366F61" w:rsidR="00BE3EF9" w:rsidRDefault="00BE3EF9">
          <w:pPr>
            <w:pStyle w:val="TOC1"/>
            <w:tabs>
              <w:tab w:val="right" w:pos="8630"/>
            </w:tabs>
            <w:rPr>
              <w:noProof/>
            </w:rPr>
          </w:pPr>
          <w:hyperlink w:anchor="_Toc129081090" w:history="1">
            <w:r w:rsidRPr="00D55FB5">
              <w:rPr>
                <w:rStyle w:val="Hyperlink"/>
                <w:noProof/>
              </w:rPr>
              <w:t>Engineering from an Empirical Base</w:t>
            </w:r>
            <w:r>
              <w:rPr>
                <w:noProof/>
                <w:webHidden/>
              </w:rPr>
              <w:tab/>
            </w:r>
            <w:r>
              <w:rPr>
                <w:noProof/>
                <w:webHidden/>
              </w:rPr>
              <w:fldChar w:fldCharType="begin"/>
            </w:r>
            <w:r>
              <w:rPr>
                <w:noProof/>
                <w:webHidden/>
              </w:rPr>
              <w:instrText xml:space="preserve"> PAGEREF _Toc129081090 \h </w:instrText>
            </w:r>
            <w:r>
              <w:rPr>
                <w:noProof/>
                <w:webHidden/>
              </w:rPr>
            </w:r>
            <w:r>
              <w:rPr>
                <w:noProof/>
                <w:webHidden/>
              </w:rPr>
              <w:fldChar w:fldCharType="separate"/>
            </w:r>
            <w:r>
              <w:rPr>
                <w:noProof/>
                <w:webHidden/>
              </w:rPr>
              <w:t>23</w:t>
            </w:r>
            <w:r>
              <w:rPr>
                <w:noProof/>
                <w:webHidden/>
              </w:rPr>
              <w:fldChar w:fldCharType="end"/>
            </w:r>
          </w:hyperlink>
        </w:p>
        <w:p w14:paraId="6F99922A" w14:textId="20BBBCB8" w:rsidR="00BE3EF9" w:rsidRDefault="00BE3EF9">
          <w:pPr>
            <w:pStyle w:val="TOC2"/>
            <w:tabs>
              <w:tab w:val="right" w:pos="8630"/>
            </w:tabs>
            <w:rPr>
              <w:noProof/>
            </w:rPr>
          </w:pPr>
          <w:hyperlink w:anchor="_Toc129081091" w:history="1">
            <w:r w:rsidRPr="00D55FB5">
              <w:rPr>
                <w:rStyle w:val="Hyperlink"/>
                <w:noProof/>
              </w:rPr>
              <w:t>1.1 Model from existing / actually used structured information sources (whenever available)</w:t>
            </w:r>
            <w:r>
              <w:rPr>
                <w:noProof/>
                <w:webHidden/>
              </w:rPr>
              <w:tab/>
            </w:r>
            <w:r>
              <w:rPr>
                <w:noProof/>
                <w:webHidden/>
              </w:rPr>
              <w:fldChar w:fldCharType="begin"/>
            </w:r>
            <w:r>
              <w:rPr>
                <w:noProof/>
                <w:webHidden/>
              </w:rPr>
              <w:instrText xml:space="preserve"> PAGEREF _Toc129081091 \h </w:instrText>
            </w:r>
            <w:r>
              <w:rPr>
                <w:noProof/>
                <w:webHidden/>
              </w:rPr>
            </w:r>
            <w:r>
              <w:rPr>
                <w:noProof/>
                <w:webHidden/>
              </w:rPr>
              <w:fldChar w:fldCharType="separate"/>
            </w:r>
            <w:r>
              <w:rPr>
                <w:noProof/>
                <w:webHidden/>
              </w:rPr>
              <w:t>24</w:t>
            </w:r>
            <w:r>
              <w:rPr>
                <w:noProof/>
                <w:webHidden/>
              </w:rPr>
              <w:fldChar w:fldCharType="end"/>
            </w:r>
          </w:hyperlink>
        </w:p>
        <w:p w14:paraId="718935D6" w14:textId="1202761A" w:rsidR="00BE3EF9" w:rsidRDefault="00BE3EF9">
          <w:pPr>
            <w:pStyle w:val="TOC2"/>
            <w:tabs>
              <w:tab w:val="right" w:pos="8630"/>
            </w:tabs>
            <w:rPr>
              <w:noProof/>
            </w:rPr>
          </w:pPr>
          <w:hyperlink w:anchor="_Toc129081092" w:history="1">
            <w:r w:rsidRPr="00D55FB5">
              <w:rPr>
                <w:rStyle w:val="Hyperlink"/>
                <w:noProof/>
              </w:rPr>
              <w:t>1.2 Model according to the research questions justifying the structured information</w:t>
            </w:r>
            <w:r>
              <w:rPr>
                <w:noProof/>
                <w:webHidden/>
              </w:rPr>
              <w:tab/>
            </w:r>
            <w:r>
              <w:rPr>
                <w:noProof/>
                <w:webHidden/>
              </w:rPr>
              <w:fldChar w:fldCharType="begin"/>
            </w:r>
            <w:r>
              <w:rPr>
                <w:noProof/>
                <w:webHidden/>
              </w:rPr>
              <w:instrText xml:space="preserve"> PAGEREF _Toc129081092 \h </w:instrText>
            </w:r>
            <w:r>
              <w:rPr>
                <w:noProof/>
                <w:webHidden/>
              </w:rPr>
            </w:r>
            <w:r>
              <w:rPr>
                <w:noProof/>
                <w:webHidden/>
              </w:rPr>
              <w:fldChar w:fldCharType="separate"/>
            </w:r>
            <w:r>
              <w:rPr>
                <w:noProof/>
                <w:webHidden/>
              </w:rPr>
              <w:t>25</w:t>
            </w:r>
            <w:r>
              <w:rPr>
                <w:noProof/>
                <w:webHidden/>
              </w:rPr>
              <w:fldChar w:fldCharType="end"/>
            </w:r>
          </w:hyperlink>
        </w:p>
        <w:p w14:paraId="37E35831" w14:textId="040E205E" w:rsidR="00BE3EF9" w:rsidRDefault="00BE3EF9">
          <w:pPr>
            <w:pStyle w:val="TOC2"/>
            <w:tabs>
              <w:tab w:val="right" w:pos="8630"/>
            </w:tabs>
            <w:rPr>
              <w:noProof/>
            </w:rPr>
          </w:pPr>
          <w:hyperlink w:anchor="_Toc129081093" w:history="1">
            <w:r w:rsidRPr="00D55FB5">
              <w:rPr>
                <w:rStyle w:val="Hyperlink"/>
                <w:noProof/>
              </w:rPr>
              <w:t>1.3 Model from actual information values</w:t>
            </w:r>
            <w:r>
              <w:rPr>
                <w:noProof/>
                <w:webHidden/>
              </w:rPr>
              <w:tab/>
            </w:r>
            <w:r>
              <w:rPr>
                <w:noProof/>
                <w:webHidden/>
              </w:rPr>
              <w:fldChar w:fldCharType="begin"/>
            </w:r>
            <w:r>
              <w:rPr>
                <w:noProof/>
                <w:webHidden/>
              </w:rPr>
              <w:instrText xml:space="preserve"> PAGEREF _Toc129081093 \h </w:instrText>
            </w:r>
            <w:r>
              <w:rPr>
                <w:noProof/>
                <w:webHidden/>
              </w:rPr>
            </w:r>
            <w:r>
              <w:rPr>
                <w:noProof/>
                <w:webHidden/>
              </w:rPr>
              <w:fldChar w:fldCharType="separate"/>
            </w:r>
            <w:r>
              <w:rPr>
                <w:noProof/>
                <w:webHidden/>
              </w:rPr>
              <w:t>26</w:t>
            </w:r>
            <w:r>
              <w:rPr>
                <w:noProof/>
                <w:webHidden/>
              </w:rPr>
              <w:fldChar w:fldCharType="end"/>
            </w:r>
          </w:hyperlink>
        </w:p>
        <w:p w14:paraId="27472DE1" w14:textId="5C25F1D1" w:rsidR="00147CAA" w:rsidRDefault="007C722E">
          <w:pPr>
            <w:tabs>
              <w:tab w:val="right" w:pos="8640"/>
            </w:tabs>
            <w:spacing w:before="200" w:after="80"/>
          </w:pPr>
          <w:r>
            <w:fldChar w:fldCharType="end"/>
          </w:r>
        </w:p>
      </w:sdtContent>
    </w:sdt>
    <w:p w14:paraId="70B7DD63" w14:textId="77777777" w:rsidR="00147CAA" w:rsidRDefault="00147CAA"/>
    <w:p w14:paraId="58B51833" w14:textId="77777777" w:rsidR="00147CAA" w:rsidRDefault="007C722E">
      <w:pPr>
        <w:pStyle w:val="Heading1"/>
      </w:pPr>
      <w:bookmarkStart w:id="1" w:name="_odmdgch0tyko" w:colFirst="0" w:colLast="0"/>
      <w:bookmarkEnd w:id="1"/>
      <w:r>
        <w:br w:type="page"/>
      </w:r>
      <w:bookmarkStart w:id="2" w:name="_GoBack"/>
      <w:bookmarkEnd w:id="2"/>
    </w:p>
    <w:p w14:paraId="366E3279" w14:textId="77777777" w:rsidR="00147CAA" w:rsidRDefault="007C722E">
      <w:pPr>
        <w:pStyle w:val="Heading1"/>
      </w:pPr>
      <w:bookmarkStart w:id="3" w:name="_Toc129081082"/>
      <w:r>
        <w:lastRenderedPageBreak/>
        <w:t>General Introduction</w:t>
      </w:r>
      <w:bookmarkEnd w:id="3"/>
    </w:p>
    <w:p w14:paraId="3C930C8C" w14:textId="77777777" w:rsidR="00147CAA" w:rsidRDefault="00147CAA"/>
    <w:p w14:paraId="7055205D" w14:textId="77777777" w:rsidR="00147CAA" w:rsidRDefault="00147CAA"/>
    <w:p w14:paraId="0CC770E5" w14:textId="08EAF908"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This guide describes a methodology for formal ontology development presented in the form of a simple process model of recommended steps and a series of distinct principles for consultation during conceptual modelling activities. These principles are deemed pertinent to the creation of information systems about scientific and scholarly knowledge using formal ontology, although in practice the scope of their application may be broader. The principles are arranged in thematic groups representing clusters of relevant, practical modelling issues and responses</w:t>
      </w:r>
      <w:r w:rsidR="00D95ED3">
        <w:rPr>
          <w:rFonts w:ascii="Arial" w:eastAsia="Arial" w:hAnsi="Arial" w:cs="Arial"/>
          <w:sz w:val="22"/>
          <w:szCs w:val="22"/>
        </w:rPr>
        <w:t xml:space="preserve">. </w:t>
      </w:r>
      <w:r>
        <w:rPr>
          <w:rFonts w:ascii="Arial" w:eastAsia="Arial" w:hAnsi="Arial" w:cs="Arial"/>
          <w:sz w:val="22"/>
          <w:szCs w:val="22"/>
        </w:rPr>
        <w:t xml:space="preserve">They constitute a list of functional conclusions regarding key questions/problems recurrently encountered in conceptual modelling activities and have been arrived at through hands on, empirical engagement in ontology construction over the past twenty years.  </w:t>
      </w:r>
    </w:p>
    <w:p w14:paraId="5A42C440" w14:textId="77777777" w:rsidR="00147CAA" w:rsidRDefault="00147CAA">
      <w:pPr>
        <w:spacing w:line="276" w:lineRule="auto"/>
        <w:jc w:val="both"/>
        <w:rPr>
          <w:rFonts w:ascii="Arial" w:eastAsia="Arial" w:hAnsi="Arial" w:cs="Arial"/>
          <w:sz w:val="22"/>
          <w:szCs w:val="22"/>
        </w:rPr>
      </w:pPr>
    </w:p>
    <w:p w14:paraId="4E6FBAE5"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The principles presented here are a consolidation of a consciously different perspective on formal ontology development to other major methodological approaches that have been outlined in the literature. This differentiation arises out of the practical effort to apply existing methodologies and finding the need to take new ground positions with regards to the task of ontology development itself and the limits that it faces precisely in order to meet the end of providing functional models for the fields under investigation. It is necessary, then, in preface to an explication of the proposed process model and principles, to elaborate on the background assumptions and context from which they have been developed.</w:t>
      </w:r>
    </w:p>
    <w:p w14:paraId="2F61AF65"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5192851D"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This introduction will briefly outline how the ground positions on formal ontology that we take here differ with regards to some other major schools of formal ontology, leaving detailed argumentation defending specific points to be fully addressed in other fora.</w:t>
      </w:r>
    </w:p>
    <w:p w14:paraId="7D09980D" w14:textId="77777777" w:rsidR="00147CAA" w:rsidRDefault="00147CAA">
      <w:pPr>
        <w:spacing w:line="276" w:lineRule="auto"/>
        <w:jc w:val="both"/>
        <w:rPr>
          <w:rFonts w:ascii="Arial" w:eastAsia="Arial" w:hAnsi="Arial" w:cs="Arial"/>
          <w:sz w:val="22"/>
          <w:szCs w:val="22"/>
        </w:rPr>
      </w:pPr>
    </w:p>
    <w:p w14:paraId="741B27DA"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The basic issue to address is what the product of a modelling effort is, what is a formal ontology? There is general agreement between different schools of modelling at least that a formal ontology is a tool for communication in distributed information environments. We, further, take the position that with regards to scientific and scholarly communication, the model is also necessarily a means of representation of some aspects of reality. </w:t>
      </w:r>
    </w:p>
    <w:p w14:paraId="50D4BD39" w14:textId="77777777" w:rsidR="00147CAA" w:rsidRDefault="00147CAA">
      <w:pPr>
        <w:spacing w:line="276" w:lineRule="auto"/>
        <w:jc w:val="both"/>
        <w:rPr>
          <w:rFonts w:ascii="Arial" w:eastAsia="Arial" w:hAnsi="Arial" w:cs="Arial"/>
          <w:sz w:val="22"/>
          <w:szCs w:val="22"/>
        </w:rPr>
      </w:pPr>
    </w:p>
    <w:p w14:paraId="0C6C0442"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Where there is room for disagreement and position taking after this relates to the issues of:</w:t>
      </w:r>
    </w:p>
    <w:p w14:paraId="26EC1592" w14:textId="77777777" w:rsidR="00147CAA" w:rsidRDefault="00147CAA">
      <w:pPr>
        <w:spacing w:line="276" w:lineRule="auto"/>
        <w:jc w:val="both"/>
        <w:rPr>
          <w:rFonts w:ascii="Arial" w:eastAsia="Arial" w:hAnsi="Arial" w:cs="Arial"/>
          <w:sz w:val="22"/>
          <w:szCs w:val="22"/>
        </w:rPr>
      </w:pPr>
    </w:p>
    <w:p w14:paraId="4A04415A" w14:textId="77777777"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What kind of representational tool a formal ontology is,</w:t>
      </w:r>
    </w:p>
    <w:p w14:paraId="204C0632" w14:textId="77777777"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The precision of the relation between  a formal ontology and the reality it attempts to represent,</w:t>
      </w:r>
    </w:p>
    <w:p w14:paraId="1F96603E" w14:textId="77777777" w:rsidR="00147CAA" w:rsidRDefault="007C722E">
      <w:pPr>
        <w:numPr>
          <w:ilvl w:val="0"/>
          <w:numId w:val="5"/>
        </w:numPr>
        <w:spacing w:line="276" w:lineRule="auto"/>
        <w:contextualSpacing/>
        <w:jc w:val="both"/>
        <w:rPr>
          <w:rFonts w:ascii="Arial" w:eastAsia="Arial" w:hAnsi="Arial" w:cs="Arial"/>
          <w:sz w:val="22"/>
          <w:szCs w:val="22"/>
        </w:rPr>
      </w:pPr>
      <w:r>
        <w:rPr>
          <w:rFonts w:ascii="Arial" w:eastAsia="Arial" w:hAnsi="Arial" w:cs="Arial"/>
          <w:sz w:val="22"/>
          <w:szCs w:val="22"/>
        </w:rPr>
        <w:t>What aspect of reality a formal ontology does represent and how this affects its verifiability</w:t>
      </w:r>
    </w:p>
    <w:p w14:paraId="66F6E737" w14:textId="77777777" w:rsidR="00147CAA" w:rsidRDefault="00147CAA">
      <w:pPr>
        <w:spacing w:line="276" w:lineRule="auto"/>
        <w:jc w:val="both"/>
        <w:rPr>
          <w:rFonts w:ascii="Arial" w:eastAsia="Arial" w:hAnsi="Arial" w:cs="Arial"/>
          <w:sz w:val="22"/>
          <w:szCs w:val="22"/>
        </w:rPr>
      </w:pPr>
    </w:p>
    <w:p w14:paraId="291107C4" w14:textId="669F11EE"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We argue that formal ontologies with regards to their form belong to the </w:t>
      </w:r>
      <w:r w:rsidR="00D95ED3">
        <w:rPr>
          <w:rFonts w:ascii="Arial" w:eastAsia="Arial" w:hAnsi="Arial" w:cs="Arial"/>
          <w:sz w:val="22"/>
          <w:szCs w:val="22"/>
        </w:rPr>
        <w:t>class</w:t>
      </w:r>
      <w:r>
        <w:rPr>
          <w:rFonts w:ascii="Arial" w:eastAsia="Arial" w:hAnsi="Arial" w:cs="Arial"/>
          <w:sz w:val="22"/>
          <w:szCs w:val="22"/>
        </w:rPr>
        <w:t xml:space="preserve"> of logical </w:t>
      </w:r>
      <w:r w:rsidR="00D95ED3">
        <w:rPr>
          <w:rFonts w:ascii="Arial" w:eastAsia="Arial" w:hAnsi="Arial" w:cs="Arial"/>
          <w:sz w:val="22"/>
          <w:szCs w:val="22"/>
        </w:rPr>
        <w:t>theories and</w:t>
      </w:r>
      <w:r>
        <w:rPr>
          <w:rFonts w:ascii="Arial" w:eastAsia="Arial" w:hAnsi="Arial" w:cs="Arial"/>
          <w:sz w:val="22"/>
          <w:szCs w:val="22"/>
        </w:rPr>
        <w:t xml:space="preserve">, as such, belong to the general class of discrete mathematical theories. They are further distinguished by explicitly aiming to approximate reality and, therefore, are conditioned by this representative functionality – </w:t>
      </w:r>
      <w:r w:rsidR="00D95ED3">
        <w:rPr>
          <w:rFonts w:ascii="Arial" w:eastAsia="Arial" w:hAnsi="Arial" w:cs="Arial"/>
          <w:sz w:val="22"/>
          <w:szCs w:val="22"/>
        </w:rPr>
        <w:t>i.e.,</w:t>
      </w:r>
      <w:r>
        <w:rPr>
          <w:rFonts w:ascii="Arial" w:eastAsia="Arial" w:hAnsi="Arial" w:cs="Arial"/>
          <w:sz w:val="22"/>
          <w:szCs w:val="22"/>
        </w:rPr>
        <w:t xml:space="preserve"> their connection to empirical reality - with regards to their truth functionality The kinds of mathematical representation of reality include but are not limited to such different forms as continuous functions, neural networks, statistical models, logical theories. </w:t>
      </w:r>
    </w:p>
    <w:p w14:paraId="0D63BB6E" w14:textId="77777777" w:rsidR="00147CAA" w:rsidRDefault="00147CAA">
      <w:pPr>
        <w:spacing w:line="276" w:lineRule="auto"/>
        <w:jc w:val="both"/>
        <w:rPr>
          <w:rFonts w:ascii="Arial" w:eastAsia="Arial" w:hAnsi="Arial" w:cs="Arial"/>
          <w:sz w:val="22"/>
          <w:szCs w:val="22"/>
        </w:rPr>
      </w:pPr>
    </w:p>
    <w:p w14:paraId="461A1A8A" w14:textId="60ECC6B4"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Scientists and many scholars make and use mathematical models of reality in order to communicate about it or to predict its behavior. The suitability and application of these models varies substantially depending on: i) the nature of the aspect of reality to be modelled, ii) the cognitive capacity of some group to </w:t>
      </w:r>
      <w:r w:rsidR="00D95ED3">
        <w:rPr>
          <w:rFonts w:ascii="Arial" w:eastAsia="Arial" w:hAnsi="Arial" w:cs="Arial"/>
          <w:sz w:val="22"/>
          <w:szCs w:val="22"/>
        </w:rPr>
        <w:t>perceive</w:t>
      </w:r>
      <w:r>
        <w:rPr>
          <w:rFonts w:ascii="Arial" w:eastAsia="Arial" w:hAnsi="Arial" w:cs="Arial"/>
          <w:sz w:val="22"/>
          <w:szCs w:val="22"/>
        </w:rPr>
        <w:t xml:space="preserve"> and represent the reality intended by the model, and iii) the features of the aspect of reality modelled which are of interest for scientific prediction/communication. </w:t>
      </w:r>
    </w:p>
    <w:p w14:paraId="72790715" w14:textId="77777777" w:rsidR="00147CAA" w:rsidRDefault="00147CAA">
      <w:pPr>
        <w:spacing w:line="276" w:lineRule="auto"/>
        <w:jc w:val="both"/>
        <w:rPr>
          <w:rFonts w:ascii="Arial" w:eastAsia="Arial" w:hAnsi="Arial" w:cs="Arial"/>
          <w:sz w:val="22"/>
          <w:szCs w:val="22"/>
        </w:rPr>
      </w:pPr>
    </w:p>
    <w:p w14:paraId="2811A080"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Thus far, the position presented in relation to (a) should be largely in accord with the approaches of other schools of formal ontology. Where our position begins to differ lies in the conclusion we draw from this categorization based on our understanding of the basic limits of mathematical models as representational tools.</w:t>
      </w:r>
    </w:p>
    <w:p w14:paraId="47470952" w14:textId="77777777" w:rsidR="00147CAA" w:rsidRDefault="00147CAA">
      <w:pPr>
        <w:spacing w:line="276" w:lineRule="auto"/>
        <w:jc w:val="both"/>
        <w:rPr>
          <w:rFonts w:ascii="Arial" w:eastAsia="Arial" w:hAnsi="Arial" w:cs="Arial"/>
          <w:sz w:val="22"/>
          <w:szCs w:val="22"/>
        </w:rPr>
      </w:pPr>
    </w:p>
    <w:p w14:paraId="0B3D58D2"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The representational success of any mathematical model referring to reality presupposes that some human beings (scientist, scholars and other users) are able to understand and then instantiate said model with relevant parameters taken from reality and, thereafter, can compare results of data represented in the model with actual situations in reality (this observational checking can as much be carried out through the natural senses as aided by artificial sensors) - and/or amongst themselves.</w:t>
      </w:r>
    </w:p>
    <w:p w14:paraId="4B853573"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5060495A" w14:textId="06226D05"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Crucially, the above entails that the precision of applying mathematical models to reality is ultimately externally limited by the precision of the requisite parameter provision (data collection) and result comparison by knowing agents. This accuracy is necessarily empirically affected by the factors of: x) </w:t>
      </w:r>
      <w:r w:rsidR="00D95ED3">
        <w:rPr>
          <w:rFonts w:ascii="Arial" w:eastAsia="Arial" w:hAnsi="Arial" w:cs="Arial"/>
          <w:sz w:val="22"/>
          <w:szCs w:val="22"/>
        </w:rPr>
        <w:t>determinacy of</w:t>
      </w:r>
      <w:r>
        <w:rPr>
          <w:rFonts w:ascii="Arial" w:eastAsia="Arial" w:hAnsi="Arial" w:cs="Arial"/>
          <w:sz w:val="22"/>
          <w:szCs w:val="22"/>
        </w:rPr>
        <w:t xml:space="preserve"> the defined parameters in the reality itself</w:t>
      </w:r>
      <w:r>
        <w:rPr>
          <w:rFonts w:ascii="Arial" w:eastAsia="Arial" w:hAnsi="Arial" w:cs="Arial"/>
          <w:sz w:val="22"/>
          <w:szCs w:val="22"/>
          <w:vertAlign w:val="superscript"/>
        </w:rPr>
        <w:footnoteReference w:id="1"/>
      </w:r>
      <w:r>
        <w:rPr>
          <w:rFonts w:ascii="Arial" w:eastAsia="Arial" w:hAnsi="Arial" w:cs="Arial"/>
          <w:sz w:val="22"/>
          <w:szCs w:val="22"/>
        </w:rPr>
        <w:t xml:space="preserve"> , y) precision of the tool used to observe it, z) the precision of the interpretive frame operative to give sense to the results/data. </w:t>
      </w:r>
    </w:p>
    <w:p w14:paraId="18EAF3F7" w14:textId="77777777" w:rsidR="00147CAA" w:rsidRDefault="00147CAA">
      <w:pPr>
        <w:spacing w:line="276" w:lineRule="auto"/>
        <w:jc w:val="both"/>
        <w:rPr>
          <w:rFonts w:ascii="Arial" w:eastAsia="Arial" w:hAnsi="Arial" w:cs="Arial"/>
          <w:sz w:val="22"/>
          <w:szCs w:val="22"/>
        </w:rPr>
      </w:pPr>
    </w:p>
    <w:p w14:paraId="089DFE49" w14:textId="7D67E116"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Given the above, we take a different position on issue (b) than schools that would argue that a </w:t>
      </w:r>
      <w:r w:rsidR="00D95ED3">
        <w:rPr>
          <w:rFonts w:ascii="Arial" w:eastAsia="Arial" w:hAnsi="Arial" w:cs="Arial"/>
          <w:sz w:val="22"/>
          <w:szCs w:val="22"/>
        </w:rPr>
        <w:t>well-built</w:t>
      </w:r>
      <w:r>
        <w:rPr>
          <w:rFonts w:ascii="Arial" w:eastAsia="Arial" w:hAnsi="Arial" w:cs="Arial"/>
          <w:sz w:val="22"/>
          <w:szCs w:val="22"/>
        </w:rPr>
        <w:t xml:space="preserve"> ontology should ideally hold a one-to-one relation between its concepts and the world it aims to represent. We argue, instead, that if we accept the </w:t>
      </w:r>
      <w:r>
        <w:rPr>
          <w:rFonts w:ascii="Arial" w:eastAsia="Arial" w:hAnsi="Arial" w:cs="Arial"/>
          <w:sz w:val="22"/>
          <w:szCs w:val="22"/>
        </w:rPr>
        <w:lastRenderedPageBreak/>
        <w:t xml:space="preserve">representational mode of the ontology as a logical theory, this introduces necessarily a limit to the things it can represent at all as well as the potential precision of its representation. </w:t>
      </w:r>
    </w:p>
    <w:p w14:paraId="3030E8CC" w14:textId="77777777" w:rsidR="00147CAA" w:rsidRDefault="00147CAA">
      <w:pPr>
        <w:spacing w:line="276" w:lineRule="auto"/>
        <w:jc w:val="both"/>
        <w:rPr>
          <w:rFonts w:ascii="Arial" w:eastAsia="Arial" w:hAnsi="Arial" w:cs="Arial"/>
          <w:sz w:val="22"/>
          <w:szCs w:val="22"/>
        </w:rPr>
      </w:pPr>
    </w:p>
    <w:p w14:paraId="5F5FAF60"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First of all, a formal ontology is not suitable for representing all aspects of reality that can be named. Because of its representational form, it is capable of being representational only with regards to clearly identifiable individual items, out there in reality, with relations that can – in principle - be verified or falsified as holding or not by independent persons. Examples of these would be cars, hammers, a shoe maker, a village, but would not include other aspects of reality such as “a” cloud, wave, wind all of which are better represented by other models suitable to representation of continuous phenomena.</w:t>
      </w:r>
    </w:p>
    <w:p w14:paraId="74D7EAD6" w14:textId="77777777" w:rsidR="00147CAA" w:rsidRDefault="00147CAA">
      <w:pPr>
        <w:spacing w:line="276" w:lineRule="auto"/>
        <w:jc w:val="both"/>
        <w:rPr>
          <w:rFonts w:ascii="Arial" w:eastAsia="Arial" w:hAnsi="Arial" w:cs="Arial"/>
          <w:sz w:val="22"/>
          <w:szCs w:val="22"/>
        </w:rPr>
      </w:pPr>
    </w:p>
    <w:p w14:paraId="1A590257" w14:textId="16CD28A0"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Second, the representational precision of an ontology is limited by its form itself. Classes and relations specified at the level of the universal are always approximations for a sphere of reality. They cannot be expected to form an exact duplicate of the reality modelled. The inherent inability of an ontology to provide a one-to-one ideal surrogate for real world objects in no way, however, makes it useless. Rather, we maintain that the ontology development process must start with identifying, if the degree of deviation of reality from each element of the model is tolerable for the intended communication purpose of the target community both in terms of precision and in terms of statistical occurrences of exceptions. If this is established, then logical rules for reasoning can be </w:t>
      </w:r>
      <w:r w:rsidR="00D95ED3">
        <w:rPr>
          <w:rFonts w:ascii="Arial" w:eastAsia="Arial" w:hAnsi="Arial" w:cs="Arial"/>
          <w:sz w:val="22"/>
          <w:szCs w:val="22"/>
        </w:rPr>
        <w:t>formulated</w:t>
      </w:r>
      <w:r>
        <w:rPr>
          <w:rFonts w:ascii="Arial" w:eastAsia="Arial" w:hAnsi="Arial" w:cs="Arial"/>
          <w:sz w:val="22"/>
          <w:szCs w:val="22"/>
        </w:rPr>
        <w:t xml:space="preserve"> and used as an additional engineering construct. </w:t>
      </w:r>
    </w:p>
    <w:p w14:paraId="63BB7AFA" w14:textId="77777777" w:rsidR="00147CAA" w:rsidRDefault="00147CAA">
      <w:pPr>
        <w:spacing w:line="276" w:lineRule="auto"/>
        <w:jc w:val="both"/>
        <w:rPr>
          <w:rFonts w:ascii="Arial" w:eastAsia="Arial" w:hAnsi="Arial" w:cs="Arial"/>
          <w:sz w:val="22"/>
          <w:szCs w:val="22"/>
        </w:rPr>
      </w:pPr>
    </w:p>
    <w:p w14:paraId="2A69AB94" w14:textId="22F43640" w:rsidR="00147CAA" w:rsidRDefault="007C722E">
      <w:pPr>
        <w:spacing w:line="276" w:lineRule="auto"/>
        <w:jc w:val="both"/>
        <w:rPr>
          <w:rFonts w:ascii="Arial" w:eastAsia="Arial" w:hAnsi="Arial" w:cs="Arial"/>
          <w:sz w:val="22"/>
          <w:szCs w:val="22"/>
        </w:rPr>
      </w:pPr>
      <w:r>
        <w:rPr>
          <w:rFonts w:ascii="Arial" w:eastAsia="Arial" w:hAnsi="Arial" w:cs="Arial"/>
          <w:sz w:val="22"/>
          <w:szCs w:val="22"/>
        </w:rPr>
        <w:t>That being said, the lack of a one-to-one relation between a model and reality does not entail a subjectivist position on (c). Such a position is staked out by some schools of conceptual modelling</w:t>
      </w:r>
      <w:r>
        <w:rPr>
          <w:rFonts w:ascii="Arial" w:eastAsia="Arial" w:hAnsi="Arial" w:cs="Arial"/>
          <w:sz w:val="22"/>
          <w:szCs w:val="22"/>
          <w:vertAlign w:val="superscript"/>
        </w:rPr>
        <w:footnoteReference w:id="2"/>
      </w:r>
      <w:r>
        <w:rPr>
          <w:rFonts w:ascii="Arial" w:eastAsia="Arial" w:hAnsi="Arial" w:cs="Arial"/>
          <w:sz w:val="22"/>
          <w:szCs w:val="22"/>
        </w:rPr>
        <w:t xml:space="preserve"> that limit the goal of modelling of a formal ontology to replacing intuitive conceptualizations held by groups of actors by logical terms, arguing that how such representations then relate to the reality as such constitutes a black box outside the scope of modelling activity. That is to say the for this school of thought, delving into the questions of cognitive science and how correspondence is established between the knower and some known thing is deliberately left outside of the questions posed by the conceptual </w:t>
      </w:r>
      <w:r w:rsidR="00D95ED3">
        <w:rPr>
          <w:rFonts w:ascii="Arial" w:eastAsia="Arial" w:hAnsi="Arial" w:cs="Arial"/>
          <w:sz w:val="22"/>
          <w:szCs w:val="22"/>
        </w:rPr>
        <w:t>modeler</w:t>
      </w:r>
      <w:r>
        <w:rPr>
          <w:rFonts w:ascii="Arial" w:eastAsia="Arial" w:hAnsi="Arial" w:cs="Arial"/>
          <w:sz w:val="22"/>
          <w:szCs w:val="22"/>
        </w:rPr>
        <w:t>. This position is taken, out of a principle of caution, and as a practical measure to limit the scope of formal ontology to a reasonable scale, unburdening it from a direct scientific activity it is not responsible for.</w:t>
      </w:r>
    </w:p>
    <w:p w14:paraId="32E80FAD" w14:textId="77777777" w:rsidR="00147CAA" w:rsidRDefault="00147CAA">
      <w:pPr>
        <w:spacing w:line="276" w:lineRule="auto"/>
        <w:jc w:val="both"/>
        <w:rPr>
          <w:rFonts w:ascii="Arial" w:eastAsia="Arial" w:hAnsi="Arial" w:cs="Arial"/>
          <w:sz w:val="22"/>
          <w:szCs w:val="22"/>
        </w:rPr>
      </w:pPr>
    </w:p>
    <w:p w14:paraId="0BAE418F" w14:textId="1FA7AB6E"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To our experience, however, this self-restriction is both unnecessary and, more importantly, unhelpful to good modelling. Reference to reality is both a necessary and grounding factor for good modelling and leaving it out of scope leaves models without an objective referent. Such a limitation is also not justified from a pragmatic, epistemic perspective. It is actually the case that there exist many things in our reality and everyday </w:t>
      </w:r>
      <w:r>
        <w:rPr>
          <w:rFonts w:ascii="Arial" w:eastAsia="Arial" w:hAnsi="Arial" w:cs="Arial"/>
          <w:sz w:val="22"/>
          <w:szCs w:val="22"/>
        </w:rPr>
        <w:lastRenderedPageBreak/>
        <w:t xml:space="preserve">life that (sane) people can reliably identify, classify, relate and communicate in a form compatible with formal ontologies without using logical definitions. This is evidenced, within pragmatic epistemic conditions, by the fact that we actually do survive in complex environments and that this is the legal basis for the normal liability of people for their actions in a complex social environment, despite exceptions, border cases and limited precision of expression. </w:t>
      </w:r>
      <w:r w:rsidR="00D95ED3">
        <w:rPr>
          <w:rFonts w:ascii="Arial" w:eastAsia="Arial" w:hAnsi="Arial" w:cs="Arial"/>
          <w:sz w:val="22"/>
          <w:szCs w:val="22"/>
        </w:rPr>
        <w:t>So,</w:t>
      </w:r>
      <w:r>
        <w:rPr>
          <w:rFonts w:ascii="Arial" w:eastAsia="Arial" w:hAnsi="Arial" w:cs="Arial"/>
          <w:sz w:val="22"/>
          <w:szCs w:val="22"/>
        </w:rPr>
        <w:t xml:space="preserve"> reference to reality is functional in an engineering sense. </w:t>
      </w:r>
    </w:p>
    <w:p w14:paraId="3715B908" w14:textId="77777777" w:rsidR="00147CAA" w:rsidRDefault="00147CAA">
      <w:pPr>
        <w:spacing w:line="276" w:lineRule="auto"/>
        <w:jc w:val="both"/>
        <w:rPr>
          <w:rFonts w:ascii="Arial" w:eastAsia="Arial" w:hAnsi="Arial" w:cs="Arial"/>
          <w:sz w:val="22"/>
          <w:szCs w:val="22"/>
        </w:rPr>
      </w:pPr>
    </w:p>
    <w:p w14:paraId="57683694"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Such reference to reality is of course a function of highly complex factors, studied by cognitive science, of how communicative agents adjust to contexts of reference and subconsciously modify concepts in a dynamic and adaptive way and yet are still able to communicate. This flexibility and sophistication is something that formal ontologies and information technology do not have. The context of reference consists of a combination of phenomena under consideration (for instance being in a clinic or on the highway) and the questions a communication tries to answer. We maintain that it is the richness of knowledge behind “surface concepts” and the flexibility to adapt concepts to a changing reality, and not the deficiencies of knowing agents to formulate logically cogent conceptualizations that hinders the immediate transfer of human concepts into an information environment. </w:t>
      </w:r>
    </w:p>
    <w:p w14:paraId="5402C154" w14:textId="77777777" w:rsidR="00147CAA" w:rsidRDefault="00147CAA">
      <w:pPr>
        <w:spacing w:line="276" w:lineRule="auto"/>
        <w:jc w:val="both"/>
        <w:rPr>
          <w:rFonts w:ascii="Arial" w:eastAsia="Arial" w:hAnsi="Arial" w:cs="Arial"/>
          <w:sz w:val="22"/>
          <w:szCs w:val="22"/>
        </w:rPr>
      </w:pPr>
    </w:p>
    <w:p w14:paraId="08BF8D22"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For instance, most people in our society are very well aware of the details of how a human being comes into existence. However, depending on the question, people will chose to regard it as having begun with conception or at birth. They may regard cut hair as a body part or as waste. This is not due to subjectivity or different perceptions of reality. They represent, rather, a function of selecting a suitable simplification of reality to communicate answers to queries such as “when can a human being become heir of someone” or “when should we protect human life”. Even within the same “domain” such multiple definitions may occur.</w:t>
      </w:r>
    </w:p>
    <w:p w14:paraId="37960E1F" w14:textId="77777777" w:rsidR="00147CAA" w:rsidRDefault="00147CAA">
      <w:pPr>
        <w:spacing w:line="276" w:lineRule="auto"/>
        <w:jc w:val="both"/>
        <w:rPr>
          <w:rFonts w:ascii="Arial" w:eastAsia="Arial" w:hAnsi="Arial" w:cs="Arial"/>
          <w:sz w:val="22"/>
          <w:szCs w:val="22"/>
        </w:rPr>
      </w:pPr>
    </w:p>
    <w:p w14:paraId="12A87AA7" w14:textId="5E31BA5A" w:rsidR="00147CAA" w:rsidRDefault="00D95ED3">
      <w:pPr>
        <w:spacing w:line="276" w:lineRule="auto"/>
        <w:jc w:val="both"/>
        <w:rPr>
          <w:rFonts w:ascii="Arial" w:eastAsia="Arial" w:hAnsi="Arial" w:cs="Arial"/>
          <w:sz w:val="22"/>
          <w:szCs w:val="22"/>
        </w:rPr>
      </w:pPr>
      <w:r>
        <w:rPr>
          <w:rFonts w:ascii="Arial" w:eastAsia="Arial" w:hAnsi="Arial" w:cs="Arial"/>
          <w:sz w:val="22"/>
          <w:szCs w:val="22"/>
        </w:rPr>
        <w:t>Consequently,</w:t>
      </w:r>
      <w:r w:rsidR="007C722E">
        <w:rPr>
          <w:rFonts w:ascii="Arial" w:eastAsia="Arial" w:hAnsi="Arial" w:cs="Arial"/>
          <w:sz w:val="22"/>
          <w:szCs w:val="22"/>
        </w:rPr>
        <w:t xml:space="preserve"> our ontology engineering methodology consists of:</w:t>
      </w:r>
    </w:p>
    <w:p w14:paraId="647625C4"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2393CCE3" w14:textId="77777777"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Fixing a context of discourse with a limited subject matter and limited generic questions in order to reduce the interpretative complexity of concepts, a sort of “requirements specification”.</w:t>
      </w:r>
    </w:p>
    <w:p w14:paraId="7827DD87" w14:textId="77777777"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Exploring which concepts in this context can be formulated as a logical theory that can sufficiently represent the reality under consideration and support the intended generic questions.</w:t>
      </w:r>
    </w:p>
    <w:p w14:paraId="2C6A85AC" w14:textId="77777777"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This is done by selecting or inventing concepts from the range of experience of experts, from documentation and by actively learning about phenomena in the aspect of reality under investigation.</w:t>
      </w:r>
    </w:p>
    <w:p w14:paraId="0D96D441" w14:textId="77777777" w:rsidR="00147CAA" w:rsidRDefault="007C722E">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 xml:space="preserve">Since human experience is not ready-to-hand, but partially subconscious, and individual and collective knowledge is limited, this process of “knowledge engineering” consists of making participating experts consciously aware of the </w:t>
      </w:r>
      <w:r>
        <w:rPr>
          <w:rFonts w:ascii="Arial" w:eastAsia="Arial" w:hAnsi="Arial" w:cs="Arial"/>
          <w:sz w:val="22"/>
          <w:szCs w:val="22"/>
        </w:rPr>
        <w:lastRenderedPageBreak/>
        <w:t>relevant reality, and facilitates them to learn from each other, from documentation and even active observation about exceptions, border cases etc.</w:t>
      </w:r>
    </w:p>
    <w:p w14:paraId="6E598100" w14:textId="77777777" w:rsidR="00147CAA" w:rsidRDefault="00147CAA">
      <w:pPr>
        <w:spacing w:line="276" w:lineRule="auto"/>
        <w:jc w:val="both"/>
        <w:rPr>
          <w:rFonts w:ascii="Arial" w:eastAsia="Arial" w:hAnsi="Arial" w:cs="Arial"/>
          <w:sz w:val="22"/>
          <w:szCs w:val="22"/>
        </w:rPr>
      </w:pPr>
    </w:p>
    <w:p w14:paraId="7AB6D076" w14:textId="4500885F"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Since this is a process of systematically increasing collective knowledge, it implies that the basis for whatever formal ontology (that has the required quality of representing reality) is a limited set of knowledge, which is expected to grow, but never be exhaustive. </w:t>
      </w:r>
      <w:r w:rsidR="00D95ED3">
        <w:rPr>
          <w:rFonts w:ascii="Arial" w:eastAsia="Arial" w:hAnsi="Arial" w:cs="Arial"/>
          <w:sz w:val="22"/>
          <w:szCs w:val="22"/>
        </w:rPr>
        <w:t>Therefore,</w:t>
      </w:r>
      <w:r>
        <w:rPr>
          <w:rFonts w:ascii="Arial" w:eastAsia="Arial" w:hAnsi="Arial" w:cs="Arial"/>
          <w:sz w:val="22"/>
          <w:szCs w:val="22"/>
        </w:rPr>
        <w:t xml:space="preserve"> the methodology contains a set of innovative advice on how to foresee the effect of new facts and to evolve the ontology from “safe grounds of knowledge”. The so-</w:t>
      </w:r>
      <w:r w:rsidR="00D95ED3">
        <w:rPr>
          <w:rFonts w:ascii="Arial" w:eastAsia="Arial" w:hAnsi="Arial" w:cs="Arial"/>
          <w:sz w:val="22"/>
          <w:szCs w:val="22"/>
        </w:rPr>
        <w:t>called “</w:t>
      </w:r>
      <w:r>
        <w:rPr>
          <w:rFonts w:ascii="Arial" w:eastAsia="Arial" w:hAnsi="Arial" w:cs="Arial"/>
          <w:sz w:val="22"/>
          <w:szCs w:val="22"/>
        </w:rPr>
        <w:t>Open World Assumption” is such a principle known from computer science, which we generalize here for that purpose.</w:t>
      </w:r>
    </w:p>
    <w:p w14:paraId="52683B9F" w14:textId="77777777" w:rsidR="00147CAA" w:rsidRDefault="00147CAA">
      <w:pPr>
        <w:spacing w:line="276" w:lineRule="auto"/>
        <w:jc w:val="both"/>
        <w:rPr>
          <w:rFonts w:ascii="Arial" w:eastAsia="Arial" w:hAnsi="Arial" w:cs="Arial"/>
          <w:sz w:val="22"/>
          <w:szCs w:val="22"/>
        </w:rPr>
      </w:pPr>
    </w:p>
    <w:p w14:paraId="03C42D3D" w14:textId="77777777" w:rsidR="00147CAA" w:rsidRDefault="007C722E">
      <w:pPr>
        <w:spacing w:line="276" w:lineRule="auto"/>
        <w:jc w:val="both"/>
        <w:rPr>
          <w:rFonts w:ascii="Arial" w:eastAsia="Arial" w:hAnsi="Arial" w:cs="Arial"/>
          <w:sz w:val="22"/>
          <w:szCs w:val="22"/>
        </w:rPr>
      </w:pPr>
      <w:r>
        <w:rPr>
          <w:rFonts w:ascii="Arial" w:eastAsia="Arial" w:hAnsi="Arial" w:cs="Arial"/>
          <w:sz w:val="22"/>
          <w:szCs w:val="22"/>
        </w:rPr>
        <w:t xml:space="preserve">For the above reasons, the following guide proposes a process we found apt to help elicit systematically the relevant knowledge and to generalize it and widen its scope, and it proposes a set of principles to be applied alongside this process that aim to facilitate the work of a team of conceptual </w:t>
      </w:r>
      <w:proofErr w:type="spellStart"/>
      <w:r>
        <w:rPr>
          <w:rFonts w:ascii="Arial" w:eastAsia="Arial" w:hAnsi="Arial" w:cs="Arial"/>
          <w:sz w:val="22"/>
          <w:szCs w:val="22"/>
        </w:rPr>
        <w:t>modellers</w:t>
      </w:r>
      <w:proofErr w:type="spellEnd"/>
      <w:r>
        <w:rPr>
          <w:rFonts w:ascii="Arial" w:eastAsia="Arial" w:hAnsi="Arial" w:cs="Arial"/>
          <w:sz w:val="22"/>
          <w:szCs w:val="22"/>
        </w:rPr>
        <w:t xml:space="preserve"> whose goal is to build a functional formal ontology useful for some empirical domain and group of users. </w:t>
      </w:r>
    </w:p>
    <w:p w14:paraId="180834E9" w14:textId="77777777" w:rsidR="00147CAA" w:rsidRDefault="007C722E">
      <w:r>
        <w:br w:type="page"/>
      </w:r>
    </w:p>
    <w:p w14:paraId="0DE28785" w14:textId="77777777" w:rsidR="00147CAA" w:rsidRDefault="007C722E">
      <w:pPr>
        <w:pStyle w:val="Heading1"/>
      </w:pPr>
      <w:bookmarkStart w:id="4" w:name="_Toc129081083"/>
      <w:r>
        <w:lastRenderedPageBreak/>
        <w:t>Process Model</w:t>
      </w:r>
      <w:bookmarkEnd w:id="4"/>
    </w:p>
    <w:p w14:paraId="4675A79F" w14:textId="77777777" w:rsidR="00147CAA" w:rsidRDefault="00147CAA"/>
    <w:p w14:paraId="2AAC6258" w14:textId="77777777" w:rsidR="00147CAA" w:rsidRDefault="007C722E">
      <w:pPr>
        <w:spacing w:after="160" w:line="259" w:lineRule="auto"/>
        <w:jc w:val="both"/>
      </w:pPr>
      <w:r>
        <w:t xml:space="preserve">In the following we will give a compact description of the CRM ontology engineering process, as it has emerged from about 20 years practice. This process is similar but substantially different from processes that have been described going back to </w:t>
      </w:r>
      <w:proofErr w:type="spellStart"/>
      <w:r>
        <w:t>Booch</w:t>
      </w:r>
      <w:proofErr w:type="spellEnd"/>
      <w:r>
        <w:t xml:space="preserve"> and </w:t>
      </w:r>
      <w:proofErr w:type="spellStart"/>
      <w:r>
        <w:t>Coud</w:t>
      </w:r>
      <w:proofErr w:type="spellEnd"/>
      <w:r>
        <w:t xml:space="preserve">-Jordan for conceptual modelling with object-oriented programming languages, and which often have uncritically been reapplied to ontology engineering. The major differences are (a) that we find classes for the relevant properties, and not properties for relevant classes and (b) that the process is completely iterative. Another substantial difference is that we deal only with ontologies made to formulate propositions in information systems, as originally described by Thomas Gruber [XXX]. We do not apply this methodology to create terminological systems (vocabularies, thesauri, classification systems, typologies) of terms to be used as data in propositions in the target systems, such as the AAT, or LCSH. </w:t>
      </w:r>
    </w:p>
    <w:p w14:paraId="32458CCE" w14:textId="77777777" w:rsidR="00147CAA" w:rsidRDefault="007C722E">
      <w:pPr>
        <w:spacing w:after="160" w:line="259" w:lineRule="auto"/>
        <w:jc w:val="both"/>
      </w:pPr>
      <w:r>
        <w:t>In the process of ontology engineering under the above restriction we can distinguish two different starting situations:</w:t>
      </w:r>
    </w:p>
    <w:p w14:paraId="31379593" w14:textId="77777777" w:rsidR="00147CAA" w:rsidRDefault="007C722E">
      <w:pPr>
        <w:numPr>
          <w:ilvl w:val="0"/>
          <w:numId w:val="1"/>
        </w:numPr>
        <w:spacing w:line="259" w:lineRule="auto"/>
        <w:contextualSpacing/>
        <w:jc w:val="both"/>
      </w:pPr>
      <w:r>
        <w:t>Building an ontology “from scratch” for a new domain</w:t>
      </w:r>
    </w:p>
    <w:p w14:paraId="3C7200F8" w14:textId="77777777" w:rsidR="00147CAA" w:rsidRDefault="007C722E">
      <w:pPr>
        <w:numPr>
          <w:ilvl w:val="0"/>
          <w:numId w:val="1"/>
        </w:numPr>
        <w:spacing w:after="160" w:line="259" w:lineRule="auto"/>
        <w:contextualSpacing/>
        <w:jc w:val="both"/>
      </w:pPr>
      <w:r>
        <w:t>Building an ontology from a functional set of information structures in use for a domain</w:t>
      </w:r>
    </w:p>
    <w:p w14:paraId="7C9BF864" w14:textId="77777777" w:rsidR="00147CAA" w:rsidRDefault="007C722E">
      <w:pPr>
        <w:spacing w:after="160" w:line="259" w:lineRule="auto"/>
        <w:jc w:val="both"/>
      </w:pPr>
      <w:r>
        <w:t xml:space="preserve">In both cases, we of course assume (a) that the engineer is aware of the CIDOC CRM as a set of concepts for reuse in the process we will describe below and (b) that the engineer will recognize if a concept emerging in the process has already been described more or less in the CRM or an extension of it, or in another ontology. However, this must not create a bias to “press” things under CRM concepts, but rather be each time a test of the adequacy of the CRM. Some concepts in the CRM will most likely be generic enough to be adequate for any ontology dealing with the past. For some other concepts a slight expansion of its definition can be functional, as long as that does not create other inconsistency in the CRM. Otherwise, new concepts should be created without any bias wrt to existing ones. </w:t>
      </w:r>
      <w:proofErr w:type="gramStart"/>
      <w:r>
        <w:t>Therefore</w:t>
      </w:r>
      <w:proofErr w:type="gramEnd"/>
      <w:r>
        <w:t xml:space="preserve"> we describe the process initially in a way as if no prior ontology would exist. </w:t>
      </w:r>
    </w:p>
    <w:p w14:paraId="06950D6B" w14:textId="77777777" w:rsidR="00147CAA" w:rsidRDefault="007C722E">
      <w:pPr>
        <w:spacing w:after="160" w:line="259" w:lineRule="auto"/>
        <w:jc w:val="both"/>
      </w:pPr>
      <w:r>
        <w:t>We will then describe the process of actually “mapping” to the CRM, i.e., fitting concepts under the CRM, as a special aspect of the general engineering process.</w:t>
      </w:r>
    </w:p>
    <w:p w14:paraId="0EF102CE" w14:textId="77777777" w:rsidR="00147CAA" w:rsidRDefault="007C722E">
      <w:pPr>
        <w:spacing w:before="40" w:line="259" w:lineRule="auto"/>
        <w:jc w:val="both"/>
        <w:rPr>
          <w:b/>
        </w:rPr>
      </w:pPr>
      <w:r>
        <w:rPr>
          <w:b/>
        </w:rPr>
        <w:t>The Process</w:t>
      </w:r>
    </w:p>
    <w:p w14:paraId="4F0551DB" w14:textId="77777777" w:rsidR="00147CAA" w:rsidRDefault="00147CAA">
      <w:pPr>
        <w:jc w:val="both"/>
      </w:pPr>
    </w:p>
    <w:p w14:paraId="1A22212B" w14:textId="77777777" w:rsidR="00147CAA" w:rsidRDefault="007C722E">
      <w:pPr>
        <w:spacing w:after="160" w:line="259" w:lineRule="auto"/>
        <w:jc w:val="both"/>
      </w:pPr>
      <w:r>
        <w:t xml:space="preserve">The process is iterative. Any step may be occasion to reconsider previous ones. Each iteration improves the overall understanding. Care has to be taken to recognize and break circular arguments. </w:t>
      </w:r>
    </w:p>
    <w:p w14:paraId="2A5F2399" w14:textId="77777777" w:rsidR="00147CAA" w:rsidRDefault="007C722E">
      <w:pPr>
        <w:spacing w:after="160" w:line="259" w:lineRule="auto"/>
        <w:jc w:val="both"/>
      </w:pPr>
      <w:r>
        <w:t>The process splits into 3 phases:</w:t>
      </w:r>
    </w:p>
    <w:p w14:paraId="1EE5682B" w14:textId="77777777" w:rsidR="00147CAA" w:rsidRDefault="007C722E">
      <w:pPr>
        <w:numPr>
          <w:ilvl w:val="0"/>
          <w:numId w:val="2"/>
        </w:numPr>
        <w:spacing w:line="259" w:lineRule="auto"/>
        <w:contextualSpacing/>
        <w:jc w:val="both"/>
      </w:pPr>
      <w:r>
        <w:lastRenderedPageBreak/>
        <w:t>Definition of purpose</w:t>
      </w:r>
    </w:p>
    <w:p w14:paraId="61DA0D50" w14:textId="77777777" w:rsidR="00147CAA" w:rsidRDefault="007C722E">
      <w:pPr>
        <w:numPr>
          <w:ilvl w:val="0"/>
          <w:numId w:val="2"/>
        </w:numPr>
        <w:spacing w:line="259" w:lineRule="auto"/>
        <w:contextualSpacing/>
        <w:jc w:val="both"/>
      </w:pPr>
      <w:r>
        <w:t>Ontology construction</w:t>
      </w:r>
    </w:p>
    <w:p w14:paraId="053DB226" w14:textId="77777777" w:rsidR="00147CAA" w:rsidRDefault="007C722E">
      <w:pPr>
        <w:numPr>
          <w:ilvl w:val="0"/>
          <w:numId w:val="2"/>
        </w:numPr>
        <w:spacing w:after="160" w:line="259" w:lineRule="auto"/>
        <w:contextualSpacing/>
        <w:jc w:val="both"/>
      </w:pPr>
      <w:r>
        <w:t xml:space="preserve">Implementation and </w:t>
      </w:r>
      <w:proofErr w:type="spellStart"/>
      <w:r>
        <w:t>pubishing</w:t>
      </w:r>
      <w:proofErr w:type="spellEnd"/>
    </w:p>
    <w:p w14:paraId="22741C48" w14:textId="77777777" w:rsidR="00147CAA" w:rsidRDefault="007C722E">
      <w:pPr>
        <w:pStyle w:val="Heading2"/>
        <w:spacing w:before="40" w:line="259" w:lineRule="auto"/>
        <w:jc w:val="both"/>
      </w:pPr>
      <w:bookmarkStart w:id="5" w:name="_Toc129081084"/>
      <w:r>
        <w:t>Phase A: Purpose Definition</w:t>
      </w:r>
      <w:bookmarkEnd w:id="5"/>
    </w:p>
    <w:p w14:paraId="5B6DAFC6" w14:textId="77777777" w:rsidR="00147CAA" w:rsidRDefault="00147CAA">
      <w:pPr>
        <w:spacing w:after="160" w:line="259" w:lineRule="auto"/>
        <w:jc w:val="both"/>
      </w:pPr>
    </w:p>
    <w:p w14:paraId="19FD32EC" w14:textId="77777777" w:rsidR="00147CAA" w:rsidRDefault="007C722E">
      <w:pPr>
        <w:spacing w:after="160" w:line="259" w:lineRule="auto"/>
        <w:jc w:val="both"/>
      </w:pPr>
      <w:r>
        <w:t>The steps are:</w:t>
      </w:r>
    </w:p>
    <w:p w14:paraId="2197421B" w14:textId="77777777" w:rsidR="00147CAA" w:rsidRDefault="007C722E">
      <w:pPr>
        <w:numPr>
          <w:ilvl w:val="1"/>
          <w:numId w:val="3"/>
        </w:numPr>
        <w:spacing w:after="160" w:line="259" w:lineRule="auto"/>
        <w:jc w:val="both"/>
      </w:pPr>
      <w:r>
        <w:rPr>
          <w:b/>
        </w:rPr>
        <w:t>Definition of a theoretical scope</w:t>
      </w:r>
      <w:r>
        <w:t>, e.g.</w:t>
      </w:r>
      <w:proofErr w:type="gramStart"/>
      <w:r>
        <w:t>, :</w:t>
      </w:r>
      <w:proofErr w:type="gramEnd"/>
      <w:r>
        <w:t xml:space="preserve"> “political history”, “recording art conservation”, “history of music and performances” etc. This restricts the kind of phenomena under consideration to things studied or to be studied by one or more explicit disciplines.</w:t>
      </w:r>
    </w:p>
    <w:p w14:paraId="42CFCC64" w14:textId="77777777" w:rsidR="00147CAA" w:rsidRDefault="007C722E">
      <w:pPr>
        <w:numPr>
          <w:ilvl w:val="1"/>
          <w:numId w:val="3"/>
        </w:numPr>
        <w:spacing w:after="160" w:line="259" w:lineRule="auto"/>
        <w:jc w:val="both"/>
      </w:pPr>
      <w:r>
        <w:rPr>
          <w:b/>
        </w:rPr>
        <w:t>Definition of the overall question</w:t>
      </w:r>
      <w:r>
        <w:t xml:space="preserve"> to an information system, for instance “impact of technology on material conditions of living”, or “evidence for archaeological opinions documented in the excavation process”. It is good practice to explicitly exclude topics in terms of overly details or rareness. Each relation to be defined in the next phase can be regarded as element in a formalized question, a so-called query, which should contribute to the overall question according to the experts’ opinion.</w:t>
      </w:r>
    </w:p>
    <w:p w14:paraId="38E0F637" w14:textId="77777777" w:rsidR="00147CAA" w:rsidRDefault="007C722E">
      <w:pPr>
        <w:numPr>
          <w:ilvl w:val="1"/>
          <w:numId w:val="3"/>
        </w:numPr>
        <w:spacing w:after="160" w:line="259" w:lineRule="auto"/>
        <w:jc w:val="both"/>
      </w:pPr>
      <w:r>
        <w:rPr>
          <w:b/>
        </w:rPr>
        <w:t>Definition of empirical source material</w:t>
      </w:r>
      <w:r>
        <w:t xml:space="preserve"> (“practical scope”) to be used to elicit the relevant concepts. These can be texts (images, video?), datasets and information structures. Information structures must be accompanied with representative datasets using them.</w:t>
      </w:r>
    </w:p>
    <w:p w14:paraId="29526650" w14:textId="77777777" w:rsidR="00147CAA" w:rsidRDefault="007C722E">
      <w:pPr>
        <w:numPr>
          <w:ilvl w:val="2"/>
          <w:numId w:val="3"/>
        </w:numPr>
        <w:spacing w:after="160" w:line="259" w:lineRule="auto"/>
        <w:jc w:val="both"/>
      </w:pPr>
      <w:r>
        <w:t xml:space="preserve">Case (1): the scope of the target ontology is </w:t>
      </w:r>
      <w:r>
        <w:rPr>
          <w:b/>
        </w:rPr>
        <w:t xml:space="preserve">limited </w:t>
      </w:r>
      <w:r>
        <w:t xml:space="preserve">to what is relevant in and meant by these sources. E.g., </w:t>
      </w:r>
      <w:proofErr w:type="spellStart"/>
      <w:r>
        <w:t>FRBRoo</w:t>
      </w:r>
      <w:proofErr w:type="spellEnd"/>
      <w:r>
        <w:t xml:space="preserve"> is limited to what is directly or indirectly meant by FRBR documents – texts defining data structures for future use. </w:t>
      </w:r>
    </w:p>
    <w:p w14:paraId="592BC5BB" w14:textId="77777777" w:rsidR="00147CAA" w:rsidRDefault="007C722E">
      <w:pPr>
        <w:numPr>
          <w:ilvl w:val="2"/>
          <w:numId w:val="3"/>
        </w:numPr>
        <w:spacing w:after="160" w:line="259" w:lineRule="auto"/>
        <w:jc w:val="both"/>
      </w:pPr>
      <w:r>
        <w:t xml:space="preserve">Case (2): The sources are a </w:t>
      </w:r>
      <w:r>
        <w:rPr>
          <w:b/>
        </w:rPr>
        <w:t>representative</w:t>
      </w:r>
      <w:r>
        <w:t xml:space="preserve"> selection with sufficient coverage and may later be extended. E.g., </w:t>
      </w:r>
      <w:proofErr w:type="spellStart"/>
      <w:r>
        <w:t>CRMbasic</w:t>
      </w:r>
      <w:proofErr w:type="spellEnd"/>
      <w:r>
        <w:t xml:space="preserve"> was initially engineered from museum collection management systems.</w:t>
      </w:r>
    </w:p>
    <w:p w14:paraId="7F4D7963" w14:textId="77777777" w:rsidR="00147CAA" w:rsidRDefault="007C722E">
      <w:pPr>
        <w:numPr>
          <w:ilvl w:val="2"/>
          <w:numId w:val="3"/>
        </w:numPr>
        <w:spacing w:after="160" w:line="259" w:lineRule="auto"/>
        <w:jc w:val="both"/>
      </w:pPr>
      <w:r>
        <w:t xml:space="preserve">In case a), building an ontology from scratch, it is advisable that a team of experts extracts intuitive entities and relations from a reasonable set of sources, typically texts, and uses them as surrogate for existing data structures that relate to the overall questions. </w:t>
      </w:r>
    </w:p>
    <w:p w14:paraId="5A36BEBA" w14:textId="77777777" w:rsidR="00147CAA" w:rsidRDefault="007C722E">
      <w:pPr>
        <w:numPr>
          <w:ilvl w:val="2"/>
          <w:numId w:val="3"/>
        </w:numPr>
        <w:spacing w:after="160" w:line="259" w:lineRule="auto"/>
        <w:jc w:val="both"/>
      </w:pPr>
      <w:r>
        <w:lastRenderedPageBreak/>
        <w:t xml:space="preserve">In case b), building an ontology from a particular set of used information structures, their successful use is taken as evidence for the relevance of the underlying concepts. E.g., </w:t>
      </w:r>
      <w:proofErr w:type="spellStart"/>
      <w:r>
        <w:t>CRMbasic</w:t>
      </w:r>
      <w:proofErr w:type="spellEnd"/>
      <w:r>
        <w:t xml:space="preserve"> is limited to senses directly or indirectly meant by existing and used information structures. (We will call the elements of preexisting information systems also “intuitive terms” without implying a prejudice).</w:t>
      </w:r>
    </w:p>
    <w:p w14:paraId="013FD7D7" w14:textId="77777777" w:rsidR="00147CAA" w:rsidRDefault="00147CAA">
      <w:pPr>
        <w:spacing w:after="160" w:line="259" w:lineRule="auto"/>
        <w:ind w:left="2160"/>
        <w:jc w:val="both"/>
        <w:rPr>
          <w:rFonts w:ascii="Calibri" w:eastAsia="Calibri" w:hAnsi="Calibri" w:cs="Calibri"/>
          <w:sz w:val="22"/>
          <w:szCs w:val="22"/>
        </w:rPr>
      </w:pPr>
    </w:p>
    <w:p w14:paraId="094806A9" w14:textId="77777777" w:rsidR="00147CAA" w:rsidRDefault="007C722E">
      <w:pPr>
        <w:pStyle w:val="Heading2"/>
      </w:pPr>
      <w:bookmarkStart w:id="6" w:name="_Toc129081085"/>
      <w:r>
        <w:t>Phase B: Ontology Constructs Definition</w:t>
      </w:r>
      <w:bookmarkEnd w:id="6"/>
    </w:p>
    <w:p w14:paraId="2B3433AD" w14:textId="77777777" w:rsidR="00147CAA" w:rsidRDefault="00147CAA">
      <w:pPr>
        <w:spacing w:after="160" w:line="259" w:lineRule="auto"/>
        <w:jc w:val="both"/>
      </w:pPr>
    </w:p>
    <w:p w14:paraId="0CAF2E42" w14:textId="77777777" w:rsidR="00147CAA" w:rsidRDefault="007C722E">
      <w:pPr>
        <w:spacing w:after="160" w:line="259" w:lineRule="auto"/>
        <w:jc w:val="both"/>
      </w:pPr>
      <w:r>
        <w:t>The steps are:</w:t>
      </w:r>
    </w:p>
    <w:p w14:paraId="378E50DD" w14:textId="77777777" w:rsidR="00147CAA" w:rsidRDefault="007C722E">
      <w:pPr>
        <w:numPr>
          <w:ilvl w:val="0"/>
          <w:numId w:val="4"/>
        </w:numPr>
        <w:spacing w:after="160" w:line="259" w:lineRule="auto"/>
        <w:jc w:val="both"/>
      </w:pPr>
      <w:r>
        <w:rPr>
          <w:b/>
        </w:rPr>
        <w:t>Take a list of intuitive, specific terms</w:t>
      </w:r>
      <w:r>
        <w:t xml:space="preserve"> from the empirical source materials. These can be relations, entities from information structures or categorical terms in the narrower sense.  Even though we will be looking for properties and relations in the next step, it is hardly possibly to imagine relations without entities they relate. It is however advisable to avoid in this step any abstract generalizations, because the properties are best understood in very specific cases. In information structures, strings and Boolean values may hide concepts!</w:t>
      </w:r>
    </w:p>
    <w:p w14:paraId="69C0F6ED" w14:textId="77777777" w:rsidR="00147CAA" w:rsidRDefault="007C722E">
      <w:pPr>
        <w:numPr>
          <w:ilvl w:val="0"/>
          <w:numId w:val="4"/>
        </w:numPr>
        <w:spacing w:after="160" w:line="259" w:lineRule="auto"/>
        <w:jc w:val="both"/>
      </w:pPr>
      <w:r>
        <w:rPr>
          <w:b/>
        </w:rPr>
        <w:t xml:space="preserve">Create a list of properties for the intuitive entities. </w:t>
      </w:r>
      <w:r>
        <w:t xml:space="preserve"> Find their relevant properties (behavior) for the discourse about the intended overall questions. Discuss all known reality within the scope. Each property must answer a specific question that helps understanding the overall questions. Detect and resolve polysemy by splitting terms into multiple concepts if necessary (“Where was the university when it decided to take more students?”).  Change mentally the context of use of a term and observe its properties (e.g., is “pencil” a name of an object in a museum and in a shop?).</w:t>
      </w:r>
    </w:p>
    <w:p w14:paraId="2ACDD2F1" w14:textId="77777777" w:rsidR="00147CAA" w:rsidRDefault="007C722E">
      <w:pPr>
        <w:spacing w:after="160" w:line="259" w:lineRule="auto"/>
        <w:jc w:val="both"/>
      </w:pPr>
      <w:r>
        <w:t xml:space="preserve"> </w:t>
      </w:r>
    </w:p>
    <w:p w14:paraId="35223028" w14:textId="77777777" w:rsidR="00147CAA" w:rsidRDefault="007C722E">
      <w:pPr>
        <w:numPr>
          <w:ilvl w:val="0"/>
          <w:numId w:val="4"/>
        </w:numPr>
        <w:spacing w:after="160" w:line="259" w:lineRule="auto"/>
        <w:jc w:val="both"/>
      </w:pPr>
      <w:r>
        <w:rPr>
          <w:b/>
        </w:rPr>
        <w:t>Detect entities hidden in intuitive relations</w:t>
      </w:r>
      <w:r>
        <w:t>. These are most frequently events, activities that are either shortcut by a (binary) relation or that initiate or terminate a relation. This may reveal that some properties from step 2 are not relevant. Revise step 2. There may be source material supporting the hidden entities. Revise step 1, and may be Phase A. Truly n-</w:t>
      </w:r>
      <w:proofErr w:type="spellStart"/>
      <w:r>
        <w:t>ary</w:t>
      </w:r>
      <w:proofErr w:type="spellEnd"/>
      <w:r>
        <w:t xml:space="preserve"> relations are relatively rare (e.g., relative positions), but if encountered they must also be modelled as entities in the current KR languages. </w:t>
      </w:r>
    </w:p>
    <w:p w14:paraId="7B9E48BE" w14:textId="77777777" w:rsidR="00147CAA" w:rsidRDefault="007C722E">
      <w:pPr>
        <w:numPr>
          <w:ilvl w:val="0"/>
          <w:numId w:val="4"/>
        </w:numPr>
        <w:spacing w:after="160" w:line="259" w:lineRule="auto"/>
        <w:jc w:val="both"/>
      </w:pPr>
      <w:r>
        <w:rPr>
          <w:b/>
        </w:rPr>
        <w:lastRenderedPageBreak/>
        <w:t xml:space="preserve"> Detect classes from properties. </w:t>
      </w:r>
      <w:r>
        <w:t xml:space="preserve">In this step, use only properties that are not logical deductions from other properties (e.g. « creator of » is a deduction from « created by – activity – carried out by). Find the general classes for which each property is characteristic. In other terms, find the one most specific class that generalizes over all classes for which you are sure that the property applies as domain or range. </w:t>
      </w:r>
    </w:p>
    <w:p w14:paraId="0259958B" w14:textId="77777777" w:rsidR="00147CAA" w:rsidRDefault="007C722E">
      <w:pPr>
        <w:numPr>
          <w:ilvl w:val="0"/>
          <w:numId w:val="4"/>
        </w:numPr>
        <w:spacing w:after="160" w:line="259" w:lineRule="auto"/>
        <w:jc w:val="both"/>
      </w:pPr>
      <w:r>
        <w:rPr>
          <w:b/>
        </w:rPr>
        <w:t>Provide identity conditions to the classes.</w:t>
      </w:r>
      <w:r>
        <w:t xml:space="preserve"> Answer the questions: by what something be determined as instance of this class? Is there something that is and that definitely is not an instance of this class?  What makes an instance distinct from another and be the same after some time? What belongs to it as extent or part? How do instances come into being/ end being? Identify the class independent from the property, and </w:t>
      </w:r>
      <w:r>
        <w:rPr>
          <w:b/>
        </w:rPr>
        <w:t xml:space="preserve">not </w:t>
      </w:r>
      <w:r>
        <w:t xml:space="preserve">“anything that has this property”. Discuss all known reality within the scope. Seek expert knowledge about exceptions. Find out if this concept has been thought of or been defined somewhere. Try to learn or adopt better definitions. </w:t>
      </w:r>
    </w:p>
    <w:p w14:paraId="41CA93FE" w14:textId="77777777" w:rsidR="00147CAA" w:rsidRDefault="007C722E">
      <w:pPr>
        <w:numPr>
          <w:ilvl w:val="0"/>
          <w:numId w:val="4"/>
        </w:numPr>
        <w:spacing w:after="160" w:line="259" w:lineRule="auto"/>
        <w:jc w:val="both"/>
      </w:pPr>
      <w:r>
        <w:rPr>
          <w:b/>
        </w:rPr>
        <w:t xml:space="preserve">Create the class hierarchy. </w:t>
      </w:r>
      <w:r>
        <w:t xml:space="preserve">Find out, which of the new classes are superclasses of others. I.e., if a domain(range) of a property A as defined above generalizes (possibly besides others) over a </w:t>
      </w:r>
      <w:proofErr w:type="spellStart"/>
      <w:r>
        <w:t>cdomain</w:t>
      </w:r>
      <w:proofErr w:type="spellEnd"/>
      <w:r>
        <w:t xml:space="preserve"> (range) of a property B. In other words, </w:t>
      </w:r>
      <w:proofErr w:type="spellStart"/>
      <w:r>
        <w:t>whereever</w:t>
      </w:r>
      <w:proofErr w:type="spellEnd"/>
      <w:r>
        <w:t xml:space="preserve"> B applies, A applies, but not vice-versa. This process may raise questions about the initial properties. Revise from step 2 until here.</w:t>
      </w:r>
    </w:p>
    <w:p w14:paraId="139C4E58" w14:textId="77777777" w:rsidR="00147CAA" w:rsidRDefault="007C722E">
      <w:pPr>
        <w:numPr>
          <w:ilvl w:val="0"/>
          <w:numId w:val="4"/>
        </w:numPr>
        <w:spacing w:after="160" w:line="259" w:lineRule="auto"/>
        <w:jc w:val="both"/>
      </w:pPr>
      <w:r>
        <w:rPr>
          <w:b/>
        </w:rPr>
        <w:t xml:space="preserve">Create property hierarchies. </w:t>
      </w:r>
      <w:r>
        <w:t>Find out, which properties imply other properties. E.g., in order to carry out an activity, one must be present at the activity. This process may raise questions about the initial properties and classes. Revise from step 2 until here.</w:t>
      </w:r>
    </w:p>
    <w:p w14:paraId="6E7652FE" w14:textId="77777777" w:rsidR="00147CAA" w:rsidRDefault="007C722E">
      <w:pPr>
        <w:numPr>
          <w:ilvl w:val="0"/>
          <w:numId w:val="4"/>
        </w:numPr>
        <w:spacing w:after="160" w:line="259" w:lineRule="auto"/>
        <w:jc w:val="both"/>
      </w:pPr>
      <w:r>
        <w:rPr>
          <w:b/>
        </w:rPr>
        <w:t xml:space="preserve">Property consistency test. </w:t>
      </w:r>
      <w:r>
        <w:t>This is the ultimate test of adequacy. Test, which and if combinations properties complement each other to answer more complex relevant questions. Test if the specificity of domains and ranges of complementing properties are compatible. (For instance, can some kinds of things have a dimension, but cannot be measured?</w:t>
      </w:r>
      <w:r>
        <w:rPr>
          <w:b/>
        </w:rPr>
        <w:t xml:space="preserve"> </w:t>
      </w:r>
      <w:r>
        <w:t xml:space="preserve">– if yes, which is the process to determine it?). Find gaps in the reasoning, find modelling patterns and check if variants indicate gaps. According to the application, purely logically derived concepts may be added. Test that </w:t>
      </w:r>
      <w:r>
        <w:rPr>
          <w:b/>
        </w:rPr>
        <w:t>logical consistency</w:t>
      </w:r>
      <w:r>
        <w:t xml:space="preserve"> applies throughout the model. Revise from step 2 until here.</w:t>
      </w:r>
    </w:p>
    <w:p w14:paraId="4C5ACFFC" w14:textId="77777777" w:rsidR="00147CAA" w:rsidRDefault="007C722E">
      <w:pPr>
        <w:numPr>
          <w:ilvl w:val="0"/>
          <w:numId w:val="4"/>
        </w:numPr>
        <w:spacing w:after="160" w:line="259" w:lineRule="auto"/>
        <w:jc w:val="both"/>
      </w:pPr>
      <w:r>
        <w:rPr>
          <w:b/>
        </w:rPr>
        <w:t>Reduce the model.</w:t>
      </w:r>
      <w:r>
        <w:t xml:space="preserve"> Delete properties and classes not needed to implement the required functions. Keep them aside for possible future extensions. The smaller the model, the more effective is the information system.</w:t>
      </w:r>
    </w:p>
    <w:p w14:paraId="70FD1FD7" w14:textId="77777777" w:rsidR="00147CAA" w:rsidRDefault="007C722E">
      <w:pPr>
        <w:pStyle w:val="Heading2"/>
      </w:pPr>
      <w:bookmarkStart w:id="7" w:name="_y1mj67vk0s40" w:colFirst="0" w:colLast="0"/>
      <w:bookmarkStart w:id="8" w:name="_Toc129081086"/>
      <w:bookmarkEnd w:id="7"/>
      <w:r>
        <w:lastRenderedPageBreak/>
        <w:t xml:space="preserve">Phase C: </w:t>
      </w:r>
      <w:r>
        <w:rPr>
          <w:rFonts w:ascii="Cambria" w:eastAsia="Cambria" w:hAnsi="Cambria" w:cs="Cambria"/>
          <w:b w:val="0"/>
          <w:color w:val="000000"/>
          <w:sz w:val="24"/>
          <w:szCs w:val="24"/>
        </w:rPr>
        <w:t>Implementation and publishing</w:t>
      </w:r>
      <w:bookmarkEnd w:id="8"/>
    </w:p>
    <w:p w14:paraId="39BB5D7D" w14:textId="77777777" w:rsidR="00147CAA" w:rsidRDefault="00147CAA">
      <w:pPr>
        <w:spacing w:after="160" w:line="259" w:lineRule="auto"/>
        <w:jc w:val="both"/>
      </w:pPr>
    </w:p>
    <w:p w14:paraId="63FE4AEA" w14:textId="77777777" w:rsidR="00147CAA" w:rsidRDefault="007C722E">
      <w:pPr>
        <w:spacing w:after="160" w:line="259" w:lineRule="auto"/>
        <w:jc w:val="both"/>
      </w:pPr>
      <w:r>
        <w:t>It has three steps:</w:t>
      </w:r>
    </w:p>
    <w:p w14:paraId="2D8CF04A" w14:textId="77777777" w:rsidR="00147CAA" w:rsidRDefault="007C722E">
      <w:pPr>
        <w:numPr>
          <w:ilvl w:val="0"/>
          <w:numId w:val="7"/>
        </w:numPr>
        <w:spacing w:after="160" w:line="259" w:lineRule="auto"/>
        <w:jc w:val="both"/>
      </w:pPr>
      <w:r>
        <w:rPr>
          <w:b/>
        </w:rPr>
        <w:t>Implement the model in a specific KR language with a specific syntax.</w:t>
      </w:r>
      <w:r>
        <w:t xml:space="preserve"> For instance, XML RDF/OWL, TRIG or so. Verify logical consistency by S/W. According to the application, other purely logically derived concepts may be added.</w:t>
      </w:r>
    </w:p>
    <w:p w14:paraId="12EB1556" w14:textId="77777777" w:rsidR="00147CAA" w:rsidRDefault="007C722E">
      <w:pPr>
        <w:numPr>
          <w:ilvl w:val="0"/>
          <w:numId w:val="7"/>
        </w:numPr>
        <w:spacing w:after="160" w:line="259" w:lineRule="auto"/>
        <w:jc w:val="both"/>
      </w:pPr>
      <w:r>
        <w:rPr>
          <w:b/>
        </w:rPr>
        <w:t>Write a textual definition.</w:t>
      </w:r>
      <w:r>
        <w:t xml:space="preserve"> Write a textual definition with a clear introduction reporting Phase A, all constructs in a syntax independent format that clearly relates to the logic of the model. This may be enriched with FOL statements (Second Order Logic?). Write extensive scope notes to clarify all identity conditions not put in terms of logic.</w:t>
      </w:r>
    </w:p>
    <w:p w14:paraId="5F9E3E89" w14:textId="77777777" w:rsidR="00147CAA" w:rsidRDefault="007C722E">
      <w:pPr>
        <w:numPr>
          <w:ilvl w:val="0"/>
          <w:numId w:val="7"/>
        </w:numPr>
        <w:spacing w:after="160" w:line="259" w:lineRule="auto"/>
        <w:jc w:val="both"/>
      </w:pPr>
      <w:r>
        <w:rPr>
          <w:b/>
        </w:rPr>
        <w:t>Install curation.</w:t>
      </w:r>
      <w:r>
        <w:t xml:space="preserve"> Install a maintenance team. Identify the authority and authoritative procedure for updates (this can be completely democratic). Provide a public site with a transparent release management and make copies of the implementation and text available under transparent conditions.</w:t>
      </w:r>
    </w:p>
    <w:p w14:paraId="54D1F3BF" w14:textId="77777777" w:rsidR="00147CAA" w:rsidRDefault="007C722E">
      <w:pPr>
        <w:pStyle w:val="Heading2"/>
        <w:keepNext w:val="0"/>
        <w:keepLines w:val="0"/>
        <w:spacing w:before="360" w:after="80" w:line="259" w:lineRule="auto"/>
        <w:jc w:val="both"/>
        <w:rPr>
          <w:color w:val="4A86E8"/>
          <w:sz w:val="28"/>
          <w:szCs w:val="28"/>
        </w:rPr>
      </w:pPr>
      <w:bookmarkStart w:id="9" w:name="_Toc129081087"/>
      <w:r>
        <w:rPr>
          <w:color w:val="4A86E8"/>
          <w:sz w:val="28"/>
          <w:szCs w:val="28"/>
        </w:rPr>
        <w:t>Mapping</w:t>
      </w:r>
      <w:bookmarkEnd w:id="9"/>
    </w:p>
    <w:p w14:paraId="1580C865" w14:textId="77777777" w:rsidR="00147CAA" w:rsidRDefault="007C722E">
      <w:pPr>
        <w:spacing w:after="160" w:line="259" w:lineRule="auto"/>
        <w:jc w:val="both"/>
      </w:pPr>
      <w:r>
        <w:t xml:space="preserve"> By “mapping” we mean the definition of machine readable instructions that an automated algorithm can follow in order to transform a set of data organized following a schema A (“source schema”) into a set of data organized following a schema B (“target schema”) ideally without loss or change of meaning. This mechanism is used either for migrating data from one format and/or database to another, or for “providing” a copy of some “source” data to a “target” data aggregation service.</w:t>
      </w:r>
    </w:p>
    <w:p w14:paraId="089494A6" w14:textId="77777777" w:rsidR="00147CAA" w:rsidRDefault="007C722E">
      <w:pPr>
        <w:spacing w:after="160" w:line="259" w:lineRule="auto"/>
        <w:jc w:val="both"/>
      </w:pPr>
      <w:r>
        <w:t>In practice, the ideal complete correspondence must be modified by distinguishing the following situations:</w:t>
      </w:r>
    </w:p>
    <w:p w14:paraId="4717627F" w14:textId="77777777" w:rsidR="00147CAA" w:rsidRDefault="007C722E">
      <w:pPr>
        <w:numPr>
          <w:ilvl w:val="0"/>
          <w:numId w:val="9"/>
        </w:numPr>
        <w:spacing w:after="160" w:line="259" w:lineRule="auto"/>
        <w:contextualSpacing/>
        <w:jc w:val="both"/>
      </w:pPr>
      <w:r>
        <w:t>Only a part of the source schema is of interest for the intended transfer</w:t>
      </w:r>
    </w:p>
    <w:p w14:paraId="672A72D5" w14:textId="77777777" w:rsidR="00147CAA" w:rsidRDefault="007C722E">
      <w:pPr>
        <w:numPr>
          <w:ilvl w:val="0"/>
          <w:numId w:val="9"/>
        </w:numPr>
        <w:spacing w:after="160" w:line="259" w:lineRule="auto"/>
        <w:contextualSpacing/>
        <w:jc w:val="both"/>
      </w:pPr>
      <w:r>
        <w:t>The target schema is more general but less precise than the part of interest of the source schema</w:t>
      </w:r>
    </w:p>
    <w:p w14:paraId="62844745" w14:textId="77777777" w:rsidR="00147CAA" w:rsidRDefault="007C722E">
      <w:pPr>
        <w:numPr>
          <w:ilvl w:val="0"/>
          <w:numId w:val="9"/>
        </w:numPr>
        <w:spacing w:after="160" w:line="259" w:lineRule="auto"/>
        <w:contextualSpacing/>
        <w:jc w:val="both"/>
      </w:pPr>
      <w:r>
        <w:t>The target schema misses some constructs to render some meaning of interest in the source schema</w:t>
      </w:r>
    </w:p>
    <w:p w14:paraId="07AEFF81" w14:textId="77777777" w:rsidR="00147CAA" w:rsidRDefault="007C722E">
      <w:pPr>
        <w:numPr>
          <w:ilvl w:val="0"/>
          <w:numId w:val="9"/>
        </w:numPr>
        <w:spacing w:after="160" w:line="259" w:lineRule="auto"/>
        <w:contextualSpacing/>
        <w:jc w:val="both"/>
      </w:pPr>
      <w:r>
        <w:t>The target schema contains constructs that overlap with but do not cover a certain source construct.</w:t>
      </w:r>
    </w:p>
    <w:p w14:paraId="5F8CBEBE" w14:textId="77777777" w:rsidR="00147CAA" w:rsidRDefault="007C722E">
      <w:pPr>
        <w:spacing w:after="160" w:line="259" w:lineRule="auto"/>
        <w:jc w:val="both"/>
      </w:pPr>
      <w:r>
        <w:t xml:space="preserve"> </w:t>
      </w:r>
    </w:p>
    <w:p w14:paraId="357E78C8" w14:textId="77777777" w:rsidR="00147CAA" w:rsidRDefault="007C722E">
      <w:pPr>
        <w:spacing w:after="160" w:line="259" w:lineRule="auto"/>
        <w:jc w:val="both"/>
      </w:pPr>
      <w:r>
        <w:lastRenderedPageBreak/>
        <w:t>Case A is trivially met by considering only the part of interest of the source schema respectively. This is characteristic for data provision, because most local systems contain some data not of interest for the target aggregator.</w:t>
      </w:r>
    </w:p>
    <w:p w14:paraId="4FEC70DD" w14:textId="77777777" w:rsidR="00147CAA" w:rsidRDefault="007C722E">
      <w:pPr>
        <w:spacing w:after="160" w:line="259" w:lineRule="auto"/>
        <w:jc w:val="both"/>
      </w:pPr>
      <w:r>
        <w:t xml:space="preserve"> </w:t>
      </w:r>
    </w:p>
    <w:p w14:paraId="3CB2B0D1" w14:textId="77777777" w:rsidR="00147CAA" w:rsidRDefault="007C722E">
      <w:pPr>
        <w:spacing w:after="160" w:line="259" w:lineRule="auto"/>
        <w:jc w:val="both"/>
      </w:pPr>
      <w:r>
        <w:t>Case B can be described in terms of a “query containment condition”: When data are transformed into the target schema B, for any answer to a query possible under schema A, there should exist a query possible under schema B that returns an answer set that semantically comprises the respective query answer under A.</w:t>
      </w:r>
    </w:p>
    <w:p w14:paraId="2E36164C" w14:textId="77777777" w:rsidR="00147CAA" w:rsidRDefault="007C722E">
      <w:pPr>
        <w:spacing w:after="160" w:line="259" w:lineRule="auto"/>
        <w:jc w:val="both"/>
      </w:pPr>
      <w:r>
        <w:t xml:space="preserve"> </w:t>
      </w:r>
    </w:p>
    <w:p w14:paraId="6C022950" w14:textId="77777777" w:rsidR="00147CAA" w:rsidRDefault="007C722E">
      <w:pPr>
        <w:spacing w:after="160" w:line="259" w:lineRule="auto"/>
        <w:jc w:val="both"/>
      </w:pPr>
      <w:r>
        <w:t>As illustration, let us consider:</w:t>
      </w:r>
    </w:p>
    <w:p w14:paraId="29F7DBBF" w14:textId="77777777" w:rsidR="00147CAA" w:rsidRDefault="007C722E">
      <w:pPr>
        <w:spacing w:line="259" w:lineRule="auto"/>
        <w:jc w:val="both"/>
      </w:pPr>
      <w:r>
        <w:t>Schema A:  Person – attended -&gt; Course, Person – taught -&gt; Course.</w:t>
      </w:r>
    </w:p>
    <w:p w14:paraId="24B607A1" w14:textId="77777777" w:rsidR="00147CAA" w:rsidRDefault="007C722E">
      <w:pPr>
        <w:spacing w:after="160" w:line="259" w:lineRule="auto"/>
        <w:jc w:val="both"/>
      </w:pPr>
      <w:r>
        <w:t>Schema B:  Actor – participated in -&gt; Meeting.</w:t>
      </w:r>
    </w:p>
    <w:p w14:paraId="764F6BC6" w14:textId="77777777" w:rsidR="00147CAA" w:rsidRDefault="007C722E">
      <w:pPr>
        <w:spacing w:line="259" w:lineRule="auto"/>
        <w:jc w:val="both"/>
      </w:pPr>
      <w:r>
        <w:t>Mapping: Person -&gt; Actor</w:t>
      </w:r>
    </w:p>
    <w:p w14:paraId="5FE68549" w14:textId="77777777" w:rsidR="00147CAA" w:rsidRDefault="007C722E">
      <w:pPr>
        <w:spacing w:line="259" w:lineRule="auto"/>
        <w:jc w:val="both"/>
      </w:pPr>
      <w:r>
        <w:t xml:space="preserve">         </w:t>
      </w:r>
      <w:r>
        <w:tab/>
        <w:t xml:space="preserve">     Course -&gt; Meeting</w:t>
      </w:r>
    </w:p>
    <w:p w14:paraId="29943330" w14:textId="77777777" w:rsidR="00147CAA" w:rsidRDefault="007C722E">
      <w:pPr>
        <w:spacing w:line="259" w:lineRule="auto"/>
        <w:jc w:val="both"/>
      </w:pPr>
      <w:r>
        <w:t xml:space="preserve">                   attended -&gt; participated in</w:t>
      </w:r>
    </w:p>
    <w:p w14:paraId="357C80F8" w14:textId="77777777" w:rsidR="00147CAA" w:rsidRDefault="007C722E">
      <w:pPr>
        <w:spacing w:line="259" w:lineRule="auto"/>
        <w:jc w:val="both"/>
      </w:pPr>
      <w:r>
        <w:t xml:space="preserve">                   taught -&gt; participated in.</w:t>
      </w:r>
    </w:p>
    <w:p w14:paraId="046C7D58" w14:textId="77777777" w:rsidR="00147CAA" w:rsidRDefault="00147CAA">
      <w:pPr>
        <w:spacing w:after="160" w:line="259" w:lineRule="auto"/>
        <w:jc w:val="both"/>
      </w:pPr>
    </w:p>
    <w:p w14:paraId="511144E0" w14:textId="77777777" w:rsidR="00147CAA" w:rsidRDefault="007C722E">
      <w:pPr>
        <w:spacing w:line="259" w:lineRule="auto"/>
        <w:jc w:val="both"/>
      </w:pPr>
      <w:r>
        <w:t>An instance              in A: “</w:t>
      </w:r>
      <w:proofErr w:type="gramStart"/>
      <w:r>
        <w:t>George(</w:t>
      </w:r>
      <w:proofErr w:type="gramEnd"/>
      <w:r>
        <w:t>Person) taught CRM Course(Course)”</w:t>
      </w:r>
    </w:p>
    <w:p w14:paraId="1E8C3026" w14:textId="77777777" w:rsidR="00147CAA" w:rsidRDefault="007C722E">
      <w:pPr>
        <w:spacing w:line="259" w:lineRule="auto"/>
        <w:jc w:val="both"/>
      </w:pPr>
      <w:r>
        <w:t xml:space="preserve">          transforms into B: “</w:t>
      </w:r>
      <w:proofErr w:type="gramStart"/>
      <w:r>
        <w:t>George(</w:t>
      </w:r>
      <w:proofErr w:type="gramEnd"/>
      <w:r>
        <w:t>Actor) participated in CRM Course(Meeting)”</w:t>
      </w:r>
    </w:p>
    <w:p w14:paraId="031FF56E" w14:textId="77777777" w:rsidR="00147CAA" w:rsidRDefault="007C722E">
      <w:pPr>
        <w:spacing w:line="259" w:lineRule="auto"/>
        <w:jc w:val="both"/>
      </w:pPr>
      <w:r>
        <w:t xml:space="preserve"> </w:t>
      </w:r>
    </w:p>
    <w:p w14:paraId="7C172558" w14:textId="77777777" w:rsidR="00147CAA" w:rsidRDefault="007C722E">
      <w:pPr>
        <w:spacing w:line="259" w:lineRule="auto"/>
        <w:jc w:val="both"/>
      </w:pPr>
      <w:r>
        <w:t>An instance              in A: “</w:t>
      </w:r>
      <w:proofErr w:type="gramStart"/>
      <w:r>
        <w:t>Gerald(</w:t>
      </w:r>
      <w:proofErr w:type="gramEnd"/>
      <w:r>
        <w:t>Person) attended CRM Course(Course)”</w:t>
      </w:r>
    </w:p>
    <w:p w14:paraId="1F009D81" w14:textId="77777777" w:rsidR="00147CAA" w:rsidRDefault="007C722E">
      <w:pPr>
        <w:spacing w:line="259" w:lineRule="auto"/>
        <w:jc w:val="both"/>
      </w:pPr>
      <w:r>
        <w:t xml:space="preserve">           transforms into B: “</w:t>
      </w:r>
      <w:proofErr w:type="gramStart"/>
      <w:r>
        <w:t>Gerald(</w:t>
      </w:r>
      <w:proofErr w:type="gramEnd"/>
      <w:r>
        <w:t>Actor) participated in CRM Course(Meeting)”</w:t>
      </w:r>
    </w:p>
    <w:p w14:paraId="75A72411" w14:textId="77777777" w:rsidR="00147CAA" w:rsidRDefault="007C722E">
      <w:pPr>
        <w:spacing w:line="259" w:lineRule="auto"/>
        <w:jc w:val="both"/>
      </w:pPr>
      <w:r>
        <w:t xml:space="preserve"> </w:t>
      </w:r>
    </w:p>
    <w:p w14:paraId="281FA7F3" w14:textId="77777777" w:rsidR="00147CAA" w:rsidRDefault="007C722E">
      <w:pPr>
        <w:spacing w:line="259" w:lineRule="auto"/>
        <w:jc w:val="both"/>
      </w:pPr>
      <w:r>
        <w:t>Querying “participated in” in schema B returns:</w:t>
      </w:r>
    </w:p>
    <w:p w14:paraId="617ACDD9" w14:textId="77777777" w:rsidR="00147CAA" w:rsidRDefault="007C722E">
      <w:pPr>
        <w:spacing w:line="259" w:lineRule="auto"/>
        <w:jc w:val="both"/>
      </w:pPr>
      <w:r>
        <w:t xml:space="preserve">                      “</w:t>
      </w:r>
      <w:proofErr w:type="gramStart"/>
      <w:r>
        <w:t>George(</w:t>
      </w:r>
      <w:proofErr w:type="gramEnd"/>
      <w:r>
        <w:t>Actor) participated in CRM Course(Meeting)”</w:t>
      </w:r>
    </w:p>
    <w:p w14:paraId="3F37DCFE" w14:textId="77777777" w:rsidR="00147CAA" w:rsidRDefault="007C722E">
      <w:pPr>
        <w:spacing w:line="259" w:lineRule="auto"/>
        <w:jc w:val="both"/>
      </w:pPr>
      <w:r>
        <w:t xml:space="preserve">                      “</w:t>
      </w:r>
      <w:proofErr w:type="gramStart"/>
      <w:r>
        <w:t>Gerald(</w:t>
      </w:r>
      <w:proofErr w:type="gramEnd"/>
      <w:r>
        <w:t>Actor) participated in CRM Course(Meeting)”,</w:t>
      </w:r>
    </w:p>
    <w:p w14:paraId="5D25C9F9" w14:textId="77777777" w:rsidR="00147CAA" w:rsidRDefault="007C722E">
      <w:pPr>
        <w:spacing w:line="259" w:lineRule="auto"/>
        <w:jc w:val="both"/>
      </w:pPr>
      <w:r>
        <w:t xml:space="preserve">           without distinguishing “taught” from “attended” as done in schema A. </w:t>
      </w:r>
    </w:p>
    <w:p w14:paraId="0DC23D29" w14:textId="77777777" w:rsidR="00147CAA" w:rsidRDefault="00147CAA">
      <w:pPr>
        <w:spacing w:line="259" w:lineRule="auto"/>
        <w:jc w:val="both"/>
      </w:pPr>
    </w:p>
    <w:p w14:paraId="6FB1105A" w14:textId="77777777" w:rsidR="00147CAA" w:rsidRDefault="007C722E">
      <w:pPr>
        <w:spacing w:line="259" w:lineRule="auto"/>
        <w:jc w:val="both"/>
      </w:pPr>
      <w:r>
        <w:t>The effect of such a mapping is that all facts described by schema A can be found by querying the mapped data under schema B, but the facts may be described less precisely. Not all facts that can be distinguished by querying schema A may be distinguished also by querying schema B. This situation is the ideal case for information integration under a global schema, which cannot be expected to foresee all details of all sources to come. It can be described as a preference of “recall over precision” (see chapters below).</w:t>
      </w:r>
    </w:p>
    <w:p w14:paraId="76CD5151" w14:textId="77777777" w:rsidR="00147CAA" w:rsidRDefault="00147CAA">
      <w:pPr>
        <w:spacing w:line="259" w:lineRule="auto"/>
        <w:jc w:val="both"/>
      </w:pPr>
    </w:p>
    <w:p w14:paraId="3DB57DBF" w14:textId="77777777" w:rsidR="00147CAA" w:rsidRDefault="007C722E">
      <w:pPr>
        <w:spacing w:after="160" w:line="259" w:lineRule="auto"/>
        <w:jc w:val="both"/>
      </w:pPr>
      <w:r>
        <w:lastRenderedPageBreak/>
        <w:t>Recognizing such a mapping condition is intellectually the same kind of insight as that in step 6, 7 above, only with the difference, that the target classes and properties are already given and not invented or detected in the process. The user must decide, if the given classes and properties of the target contain adequate equivalents or generalizations, or if some additional classes or properties would be needed to be invented or can be taken from other models, not excluding the source itself, in order to cover the ability to map the source.</w:t>
      </w:r>
    </w:p>
    <w:p w14:paraId="76A5E2D2" w14:textId="77777777" w:rsidR="00147CAA" w:rsidRDefault="007C722E">
      <w:pPr>
        <w:spacing w:after="160" w:line="259" w:lineRule="auto"/>
        <w:jc w:val="both"/>
      </w:pPr>
      <w:r>
        <w:t xml:space="preserve"> Nevertheless, all concepts from schema A are missing in schema B. A “trick” helps to overcome this problem, even without extending schema B: We add to classes a “type” and to properties a “role”.</w:t>
      </w:r>
    </w:p>
    <w:p w14:paraId="54FB9BB5" w14:textId="77777777" w:rsidR="00147CAA" w:rsidRDefault="007C722E">
      <w:pPr>
        <w:spacing w:line="259" w:lineRule="auto"/>
        <w:jc w:val="both"/>
      </w:pPr>
      <w:r>
        <w:t>Then,</w:t>
      </w:r>
    </w:p>
    <w:p w14:paraId="53914DB0" w14:textId="77777777" w:rsidR="00147CAA" w:rsidRDefault="007C722E">
      <w:pPr>
        <w:spacing w:line="259" w:lineRule="auto"/>
        <w:jc w:val="both"/>
      </w:pPr>
      <w:r>
        <w:t>an instance         in A: “</w:t>
      </w:r>
      <w:proofErr w:type="gramStart"/>
      <w:r>
        <w:t>George(</w:t>
      </w:r>
      <w:proofErr w:type="gramEnd"/>
      <w:r>
        <w:t>Person) taught CRM Course(Course)”</w:t>
      </w:r>
    </w:p>
    <w:p w14:paraId="085E381A" w14:textId="77777777" w:rsidR="00147CAA" w:rsidRDefault="007C722E">
      <w:pPr>
        <w:spacing w:line="259" w:lineRule="auto"/>
        <w:jc w:val="both"/>
      </w:pPr>
      <w:r>
        <w:t xml:space="preserve">     transforms into B: “</w:t>
      </w:r>
      <w:proofErr w:type="gramStart"/>
      <w:r>
        <w:t>George(</w:t>
      </w:r>
      <w:proofErr w:type="gramEnd"/>
      <w:r>
        <w:t>Actor, type: Person) participated in(role: taught)</w:t>
      </w:r>
    </w:p>
    <w:p w14:paraId="219AE4C9" w14:textId="77777777" w:rsidR="00147CAA" w:rsidRDefault="007C722E">
      <w:pPr>
        <w:spacing w:line="259" w:lineRule="auto"/>
        <w:jc w:val="both"/>
      </w:pPr>
      <w:r>
        <w:t xml:space="preserve">                                                              CRM </w:t>
      </w:r>
      <w:proofErr w:type="gramStart"/>
      <w:r>
        <w:t>Course(</w:t>
      </w:r>
      <w:proofErr w:type="gramEnd"/>
      <w:r>
        <w:t>Meeting, type: Course)”</w:t>
      </w:r>
    </w:p>
    <w:p w14:paraId="4E47B45B" w14:textId="77777777" w:rsidR="00147CAA" w:rsidRDefault="007C722E">
      <w:pPr>
        <w:spacing w:line="259" w:lineRule="auto"/>
        <w:jc w:val="both"/>
      </w:pPr>
      <w:r>
        <w:t xml:space="preserve"> </w:t>
      </w:r>
    </w:p>
    <w:p w14:paraId="2FDEEFE2" w14:textId="77777777" w:rsidR="00147CAA" w:rsidRDefault="007C722E">
      <w:pPr>
        <w:spacing w:line="259" w:lineRule="auto"/>
        <w:jc w:val="both"/>
      </w:pPr>
      <w:r>
        <w:t>An instance         in A: “</w:t>
      </w:r>
      <w:proofErr w:type="gramStart"/>
      <w:r>
        <w:t>Gerald(</w:t>
      </w:r>
      <w:proofErr w:type="gramEnd"/>
      <w:r>
        <w:t>Person) attended CRM Course(Course)”</w:t>
      </w:r>
    </w:p>
    <w:p w14:paraId="16A58F5D" w14:textId="77777777" w:rsidR="00147CAA" w:rsidRDefault="007C722E">
      <w:pPr>
        <w:spacing w:line="259" w:lineRule="auto"/>
        <w:jc w:val="both"/>
      </w:pPr>
      <w:r>
        <w:t xml:space="preserve">      transforms into B: “</w:t>
      </w:r>
      <w:proofErr w:type="gramStart"/>
      <w:r>
        <w:t>Gerald(</w:t>
      </w:r>
      <w:proofErr w:type="gramEnd"/>
      <w:r>
        <w:t>Actor, type: Person) participated in(role: attended)</w:t>
      </w:r>
    </w:p>
    <w:p w14:paraId="6879A997" w14:textId="77777777" w:rsidR="00147CAA" w:rsidRDefault="007C722E">
      <w:pPr>
        <w:spacing w:line="259" w:lineRule="auto"/>
        <w:jc w:val="both"/>
      </w:pPr>
      <w:r>
        <w:t xml:space="preserve">                                                              CRM </w:t>
      </w:r>
      <w:proofErr w:type="gramStart"/>
      <w:r>
        <w:t>Course(</w:t>
      </w:r>
      <w:proofErr w:type="gramEnd"/>
      <w:r>
        <w:t>Meeting, type: Course)”</w:t>
      </w:r>
    </w:p>
    <w:p w14:paraId="1E6BF8A6" w14:textId="77777777" w:rsidR="00147CAA" w:rsidRDefault="007C722E">
      <w:pPr>
        <w:spacing w:after="160" w:line="259" w:lineRule="auto"/>
        <w:jc w:val="both"/>
      </w:pPr>
      <w:r>
        <w:t xml:space="preserve"> </w:t>
      </w:r>
    </w:p>
    <w:p w14:paraId="2F2EB646" w14:textId="77777777" w:rsidR="00147CAA" w:rsidRDefault="007C722E">
      <w:pPr>
        <w:spacing w:after="160" w:line="259" w:lineRule="auto"/>
        <w:jc w:val="both"/>
      </w:pPr>
      <w:r>
        <w:t xml:space="preserve">The two generic properties “has type”, “role” allow for turning source classes “into data”. Then, a loss free mapping is done. This works, as long as roles and types are not related.  In schema A2: Student – attended -&gt; Course, Professor – taught -&gt; Course, the mapping to B would still work, but the “binding” of “taught” to “Professor” cannot be rendered by adding types and roles as data. If this is needed on the target side, it needs again extension. </w:t>
      </w:r>
    </w:p>
    <w:p w14:paraId="2E135739" w14:textId="77777777" w:rsidR="00147CAA" w:rsidRDefault="007C722E">
      <w:pPr>
        <w:spacing w:after="160" w:line="259" w:lineRule="auto"/>
        <w:jc w:val="both"/>
      </w:pPr>
      <w:r>
        <w:t xml:space="preserve">In the following, we distinguish two fundamental use cases: The maintenance of the target schema foresees user driven extensions or not. In the latter case, nothing can be done about a true mismatch (case c) above). In case d), overlapping constructs, the best overlapping may be chosen as a surrogate for a true generalization. The mapping job is finished with steps 6,7 of the development process above. </w:t>
      </w:r>
    </w:p>
    <w:p w14:paraId="3705FD99" w14:textId="77777777" w:rsidR="00147CAA" w:rsidRDefault="007C722E">
      <w:pPr>
        <w:spacing w:after="160" w:line="259" w:lineRule="auto"/>
        <w:jc w:val="both"/>
      </w:pPr>
      <w:r>
        <w:t xml:space="preserve"> </w:t>
      </w:r>
    </w:p>
    <w:p w14:paraId="7BDEB2E4" w14:textId="77777777" w:rsidR="00147CAA" w:rsidRDefault="007C722E">
      <w:pPr>
        <w:spacing w:after="160" w:line="259" w:lineRule="auto"/>
        <w:jc w:val="both"/>
      </w:pPr>
      <w:r>
        <w:t xml:space="preserve">If, on the other side, extensions are foreseen, and this is the default for using the CRM methodology, the source schema and data encoded under it are seen as empirical source material and we go back to step 1 of the development process, if the source schema is not sufficiently mapped for the purpose. For any specific construct to be added, and for overlapping concepts (case d) above), suitable generalizations should be considered. In the CRM Methodology we foresee in particular that also existing </w:t>
      </w:r>
      <w:r>
        <w:lastRenderedPageBreak/>
        <w:t>concepts in the target should be considered to be widened in scope when a particular mapping provides evidence that this is useful for the purpose of the target.</w:t>
      </w:r>
    </w:p>
    <w:p w14:paraId="2981CCA4" w14:textId="77777777" w:rsidR="00147CAA" w:rsidRDefault="007C722E">
      <w:pPr>
        <w:spacing w:after="160" w:line="259" w:lineRule="auto"/>
        <w:jc w:val="both"/>
      </w:pPr>
      <w:r>
        <w:t xml:space="preserve">As long as the target schema provides suitable generalizations, the extension is regarded to be “compatible”, and can stay in the use of a local community, regardless if it proposed as a recommendation for a wider </w:t>
      </w:r>
      <w:proofErr w:type="spellStart"/>
      <w:r>
        <w:t>comunity</w:t>
      </w:r>
      <w:proofErr w:type="spellEnd"/>
      <w:r>
        <w:t>. If, on the other side it requires generalizations not covered by the target, it is preferable to modify the target itself. Summarizing, mapping is a special case of an ontology development process, in particular, if the target foresees extension and is open to modification proposals.</w:t>
      </w:r>
      <w:r>
        <w:br w:type="page"/>
      </w:r>
    </w:p>
    <w:p w14:paraId="73947422" w14:textId="77777777" w:rsidR="00147CAA" w:rsidRDefault="007C722E">
      <w:pPr>
        <w:pStyle w:val="Heading1"/>
      </w:pPr>
      <w:bookmarkStart w:id="10" w:name="_Toc129081088"/>
      <w:r>
        <w:lastRenderedPageBreak/>
        <w:t>Principles Introduction</w:t>
      </w:r>
      <w:bookmarkEnd w:id="10"/>
    </w:p>
    <w:p w14:paraId="21384446" w14:textId="77777777" w:rsidR="00147CAA" w:rsidRDefault="00147CAA">
      <w:pPr>
        <w:jc w:val="both"/>
      </w:pPr>
    </w:p>
    <w:p w14:paraId="069FF817" w14:textId="77777777" w:rsidR="00147CAA" w:rsidRDefault="007C722E">
      <w:pPr>
        <w:jc w:val="both"/>
      </w:pPr>
      <w:r>
        <w:t xml:space="preserve">This part of the guide provides a set of individual principles as a reference to be taken into account alongside the above described processes for building and/or extending </w:t>
      </w:r>
      <w:hyperlink w:anchor="_vj2xbzdro28i">
        <w:r>
          <w:rPr>
            <w:color w:val="1155CC"/>
            <w:u w:val="single"/>
          </w:rPr>
          <w:t>ontologies</w:t>
        </w:r>
      </w:hyperlink>
      <w:r>
        <w:t xml:space="preserve"> for integrating data in </w:t>
      </w:r>
      <w:hyperlink w:anchor="_jwb1cfff8b8">
        <w:r>
          <w:rPr>
            <w:color w:val="1155CC"/>
            <w:u w:val="single"/>
          </w:rPr>
          <w:t>empirical domains</w:t>
        </w:r>
      </w:hyperlink>
      <w:r>
        <w:t xml:space="preserve">. The principles </w:t>
      </w:r>
      <w:proofErr w:type="spellStart"/>
      <w:r>
        <w:t>ares</w:t>
      </w:r>
      <w:proofErr w:type="spellEnd"/>
      <w:r>
        <w:t xml:space="preserve"> organized according to eight thematic areas which individually group together a series of related methodological principles and recommendations. </w:t>
      </w:r>
    </w:p>
    <w:p w14:paraId="41FD48D9" w14:textId="77777777" w:rsidR="00147CAA" w:rsidRDefault="00147CAA">
      <w:pPr>
        <w:jc w:val="both"/>
      </w:pPr>
    </w:p>
    <w:p w14:paraId="2CE0730B" w14:textId="77777777" w:rsidR="00147CAA" w:rsidRDefault="007C722E">
      <w:pPr>
        <w:jc w:val="both"/>
      </w:pPr>
      <w:r>
        <w:t>These thematic groups are:</w:t>
      </w:r>
    </w:p>
    <w:p w14:paraId="39AA280A" w14:textId="77777777" w:rsidR="00147CAA" w:rsidRDefault="00147CAA">
      <w:pPr>
        <w:jc w:val="both"/>
      </w:pPr>
    </w:p>
    <w:p w14:paraId="4FCEE691" w14:textId="77777777" w:rsidR="00147CAA" w:rsidRDefault="007C722E">
      <w:pPr>
        <w:jc w:val="both"/>
      </w:pPr>
      <w:r>
        <w:t>1) Engineering from an empirical base</w:t>
      </w:r>
    </w:p>
    <w:p w14:paraId="4F7027D6" w14:textId="77777777" w:rsidR="00147CAA" w:rsidRDefault="007C722E">
      <w:pPr>
        <w:jc w:val="both"/>
      </w:pPr>
      <w:r>
        <w:t>2) Knowledge structure basics</w:t>
      </w:r>
    </w:p>
    <w:p w14:paraId="1CB50A72" w14:textId="77777777" w:rsidR="00147CAA" w:rsidRDefault="007C722E">
      <w:pPr>
        <w:jc w:val="both"/>
      </w:pPr>
      <w:r>
        <w:t>3) Concept relevance</w:t>
      </w:r>
    </w:p>
    <w:p w14:paraId="685E78C0" w14:textId="77777777" w:rsidR="00147CAA" w:rsidRDefault="007C722E">
      <w:pPr>
        <w:jc w:val="both"/>
      </w:pPr>
      <w:r>
        <w:t>4) Open world</w:t>
      </w:r>
    </w:p>
    <w:p w14:paraId="0B4B4694" w14:textId="77777777" w:rsidR="00147CAA" w:rsidRDefault="007C722E">
      <w:pPr>
        <w:jc w:val="both"/>
      </w:pPr>
      <w:r>
        <w:t>5) Open world and knowledge progress</w:t>
      </w:r>
    </w:p>
    <w:p w14:paraId="61DF53A9" w14:textId="77777777" w:rsidR="00147CAA" w:rsidRDefault="007C722E">
      <w:pPr>
        <w:jc w:val="both"/>
      </w:pPr>
      <w:r>
        <w:t>6) Open world and knowledge bases</w:t>
      </w:r>
    </w:p>
    <w:p w14:paraId="4F996790" w14:textId="77777777" w:rsidR="00147CAA" w:rsidRDefault="007C722E">
      <w:pPr>
        <w:jc w:val="both"/>
      </w:pPr>
      <w:r>
        <w:t>7) Objectivity</w:t>
      </w:r>
    </w:p>
    <w:p w14:paraId="4B26F21A" w14:textId="77777777" w:rsidR="00147CAA" w:rsidRDefault="007C722E">
      <w:pPr>
        <w:jc w:val="both"/>
      </w:pPr>
      <w:r>
        <w:t>8) Language &amp; Concepts</w:t>
      </w:r>
    </w:p>
    <w:p w14:paraId="3022B3C7" w14:textId="77777777" w:rsidR="00147CAA" w:rsidRDefault="00147CAA">
      <w:pPr>
        <w:jc w:val="both"/>
      </w:pPr>
    </w:p>
    <w:p w14:paraId="3E579516" w14:textId="77777777" w:rsidR="00147CAA" w:rsidRDefault="007C722E">
      <w:pPr>
        <w:jc w:val="both"/>
      </w:pPr>
      <w:r>
        <w:t xml:space="preserve">Each of these overarching thematic areas is introduced with regards to its content and is followed by a detailed description of the principles that pertain to the thematic. </w:t>
      </w:r>
    </w:p>
    <w:p w14:paraId="40FF44E2" w14:textId="77777777" w:rsidR="00147CAA" w:rsidRDefault="00147CAA">
      <w:pPr>
        <w:jc w:val="both"/>
      </w:pPr>
    </w:p>
    <w:p w14:paraId="1C026E6A" w14:textId="77777777" w:rsidR="00147CAA" w:rsidRDefault="007C722E">
      <w:pPr>
        <w:jc w:val="both"/>
      </w:pPr>
      <w:r>
        <w:t xml:space="preserve">At the end of the guide, the principles are reordered in a processual checklist provided to the ontology </w:t>
      </w:r>
      <w:proofErr w:type="spellStart"/>
      <w:r>
        <w:t>modeller</w:t>
      </w:r>
      <w:proofErr w:type="spellEnd"/>
      <w:r>
        <w:t xml:space="preserve"> which is intended to be used as a reminder and verification tool during the setup, execution and evaluation of a modelling activity.</w:t>
      </w:r>
    </w:p>
    <w:p w14:paraId="2452A9F5" w14:textId="77777777" w:rsidR="00147CAA" w:rsidRDefault="00147CAA">
      <w:pPr>
        <w:jc w:val="both"/>
      </w:pPr>
    </w:p>
    <w:p w14:paraId="124EE07E" w14:textId="77777777" w:rsidR="00147CAA" w:rsidRDefault="007C722E">
      <w:pPr>
        <w:jc w:val="both"/>
      </w:pPr>
      <w:r>
        <w:t xml:space="preserve">That being said, the principles introduced here can be taken up and applied under a number of different considerations and use scenarios beyond a direct modelling exercise. Particularly they bear a relation to questions of:  </w:t>
      </w:r>
    </w:p>
    <w:p w14:paraId="7706F5FF" w14:textId="77777777" w:rsidR="00147CAA" w:rsidRDefault="00147CAA">
      <w:pPr>
        <w:jc w:val="both"/>
      </w:pPr>
    </w:p>
    <w:p w14:paraId="611828A0" w14:textId="77777777" w:rsidR="00147CAA" w:rsidRDefault="007C722E">
      <w:pPr>
        <w:jc w:val="both"/>
        <w:rPr>
          <w:b/>
        </w:rPr>
      </w:pPr>
      <w:r>
        <w:rPr>
          <w:b/>
        </w:rPr>
        <w:t>General Ontological Methods (OM)</w:t>
      </w:r>
    </w:p>
    <w:p w14:paraId="76DB7F07" w14:textId="77777777" w:rsidR="00147CAA" w:rsidRDefault="00147CAA">
      <w:pPr>
        <w:jc w:val="both"/>
      </w:pPr>
    </w:p>
    <w:p w14:paraId="5DA527E0" w14:textId="77777777" w:rsidR="00147CAA" w:rsidRDefault="007C722E">
      <w:pPr>
        <w:jc w:val="both"/>
      </w:pPr>
      <w:r>
        <w:t>Considered in this aspect, the principles enumerated can be applied to the general question of how to understand and then represent reality in formal ontological terms by means of the identification and declaration of formal relations between identifiable classes. The question approached here is, what are the correct means and limits of the representation of reality by a formal ontological construction?</w:t>
      </w:r>
    </w:p>
    <w:p w14:paraId="23F7B1CA" w14:textId="77777777" w:rsidR="00147CAA" w:rsidRDefault="00147CAA">
      <w:pPr>
        <w:jc w:val="both"/>
      </w:pPr>
    </w:p>
    <w:p w14:paraId="706C5E0F" w14:textId="77777777" w:rsidR="00147CAA" w:rsidRDefault="007C722E">
      <w:pPr>
        <w:jc w:val="both"/>
        <w:rPr>
          <w:b/>
        </w:rPr>
      </w:pPr>
      <w:r>
        <w:rPr>
          <w:b/>
        </w:rPr>
        <w:t>Ontology Use (OU)</w:t>
      </w:r>
      <w:r>
        <w:rPr>
          <w:b/>
        </w:rPr>
        <w:tab/>
      </w:r>
    </w:p>
    <w:p w14:paraId="086150D3" w14:textId="77777777" w:rsidR="00147CAA" w:rsidRDefault="00147CAA">
      <w:pPr>
        <w:jc w:val="both"/>
      </w:pPr>
    </w:p>
    <w:p w14:paraId="18666D5F" w14:textId="77777777" w:rsidR="00147CAA" w:rsidRDefault="007C722E">
      <w:pPr>
        <w:jc w:val="both"/>
      </w:pPr>
      <w:r>
        <w:t xml:space="preserve">In implementing an ontological model in an actual </w:t>
      </w:r>
      <w:hyperlink w:anchor="_rmj4f9tw5j0v">
        <w:r>
          <w:rPr>
            <w:color w:val="1155CC"/>
            <w:u w:val="single"/>
          </w:rPr>
          <w:t>information system</w:t>
        </w:r>
      </w:hyperlink>
      <w:r>
        <w:t xml:space="preserve">, care must be taken in the translation of the ontology as such within a technical environment. </w:t>
      </w:r>
      <w:r>
        <w:lastRenderedPageBreak/>
        <w:t>Considered in this respect, these principles provide guidance with regards to how to make this translation successfully.</w:t>
      </w:r>
    </w:p>
    <w:p w14:paraId="2C7E8A43" w14:textId="77777777" w:rsidR="00147CAA" w:rsidRDefault="00147CAA">
      <w:pPr>
        <w:jc w:val="both"/>
      </w:pPr>
    </w:p>
    <w:p w14:paraId="0D8B0163" w14:textId="77777777" w:rsidR="00147CAA" w:rsidRDefault="00147CAA">
      <w:pPr>
        <w:jc w:val="both"/>
      </w:pPr>
    </w:p>
    <w:p w14:paraId="28C0ECA9" w14:textId="77777777" w:rsidR="00147CAA" w:rsidRDefault="007C722E">
      <w:pPr>
        <w:jc w:val="both"/>
        <w:rPr>
          <w:b/>
        </w:rPr>
      </w:pPr>
      <w:r>
        <w:rPr>
          <w:b/>
        </w:rPr>
        <w:t>Knowledge Base/Representation Principles (KB)</w:t>
      </w:r>
    </w:p>
    <w:p w14:paraId="0C43E3FE" w14:textId="77777777" w:rsidR="00147CAA" w:rsidRDefault="00147CAA">
      <w:pPr>
        <w:jc w:val="both"/>
      </w:pPr>
    </w:p>
    <w:p w14:paraId="238E3D86" w14:textId="77777777" w:rsidR="00147CAA" w:rsidRDefault="007C722E">
      <w:pPr>
        <w:jc w:val="both"/>
      </w:pPr>
      <w:r>
        <w:t>Considered in this regard, the principles intend to inform on the best technical means of representing knowledge and the ability and likelihood to know what are or were stated/known in terms of formal propositions at some time about the world.</w:t>
      </w:r>
    </w:p>
    <w:p w14:paraId="22DB04A4" w14:textId="77777777" w:rsidR="00147CAA" w:rsidRDefault="00147CAA">
      <w:pPr>
        <w:jc w:val="both"/>
      </w:pPr>
    </w:p>
    <w:p w14:paraId="474DBB94" w14:textId="77777777" w:rsidR="00147CAA" w:rsidRDefault="00147CAA">
      <w:pPr>
        <w:jc w:val="both"/>
      </w:pPr>
    </w:p>
    <w:p w14:paraId="0C21F8DB" w14:textId="77777777" w:rsidR="00147CAA" w:rsidRDefault="007C722E">
      <w:pPr>
        <w:jc w:val="both"/>
        <w:rPr>
          <w:b/>
        </w:rPr>
      </w:pPr>
      <w:r>
        <w:rPr>
          <w:b/>
        </w:rPr>
        <w:t>CIDOC CRM Method (CM)</w:t>
      </w:r>
    </w:p>
    <w:p w14:paraId="0E54A61B" w14:textId="77777777" w:rsidR="00147CAA" w:rsidRDefault="00147CAA">
      <w:pPr>
        <w:jc w:val="both"/>
      </w:pPr>
    </w:p>
    <w:p w14:paraId="6075044B" w14:textId="77777777" w:rsidR="00147CAA" w:rsidRDefault="007C722E">
      <w:pPr>
        <w:jc w:val="both"/>
      </w:pPr>
      <w:r>
        <w:t>Considered under this aspect, the principles put forward can provide a guideline to building a formal ontology that can act as a standard. In this regard, the CIDOC CRM in particular is considered and referenced as an ISO standard which models cultural-historical discourse including all scientific activities, focusing on a material level of description.</w:t>
      </w:r>
    </w:p>
    <w:p w14:paraId="04328AB7" w14:textId="77777777" w:rsidR="00147CAA" w:rsidRDefault="007C722E">
      <w:pPr>
        <w:jc w:val="both"/>
      </w:pPr>
      <w:r>
        <w:t xml:space="preserve"> </w:t>
      </w:r>
    </w:p>
    <w:p w14:paraId="22003D50" w14:textId="77777777" w:rsidR="00147CAA" w:rsidRDefault="007C722E">
      <w:pPr>
        <w:jc w:val="both"/>
        <w:rPr>
          <w:b/>
        </w:rPr>
      </w:pPr>
      <w:r>
        <w:rPr>
          <w:b/>
        </w:rPr>
        <w:t>Principles for Building a Standard (PS)</w:t>
      </w:r>
      <w:r>
        <w:rPr>
          <w:b/>
        </w:rPr>
        <w:tab/>
      </w:r>
    </w:p>
    <w:p w14:paraId="7E3CEDB1" w14:textId="77777777" w:rsidR="00147CAA" w:rsidRDefault="00147CAA">
      <w:pPr>
        <w:jc w:val="both"/>
      </w:pPr>
    </w:p>
    <w:p w14:paraId="02779205" w14:textId="77777777" w:rsidR="00147CAA" w:rsidRDefault="007C722E">
      <w:pPr>
        <w:jc w:val="both"/>
      </w:pPr>
      <w:r>
        <w:t xml:space="preserve">In general, we can consider that these principles can inform decisions on establishing manageable </w:t>
      </w:r>
      <w:hyperlink w:anchor="_y6ql6eualny6">
        <w:r>
          <w:rPr>
            <w:color w:val="1155CC"/>
            <w:u w:val="single"/>
          </w:rPr>
          <w:t>units of documentation</w:t>
        </w:r>
      </w:hyperlink>
      <w:r>
        <w:t xml:space="preserve">. </w:t>
      </w:r>
      <w:proofErr w:type="gramStart"/>
      <w:r>
        <w:t>These  enable</w:t>
      </w:r>
      <w:proofErr w:type="gramEnd"/>
      <w:r>
        <w:t xml:space="preserve"> information integration for some domain but also ensure the long-term robustness of the declared classes and relations to support </w:t>
      </w:r>
      <w:hyperlink w:anchor="_r0bgjwaqhz6k">
        <w:r>
          <w:rPr>
            <w:color w:val="1155CC"/>
            <w:u w:val="single"/>
          </w:rPr>
          <w:t>monotonic</w:t>
        </w:r>
      </w:hyperlink>
      <w:r>
        <w:t xml:space="preserve"> (backward compatible) revisions of the ontology.</w:t>
      </w:r>
    </w:p>
    <w:p w14:paraId="402980E4" w14:textId="77777777" w:rsidR="00147CAA" w:rsidRDefault="00147CAA">
      <w:pPr>
        <w:jc w:val="both"/>
      </w:pPr>
    </w:p>
    <w:p w14:paraId="134271B7" w14:textId="77777777" w:rsidR="00147CAA" w:rsidRDefault="007C722E">
      <w:pPr>
        <w:jc w:val="both"/>
      </w:pPr>
      <w:proofErr w:type="gramStart"/>
      <w:r>
        <w:t>Therefore</w:t>
      </w:r>
      <w:proofErr w:type="gramEnd"/>
      <w:r>
        <w:t xml:space="preserve"> each principle given in its main form as solution can potentially be further elaborated with regards to these various aspects (not carried out in this document).</w:t>
      </w:r>
    </w:p>
    <w:p w14:paraId="77113D83" w14:textId="77777777" w:rsidR="00147CAA" w:rsidRDefault="00147CAA"/>
    <w:p w14:paraId="6B71C818" w14:textId="77777777" w:rsidR="00147CAA" w:rsidRDefault="007C722E">
      <w:r>
        <w:br w:type="page"/>
      </w:r>
    </w:p>
    <w:p w14:paraId="07162427" w14:textId="77777777" w:rsidR="00147CAA" w:rsidRDefault="007C722E">
      <w:pPr>
        <w:pStyle w:val="Heading1"/>
      </w:pPr>
      <w:bookmarkStart w:id="11" w:name="_Toc129081089"/>
      <w:r>
        <w:lastRenderedPageBreak/>
        <w:t>Glossary</w:t>
      </w:r>
      <w:bookmarkEnd w:id="11"/>
    </w:p>
    <w:p w14:paraId="7775A124" w14:textId="77777777" w:rsidR="00147CAA" w:rsidRDefault="00147CAA"/>
    <w:p w14:paraId="76B3CC06" w14:textId="77777777" w:rsidR="00147CAA" w:rsidRDefault="007C722E">
      <w:pPr>
        <w:jc w:val="both"/>
      </w:pPr>
      <w:r>
        <w:t>In this document, we refer to a number of terms which are current now or in the history of discourse on the methodology of ontology development which may not be more or less familiar to the reader. Therefore, we offer here a list of definitions of frequently referenced terms within the document and our interpretation thereof.</w:t>
      </w:r>
    </w:p>
    <w:p w14:paraId="6AA6FC63" w14:textId="77777777" w:rsidR="00147CAA" w:rsidRDefault="00147CAA">
      <w:pPr>
        <w:jc w:val="both"/>
      </w:pPr>
    </w:p>
    <w:p w14:paraId="232D45B2" w14:textId="77777777" w:rsidR="00147CAA" w:rsidRDefault="007C722E">
      <w:pPr>
        <w:jc w:val="both"/>
        <w:rPr>
          <w:b/>
        </w:rPr>
      </w:pPr>
      <w:r>
        <w:rPr>
          <w:b/>
        </w:rPr>
        <w:t>binary relationship</w:t>
      </w:r>
    </w:p>
    <w:p w14:paraId="1AD78E70" w14:textId="77777777" w:rsidR="00147CAA" w:rsidRDefault="007C722E">
      <w:pPr>
        <w:jc w:val="both"/>
      </w:pPr>
      <w:r>
        <w:t>A relationship between exactly two individual entities, such as one person “is parent of” another person. Some knowledge representation languages, such as RDF, support only binary relationships, so-called “properties”. Any more complex relationship is then described as a class connecting three or more properties, e.g., to describe a temporary membership in a group. Other languages explicitly support relationships between multiple individuals, such as the Entity-Relationship Model.</w:t>
      </w:r>
    </w:p>
    <w:p w14:paraId="5A80312F" w14:textId="77777777" w:rsidR="00147CAA" w:rsidRDefault="00147CAA">
      <w:pPr>
        <w:jc w:val="both"/>
        <w:rPr>
          <w:b/>
        </w:rPr>
      </w:pPr>
    </w:p>
    <w:p w14:paraId="02EBB165" w14:textId="77777777" w:rsidR="00147CAA" w:rsidRDefault="007C722E">
      <w:pPr>
        <w:jc w:val="both"/>
        <w:rPr>
          <w:b/>
        </w:rPr>
      </w:pPr>
      <w:r>
        <w:rPr>
          <w:b/>
        </w:rPr>
        <w:t>class</w:t>
      </w:r>
    </w:p>
    <w:p w14:paraId="27011096" w14:textId="77777777" w:rsidR="00147CAA" w:rsidRDefault="007C722E">
      <w:pPr>
        <w:jc w:val="both"/>
      </w:pPr>
      <w:r>
        <w:t>A class is a category of items that share one or more common traits</w:t>
      </w:r>
      <w:r>
        <w:rPr>
          <w:b/>
        </w:rPr>
        <w:t xml:space="preserve"> </w:t>
      </w:r>
      <w:r>
        <w:t xml:space="preserve">serving as criteria to identify the items belonging to the class. These </w:t>
      </w:r>
      <w:r>
        <w:rPr>
          <w:b/>
        </w:rPr>
        <w:t>properties</w:t>
      </w:r>
      <w:r>
        <w:t xml:space="preserve"> need not be explicitly formulated in logical terms, but may be described in a text (here called a </w:t>
      </w:r>
      <w:r>
        <w:rPr>
          <w:b/>
        </w:rPr>
        <w:t>scope note</w:t>
      </w:r>
      <w:r>
        <w:t xml:space="preserve">) that refers to a common </w:t>
      </w:r>
      <w:proofErr w:type="spellStart"/>
      <w:r>
        <w:t>conceptualisation</w:t>
      </w:r>
      <w:proofErr w:type="spellEnd"/>
      <w:r>
        <w:t xml:space="preserve"> of domain experts. The sum of these traits is called the </w:t>
      </w:r>
      <w:r>
        <w:rPr>
          <w:b/>
        </w:rPr>
        <w:t>intension</w:t>
      </w:r>
      <w:r>
        <w:t xml:space="preserve"> of the class. A class may be the </w:t>
      </w:r>
      <w:r>
        <w:rPr>
          <w:b/>
        </w:rPr>
        <w:t>domain</w:t>
      </w:r>
      <w:r>
        <w:t xml:space="preserve"> or </w:t>
      </w:r>
      <w:r>
        <w:rPr>
          <w:b/>
        </w:rPr>
        <w:t>range</w:t>
      </w:r>
      <w:r>
        <w:t xml:space="preserve"> of none, one or more properties formally defined in a model. The formally defined properties need not be part of the intension of their domains or ranges: such properties are optional. An item that belongs to a class is called an </w:t>
      </w:r>
      <w:r>
        <w:rPr>
          <w:b/>
        </w:rPr>
        <w:t>instance</w:t>
      </w:r>
      <w:r>
        <w:t xml:space="preserve"> of this class. A class is associated with an open set of real life instances, known as the </w:t>
      </w:r>
      <w:r>
        <w:rPr>
          <w:b/>
        </w:rPr>
        <w:t>extension</w:t>
      </w:r>
      <w:r>
        <w:t xml:space="preserve"> of the class. Here “open” is used in the sense that it is generally beyond our capabilities to know all instances of a class in the world and indeed that the future may bring new instances about at any time (</w:t>
      </w:r>
      <w:r>
        <w:rPr>
          <w:b/>
        </w:rPr>
        <w:t>Open World</w:t>
      </w:r>
      <w:r>
        <w:t xml:space="preserve">). </w:t>
      </w:r>
      <w:proofErr w:type="gramStart"/>
      <w:r>
        <w:t>Therefore</w:t>
      </w:r>
      <w:proofErr w:type="gramEnd"/>
      <w:r>
        <w:t xml:space="preserve"> a class cannot be defined by enumerating its instances. A class plays a role analogous to a grammatical noun, and can be completely defined without reference to any other construct (unlike properties</w:t>
      </w:r>
      <w:r>
        <w:rPr>
          <w:b/>
        </w:rPr>
        <w:t>,</w:t>
      </w:r>
      <w:r>
        <w:t xml:space="preserve"> which must have an unambiguously defined domain and range). In some contexts, the terms individual class, entity or node are used synonymously with class.  A class is a universal.</w:t>
      </w:r>
    </w:p>
    <w:p w14:paraId="6EE61A5E" w14:textId="77777777" w:rsidR="00147CAA" w:rsidRDefault="00147CAA">
      <w:pPr>
        <w:jc w:val="both"/>
        <w:rPr>
          <w:b/>
        </w:rPr>
      </w:pPr>
    </w:p>
    <w:p w14:paraId="0C8E6AC2" w14:textId="77777777" w:rsidR="00147CAA" w:rsidRDefault="007C722E">
      <w:pPr>
        <w:jc w:val="both"/>
        <w:rPr>
          <w:b/>
        </w:rPr>
      </w:pPr>
      <w:r>
        <w:rPr>
          <w:b/>
        </w:rPr>
        <w:t>closed world</w:t>
      </w:r>
    </w:p>
    <w:p w14:paraId="4EA24973" w14:textId="77777777" w:rsidR="00147CAA" w:rsidRDefault="007C722E">
      <w:pPr>
        <w:jc w:val="both"/>
      </w:pPr>
      <w:r>
        <w:t>Describes information systems which assume that the information stored in them is complete relative to the universe of discourse they intend to describe. In particular statements that cannot be shown to be true are regarded as false.</w:t>
      </w:r>
    </w:p>
    <w:p w14:paraId="42E8AABA" w14:textId="77777777" w:rsidR="00147CAA" w:rsidRDefault="00147CAA">
      <w:pPr>
        <w:jc w:val="both"/>
        <w:rPr>
          <w:b/>
        </w:rPr>
      </w:pPr>
    </w:p>
    <w:p w14:paraId="72EA7543" w14:textId="77777777" w:rsidR="00147CAA" w:rsidRDefault="007C722E">
      <w:pPr>
        <w:jc w:val="both"/>
        <w:rPr>
          <w:b/>
        </w:rPr>
      </w:pPr>
      <w:r>
        <w:rPr>
          <w:b/>
        </w:rPr>
        <w:t>complement</w:t>
      </w:r>
    </w:p>
    <w:p w14:paraId="27A1876C" w14:textId="77777777" w:rsidR="00147CAA" w:rsidRDefault="007C722E">
      <w:pPr>
        <w:jc w:val="both"/>
      </w:pPr>
      <w:r>
        <w:t>A complement of a class A with respect to one of its superclasses B consists of all instances of its superclass B which are not instances of the class A.</w:t>
      </w:r>
    </w:p>
    <w:p w14:paraId="7AD50C47" w14:textId="77777777" w:rsidR="00147CAA" w:rsidRDefault="007C722E">
      <w:pPr>
        <w:jc w:val="both"/>
        <w:rPr>
          <w:b/>
        </w:rPr>
      </w:pPr>
      <w:r>
        <w:rPr>
          <w:b/>
        </w:rPr>
        <w:t>compression</w:t>
      </w:r>
    </w:p>
    <w:p w14:paraId="5A44FC06" w14:textId="77777777" w:rsidR="00147CAA" w:rsidRDefault="007C722E">
      <w:pPr>
        <w:jc w:val="both"/>
      </w:pPr>
      <w:r>
        <w:lastRenderedPageBreak/>
        <w:t>The term “compression” was used by (</w:t>
      </w:r>
      <w:proofErr w:type="spellStart"/>
      <w:r>
        <w:t>Fauconnier</w:t>
      </w:r>
      <w:proofErr w:type="spellEnd"/>
      <w:r>
        <w:t xml:space="preserve"> and Turner 2002)</w:t>
      </w:r>
      <w:r>
        <w:rPr>
          <w:vertAlign w:val="superscript"/>
        </w:rPr>
        <w:footnoteReference w:id="3"/>
      </w:r>
      <w:r>
        <w:t xml:space="preserve"> to describe a function of our conscious thinking that reduces complex relationships to seemingly simple ones for particular contexts, without </w:t>
      </w:r>
      <w:proofErr w:type="spellStart"/>
      <w:r>
        <w:t>loosing</w:t>
      </w:r>
      <w:proofErr w:type="spellEnd"/>
      <w:r>
        <w:t xml:space="preserve"> the ability to recover the full meaning from the subconscious.</w:t>
      </w:r>
    </w:p>
    <w:p w14:paraId="23855251" w14:textId="77777777" w:rsidR="00147CAA" w:rsidRDefault="00147CAA">
      <w:pPr>
        <w:jc w:val="both"/>
        <w:rPr>
          <w:b/>
        </w:rPr>
      </w:pPr>
    </w:p>
    <w:p w14:paraId="4CB3A2A0" w14:textId="77777777" w:rsidR="00147CAA" w:rsidRDefault="007C722E">
      <w:pPr>
        <w:jc w:val="both"/>
        <w:rPr>
          <w:b/>
        </w:rPr>
      </w:pPr>
      <w:r>
        <w:rPr>
          <w:b/>
        </w:rPr>
        <w:t>data</w:t>
      </w:r>
    </w:p>
    <w:p w14:paraId="2272AC9E" w14:textId="77777777" w:rsidR="00147CAA" w:rsidRDefault="007C722E">
      <w:pPr>
        <w:jc w:val="both"/>
      </w:pPr>
      <w:r>
        <w:t>Encoded information filled into the fields of a data structure for use in a formal way by algorithms and machines, typically managed in an information system in digital format.</w:t>
      </w:r>
    </w:p>
    <w:p w14:paraId="2454F0BB" w14:textId="77777777" w:rsidR="00147CAA" w:rsidRDefault="00147CAA">
      <w:pPr>
        <w:jc w:val="both"/>
      </w:pPr>
    </w:p>
    <w:p w14:paraId="69A40CC6" w14:textId="77777777" w:rsidR="00147CAA" w:rsidRDefault="007C722E">
      <w:pPr>
        <w:jc w:val="both"/>
        <w:rPr>
          <w:b/>
        </w:rPr>
      </w:pPr>
      <w:r>
        <w:rPr>
          <w:b/>
        </w:rPr>
        <w:t>data structure</w:t>
      </w:r>
    </w:p>
    <w:p w14:paraId="558AF5C6" w14:textId="77777777" w:rsidR="00147CAA" w:rsidRDefault="007C722E">
      <w:pPr>
        <w:jc w:val="both"/>
      </w:pPr>
      <w:r>
        <w:t>Encoded predefined set of typed data fields and rules for their allowed arrangement, which is used as classification and expression of relationships of the data entered into the fields. It is also intended to instruct an information system on how to manage data, typically associated with the fields in a database entry form (the schema of the database).</w:t>
      </w:r>
    </w:p>
    <w:p w14:paraId="4F0391B5" w14:textId="77777777" w:rsidR="00147CAA" w:rsidRDefault="00147CAA">
      <w:pPr>
        <w:jc w:val="both"/>
      </w:pPr>
    </w:p>
    <w:p w14:paraId="56F9B25B" w14:textId="77777777" w:rsidR="00147CAA" w:rsidRDefault="007C722E">
      <w:pPr>
        <w:jc w:val="both"/>
        <w:rPr>
          <w:b/>
        </w:rPr>
      </w:pPr>
      <w:r>
        <w:rPr>
          <w:b/>
        </w:rPr>
        <w:t>concept, primitive</w:t>
      </w:r>
    </w:p>
    <w:p w14:paraId="443C3296" w14:textId="77777777" w:rsidR="00147CAA" w:rsidRDefault="007C722E">
      <w:pPr>
        <w:jc w:val="both"/>
      </w:pPr>
      <w:r>
        <w:t>A class or relation which is not exhaustively defined in terms of logical expressions combining other concepts. For instance: “E21 Person”. It is not a derived concept.</w:t>
      </w:r>
    </w:p>
    <w:p w14:paraId="546D830D" w14:textId="77777777" w:rsidR="00147CAA" w:rsidRDefault="00147CAA">
      <w:pPr>
        <w:jc w:val="both"/>
        <w:rPr>
          <w:b/>
        </w:rPr>
      </w:pPr>
    </w:p>
    <w:p w14:paraId="08496C68" w14:textId="77777777" w:rsidR="00147CAA" w:rsidRDefault="007C722E">
      <w:pPr>
        <w:jc w:val="both"/>
        <w:rPr>
          <w:b/>
        </w:rPr>
      </w:pPr>
      <w:r>
        <w:rPr>
          <w:b/>
        </w:rPr>
        <w:t>concept, derived</w:t>
      </w:r>
    </w:p>
    <w:p w14:paraId="03D08DBA" w14:textId="77777777" w:rsidR="00147CAA" w:rsidRDefault="007C722E">
      <w:pPr>
        <w:jc w:val="both"/>
      </w:pPr>
      <w:r>
        <w:t>A class or relation which is exhaustively defined in terms of logical expressions combining other concepts. For instance “mother = female AND Person AND has child”. It is not a primitive concept.</w:t>
      </w:r>
    </w:p>
    <w:p w14:paraId="72D9D808" w14:textId="77777777" w:rsidR="00147CAA" w:rsidRDefault="00147CAA">
      <w:pPr>
        <w:jc w:val="both"/>
      </w:pPr>
    </w:p>
    <w:p w14:paraId="2A41A557" w14:textId="77777777" w:rsidR="00147CAA" w:rsidRDefault="007C722E">
      <w:pPr>
        <w:jc w:val="both"/>
        <w:rPr>
          <w:b/>
        </w:rPr>
      </w:pPr>
      <w:r>
        <w:rPr>
          <w:b/>
        </w:rPr>
        <w:t>empirical domain</w:t>
      </w:r>
    </w:p>
    <w:p w14:paraId="3370CCF4" w14:textId="77777777" w:rsidR="00147CAA" w:rsidRDefault="007C722E">
      <w:pPr>
        <w:jc w:val="both"/>
      </w:pPr>
      <w:r>
        <w:t>Domain of scholarship which relies on observations to produce new knowledge. We take this here in a very wide sense, which includes historical documents as observable items and the observations reported in documents, albeit critical about them.</w:t>
      </w:r>
    </w:p>
    <w:p w14:paraId="09737806" w14:textId="77777777" w:rsidR="00147CAA" w:rsidRDefault="00147CAA">
      <w:pPr>
        <w:jc w:val="both"/>
      </w:pPr>
    </w:p>
    <w:p w14:paraId="2DD02751" w14:textId="77777777" w:rsidR="00147CAA" w:rsidRDefault="007C722E">
      <w:pPr>
        <w:jc w:val="both"/>
        <w:rPr>
          <w:b/>
        </w:rPr>
      </w:pPr>
      <w:r>
        <w:rPr>
          <w:b/>
        </w:rPr>
        <w:t>information</w:t>
      </w:r>
    </w:p>
    <w:p w14:paraId="25811D8D" w14:textId="77777777" w:rsidR="00147CAA" w:rsidRDefault="007C722E">
      <w:pPr>
        <w:jc w:val="both"/>
      </w:pPr>
      <w:r>
        <w:t>In the narrower sense meant here: A structured set of symbols compiled by some actor who knows to resolve the meaning of the symbols and intended as a message to other actors supposed to be able to resolve the meaning of the symbols in the same way. It could be as general as texts, but also graphics and in particular data. By resolving the symbols, an actor may turn information into knowledge according to his trust in it.</w:t>
      </w:r>
    </w:p>
    <w:p w14:paraId="65577CDE" w14:textId="77777777" w:rsidR="00147CAA" w:rsidRDefault="00147CAA">
      <w:pPr>
        <w:jc w:val="both"/>
        <w:rPr>
          <w:b/>
        </w:rPr>
      </w:pPr>
    </w:p>
    <w:p w14:paraId="685E37E6" w14:textId="77777777" w:rsidR="00147CAA" w:rsidRDefault="00147CAA">
      <w:pPr>
        <w:jc w:val="both"/>
        <w:rPr>
          <w:b/>
        </w:rPr>
      </w:pPr>
    </w:p>
    <w:p w14:paraId="019357F0" w14:textId="77777777" w:rsidR="00147CAA" w:rsidRDefault="00147CAA">
      <w:pPr>
        <w:jc w:val="both"/>
        <w:rPr>
          <w:b/>
        </w:rPr>
      </w:pPr>
    </w:p>
    <w:p w14:paraId="0CA13C73" w14:textId="77777777" w:rsidR="00147CAA" w:rsidRDefault="007C722E">
      <w:pPr>
        <w:jc w:val="both"/>
        <w:rPr>
          <w:b/>
        </w:rPr>
      </w:pPr>
      <w:r>
        <w:rPr>
          <w:b/>
        </w:rPr>
        <w:t>information structure</w:t>
      </w:r>
    </w:p>
    <w:p w14:paraId="2098CC57" w14:textId="77777777" w:rsidR="00147CAA" w:rsidRDefault="007C722E">
      <w:pPr>
        <w:jc w:val="both"/>
      </w:pPr>
      <w:r>
        <w:t>Any form of grammar needed to interpret the meaning of the relative position of a symbol (or word) in an information unit.</w:t>
      </w:r>
    </w:p>
    <w:p w14:paraId="20E3EC4D" w14:textId="77777777" w:rsidR="00147CAA" w:rsidRDefault="00147CAA">
      <w:pPr>
        <w:jc w:val="both"/>
        <w:rPr>
          <w:b/>
        </w:rPr>
      </w:pPr>
    </w:p>
    <w:p w14:paraId="62ED1B20" w14:textId="77777777" w:rsidR="00147CAA" w:rsidRDefault="007C722E">
      <w:pPr>
        <w:jc w:val="both"/>
        <w:rPr>
          <w:b/>
        </w:rPr>
      </w:pPr>
      <w:r>
        <w:rPr>
          <w:b/>
        </w:rPr>
        <w:t>information source</w:t>
      </w:r>
    </w:p>
    <w:p w14:paraId="3D369851" w14:textId="77777777" w:rsidR="00147CAA" w:rsidRDefault="007C722E">
      <w:pPr>
        <w:jc w:val="both"/>
      </w:pPr>
      <w:r>
        <w:t>Any document or system containing units of information.</w:t>
      </w:r>
    </w:p>
    <w:p w14:paraId="727E3CFB" w14:textId="77777777" w:rsidR="00147CAA" w:rsidRDefault="00147CAA">
      <w:pPr>
        <w:jc w:val="both"/>
        <w:rPr>
          <w:b/>
        </w:rPr>
      </w:pPr>
    </w:p>
    <w:p w14:paraId="6FF6560D" w14:textId="77777777" w:rsidR="00147CAA" w:rsidRDefault="007C722E">
      <w:pPr>
        <w:jc w:val="both"/>
        <w:rPr>
          <w:b/>
        </w:rPr>
      </w:pPr>
      <w:r>
        <w:rPr>
          <w:b/>
        </w:rPr>
        <w:t>information system</w:t>
      </w:r>
    </w:p>
    <w:p w14:paraId="58502E14" w14:textId="77777777" w:rsidR="00147CAA" w:rsidRDefault="007C722E">
      <w:pPr>
        <w:jc w:val="both"/>
      </w:pPr>
      <w:r>
        <w:t>An information system is a computer-based system that allows users to access and communicate information provided by multiple users, without the need of human mediators knowing content, and that allows to reasonably relate information provided by multiple users at different times by means of logical operations in a way useful for their business and in ways not previously obvious to the individual providers.</w:t>
      </w:r>
    </w:p>
    <w:p w14:paraId="17048AC3" w14:textId="77777777" w:rsidR="00147CAA" w:rsidRDefault="00147CAA">
      <w:pPr>
        <w:jc w:val="both"/>
      </w:pPr>
    </w:p>
    <w:p w14:paraId="244C17FC" w14:textId="77777777" w:rsidR="00147CAA" w:rsidRDefault="007C722E">
      <w:pPr>
        <w:jc w:val="both"/>
        <w:rPr>
          <w:b/>
        </w:rPr>
      </w:pPr>
      <w:r>
        <w:rPr>
          <w:b/>
        </w:rPr>
        <w:t>information value</w:t>
      </w:r>
    </w:p>
    <w:p w14:paraId="1640DA6B" w14:textId="77777777" w:rsidR="00147CAA" w:rsidRDefault="007C722E">
      <w:pPr>
        <w:jc w:val="both"/>
      </w:pPr>
      <w:r>
        <w:t>An element or encoded fact in a particular information unit, in contrast to a (reusable) information structure.</w:t>
      </w:r>
    </w:p>
    <w:p w14:paraId="5107F35E" w14:textId="77777777" w:rsidR="00147CAA" w:rsidRDefault="00147CAA">
      <w:pPr>
        <w:jc w:val="both"/>
      </w:pPr>
    </w:p>
    <w:p w14:paraId="39103557" w14:textId="77777777" w:rsidR="00147CAA" w:rsidRDefault="007C722E">
      <w:pPr>
        <w:jc w:val="both"/>
        <w:rPr>
          <w:b/>
        </w:rPr>
      </w:pPr>
      <w:r>
        <w:rPr>
          <w:b/>
        </w:rPr>
        <w:t>inheritance</w:t>
      </w:r>
    </w:p>
    <w:p w14:paraId="3DDB1C6D" w14:textId="77777777" w:rsidR="00147CAA" w:rsidRDefault="007C722E">
      <w:pPr>
        <w:jc w:val="both"/>
      </w:pPr>
      <w:r>
        <w:t xml:space="preserve">Describes the fact that the properties of a superclass are also properties of its </w:t>
      </w:r>
    </w:p>
    <w:p w14:paraId="19DE68ED" w14:textId="77777777" w:rsidR="00147CAA" w:rsidRDefault="007C722E">
      <w:pPr>
        <w:jc w:val="both"/>
      </w:pPr>
      <w:r>
        <w:t>subclasses.</w:t>
      </w:r>
    </w:p>
    <w:p w14:paraId="046C1216" w14:textId="77777777" w:rsidR="00147CAA" w:rsidRDefault="00147CAA">
      <w:pPr>
        <w:jc w:val="both"/>
      </w:pPr>
    </w:p>
    <w:p w14:paraId="40FE7C22" w14:textId="77777777" w:rsidR="00147CAA" w:rsidRDefault="007C722E">
      <w:pPr>
        <w:jc w:val="both"/>
        <w:rPr>
          <w:b/>
        </w:rPr>
      </w:pPr>
      <w:r>
        <w:rPr>
          <w:b/>
        </w:rPr>
        <w:t>instance, class</w:t>
      </w:r>
    </w:p>
    <w:p w14:paraId="7DECE948" w14:textId="77777777" w:rsidR="00147CAA" w:rsidRDefault="007C722E">
      <w:pPr>
        <w:jc w:val="both"/>
      </w:pPr>
      <w:r>
        <w:t xml:space="preserve">An item that can be characterized by a particular class. </w:t>
      </w:r>
    </w:p>
    <w:p w14:paraId="04BE738F" w14:textId="77777777" w:rsidR="00147CAA" w:rsidRDefault="00147CAA">
      <w:pPr>
        <w:jc w:val="both"/>
        <w:rPr>
          <w:b/>
        </w:rPr>
      </w:pPr>
    </w:p>
    <w:p w14:paraId="1963E6EE" w14:textId="77777777" w:rsidR="00147CAA" w:rsidRDefault="007C722E">
      <w:pPr>
        <w:jc w:val="both"/>
        <w:rPr>
          <w:b/>
        </w:rPr>
      </w:pPr>
      <w:r>
        <w:rPr>
          <w:b/>
        </w:rPr>
        <w:t>instance, relation</w:t>
      </w:r>
    </w:p>
    <w:p w14:paraId="289EF1DC" w14:textId="77777777" w:rsidR="00147CAA" w:rsidRDefault="007C722E">
      <w:pPr>
        <w:jc w:val="both"/>
      </w:pPr>
      <w:r>
        <w:t>A factual relationship of a type given by a specific property, between the instance of the domain class and the instance of the range class of this property.</w:t>
      </w:r>
    </w:p>
    <w:p w14:paraId="74B13DA4" w14:textId="77777777" w:rsidR="00147CAA" w:rsidRDefault="00147CAA">
      <w:pPr>
        <w:jc w:val="both"/>
        <w:rPr>
          <w:b/>
        </w:rPr>
      </w:pPr>
    </w:p>
    <w:p w14:paraId="4E96A9AC" w14:textId="77777777" w:rsidR="00147CAA" w:rsidRDefault="007C722E">
      <w:pPr>
        <w:jc w:val="both"/>
        <w:rPr>
          <w:b/>
        </w:rPr>
      </w:pPr>
      <w:r>
        <w:rPr>
          <w:b/>
        </w:rPr>
        <w:t>intension</w:t>
      </w:r>
    </w:p>
    <w:p w14:paraId="04F8174F" w14:textId="77777777" w:rsidR="00147CAA" w:rsidRDefault="007C722E">
      <w:pPr>
        <w:jc w:val="both"/>
      </w:pPr>
      <w:r>
        <w:t xml:space="preserve">The intension of a </w:t>
      </w:r>
      <w:r>
        <w:rPr>
          <w:b/>
        </w:rPr>
        <w:t>class</w:t>
      </w:r>
      <w:r>
        <w:t xml:space="preserve"> or </w:t>
      </w:r>
      <w:r>
        <w:rPr>
          <w:b/>
        </w:rPr>
        <w:t>property</w:t>
      </w:r>
      <w:r>
        <w:t xml:space="preserve"> is its intended meaning. It consists of one or more common traits</w:t>
      </w:r>
      <w:r>
        <w:rPr>
          <w:b/>
        </w:rPr>
        <w:t xml:space="preserve"> </w:t>
      </w:r>
      <w:r>
        <w:t xml:space="preserve">shared by all </w:t>
      </w:r>
      <w:r>
        <w:rPr>
          <w:b/>
        </w:rPr>
        <w:t>instances</w:t>
      </w:r>
      <w:r>
        <w:t xml:space="preserve"> of the class or property. These traits need not be explicitly formulated in logical terms, but may just be described in a text (here called a </w:t>
      </w:r>
      <w:r>
        <w:rPr>
          <w:b/>
        </w:rPr>
        <w:t>scope note</w:t>
      </w:r>
      <w:r>
        <w:t xml:space="preserve">) that refers to a </w:t>
      </w:r>
      <w:proofErr w:type="spellStart"/>
      <w:r>
        <w:t>conceptualisation</w:t>
      </w:r>
      <w:proofErr w:type="spellEnd"/>
      <w:r>
        <w:t xml:space="preserve"> common to domain experts. In particular the so-called </w:t>
      </w:r>
      <w:r>
        <w:rPr>
          <w:b/>
        </w:rPr>
        <w:t xml:space="preserve">primitive </w:t>
      </w:r>
      <w:r>
        <w:t xml:space="preserve">concepts, which make up most of the CRM, cannot be further reduced to other concepts by logical terms. </w:t>
      </w:r>
    </w:p>
    <w:p w14:paraId="3CA2F3C9" w14:textId="77777777" w:rsidR="00147CAA" w:rsidRDefault="00147CAA">
      <w:pPr>
        <w:jc w:val="both"/>
        <w:rPr>
          <w:b/>
        </w:rPr>
      </w:pPr>
    </w:p>
    <w:p w14:paraId="526F47CD" w14:textId="77777777" w:rsidR="00147CAA" w:rsidRDefault="007C722E">
      <w:pPr>
        <w:jc w:val="both"/>
        <w:rPr>
          <w:b/>
        </w:rPr>
      </w:pPr>
      <w:r>
        <w:rPr>
          <w:b/>
        </w:rPr>
        <w:t>knowledge base</w:t>
      </w:r>
    </w:p>
    <w:p w14:paraId="12225EE3" w14:textId="77777777" w:rsidR="00147CAA" w:rsidRDefault="007C722E">
      <w:pPr>
        <w:jc w:val="both"/>
      </w:pPr>
      <w:r>
        <w:t>A database that can manage data formatted by a so-called knowledge representation language, such as KL-ONE, TELOS, KIF, DAML, OIL, RDF(S), OWL etc.</w:t>
      </w:r>
    </w:p>
    <w:p w14:paraId="4B9EF505" w14:textId="77777777" w:rsidR="00147CAA" w:rsidRDefault="00147CAA">
      <w:pPr>
        <w:jc w:val="both"/>
      </w:pPr>
    </w:p>
    <w:p w14:paraId="2C2A9064" w14:textId="77777777" w:rsidR="00147CAA" w:rsidRDefault="007C722E">
      <w:pPr>
        <w:jc w:val="both"/>
        <w:rPr>
          <w:b/>
        </w:rPr>
      </w:pPr>
      <w:r>
        <w:rPr>
          <w:b/>
        </w:rPr>
        <w:t>knowledge representation</w:t>
      </w:r>
    </w:p>
    <w:p w14:paraId="77F2226B" w14:textId="77777777" w:rsidR="00147CAA" w:rsidRDefault="007C722E">
      <w:pPr>
        <w:jc w:val="both"/>
      </w:pPr>
      <w:r>
        <w:lastRenderedPageBreak/>
        <w:t>Structuring of information by a so-called knowledge representation language, which is supposed to be more similar to the way humans think and the way in which reality is perceived as containing discrete thing than other data encoding paradigms (e.g., E-R, XML).</w:t>
      </w:r>
    </w:p>
    <w:p w14:paraId="1F1F57C3" w14:textId="77777777" w:rsidR="00147CAA" w:rsidRDefault="00147CAA">
      <w:pPr>
        <w:jc w:val="both"/>
      </w:pPr>
    </w:p>
    <w:p w14:paraId="1076951B" w14:textId="77777777" w:rsidR="00147CAA" w:rsidRDefault="007C722E">
      <w:pPr>
        <w:jc w:val="both"/>
        <w:rPr>
          <w:b/>
        </w:rPr>
      </w:pPr>
      <w:r>
        <w:rPr>
          <w:b/>
        </w:rPr>
        <w:t>monotonicity</w:t>
      </w:r>
    </w:p>
    <w:p w14:paraId="3042E84E" w14:textId="77777777" w:rsidR="00147CAA" w:rsidRDefault="007C722E">
      <w:pPr>
        <w:jc w:val="both"/>
      </w:pPr>
      <w:r>
        <w:t>Describes the case in which the relations between classes in an ontology remain valid even if (suitable) new classes and relations are added.</w:t>
      </w:r>
    </w:p>
    <w:p w14:paraId="11D6B45B" w14:textId="77777777" w:rsidR="00147CAA" w:rsidRDefault="00147CAA">
      <w:pPr>
        <w:jc w:val="both"/>
        <w:rPr>
          <w:b/>
        </w:rPr>
      </w:pPr>
    </w:p>
    <w:p w14:paraId="74D1CD7D" w14:textId="77777777" w:rsidR="00147CAA" w:rsidRDefault="007C722E">
      <w:pPr>
        <w:jc w:val="both"/>
        <w:rPr>
          <w:b/>
        </w:rPr>
      </w:pPr>
      <w:r>
        <w:rPr>
          <w:b/>
        </w:rPr>
        <w:t>ontology or ontological model</w:t>
      </w:r>
    </w:p>
    <w:p w14:paraId="2FC52AB9" w14:textId="77777777" w:rsidR="00147CAA" w:rsidRDefault="007C722E">
      <w:pPr>
        <w:jc w:val="both"/>
      </w:pPr>
      <w:r>
        <w:t>Formal naming and definition of the classes and relations of the entities (the stuff) that exist for a domain and can unambiguously be shared in a community of users.</w:t>
      </w:r>
    </w:p>
    <w:p w14:paraId="3A04CDDB" w14:textId="77777777" w:rsidR="00147CAA" w:rsidRDefault="00147CAA">
      <w:pPr>
        <w:jc w:val="both"/>
        <w:rPr>
          <w:b/>
        </w:rPr>
      </w:pPr>
    </w:p>
    <w:p w14:paraId="655A0B72" w14:textId="77777777" w:rsidR="00147CAA" w:rsidRDefault="007C722E">
      <w:pPr>
        <w:jc w:val="both"/>
        <w:rPr>
          <w:b/>
        </w:rPr>
      </w:pPr>
      <w:r>
        <w:rPr>
          <w:b/>
        </w:rPr>
        <w:t>open world</w:t>
      </w:r>
    </w:p>
    <w:p w14:paraId="4A75F9CB" w14:textId="77777777" w:rsidR="00147CAA" w:rsidRDefault="007C722E">
      <w:pPr>
        <w:jc w:val="both"/>
      </w:pPr>
      <w:r>
        <w:t>Characterizes information systems which manage data consistently with the assumption that the information stored in them is incomplete relative to the universe of discourse they intend to describe. In particular, missing information in the system is not interpreted as non-existence of the respective properties in the universe of discourse.</w:t>
      </w:r>
    </w:p>
    <w:p w14:paraId="2AFCB15F" w14:textId="77777777" w:rsidR="00147CAA" w:rsidRDefault="00147CAA">
      <w:pPr>
        <w:jc w:val="both"/>
        <w:rPr>
          <w:b/>
        </w:rPr>
      </w:pPr>
    </w:p>
    <w:p w14:paraId="3B2D4E12" w14:textId="77777777" w:rsidR="00147CAA" w:rsidRDefault="007C722E">
      <w:pPr>
        <w:jc w:val="both"/>
        <w:rPr>
          <w:b/>
        </w:rPr>
      </w:pPr>
      <w:r>
        <w:rPr>
          <w:b/>
        </w:rPr>
        <w:t>particular</w:t>
      </w:r>
    </w:p>
    <w:p w14:paraId="5418EA18" w14:textId="77777777" w:rsidR="00147CAA" w:rsidRDefault="007C722E">
      <w:pPr>
        <w:jc w:val="both"/>
      </w:pPr>
      <w:r>
        <w:t>An item that does not have instances. Often an instance of a class.</w:t>
      </w:r>
    </w:p>
    <w:p w14:paraId="5AD98797" w14:textId="77777777" w:rsidR="00147CAA" w:rsidRDefault="00147CAA">
      <w:pPr>
        <w:jc w:val="both"/>
        <w:rPr>
          <w:b/>
        </w:rPr>
      </w:pPr>
    </w:p>
    <w:p w14:paraId="663382C5" w14:textId="77777777" w:rsidR="00147CAA" w:rsidRDefault="007C722E">
      <w:pPr>
        <w:jc w:val="both"/>
        <w:rPr>
          <w:b/>
        </w:rPr>
      </w:pPr>
      <w:proofErr w:type="spellStart"/>
      <w:r>
        <w:rPr>
          <w:b/>
        </w:rPr>
        <w:t>perdurant</w:t>
      </w:r>
      <w:proofErr w:type="spellEnd"/>
    </w:p>
    <w:p w14:paraId="612CB461" w14:textId="77777777" w:rsidR="00147CAA" w:rsidRDefault="007C722E">
      <w:pPr>
        <w:jc w:val="both"/>
      </w:pPr>
      <w:r>
        <w:t>Items depending on time. They can only be captured adequately in relation to passing time (e.g. in a video).</w:t>
      </w:r>
    </w:p>
    <w:p w14:paraId="0B10CDE6" w14:textId="77777777" w:rsidR="00147CAA" w:rsidRDefault="00147CAA">
      <w:pPr>
        <w:jc w:val="both"/>
        <w:rPr>
          <w:b/>
        </w:rPr>
      </w:pPr>
    </w:p>
    <w:p w14:paraId="1EB7B02C" w14:textId="77777777" w:rsidR="00147CAA" w:rsidRDefault="007C722E">
      <w:pPr>
        <w:jc w:val="both"/>
        <w:rPr>
          <w:b/>
        </w:rPr>
      </w:pPr>
      <w:r>
        <w:rPr>
          <w:b/>
        </w:rPr>
        <w:t>polysemy</w:t>
      </w:r>
    </w:p>
    <w:p w14:paraId="07EE43A2" w14:textId="77777777" w:rsidR="00147CAA" w:rsidRDefault="007C722E">
      <w:pPr>
        <w:jc w:val="both"/>
      </w:pPr>
      <w:r>
        <w:t>Describes the capacity of a word to have many meanings.</w:t>
      </w:r>
    </w:p>
    <w:p w14:paraId="5AA54171" w14:textId="77777777" w:rsidR="00147CAA" w:rsidRDefault="00147CAA">
      <w:pPr>
        <w:jc w:val="both"/>
        <w:rPr>
          <w:b/>
        </w:rPr>
      </w:pPr>
    </w:p>
    <w:p w14:paraId="10CC709C" w14:textId="77777777" w:rsidR="00147CAA" w:rsidRDefault="007C722E">
      <w:pPr>
        <w:jc w:val="both"/>
        <w:rPr>
          <w:b/>
        </w:rPr>
      </w:pPr>
      <w:r>
        <w:rPr>
          <w:b/>
        </w:rPr>
        <w:t>open world</w:t>
      </w:r>
    </w:p>
    <w:p w14:paraId="0E08BB02" w14:textId="77777777" w:rsidR="00147CAA" w:rsidRDefault="007C722E">
      <w:pPr>
        <w:jc w:val="both"/>
      </w:pPr>
      <w:r>
        <w:t>Describes information systems which assume that the information stored in them is incomplete relative to the universe of discourse they intend to describe.</w:t>
      </w:r>
    </w:p>
    <w:p w14:paraId="7FFB0740" w14:textId="77777777" w:rsidR="00147CAA" w:rsidRDefault="00147CAA">
      <w:pPr>
        <w:jc w:val="both"/>
        <w:rPr>
          <w:b/>
        </w:rPr>
      </w:pPr>
    </w:p>
    <w:p w14:paraId="5C52260C" w14:textId="77777777" w:rsidR="00147CAA" w:rsidRDefault="007C722E">
      <w:pPr>
        <w:jc w:val="both"/>
        <w:rPr>
          <w:b/>
        </w:rPr>
      </w:pPr>
      <w:r>
        <w:rPr>
          <w:b/>
        </w:rPr>
        <w:t>reality</w:t>
      </w:r>
    </w:p>
    <w:p w14:paraId="568A87AE" w14:textId="77777777" w:rsidR="00147CAA" w:rsidRDefault="007C722E">
      <w:pPr>
        <w:jc w:val="both"/>
      </w:pPr>
      <w:r>
        <w:t>We regard reality as that which is unique in space and time and makes independent observations potentially comparable about their reference, including mental states of humans.</w:t>
      </w:r>
    </w:p>
    <w:p w14:paraId="1B83F894" w14:textId="77777777" w:rsidR="00147CAA" w:rsidRDefault="00147CAA">
      <w:pPr>
        <w:jc w:val="both"/>
        <w:rPr>
          <w:b/>
        </w:rPr>
      </w:pPr>
    </w:p>
    <w:p w14:paraId="30E3FB7E" w14:textId="77777777" w:rsidR="00147CAA" w:rsidRDefault="007C722E">
      <w:pPr>
        <w:jc w:val="both"/>
        <w:rPr>
          <w:b/>
        </w:rPr>
      </w:pPr>
      <w:r>
        <w:rPr>
          <w:b/>
        </w:rPr>
        <w:t>relation or property</w:t>
      </w:r>
    </w:p>
    <w:p w14:paraId="3533CD51" w14:textId="77777777" w:rsidR="00147CAA" w:rsidRDefault="007C722E">
      <w:pPr>
        <w:jc w:val="both"/>
      </w:pPr>
      <w:r>
        <w:t>A relation defines a link of a specific kind between two classes. The origin class is the domain and the destination class is the range of the relation. A relation is a universal.</w:t>
      </w:r>
    </w:p>
    <w:p w14:paraId="1F586D47" w14:textId="77777777" w:rsidR="00147CAA" w:rsidRDefault="00147CAA">
      <w:pPr>
        <w:jc w:val="both"/>
      </w:pPr>
    </w:p>
    <w:p w14:paraId="1E64EFE5" w14:textId="77777777" w:rsidR="00147CAA" w:rsidRDefault="007C722E">
      <w:pPr>
        <w:jc w:val="both"/>
        <w:rPr>
          <w:b/>
        </w:rPr>
      </w:pPr>
      <w:r>
        <w:rPr>
          <w:b/>
        </w:rPr>
        <w:t>state of affairs</w:t>
      </w:r>
    </w:p>
    <w:p w14:paraId="2153F963" w14:textId="77777777" w:rsidR="00147CAA" w:rsidRDefault="007C722E">
      <w:pPr>
        <w:jc w:val="both"/>
      </w:pPr>
      <w:r>
        <w:lastRenderedPageBreak/>
        <w:t>A representation of an aspect of reality by a set of relationships holding for some time span.</w:t>
      </w:r>
    </w:p>
    <w:p w14:paraId="2D931299" w14:textId="77777777" w:rsidR="00147CAA" w:rsidRDefault="007C722E">
      <w:pPr>
        <w:jc w:val="both"/>
        <w:rPr>
          <w:b/>
        </w:rPr>
      </w:pPr>
      <w:r>
        <w:rPr>
          <w:b/>
        </w:rPr>
        <w:t>subclass</w:t>
      </w:r>
    </w:p>
    <w:p w14:paraId="7E3D43EE" w14:textId="77777777" w:rsidR="00147CAA" w:rsidRDefault="007C722E">
      <w:pPr>
        <w:jc w:val="both"/>
      </w:pPr>
      <w:r>
        <w:t xml:space="preserve">A subclass is a class that is a specialization of one or more classes (its superclasses), i.e. all instances of the subclass are also part of the instances of </w:t>
      </w:r>
      <w:proofErr w:type="spellStart"/>
      <w:r>
        <w:t>theits</w:t>
      </w:r>
      <w:proofErr w:type="spellEnd"/>
      <w:r>
        <w:t xml:space="preserve"> </w:t>
      </w:r>
      <w:proofErr w:type="spellStart"/>
      <w:r>
        <w:t>superclasses</w:t>
      </w:r>
      <w:proofErr w:type="spellEnd"/>
      <w:r>
        <w:t>.</w:t>
      </w:r>
    </w:p>
    <w:p w14:paraId="0F640530" w14:textId="77777777" w:rsidR="00147CAA" w:rsidRDefault="00147CAA">
      <w:pPr>
        <w:jc w:val="both"/>
        <w:rPr>
          <w:b/>
        </w:rPr>
      </w:pPr>
    </w:p>
    <w:p w14:paraId="0B27C281" w14:textId="77777777" w:rsidR="00147CAA" w:rsidRDefault="007C722E">
      <w:pPr>
        <w:jc w:val="both"/>
        <w:rPr>
          <w:b/>
        </w:rPr>
      </w:pPr>
      <w:r>
        <w:rPr>
          <w:b/>
        </w:rPr>
        <w:t>superclass</w:t>
      </w:r>
    </w:p>
    <w:p w14:paraId="0F5D8DF5" w14:textId="77777777" w:rsidR="00147CAA" w:rsidRDefault="007C722E">
      <w:pPr>
        <w:jc w:val="both"/>
      </w:pPr>
      <w:r>
        <w:t xml:space="preserve">A superclass is a class that is a generalization of one or more classes (its subclasses), i.e. all instances of all its subclasses are also part of </w:t>
      </w:r>
      <w:proofErr w:type="spellStart"/>
      <w:r>
        <w:t>theinstances</w:t>
      </w:r>
      <w:proofErr w:type="spellEnd"/>
      <w:r>
        <w:t xml:space="preserve"> of </w:t>
      </w:r>
      <w:proofErr w:type="spellStart"/>
      <w:r>
        <w:t>theits</w:t>
      </w:r>
      <w:proofErr w:type="spellEnd"/>
      <w:r>
        <w:t xml:space="preserve"> superclass.</w:t>
      </w:r>
    </w:p>
    <w:p w14:paraId="131BA13C" w14:textId="77777777" w:rsidR="00147CAA" w:rsidRDefault="00147CAA">
      <w:pPr>
        <w:jc w:val="both"/>
        <w:rPr>
          <w:b/>
        </w:rPr>
      </w:pPr>
    </w:p>
    <w:p w14:paraId="26053B3D" w14:textId="77777777" w:rsidR="00147CAA" w:rsidRDefault="007C722E">
      <w:pPr>
        <w:jc w:val="both"/>
        <w:rPr>
          <w:b/>
        </w:rPr>
      </w:pPr>
      <w:r>
        <w:rPr>
          <w:b/>
        </w:rPr>
        <w:t>tautology</w:t>
      </w:r>
    </w:p>
    <w:p w14:paraId="31BE4EBB" w14:textId="77777777" w:rsidR="00147CAA" w:rsidRDefault="007C722E">
      <w:pPr>
        <w:jc w:val="both"/>
      </w:pPr>
      <w:r>
        <w:t>A proposition that is true in every possible interpretation and therefore cannot lead to new knowledge.</w:t>
      </w:r>
    </w:p>
    <w:p w14:paraId="6CDF1EEB" w14:textId="77777777" w:rsidR="00147CAA" w:rsidRDefault="00147CAA">
      <w:pPr>
        <w:jc w:val="both"/>
        <w:rPr>
          <w:b/>
        </w:rPr>
      </w:pPr>
    </w:p>
    <w:p w14:paraId="46B2060C" w14:textId="77777777" w:rsidR="00147CAA" w:rsidRDefault="007C722E">
      <w:pPr>
        <w:jc w:val="both"/>
        <w:rPr>
          <w:b/>
        </w:rPr>
      </w:pPr>
      <w:r>
        <w:rPr>
          <w:b/>
        </w:rPr>
        <w:t>unit of documentation</w:t>
      </w:r>
    </w:p>
    <w:p w14:paraId="369ECAC2" w14:textId="77777777" w:rsidR="00147CAA" w:rsidRDefault="007C722E">
      <w:pPr>
        <w:jc w:val="both"/>
      </w:pPr>
      <w:r>
        <w:t>a unit of information managed together due to common provenance and intended communication role, typically a file in an IT environment, a book or an archival entry.</w:t>
      </w:r>
    </w:p>
    <w:p w14:paraId="04D54A80" w14:textId="77777777" w:rsidR="00147CAA" w:rsidRDefault="00147CAA">
      <w:pPr>
        <w:jc w:val="both"/>
      </w:pPr>
    </w:p>
    <w:p w14:paraId="0597B1B2" w14:textId="77777777" w:rsidR="00147CAA" w:rsidRDefault="007C722E">
      <w:pPr>
        <w:jc w:val="both"/>
        <w:rPr>
          <w:b/>
        </w:rPr>
      </w:pPr>
      <w:r>
        <w:rPr>
          <w:b/>
        </w:rPr>
        <w:t>universal</w:t>
      </w:r>
    </w:p>
    <w:p w14:paraId="2788BF0D" w14:textId="77777777" w:rsidR="00147CAA" w:rsidRDefault="007C722E">
      <w:pPr>
        <w:jc w:val="both"/>
      </w:pPr>
      <w:r>
        <w:t>An entity that has instances. Classes and properties are universals.</w:t>
      </w:r>
    </w:p>
    <w:p w14:paraId="441610D7" w14:textId="77777777" w:rsidR="00147CAA" w:rsidRDefault="00147CAA"/>
    <w:p w14:paraId="1D90EE03" w14:textId="77777777" w:rsidR="00147CAA" w:rsidRDefault="00147CAA"/>
    <w:p w14:paraId="5C079DC3" w14:textId="77777777" w:rsidR="00147CAA" w:rsidRDefault="00147CAA"/>
    <w:p w14:paraId="2B3C3648" w14:textId="77777777" w:rsidR="00147CAA" w:rsidRDefault="007C722E">
      <w:r>
        <w:br w:type="page"/>
      </w:r>
    </w:p>
    <w:p w14:paraId="3FFB25F9" w14:textId="77777777" w:rsidR="00147CAA" w:rsidRDefault="007C722E">
      <w:pPr>
        <w:pStyle w:val="Heading1"/>
      </w:pPr>
      <w:bookmarkStart w:id="12" w:name="_Toc129081090"/>
      <w:r>
        <w:lastRenderedPageBreak/>
        <w:t>Engineering from an Empirical Base</w:t>
      </w:r>
      <w:bookmarkEnd w:id="12"/>
    </w:p>
    <w:p w14:paraId="20EC95AE" w14:textId="77777777" w:rsidR="00147CAA" w:rsidRDefault="00147CAA"/>
    <w:p w14:paraId="2F36EDFB" w14:textId="77777777" w:rsidR="00147CAA" w:rsidRDefault="007C722E">
      <w:pPr>
        <w:jc w:val="both"/>
      </w:pPr>
      <w:r>
        <w:t xml:space="preserve">The creation of functional integrative ontologies depends on a 'bottom up' strategy of working from real empirical information - data and corresponding </w:t>
      </w:r>
      <w:hyperlink w:anchor="_25e6qi7eafg">
        <w:r>
          <w:rPr>
            <w:color w:val="1155CC"/>
            <w:u w:val="single"/>
          </w:rPr>
          <w:t>data structures</w:t>
        </w:r>
      </w:hyperlink>
      <w:r>
        <w:t xml:space="preserve"> - in order to abstract relevant </w:t>
      </w:r>
      <w:hyperlink w:anchor="_xlqxrujni66b">
        <w:r>
          <w:rPr>
            <w:color w:val="1155CC"/>
            <w:u w:val="single"/>
          </w:rPr>
          <w:t>relations</w:t>
        </w:r>
      </w:hyperlink>
      <w:r>
        <w:t xml:space="preserve"> and </w:t>
      </w:r>
      <w:hyperlink w:anchor="_s5n1e7queg2k">
        <w:r>
          <w:rPr>
            <w:color w:val="1155CC"/>
            <w:u w:val="single"/>
          </w:rPr>
          <w:t>classes</w:t>
        </w:r>
      </w:hyperlink>
      <w:r>
        <w:t xml:space="preserve"> that will adequately cover the modelled domain. By adhering to an evidence based approach, the conceptual </w:t>
      </w:r>
      <w:proofErr w:type="spellStart"/>
      <w:r>
        <w:t>modeller</w:t>
      </w:r>
      <w:proofErr w:type="spellEnd"/>
      <w:r>
        <w:t xml:space="preserve"> is able to build a model that is capable of providing an explanation/translation of relevant information from target data structures in the domain into a common model. The ultimate criterion for adjudicating such adequacy is the ability of the resultant model to enable scholars/scientists to pose and answer their research questions via data described in terms of the proposed model. Therefore, an essential part of the empirical evidence to be gathered includes the high-level research questions that scholars/scientists aim to answer via their data collection. These questions form the necessary contextual basis for understanding and modelling data and conceptualizations.  </w:t>
      </w:r>
    </w:p>
    <w:p w14:paraId="695491BE" w14:textId="77777777" w:rsidR="00147CAA" w:rsidRDefault="00147CAA"/>
    <w:p w14:paraId="6C6824E0" w14:textId="77777777" w:rsidR="00147CAA" w:rsidRDefault="007C722E">
      <w:r>
        <w:t>Under this topic, we identify three principles:</w:t>
      </w:r>
    </w:p>
    <w:p w14:paraId="725B9311" w14:textId="77777777" w:rsidR="00147CAA" w:rsidRDefault="00147CAA"/>
    <w:p w14:paraId="3E25F062" w14:textId="77777777" w:rsidR="00147CAA" w:rsidRDefault="00DA34E0">
      <w:pPr>
        <w:numPr>
          <w:ilvl w:val="1"/>
          <w:numId w:val="8"/>
        </w:numPr>
        <w:contextualSpacing/>
      </w:pPr>
      <w:hyperlink w:anchor="_2et92p0">
        <w:r w:rsidR="007C722E">
          <w:rPr>
            <w:color w:val="0000FF"/>
            <w:u w:val="single"/>
          </w:rPr>
          <w:t>Model from existing actually used structured information sources (whenever available)</w:t>
        </w:r>
      </w:hyperlink>
    </w:p>
    <w:p w14:paraId="5083A728" w14:textId="77777777" w:rsidR="00147CAA" w:rsidRDefault="00147CAA"/>
    <w:p w14:paraId="65B09547" w14:textId="77777777" w:rsidR="00147CAA" w:rsidRDefault="00DA34E0">
      <w:hyperlink w:anchor="_tyjcwt">
        <w:r w:rsidR="007C722E">
          <w:rPr>
            <w:color w:val="0000FF"/>
            <w:u w:val="single"/>
          </w:rPr>
          <w:t>1.2 Model according to the research questions justifying the structured information</w:t>
        </w:r>
      </w:hyperlink>
    </w:p>
    <w:p w14:paraId="425BA646" w14:textId="77777777" w:rsidR="00147CAA" w:rsidRDefault="00147CAA"/>
    <w:bookmarkStart w:id="13" w:name="_3znysh7" w:colFirst="0" w:colLast="0"/>
    <w:bookmarkEnd w:id="13"/>
    <w:p w14:paraId="5106B155" w14:textId="77777777" w:rsidR="00147CAA" w:rsidRDefault="007C722E">
      <w:r>
        <w:fldChar w:fldCharType="begin"/>
      </w:r>
      <w:r>
        <w:instrText xml:space="preserve"> HYPERLINK \l "_3dy6vkm" \h </w:instrText>
      </w:r>
      <w:r>
        <w:fldChar w:fldCharType="separate"/>
      </w:r>
      <w:r>
        <w:rPr>
          <w:color w:val="0000FF"/>
          <w:u w:val="single"/>
        </w:rPr>
        <w:t>1.3 Model from actual information values</w:t>
      </w:r>
      <w:r>
        <w:rPr>
          <w:color w:val="0000FF"/>
          <w:u w:val="single"/>
        </w:rPr>
        <w:fldChar w:fldCharType="end"/>
      </w:r>
      <w:r>
        <w:br w:type="page"/>
      </w:r>
    </w:p>
    <w:p w14:paraId="08CDE4EC" w14:textId="77777777" w:rsidR="00147CAA" w:rsidRDefault="007C722E">
      <w:pPr>
        <w:pStyle w:val="Heading2"/>
      </w:pPr>
      <w:bookmarkStart w:id="14" w:name="_Toc129081091"/>
      <w:r>
        <w:lastRenderedPageBreak/>
        <w:t>1.1 Model from existing / actually used structured information sources (whenever available)</w:t>
      </w:r>
      <w:bookmarkEnd w:id="14"/>
    </w:p>
    <w:p w14:paraId="5DD3D972" w14:textId="77777777" w:rsidR="00147CAA" w:rsidRDefault="00147CAA"/>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14:paraId="3CA714DA" w14:textId="77777777">
        <w:tc>
          <w:tcPr>
            <w:tcW w:w="1101" w:type="dxa"/>
            <w:shd w:val="clear" w:color="auto" w:fill="99CCFF"/>
          </w:tcPr>
          <w:p w14:paraId="2349CE98" w14:textId="77777777" w:rsidR="00147CAA" w:rsidRDefault="007C722E">
            <w:r>
              <w:t>ID</w:t>
            </w:r>
          </w:p>
        </w:tc>
        <w:tc>
          <w:tcPr>
            <w:tcW w:w="4110" w:type="dxa"/>
            <w:shd w:val="clear" w:color="auto" w:fill="99CCFF"/>
          </w:tcPr>
          <w:p w14:paraId="61877170" w14:textId="77777777" w:rsidR="00147CAA" w:rsidRDefault="007C722E">
            <w:r>
              <w:t>Principle</w:t>
            </w:r>
          </w:p>
        </w:tc>
        <w:tc>
          <w:tcPr>
            <w:tcW w:w="3645" w:type="dxa"/>
            <w:shd w:val="clear" w:color="auto" w:fill="99CCFF"/>
          </w:tcPr>
          <w:p w14:paraId="2417B5D3" w14:textId="77777777" w:rsidR="00147CAA" w:rsidRDefault="007C722E">
            <w:r>
              <w:t>Slogan</w:t>
            </w:r>
          </w:p>
        </w:tc>
      </w:tr>
      <w:tr w:rsidR="00147CAA" w14:paraId="7A699F3B" w14:textId="77777777">
        <w:tc>
          <w:tcPr>
            <w:tcW w:w="1101" w:type="dxa"/>
            <w:tcBorders>
              <w:bottom w:val="single" w:sz="4" w:space="0" w:color="000000"/>
            </w:tcBorders>
          </w:tcPr>
          <w:p w14:paraId="70D7C7AF" w14:textId="77777777" w:rsidR="00147CAA" w:rsidRDefault="00147CAA"/>
          <w:p w14:paraId="21147245" w14:textId="77777777" w:rsidR="00147CAA" w:rsidRDefault="007C722E">
            <w:r>
              <w:t>1.1</w:t>
            </w:r>
          </w:p>
          <w:p w14:paraId="287097E9" w14:textId="77777777" w:rsidR="00147CAA" w:rsidRDefault="00147CAA">
            <w:pPr>
              <w:ind w:left="720" w:hanging="240"/>
            </w:pPr>
          </w:p>
        </w:tc>
        <w:tc>
          <w:tcPr>
            <w:tcW w:w="4110" w:type="dxa"/>
            <w:tcBorders>
              <w:bottom w:val="single" w:sz="4" w:space="0" w:color="000000"/>
            </w:tcBorders>
          </w:tcPr>
          <w:p w14:paraId="02808D21" w14:textId="77777777" w:rsidR="00147CAA" w:rsidRDefault="00147CAA">
            <w:pPr>
              <w:ind w:left="720" w:hanging="240"/>
            </w:pPr>
          </w:p>
          <w:p w14:paraId="18B2E968" w14:textId="77777777" w:rsidR="00147CAA" w:rsidRDefault="007C722E">
            <w:r>
              <w:t>Model from existing / actually used structured information sources (whenever available)</w:t>
            </w:r>
          </w:p>
          <w:p w14:paraId="22B0FA06" w14:textId="77777777" w:rsidR="00147CAA" w:rsidRDefault="00147CAA"/>
        </w:tc>
        <w:tc>
          <w:tcPr>
            <w:tcW w:w="3645" w:type="dxa"/>
            <w:tcBorders>
              <w:bottom w:val="single" w:sz="4" w:space="0" w:color="000000"/>
            </w:tcBorders>
          </w:tcPr>
          <w:p w14:paraId="7A748E58" w14:textId="77777777" w:rsidR="00147CAA" w:rsidRDefault="00147CAA">
            <w:pPr>
              <w:ind w:left="720" w:hanging="240"/>
            </w:pPr>
          </w:p>
          <w:p w14:paraId="6485C1D3" w14:textId="77777777" w:rsidR="00147CAA" w:rsidRDefault="007C722E">
            <w:r>
              <w:t>Models should be useful</w:t>
            </w:r>
          </w:p>
        </w:tc>
      </w:tr>
      <w:tr w:rsidR="00147CAA" w14:paraId="64DCB896" w14:textId="77777777">
        <w:tc>
          <w:tcPr>
            <w:tcW w:w="8856" w:type="dxa"/>
            <w:gridSpan w:val="3"/>
            <w:tcBorders>
              <w:bottom w:val="single" w:sz="4" w:space="0" w:color="000000"/>
            </w:tcBorders>
            <w:shd w:val="clear" w:color="auto" w:fill="99CCFF"/>
          </w:tcPr>
          <w:p w14:paraId="410E83A2" w14:textId="77777777" w:rsidR="00147CAA" w:rsidRDefault="007C722E">
            <w:r>
              <w:t>Problem Description</w:t>
            </w:r>
          </w:p>
        </w:tc>
      </w:tr>
      <w:tr w:rsidR="00147CAA" w14:paraId="7C98ACA1" w14:textId="77777777">
        <w:tc>
          <w:tcPr>
            <w:tcW w:w="8856" w:type="dxa"/>
            <w:gridSpan w:val="3"/>
            <w:tcBorders>
              <w:bottom w:val="single" w:sz="4" w:space="0" w:color="000000"/>
            </w:tcBorders>
          </w:tcPr>
          <w:p w14:paraId="02A2516D" w14:textId="77777777" w:rsidR="00147CAA" w:rsidRDefault="00147CAA"/>
          <w:p w14:paraId="281A6A89" w14:textId="77777777" w:rsidR="00147CAA" w:rsidRDefault="007C722E">
            <w:r>
              <w:t>What is proper source material for my ontology?</w:t>
            </w:r>
          </w:p>
          <w:p w14:paraId="1875DC7F" w14:textId="77777777" w:rsidR="00147CAA" w:rsidRDefault="00147CAA">
            <w:pPr>
              <w:ind w:left="720" w:hanging="240"/>
            </w:pPr>
          </w:p>
        </w:tc>
      </w:tr>
      <w:tr w:rsidR="00147CAA" w14:paraId="58FFC6E4" w14:textId="77777777">
        <w:tc>
          <w:tcPr>
            <w:tcW w:w="8856" w:type="dxa"/>
            <w:gridSpan w:val="3"/>
            <w:shd w:val="clear" w:color="auto" w:fill="99CCFF"/>
          </w:tcPr>
          <w:p w14:paraId="08239B0C" w14:textId="77777777" w:rsidR="00147CAA" w:rsidRDefault="007C722E">
            <w:r>
              <w:t>Argument / Solution</w:t>
            </w:r>
          </w:p>
        </w:tc>
      </w:tr>
      <w:tr w:rsidR="00147CAA" w14:paraId="4C8B184B" w14:textId="77777777">
        <w:tc>
          <w:tcPr>
            <w:tcW w:w="8856" w:type="dxa"/>
            <w:gridSpan w:val="3"/>
          </w:tcPr>
          <w:p w14:paraId="677E071F" w14:textId="77777777" w:rsidR="00147CAA" w:rsidRDefault="00147CAA"/>
          <w:p w14:paraId="68E4187C" w14:textId="77777777" w:rsidR="00147CAA" w:rsidRDefault="007C722E">
            <w:pPr>
              <w:jc w:val="both"/>
            </w:pPr>
            <w:r>
              <w:t xml:space="preserve">Modeling from existing, actually used structured information (e.g.: databases, excel sheets, rdf documents, xml documents, structured analogue documents) ensures that the underlying concepts revealed by the process are useful. It establishes that the model models information that people actually devote resources to encode. Where no existing structured </w:t>
            </w:r>
            <w:hyperlink w:anchor="_masqkz62ov4w">
              <w:r>
                <w:rPr>
                  <w:color w:val="1155CC"/>
                  <w:u w:val="single"/>
                </w:rPr>
                <w:t>information sources</w:t>
              </w:r>
            </w:hyperlink>
            <w:r>
              <w:t xml:space="preserve"> exist to begin modelling from, intuitive sketches of potential structured information sources from the target community can be used as an empirical information source.</w:t>
            </w:r>
          </w:p>
          <w:p w14:paraId="118C404A" w14:textId="77777777" w:rsidR="00147CAA" w:rsidRDefault="00147CAA">
            <w:pPr>
              <w:ind w:left="720" w:hanging="240"/>
            </w:pPr>
          </w:p>
        </w:tc>
      </w:tr>
      <w:tr w:rsidR="00147CAA" w14:paraId="5684B8C6" w14:textId="77777777">
        <w:tc>
          <w:tcPr>
            <w:tcW w:w="1101" w:type="dxa"/>
            <w:shd w:val="clear" w:color="auto" w:fill="CCCCCC"/>
          </w:tcPr>
          <w:p w14:paraId="0F2FE50B" w14:textId="77777777" w:rsidR="00147CAA" w:rsidRDefault="007C722E">
            <w:r>
              <w:rPr>
                <w:rFonts w:ascii="Wingdings" w:eastAsia="Wingdings" w:hAnsi="Wingdings" w:cs="Wingdings"/>
              </w:rPr>
              <w:t>☺</w:t>
            </w:r>
            <w:r>
              <w:t xml:space="preserve"> </w:t>
            </w:r>
            <w:proofErr w:type="spellStart"/>
            <w:r>
              <w:t>Eg.</w:t>
            </w:r>
            <w:proofErr w:type="spellEnd"/>
          </w:p>
        </w:tc>
        <w:tc>
          <w:tcPr>
            <w:tcW w:w="7755" w:type="dxa"/>
            <w:gridSpan w:val="2"/>
          </w:tcPr>
          <w:p w14:paraId="3B728AC6" w14:textId="77777777" w:rsidR="00147CAA" w:rsidRDefault="00147CAA"/>
          <w:p w14:paraId="3442951D" w14:textId="77777777" w:rsidR="00147CAA" w:rsidRDefault="007C722E">
            <w:r>
              <w:t xml:space="preserve">Modeling </w:t>
            </w:r>
            <w:proofErr w:type="spellStart"/>
            <w:r>
              <w:t>CRMarcheo</w:t>
            </w:r>
            <w:proofErr w:type="spellEnd"/>
            <w:r>
              <w:t xml:space="preserve"> from national excavation recording forms</w:t>
            </w:r>
          </w:p>
          <w:p w14:paraId="795F4270" w14:textId="77777777" w:rsidR="00147CAA" w:rsidRDefault="00147CAA">
            <w:pPr>
              <w:ind w:left="720" w:hanging="240"/>
            </w:pPr>
          </w:p>
        </w:tc>
      </w:tr>
      <w:tr w:rsidR="00147CAA" w14:paraId="22716996" w14:textId="77777777">
        <w:tc>
          <w:tcPr>
            <w:tcW w:w="1101" w:type="dxa"/>
            <w:tcBorders>
              <w:bottom w:val="single" w:sz="4" w:space="0" w:color="000000"/>
            </w:tcBorders>
            <w:shd w:val="clear" w:color="auto" w:fill="CCCCCC"/>
          </w:tcPr>
          <w:p w14:paraId="3CB167F6" w14:textId="77777777" w:rsidR="00147CAA" w:rsidRDefault="007C722E">
            <w:proofErr w:type="gramStart"/>
            <w:r>
              <w:rPr>
                <w:rFonts w:ascii="Wingdings" w:eastAsia="Wingdings" w:hAnsi="Wingdings" w:cs="Wingdings"/>
              </w:rPr>
              <w:t>☹</w:t>
            </w:r>
            <w:r>
              <w:t xml:space="preserve">  </w:t>
            </w:r>
            <w:proofErr w:type="spellStart"/>
            <w:r>
              <w:t>Eg</w:t>
            </w:r>
            <w:proofErr w:type="gramEnd"/>
            <w:r>
              <w:t>.</w:t>
            </w:r>
            <w:proofErr w:type="spellEnd"/>
          </w:p>
        </w:tc>
        <w:tc>
          <w:tcPr>
            <w:tcW w:w="7755" w:type="dxa"/>
            <w:gridSpan w:val="2"/>
            <w:tcBorders>
              <w:bottom w:val="single" w:sz="4" w:space="0" w:color="000000"/>
            </w:tcBorders>
          </w:tcPr>
          <w:p w14:paraId="7CEE0EA6" w14:textId="77777777" w:rsidR="00147CAA" w:rsidRDefault="00147CAA"/>
          <w:p w14:paraId="53B4DEAE" w14:textId="77777777" w:rsidR="00147CAA" w:rsidRDefault="007C722E">
            <w:r>
              <w:t xml:space="preserve">Modelling </w:t>
            </w:r>
            <w:proofErr w:type="spellStart"/>
            <w:r>
              <w:t>FRBRoo</w:t>
            </w:r>
            <w:proofErr w:type="spellEnd"/>
            <w:r>
              <w:t xml:space="preserve"> from FRBR, which introduced an intended practice intertwined with existing documentation practice</w:t>
            </w:r>
          </w:p>
          <w:p w14:paraId="5CCF9419" w14:textId="77777777" w:rsidR="00147CAA" w:rsidRDefault="00147CAA">
            <w:pPr>
              <w:ind w:left="720" w:hanging="240"/>
            </w:pPr>
          </w:p>
        </w:tc>
      </w:tr>
    </w:tbl>
    <w:p w14:paraId="73EC658C" w14:textId="77777777" w:rsidR="00147CAA" w:rsidRDefault="00147CAA"/>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14:paraId="66E15EA0" w14:textId="77777777">
        <w:trPr>
          <w:trHeight w:val="280"/>
        </w:trPr>
        <w:tc>
          <w:tcPr>
            <w:tcW w:w="8856" w:type="dxa"/>
            <w:shd w:val="clear" w:color="auto" w:fill="88BDFC"/>
          </w:tcPr>
          <w:p w14:paraId="4F00A5B1" w14:textId="77777777" w:rsidR="00147CAA" w:rsidRDefault="007C722E">
            <w:pPr>
              <w:tabs>
                <w:tab w:val="left" w:pos="3094"/>
              </w:tabs>
            </w:pPr>
            <w:r>
              <w:t>Applicability</w:t>
            </w:r>
            <w:r>
              <w:tab/>
            </w:r>
          </w:p>
        </w:tc>
      </w:tr>
      <w:tr w:rsidR="00147CAA" w14:paraId="05875762" w14:textId="77777777">
        <w:tc>
          <w:tcPr>
            <w:tcW w:w="8856" w:type="dxa"/>
            <w:shd w:val="clear" w:color="auto" w:fill="FFFFFF"/>
          </w:tcPr>
          <w:p w14:paraId="6EF80C78" w14:textId="77777777" w:rsidR="00147CAA" w:rsidRDefault="00147CAA"/>
          <w:p w14:paraId="3D034A76" w14:textId="77777777" w:rsidR="00147CAA" w:rsidRDefault="007C722E">
            <w:r>
              <w:t>OM/CM/PS</w:t>
            </w:r>
          </w:p>
          <w:p w14:paraId="424C55E0" w14:textId="77777777" w:rsidR="00147CAA" w:rsidRDefault="00147CAA">
            <w:pPr>
              <w:ind w:left="720" w:hanging="240"/>
            </w:pPr>
          </w:p>
        </w:tc>
      </w:tr>
    </w:tbl>
    <w:p w14:paraId="342FF862" w14:textId="77777777" w:rsidR="00147CAA" w:rsidRDefault="00147CAA"/>
    <w:p w14:paraId="2F58A0C4" w14:textId="77777777" w:rsidR="00147CAA" w:rsidRDefault="007C722E">
      <w:r>
        <w:br w:type="page"/>
      </w:r>
    </w:p>
    <w:p w14:paraId="761C5EE2" w14:textId="77777777" w:rsidR="00147CAA" w:rsidRDefault="007C722E">
      <w:pPr>
        <w:pStyle w:val="Heading2"/>
      </w:pPr>
      <w:bookmarkStart w:id="15" w:name="_Toc129081092"/>
      <w:r>
        <w:lastRenderedPageBreak/>
        <w:t>1.2 Model according to the research questions justifying the structured information</w:t>
      </w:r>
      <w:bookmarkEnd w:id="15"/>
    </w:p>
    <w:p w14:paraId="39710295" w14:textId="77777777" w:rsidR="00147CAA" w:rsidRDefault="00147CAA"/>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14:paraId="66A0DAE3" w14:textId="77777777">
        <w:tc>
          <w:tcPr>
            <w:tcW w:w="1101" w:type="dxa"/>
            <w:shd w:val="clear" w:color="auto" w:fill="99CCFF"/>
          </w:tcPr>
          <w:p w14:paraId="3F7CD8FC" w14:textId="77777777" w:rsidR="00147CAA" w:rsidRDefault="007C722E">
            <w:r>
              <w:t>ID</w:t>
            </w:r>
          </w:p>
        </w:tc>
        <w:tc>
          <w:tcPr>
            <w:tcW w:w="4110" w:type="dxa"/>
            <w:shd w:val="clear" w:color="auto" w:fill="99CCFF"/>
          </w:tcPr>
          <w:p w14:paraId="339D00A2" w14:textId="77777777" w:rsidR="00147CAA" w:rsidRDefault="007C722E">
            <w:r>
              <w:t>Principle</w:t>
            </w:r>
          </w:p>
        </w:tc>
        <w:tc>
          <w:tcPr>
            <w:tcW w:w="3645" w:type="dxa"/>
            <w:shd w:val="clear" w:color="auto" w:fill="99CCFF"/>
          </w:tcPr>
          <w:p w14:paraId="292E0C76" w14:textId="77777777" w:rsidR="00147CAA" w:rsidRDefault="007C722E">
            <w:r>
              <w:t>Slogan</w:t>
            </w:r>
          </w:p>
        </w:tc>
      </w:tr>
      <w:tr w:rsidR="00147CAA" w14:paraId="37379243" w14:textId="77777777">
        <w:tc>
          <w:tcPr>
            <w:tcW w:w="1101" w:type="dxa"/>
            <w:tcBorders>
              <w:bottom w:val="single" w:sz="4" w:space="0" w:color="000000"/>
            </w:tcBorders>
          </w:tcPr>
          <w:p w14:paraId="43FA365E" w14:textId="77777777" w:rsidR="00147CAA" w:rsidRDefault="00147CAA"/>
          <w:p w14:paraId="7104904F" w14:textId="77777777" w:rsidR="00147CAA" w:rsidRDefault="007C722E">
            <w:r>
              <w:t>1.2</w:t>
            </w:r>
          </w:p>
        </w:tc>
        <w:tc>
          <w:tcPr>
            <w:tcW w:w="4110" w:type="dxa"/>
            <w:tcBorders>
              <w:bottom w:val="single" w:sz="4" w:space="0" w:color="000000"/>
            </w:tcBorders>
          </w:tcPr>
          <w:p w14:paraId="57211092" w14:textId="77777777" w:rsidR="00147CAA" w:rsidRDefault="00147CAA">
            <w:pPr>
              <w:ind w:left="720" w:hanging="240"/>
            </w:pPr>
          </w:p>
          <w:p w14:paraId="2A85A435" w14:textId="77777777" w:rsidR="00147CAA" w:rsidRDefault="007C722E">
            <w:r>
              <w:t>Model according to the research questions justifying the structured information</w:t>
            </w:r>
          </w:p>
          <w:p w14:paraId="63F93FB2" w14:textId="77777777" w:rsidR="00147CAA" w:rsidRDefault="00147CAA"/>
        </w:tc>
        <w:tc>
          <w:tcPr>
            <w:tcW w:w="3645" w:type="dxa"/>
            <w:tcBorders>
              <w:bottom w:val="single" w:sz="4" w:space="0" w:color="000000"/>
            </w:tcBorders>
          </w:tcPr>
          <w:p w14:paraId="6C0D8393" w14:textId="77777777" w:rsidR="00147CAA" w:rsidRDefault="00147CAA"/>
          <w:p w14:paraId="5D7D9E87" w14:textId="77777777" w:rsidR="00147CAA" w:rsidRDefault="007C722E">
            <w:r>
              <w:t>Why do you need this field?</w:t>
            </w:r>
          </w:p>
        </w:tc>
      </w:tr>
      <w:tr w:rsidR="00147CAA" w14:paraId="248BF035" w14:textId="77777777">
        <w:tc>
          <w:tcPr>
            <w:tcW w:w="8856" w:type="dxa"/>
            <w:gridSpan w:val="3"/>
            <w:tcBorders>
              <w:bottom w:val="single" w:sz="4" w:space="0" w:color="000000"/>
            </w:tcBorders>
            <w:shd w:val="clear" w:color="auto" w:fill="99CCFF"/>
          </w:tcPr>
          <w:p w14:paraId="69F2D96C" w14:textId="77777777" w:rsidR="00147CAA" w:rsidRDefault="007C722E">
            <w:r>
              <w:t>Problem Description</w:t>
            </w:r>
          </w:p>
        </w:tc>
      </w:tr>
      <w:tr w:rsidR="00147CAA" w14:paraId="14C9D882" w14:textId="77777777">
        <w:tc>
          <w:tcPr>
            <w:tcW w:w="8856" w:type="dxa"/>
            <w:gridSpan w:val="3"/>
            <w:tcBorders>
              <w:bottom w:val="single" w:sz="4" w:space="0" w:color="000000"/>
            </w:tcBorders>
          </w:tcPr>
          <w:p w14:paraId="278AF147" w14:textId="77777777" w:rsidR="00147CAA" w:rsidRDefault="00147CAA"/>
          <w:p w14:paraId="18570A56" w14:textId="77777777" w:rsidR="00147CAA" w:rsidRDefault="007C722E">
            <w:r>
              <w:t>How can we determine accurately the semantic interpretation needed from potentially ambiguous or overdetermined information sources?</w:t>
            </w:r>
          </w:p>
          <w:p w14:paraId="5E343B0A" w14:textId="77777777" w:rsidR="00147CAA" w:rsidRDefault="00147CAA">
            <w:pPr>
              <w:ind w:left="720" w:hanging="240"/>
            </w:pPr>
          </w:p>
        </w:tc>
      </w:tr>
      <w:tr w:rsidR="00147CAA" w14:paraId="3F67CD7B" w14:textId="77777777">
        <w:tc>
          <w:tcPr>
            <w:tcW w:w="8856" w:type="dxa"/>
            <w:gridSpan w:val="3"/>
            <w:shd w:val="clear" w:color="auto" w:fill="99CCFF"/>
          </w:tcPr>
          <w:p w14:paraId="1E83BFF5" w14:textId="77777777" w:rsidR="00147CAA" w:rsidRDefault="007C722E">
            <w:r>
              <w:t>Argument / Solution</w:t>
            </w:r>
          </w:p>
        </w:tc>
      </w:tr>
      <w:tr w:rsidR="00147CAA" w14:paraId="1C9F8D1E" w14:textId="77777777">
        <w:tc>
          <w:tcPr>
            <w:tcW w:w="8856" w:type="dxa"/>
            <w:gridSpan w:val="3"/>
          </w:tcPr>
          <w:p w14:paraId="0C42B95C" w14:textId="77777777" w:rsidR="00147CAA" w:rsidRDefault="00147CAA"/>
          <w:p w14:paraId="76CDB172" w14:textId="77777777" w:rsidR="00147CAA" w:rsidRDefault="007C722E">
            <w:pPr>
              <w:jc w:val="both"/>
            </w:pPr>
            <w:r>
              <w:t xml:space="preserve">Structured information can have many </w:t>
            </w:r>
            <w:hyperlink w:anchor="_yho9q24hrmxl">
              <w:r>
                <w:rPr>
                  <w:color w:val="1155CC"/>
                  <w:u w:val="single"/>
                </w:rPr>
                <w:t>senses</w:t>
              </w:r>
            </w:hyperlink>
            <w:r>
              <w:t>. The relation to the actual use of the information can be quite intuitive. The ontological interpretation must follow the real research questions for which the information is used or can be used. This requires the elicitation of (sometimes implicit) research questions from the domain users/community by interview.</w:t>
            </w:r>
          </w:p>
          <w:p w14:paraId="4C1D5701" w14:textId="77777777" w:rsidR="00147CAA" w:rsidRDefault="00147CAA">
            <w:pPr>
              <w:ind w:left="720" w:hanging="240"/>
            </w:pPr>
          </w:p>
        </w:tc>
      </w:tr>
      <w:tr w:rsidR="00147CAA" w14:paraId="763A7E22" w14:textId="77777777">
        <w:tc>
          <w:tcPr>
            <w:tcW w:w="1101" w:type="dxa"/>
            <w:shd w:val="clear" w:color="auto" w:fill="CCCCCC"/>
          </w:tcPr>
          <w:p w14:paraId="2FF583E1" w14:textId="77777777" w:rsidR="00147CAA" w:rsidRDefault="007C722E">
            <w:r>
              <w:rPr>
                <w:rFonts w:ascii="Wingdings" w:eastAsia="Wingdings" w:hAnsi="Wingdings" w:cs="Wingdings"/>
              </w:rPr>
              <w:t>☺</w:t>
            </w:r>
            <w:r>
              <w:t xml:space="preserve"> </w:t>
            </w:r>
            <w:proofErr w:type="spellStart"/>
            <w:r>
              <w:t>Eg.</w:t>
            </w:r>
            <w:proofErr w:type="spellEnd"/>
          </w:p>
        </w:tc>
        <w:tc>
          <w:tcPr>
            <w:tcW w:w="7755" w:type="dxa"/>
            <w:gridSpan w:val="2"/>
          </w:tcPr>
          <w:p w14:paraId="78D10941" w14:textId="77777777" w:rsidR="00147CAA" w:rsidRDefault="00147CAA"/>
          <w:p w14:paraId="065CFD80" w14:textId="77777777" w:rsidR="00147CAA" w:rsidRDefault="007C722E">
            <w:r>
              <w:t xml:space="preserve">A field "age" in the CIDOC Relational Model (precursor to CIDOC CRM). This field was fundamentally ambiguous and its use/content could not be understood without reference to interviews with researchers who indicated that it was meant to describe the life phase in which a biological specimen was killed. This interpretation guided the modelling to an unambiguous semantic expression: "Life stage type". Same field age was used by art historians to describe role of artistic artefact in the process of a creating a work. </w:t>
            </w:r>
          </w:p>
          <w:p w14:paraId="3875C6C8" w14:textId="77777777" w:rsidR="00147CAA" w:rsidRDefault="00147CAA"/>
          <w:p w14:paraId="1957B1BD" w14:textId="77777777" w:rsidR="00147CAA" w:rsidRDefault="007C722E">
            <w:r>
              <w:t>Also: common meaning behind archaeological "find", biological "occurrence", or archaeological "prototype", biological "holotype"</w:t>
            </w:r>
          </w:p>
          <w:p w14:paraId="544A5349" w14:textId="77777777" w:rsidR="00147CAA" w:rsidRDefault="00147CAA"/>
          <w:p w14:paraId="4269F721" w14:textId="77777777" w:rsidR="00147CAA" w:rsidRDefault="00147CAA">
            <w:pPr>
              <w:ind w:left="720" w:hanging="240"/>
            </w:pPr>
          </w:p>
        </w:tc>
      </w:tr>
      <w:tr w:rsidR="00147CAA" w14:paraId="3286EAC1" w14:textId="77777777">
        <w:tc>
          <w:tcPr>
            <w:tcW w:w="1101" w:type="dxa"/>
            <w:shd w:val="clear" w:color="auto" w:fill="CCCCCC"/>
          </w:tcPr>
          <w:p w14:paraId="3D05D3B1" w14:textId="77777777" w:rsidR="00147CAA" w:rsidRDefault="007C722E">
            <w:proofErr w:type="gramStart"/>
            <w:r>
              <w:rPr>
                <w:rFonts w:ascii="Wingdings" w:eastAsia="Wingdings" w:hAnsi="Wingdings" w:cs="Wingdings"/>
              </w:rPr>
              <w:t>☹</w:t>
            </w:r>
            <w:r>
              <w:t xml:space="preserve">  </w:t>
            </w:r>
            <w:proofErr w:type="spellStart"/>
            <w:r>
              <w:t>Eg</w:t>
            </w:r>
            <w:proofErr w:type="gramEnd"/>
            <w:r>
              <w:t>.</w:t>
            </w:r>
            <w:proofErr w:type="spellEnd"/>
          </w:p>
        </w:tc>
        <w:tc>
          <w:tcPr>
            <w:tcW w:w="7755" w:type="dxa"/>
            <w:gridSpan w:val="2"/>
          </w:tcPr>
          <w:p w14:paraId="2396F229" w14:textId="77777777" w:rsidR="00147CAA" w:rsidRDefault="00147CAA"/>
          <w:p w14:paraId="70D4E5F5" w14:textId="77777777" w:rsidR="00147CAA" w:rsidRDefault="00147CAA">
            <w:pPr>
              <w:ind w:left="720" w:hanging="240"/>
            </w:pPr>
          </w:p>
        </w:tc>
      </w:tr>
    </w:tbl>
    <w:p w14:paraId="7CE8C69A" w14:textId="77777777" w:rsidR="00147CAA" w:rsidRDefault="00147CAA"/>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14:paraId="76513D6B" w14:textId="77777777">
        <w:trPr>
          <w:trHeight w:val="280"/>
        </w:trPr>
        <w:tc>
          <w:tcPr>
            <w:tcW w:w="8856" w:type="dxa"/>
            <w:shd w:val="clear" w:color="auto" w:fill="88BDFC"/>
          </w:tcPr>
          <w:p w14:paraId="0917EFA5" w14:textId="77777777" w:rsidR="00147CAA" w:rsidRDefault="007C722E">
            <w:pPr>
              <w:tabs>
                <w:tab w:val="left" w:pos="3094"/>
              </w:tabs>
            </w:pPr>
            <w:r>
              <w:t>Applicability</w:t>
            </w:r>
            <w:r>
              <w:tab/>
            </w:r>
          </w:p>
        </w:tc>
      </w:tr>
      <w:tr w:rsidR="00147CAA" w14:paraId="38614D52" w14:textId="77777777">
        <w:tc>
          <w:tcPr>
            <w:tcW w:w="8856" w:type="dxa"/>
            <w:shd w:val="clear" w:color="auto" w:fill="FFFFFF"/>
          </w:tcPr>
          <w:p w14:paraId="25AE1FB8" w14:textId="77777777" w:rsidR="00147CAA" w:rsidRDefault="00147CAA"/>
          <w:p w14:paraId="24039469" w14:textId="77777777" w:rsidR="00147CAA" w:rsidRDefault="00147CAA">
            <w:pPr>
              <w:ind w:left="720" w:hanging="240"/>
            </w:pPr>
          </w:p>
        </w:tc>
      </w:tr>
    </w:tbl>
    <w:p w14:paraId="07E02014" w14:textId="77777777" w:rsidR="00147CAA" w:rsidRDefault="007C722E">
      <w:r>
        <w:br w:type="page"/>
      </w:r>
    </w:p>
    <w:p w14:paraId="3C3B5836" w14:textId="77777777" w:rsidR="00147CAA" w:rsidRDefault="007C722E">
      <w:pPr>
        <w:pStyle w:val="Heading2"/>
      </w:pPr>
      <w:bookmarkStart w:id="16" w:name="_Toc129081093"/>
      <w:r>
        <w:lastRenderedPageBreak/>
        <w:t>1.3 Model from actual information values</w:t>
      </w:r>
      <w:bookmarkEnd w:id="16"/>
    </w:p>
    <w:p w14:paraId="4BB3EB41" w14:textId="77777777" w:rsidR="00147CAA" w:rsidRDefault="00147CAA"/>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147CAA" w14:paraId="51582B13" w14:textId="77777777">
        <w:tc>
          <w:tcPr>
            <w:tcW w:w="1101" w:type="dxa"/>
            <w:shd w:val="clear" w:color="auto" w:fill="99CCFF"/>
          </w:tcPr>
          <w:p w14:paraId="5054FC12" w14:textId="77777777" w:rsidR="00147CAA" w:rsidRDefault="007C722E">
            <w:r>
              <w:t>ID</w:t>
            </w:r>
          </w:p>
        </w:tc>
        <w:tc>
          <w:tcPr>
            <w:tcW w:w="4110" w:type="dxa"/>
            <w:shd w:val="clear" w:color="auto" w:fill="99CCFF"/>
          </w:tcPr>
          <w:p w14:paraId="6757281C" w14:textId="77777777" w:rsidR="00147CAA" w:rsidRDefault="007C722E">
            <w:r>
              <w:t>Principle</w:t>
            </w:r>
          </w:p>
        </w:tc>
        <w:tc>
          <w:tcPr>
            <w:tcW w:w="3645" w:type="dxa"/>
            <w:shd w:val="clear" w:color="auto" w:fill="99CCFF"/>
          </w:tcPr>
          <w:p w14:paraId="15AAB7C1" w14:textId="77777777" w:rsidR="00147CAA" w:rsidRDefault="007C722E">
            <w:r>
              <w:t>Slogan</w:t>
            </w:r>
          </w:p>
        </w:tc>
      </w:tr>
      <w:tr w:rsidR="00147CAA" w14:paraId="43DF8D8D" w14:textId="77777777">
        <w:tc>
          <w:tcPr>
            <w:tcW w:w="1101" w:type="dxa"/>
            <w:tcBorders>
              <w:bottom w:val="single" w:sz="4" w:space="0" w:color="000000"/>
            </w:tcBorders>
          </w:tcPr>
          <w:p w14:paraId="3E794813" w14:textId="77777777" w:rsidR="00147CAA" w:rsidRDefault="00147CAA"/>
          <w:p w14:paraId="4DCEE861" w14:textId="77777777" w:rsidR="00147CAA" w:rsidRDefault="007C722E">
            <w:r>
              <w:t>1.3</w:t>
            </w:r>
          </w:p>
        </w:tc>
        <w:tc>
          <w:tcPr>
            <w:tcW w:w="4110" w:type="dxa"/>
            <w:tcBorders>
              <w:bottom w:val="single" w:sz="4" w:space="0" w:color="000000"/>
            </w:tcBorders>
          </w:tcPr>
          <w:p w14:paraId="15B5A529" w14:textId="77777777" w:rsidR="00147CAA" w:rsidRDefault="00147CAA"/>
          <w:p w14:paraId="748DDA27" w14:textId="77777777" w:rsidR="00147CAA" w:rsidRDefault="007C722E">
            <w:r>
              <w:t xml:space="preserve">Model from actual </w:t>
            </w:r>
            <w:hyperlink w:anchor="_vdys77uawz7p">
              <w:r>
                <w:rPr>
                  <w:color w:val="1155CC"/>
                  <w:u w:val="single"/>
                </w:rPr>
                <w:t>information values</w:t>
              </w:r>
            </w:hyperlink>
          </w:p>
          <w:p w14:paraId="00F6F638" w14:textId="77777777" w:rsidR="00147CAA" w:rsidRDefault="00147CAA"/>
        </w:tc>
        <w:tc>
          <w:tcPr>
            <w:tcW w:w="3645" w:type="dxa"/>
            <w:tcBorders>
              <w:bottom w:val="single" w:sz="4" w:space="0" w:color="000000"/>
            </w:tcBorders>
          </w:tcPr>
          <w:p w14:paraId="1D507320" w14:textId="77777777" w:rsidR="00147CAA" w:rsidRDefault="00147CAA"/>
          <w:p w14:paraId="325D4F9E" w14:textId="77777777" w:rsidR="00147CAA" w:rsidRDefault="007C722E">
            <w:r>
              <w:t>Model only real cases,</w:t>
            </w:r>
            <w:r>
              <w:br/>
              <w:t>Model what is meant not what is thought to be meant</w:t>
            </w:r>
          </w:p>
          <w:p w14:paraId="40C44032" w14:textId="77777777" w:rsidR="00147CAA" w:rsidRDefault="00147CAA"/>
        </w:tc>
      </w:tr>
      <w:tr w:rsidR="00147CAA" w14:paraId="09FA7EFB" w14:textId="77777777">
        <w:tc>
          <w:tcPr>
            <w:tcW w:w="8856" w:type="dxa"/>
            <w:gridSpan w:val="3"/>
            <w:tcBorders>
              <w:bottom w:val="single" w:sz="4" w:space="0" w:color="000000"/>
            </w:tcBorders>
            <w:shd w:val="clear" w:color="auto" w:fill="99CCFF"/>
          </w:tcPr>
          <w:p w14:paraId="72463209" w14:textId="77777777" w:rsidR="00147CAA" w:rsidRDefault="007C722E">
            <w:r>
              <w:t>Problem Description</w:t>
            </w:r>
          </w:p>
        </w:tc>
      </w:tr>
      <w:tr w:rsidR="00147CAA" w14:paraId="09F9298D" w14:textId="77777777">
        <w:tc>
          <w:tcPr>
            <w:tcW w:w="8856" w:type="dxa"/>
            <w:gridSpan w:val="3"/>
            <w:tcBorders>
              <w:bottom w:val="single" w:sz="4" w:space="0" w:color="000000"/>
            </w:tcBorders>
          </w:tcPr>
          <w:p w14:paraId="69E61276" w14:textId="77777777" w:rsidR="00147CAA" w:rsidRDefault="00147CAA"/>
          <w:p w14:paraId="3A5F2A4F" w14:textId="77777777" w:rsidR="00147CAA" w:rsidRDefault="007C722E">
            <w:r>
              <w:t xml:space="preserve">Can we model from the bare </w:t>
            </w:r>
            <w:hyperlink w:anchor="_1uyw0o2kz95x">
              <w:r>
                <w:rPr>
                  <w:color w:val="1155CC"/>
                  <w:u w:val="single"/>
                </w:rPr>
                <w:t>information structure</w:t>
              </w:r>
            </w:hyperlink>
            <w:r>
              <w:t xml:space="preserve"> (or do we need to have instantiated information values)?</w:t>
            </w:r>
          </w:p>
          <w:p w14:paraId="6FE6F2AF" w14:textId="77777777" w:rsidR="00147CAA" w:rsidRDefault="00147CAA"/>
        </w:tc>
      </w:tr>
      <w:tr w:rsidR="00147CAA" w14:paraId="598268B3" w14:textId="77777777">
        <w:tc>
          <w:tcPr>
            <w:tcW w:w="8856" w:type="dxa"/>
            <w:gridSpan w:val="3"/>
            <w:shd w:val="clear" w:color="auto" w:fill="99CCFF"/>
          </w:tcPr>
          <w:p w14:paraId="36BBB102" w14:textId="77777777" w:rsidR="00147CAA" w:rsidRDefault="007C722E">
            <w:r>
              <w:t>Argument / Solution</w:t>
            </w:r>
          </w:p>
        </w:tc>
      </w:tr>
      <w:tr w:rsidR="00147CAA" w14:paraId="41DA0293" w14:textId="77777777">
        <w:tc>
          <w:tcPr>
            <w:tcW w:w="8856" w:type="dxa"/>
            <w:gridSpan w:val="3"/>
          </w:tcPr>
          <w:p w14:paraId="7AF78619" w14:textId="77777777" w:rsidR="00147CAA" w:rsidRDefault="00147CAA"/>
          <w:p w14:paraId="04E05C94" w14:textId="77777777" w:rsidR="00147CAA" w:rsidRDefault="007C722E">
            <w:pPr>
              <w:jc w:val="both"/>
            </w:pPr>
            <w:r>
              <w:t>When modelling the information of interest to represent for researchers it is important to go beyond the intention of the bare information structures (such as data forms in an information system) to see how they are actually put to use. Information structures such as data forms represent intuitions, local information goals, and practical constraints. They are an intention limited by circumstances. Information actually gathered and entered into structures provides evidence beyond intention, revealing actual practice. Actual practice connects to the real world, reveals exceptions, ambiguities in information structure definitions; it shows not ‘how it is supposed to be done’ but ‘how it is done’. If in the modelling project in question no information values are yet available, solicit information value samples from researchers.</w:t>
            </w:r>
          </w:p>
          <w:p w14:paraId="2E4C5808" w14:textId="77777777" w:rsidR="00147CAA" w:rsidRDefault="00147CAA"/>
        </w:tc>
      </w:tr>
      <w:tr w:rsidR="00147CAA" w14:paraId="5A8FBF3C" w14:textId="77777777">
        <w:tc>
          <w:tcPr>
            <w:tcW w:w="1101" w:type="dxa"/>
            <w:shd w:val="clear" w:color="auto" w:fill="CCCCCC"/>
          </w:tcPr>
          <w:p w14:paraId="63A188CF" w14:textId="77777777" w:rsidR="00147CAA" w:rsidRDefault="007C722E">
            <w:r>
              <w:t xml:space="preserve">+ </w:t>
            </w:r>
            <w:proofErr w:type="spellStart"/>
            <w:r>
              <w:t>Eg.</w:t>
            </w:r>
            <w:proofErr w:type="spellEnd"/>
          </w:p>
        </w:tc>
        <w:tc>
          <w:tcPr>
            <w:tcW w:w="7755" w:type="dxa"/>
            <w:gridSpan w:val="2"/>
          </w:tcPr>
          <w:p w14:paraId="470A4B02" w14:textId="77777777" w:rsidR="00147CAA" w:rsidRDefault="00147CAA"/>
          <w:p w14:paraId="70EC7573" w14:textId="77777777" w:rsidR="00147CAA" w:rsidRDefault="007C722E">
            <w:r>
              <w:t xml:space="preserve">A field "age" in the CIDOC Relational Model was used to describe the products of phases of an artistic </w:t>
            </w:r>
            <w:proofErr w:type="spellStart"/>
            <w:proofErr w:type="gramStart"/>
            <w:r>
              <w:t>process:sketch</w:t>
            </w:r>
            <w:proofErr w:type="spellEnd"/>
            <w:proofErr w:type="gramEnd"/>
            <w:r>
              <w:t xml:space="preserve">, </w:t>
            </w:r>
            <w:proofErr w:type="spellStart"/>
            <w:r>
              <w:t>underdrawing</w:t>
            </w:r>
            <w:proofErr w:type="spellEnd"/>
            <w:r>
              <w:t>…</w:t>
            </w:r>
          </w:p>
          <w:p w14:paraId="3A62A1EE" w14:textId="77777777" w:rsidR="00147CAA" w:rsidRDefault="00147CAA"/>
          <w:p w14:paraId="74EB09B0" w14:textId="77777777" w:rsidR="00147CAA" w:rsidRDefault="007C722E">
            <w:r>
              <w:t>Use of a Field Sex: Used both for ‘M/F’  and ‘Yes/No’ values</w:t>
            </w:r>
          </w:p>
          <w:p w14:paraId="77DFAA28" w14:textId="77777777" w:rsidR="00147CAA" w:rsidRDefault="00147CAA"/>
        </w:tc>
      </w:tr>
      <w:tr w:rsidR="00147CAA" w14:paraId="7A77C914" w14:textId="77777777">
        <w:tc>
          <w:tcPr>
            <w:tcW w:w="1101" w:type="dxa"/>
            <w:shd w:val="clear" w:color="auto" w:fill="CCCCCC"/>
          </w:tcPr>
          <w:p w14:paraId="57A840A1" w14:textId="77777777" w:rsidR="00147CAA" w:rsidRDefault="007C722E">
            <w:r>
              <w:t xml:space="preserve">-  </w:t>
            </w:r>
            <w:proofErr w:type="spellStart"/>
            <w:r>
              <w:t>Eg.</w:t>
            </w:r>
            <w:proofErr w:type="spellEnd"/>
          </w:p>
        </w:tc>
        <w:tc>
          <w:tcPr>
            <w:tcW w:w="7755" w:type="dxa"/>
            <w:gridSpan w:val="2"/>
          </w:tcPr>
          <w:p w14:paraId="6CC4468A" w14:textId="77777777" w:rsidR="00147CAA" w:rsidRDefault="007C722E">
            <w:r>
              <w:t>Take "object name" in a collection management system for a proper name</w:t>
            </w:r>
          </w:p>
          <w:p w14:paraId="40D3051C" w14:textId="77777777" w:rsidR="00147CAA" w:rsidRDefault="00147CAA"/>
        </w:tc>
      </w:tr>
    </w:tbl>
    <w:p w14:paraId="6069F029" w14:textId="77777777" w:rsidR="00147CAA" w:rsidRDefault="00147CAA"/>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147CAA" w14:paraId="3F5C8EB9" w14:textId="77777777">
        <w:trPr>
          <w:trHeight w:val="280"/>
        </w:trPr>
        <w:tc>
          <w:tcPr>
            <w:tcW w:w="8856" w:type="dxa"/>
            <w:shd w:val="clear" w:color="auto" w:fill="88BDFC"/>
          </w:tcPr>
          <w:p w14:paraId="5B2F4450" w14:textId="77777777" w:rsidR="00147CAA" w:rsidRDefault="007C722E">
            <w:pPr>
              <w:tabs>
                <w:tab w:val="left" w:pos="3094"/>
              </w:tabs>
            </w:pPr>
            <w:r>
              <w:t>Applicability</w:t>
            </w:r>
            <w:r>
              <w:tab/>
            </w:r>
          </w:p>
        </w:tc>
      </w:tr>
      <w:tr w:rsidR="00147CAA" w14:paraId="612F8E1B" w14:textId="77777777">
        <w:tc>
          <w:tcPr>
            <w:tcW w:w="8856" w:type="dxa"/>
            <w:shd w:val="clear" w:color="auto" w:fill="FFFFFF"/>
          </w:tcPr>
          <w:p w14:paraId="5CDC2AFE" w14:textId="77777777" w:rsidR="00147CAA" w:rsidRDefault="00147CAA"/>
          <w:p w14:paraId="056A3FAC" w14:textId="77777777" w:rsidR="00147CAA" w:rsidRDefault="007C722E">
            <w:r>
              <w:t>OM/ CM/PS</w:t>
            </w:r>
          </w:p>
          <w:p w14:paraId="58196474" w14:textId="77777777" w:rsidR="00147CAA" w:rsidRDefault="00147CAA"/>
        </w:tc>
      </w:tr>
    </w:tbl>
    <w:p w14:paraId="786B8516" w14:textId="77777777" w:rsidR="00147CAA" w:rsidRDefault="00147CAA"/>
    <w:p w14:paraId="4FDD90AE" w14:textId="49B33586" w:rsidR="00147CAA" w:rsidRDefault="00147CAA"/>
    <w:sectPr w:rsidR="00147CAA">
      <w:footerReference w:type="default" r:id="rId7"/>
      <w:pgSz w:w="12240" w:h="15840"/>
      <w:pgMar w:top="1440" w:right="1800" w:bottom="144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3E4F0" w14:textId="77777777" w:rsidR="00DA34E0" w:rsidRDefault="00DA34E0">
      <w:r>
        <w:separator/>
      </w:r>
    </w:p>
  </w:endnote>
  <w:endnote w:type="continuationSeparator" w:id="0">
    <w:p w14:paraId="590A74FA" w14:textId="77777777" w:rsidR="00DA34E0" w:rsidRDefault="00DA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E6DB" w14:textId="77777777" w:rsidR="00147CAA" w:rsidRDefault="007C722E">
    <w:pPr>
      <w:tabs>
        <w:tab w:val="center" w:pos="4320"/>
        <w:tab w:val="right" w:pos="8640"/>
      </w:tabs>
      <w:jc w:val="right"/>
    </w:pPr>
    <w:r>
      <w:fldChar w:fldCharType="begin"/>
    </w:r>
    <w:r>
      <w:instrText>PAGE</w:instrText>
    </w:r>
    <w:r>
      <w:fldChar w:fldCharType="separate"/>
    </w:r>
    <w:r w:rsidR="004D3731">
      <w:rPr>
        <w:noProof/>
      </w:rPr>
      <w:t>21</w:t>
    </w:r>
    <w:r>
      <w:fldChar w:fldCharType="end"/>
    </w:r>
  </w:p>
  <w:p w14:paraId="528D4C47" w14:textId="77777777" w:rsidR="00147CAA" w:rsidRDefault="00147CAA">
    <w:pPr>
      <w:tabs>
        <w:tab w:val="center" w:pos="4320"/>
        <w:tab w:val="right" w:pos="8640"/>
      </w:tabs>
      <w:spacing w:after="70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5DD36" w14:textId="77777777" w:rsidR="00DA34E0" w:rsidRDefault="00DA34E0">
      <w:r>
        <w:separator/>
      </w:r>
    </w:p>
  </w:footnote>
  <w:footnote w:type="continuationSeparator" w:id="0">
    <w:p w14:paraId="4308AB49" w14:textId="77777777" w:rsidR="00DA34E0" w:rsidRDefault="00DA34E0">
      <w:r>
        <w:continuationSeparator/>
      </w:r>
    </w:p>
  </w:footnote>
  <w:footnote w:id="1">
    <w:p w14:paraId="1DF7FDB1" w14:textId="77777777" w:rsidR="00147CAA" w:rsidRDefault="007C722E">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For instance, weight of a living being is in constant flux. Length of wood changes with humidity. A coast line is both a fractal penetration of water and land and dependent on waves and sea level. A car crash begins between a driver’s mistake and touching metal.</w:t>
      </w:r>
    </w:p>
  </w:footnote>
  <w:footnote w:id="2">
    <w:p w14:paraId="4DCC35F5" w14:textId="77777777" w:rsidR="00147CAA" w:rsidRDefault="007C722E">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Aldo Gangemi 2006</w:t>
      </w:r>
    </w:p>
  </w:footnote>
  <w:footnote w:id="3">
    <w:p w14:paraId="2E3EDCDC" w14:textId="77777777" w:rsidR="00147CAA" w:rsidRDefault="007C722E">
      <w:pPr>
        <w:pBdr>
          <w:top w:val="none" w:sz="0" w:space="0" w:color="000000"/>
          <w:left w:val="none" w:sz="0" w:space="0" w:color="000000"/>
          <w:bottom w:val="none" w:sz="0" w:space="0" w:color="000000"/>
          <w:right w:val="none" w:sz="0" w:space="0" w:color="000000"/>
          <w:between w:val="none" w:sz="0" w:space="0" w:color="000000"/>
        </w:pBdr>
        <w:ind w:right="1440"/>
        <w:jc w:val="both"/>
        <w:rPr>
          <w:rFonts w:ascii="Times New Roman" w:eastAsia="Times New Roman" w:hAnsi="Times New Roman" w:cs="Times New Roman"/>
          <w:smallCaps/>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mallCaps/>
          <w:sz w:val="16"/>
          <w:szCs w:val="16"/>
        </w:rPr>
        <w:t xml:space="preserve">FAUCONNIER, G., AND TURNER, M., 2002. </w:t>
      </w:r>
      <w:r>
        <w:rPr>
          <w:rFonts w:ascii="Times New Roman" w:eastAsia="Times New Roman" w:hAnsi="Times New Roman" w:cs="Times New Roman"/>
          <w:i/>
          <w:sz w:val="16"/>
          <w:szCs w:val="16"/>
        </w:rPr>
        <w:t xml:space="preserve">The Way we </w:t>
      </w:r>
      <w:proofErr w:type="gramStart"/>
      <w:r>
        <w:rPr>
          <w:rFonts w:ascii="Times New Roman" w:eastAsia="Times New Roman" w:hAnsi="Times New Roman" w:cs="Times New Roman"/>
          <w:i/>
          <w:sz w:val="16"/>
          <w:szCs w:val="16"/>
        </w:rPr>
        <w:t>Think :</w:t>
      </w:r>
      <w:proofErr w:type="gramEnd"/>
      <w:r>
        <w:rPr>
          <w:rFonts w:ascii="Times New Roman" w:eastAsia="Times New Roman" w:hAnsi="Times New Roman" w:cs="Times New Roman"/>
          <w:i/>
          <w:sz w:val="16"/>
          <w:szCs w:val="16"/>
        </w:rPr>
        <w:t xml:space="preserve"> Conceptual Blending and the Mind’s Complexities</w:t>
      </w:r>
      <w:r>
        <w:rPr>
          <w:rFonts w:ascii="Times New Roman" w:eastAsia="Times New Roman" w:hAnsi="Times New Roman" w:cs="Times New Roman"/>
          <w:smallCaps/>
          <w:sz w:val="16"/>
          <w:szCs w:val="16"/>
        </w:rPr>
        <w:t xml:space="preserve">, </w:t>
      </w:r>
      <w:r>
        <w:rPr>
          <w:rFonts w:ascii="Times New Roman" w:eastAsia="Times New Roman" w:hAnsi="Times New Roman" w:cs="Times New Roman"/>
          <w:sz w:val="16"/>
          <w:szCs w:val="16"/>
        </w:rPr>
        <w:t>Basic Books, New York</w:t>
      </w:r>
      <w:r>
        <w:rPr>
          <w:rFonts w:ascii="Times New Roman" w:eastAsia="Times New Roman" w:hAnsi="Times New Roman" w:cs="Times New Roman"/>
          <w:smallCaps/>
          <w:sz w:val="16"/>
          <w:szCs w:val="16"/>
        </w:rPr>
        <w:t>.</w:t>
      </w:r>
    </w:p>
    <w:p w14:paraId="3CABAA21" w14:textId="77777777" w:rsidR="00147CAA" w:rsidRDefault="00147CAA">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2566"/>
    <w:multiLevelType w:val="multilevel"/>
    <w:tmpl w:val="C9C4F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41F53"/>
    <w:multiLevelType w:val="multilevel"/>
    <w:tmpl w:val="E49CE8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CE612B"/>
    <w:multiLevelType w:val="multilevel"/>
    <w:tmpl w:val="DDE0609A"/>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E301D83"/>
    <w:multiLevelType w:val="multilevel"/>
    <w:tmpl w:val="9E42DFFE"/>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C4F614B"/>
    <w:multiLevelType w:val="multilevel"/>
    <w:tmpl w:val="6A98ACB6"/>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42876E74"/>
    <w:multiLevelType w:val="multilevel"/>
    <w:tmpl w:val="6A98E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AB652D"/>
    <w:multiLevelType w:val="multilevel"/>
    <w:tmpl w:val="70AE65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05215A5"/>
    <w:multiLevelType w:val="multilevel"/>
    <w:tmpl w:val="1D688254"/>
    <w:lvl w:ilvl="0">
      <w:start w:val="1"/>
      <w:numFmt w:val="decimal"/>
      <w:lvlText w:val="%1"/>
      <w:lvlJc w:val="left"/>
      <w:pPr>
        <w:ind w:left="360" w:hanging="360"/>
      </w:pPr>
      <w:rPr>
        <w:color w:val="0000FF"/>
        <w:u w:val="single"/>
      </w:rPr>
    </w:lvl>
    <w:lvl w:ilvl="1">
      <w:start w:val="1"/>
      <w:numFmt w:val="decimal"/>
      <w:lvlText w:val="%1.%2"/>
      <w:lvlJc w:val="left"/>
      <w:pPr>
        <w:ind w:left="360" w:hanging="360"/>
      </w:pPr>
      <w:rPr>
        <w:color w:val="0000FF"/>
        <w:u w:val="single"/>
      </w:rPr>
    </w:lvl>
    <w:lvl w:ilvl="2">
      <w:start w:val="1"/>
      <w:numFmt w:val="decimal"/>
      <w:lvlText w:val="%1.%2.%3"/>
      <w:lvlJc w:val="left"/>
      <w:pPr>
        <w:ind w:left="720" w:hanging="720"/>
      </w:pPr>
      <w:rPr>
        <w:color w:val="0000FF"/>
        <w:u w:val="single"/>
      </w:rPr>
    </w:lvl>
    <w:lvl w:ilvl="3">
      <w:start w:val="1"/>
      <w:numFmt w:val="decimal"/>
      <w:lvlText w:val="%1.%2.%3.%4"/>
      <w:lvlJc w:val="left"/>
      <w:pPr>
        <w:ind w:left="1080" w:hanging="1080"/>
      </w:pPr>
      <w:rPr>
        <w:color w:val="0000FF"/>
        <w:u w:val="single"/>
      </w:rPr>
    </w:lvl>
    <w:lvl w:ilvl="4">
      <w:start w:val="1"/>
      <w:numFmt w:val="decimal"/>
      <w:lvlText w:val="%1.%2.%3.%4.%5"/>
      <w:lvlJc w:val="left"/>
      <w:pPr>
        <w:ind w:left="1080" w:hanging="1080"/>
      </w:pPr>
      <w:rPr>
        <w:color w:val="0000FF"/>
        <w:u w:val="single"/>
      </w:rPr>
    </w:lvl>
    <w:lvl w:ilvl="5">
      <w:start w:val="1"/>
      <w:numFmt w:val="decimal"/>
      <w:lvlText w:val="%1.%2.%3.%4.%5.%6"/>
      <w:lvlJc w:val="left"/>
      <w:pPr>
        <w:ind w:left="1440" w:hanging="1440"/>
      </w:pPr>
      <w:rPr>
        <w:color w:val="0000FF"/>
        <w:u w:val="single"/>
      </w:rPr>
    </w:lvl>
    <w:lvl w:ilvl="6">
      <w:start w:val="1"/>
      <w:numFmt w:val="decimal"/>
      <w:lvlText w:val="%1.%2.%3.%4.%5.%6.%7"/>
      <w:lvlJc w:val="left"/>
      <w:pPr>
        <w:ind w:left="1440" w:hanging="1440"/>
      </w:pPr>
      <w:rPr>
        <w:color w:val="0000FF"/>
        <w:u w:val="single"/>
      </w:rPr>
    </w:lvl>
    <w:lvl w:ilvl="7">
      <w:start w:val="1"/>
      <w:numFmt w:val="decimal"/>
      <w:lvlText w:val="%1.%2.%3.%4.%5.%6.%7.%8"/>
      <w:lvlJc w:val="left"/>
      <w:pPr>
        <w:ind w:left="1800" w:hanging="1800"/>
      </w:pPr>
      <w:rPr>
        <w:color w:val="0000FF"/>
        <w:u w:val="single"/>
      </w:rPr>
    </w:lvl>
    <w:lvl w:ilvl="8">
      <w:start w:val="1"/>
      <w:numFmt w:val="decimal"/>
      <w:lvlText w:val="%1.%2.%3.%4.%5.%6.%7.%8.%9"/>
      <w:lvlJc w:val="left"/>
      <w:pPr>
        <w:ind w:left="1800" w:hanging="1800"/>
      </w:pPr>
      <w:rPr>
        <w:color w:val="0000FF"/>
        <w:u w:val="single"/>
      </w:rPr>
    </w:lvl>
  </w:abstractNum>
  <w:abstractNum w:abstractNumId="8" w15:restartNumberingAfterBreak="0">
    <w:nsid w:val="75A6349A"/>
    <w:multiLevelType w:val="multilevel"/>
    <w:tmpl w:val="7264D8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4"/>
  </w:num>
  <w:num w:numId="4">
    <w:abstractNumId w:val="2"/>
  </w:num>
  <w:num w:numId="5">
    <w:abstractNumId w:val="6"/>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CAA"/>
    <w:rsid w:val="00147CAA"/>
    <w:rsid w:val="004D3731"/>
    <w:rsid w:val="007C722E"/>
    <w:rsid w:val="00BE3EF9"/>
    <w:rsid w:val="00D95ED3"/>
    <w:rsid w:val="00DA34E0"/>
    <w:rsid w:val="00E31A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357C"/>
  <w15:docId w15:val="{A4FF4E67-D714-4E09-9536-D41F169B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BE3EF9"/>
    <w:pPr>
      <w:spacing w:after="100"/>
    </w:pPr>
  </w:style>
  <w:style w:type="paragraph" w:styleId="TOC2">
    <w:name w:val="toc 2"/>
    <w:basedOn w:val="Normal"/>
    <w:next w:val="Normal"/>
    <w:autoRedefine/>
    <w:uiPriority w:val="39"/>
    <w:unhideWhenUsed/>
    <w:rsid w:val="00BE3EF9"/>
    <w:pPr>
      <w:spacing w:after="100"/>
      <w:ind w:left="240"/>
    </w:pPr>
  </w:style>
  <w:style w:type="character" w:styleId="Hyperlink">
    <w:name w:val="Hyperlink"/>
    <w:basedOn w:val="DefaultParagraphFont"/>
    <w:uiPriority w:val="99"/>
    <w:unhideWhenUsed/>
    <w:rsid w:val="00BE3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7200</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Aleka Seliniotaki</dc:creator>
  <cp:lastModifiedBy>Tsoulouha Eleni</cp:lastModifiedBy>
  <cp:revision>3</cp:revision>
  <dcterms:created xsi:type="dcterms:W3CDTF">2022-03-22T12:37:00Z</dcterms:created>
  <dcterms:modified xsi:type="dcterms:W3CDTF">2023-03-07T09:33:00Z</dcterms:modified>
</cp:coreProperties>
</file>