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DCC8A" w14:textId="77777777" w:rsidR="00EC5608" w:rsidRDefault="00EC5608" w:rsidP="00EC5608">
      <w:pPr>
        <w:pStyle w:val="Title"/>
      </w:pPr>
      <w:r>
        <w:t xml:space="preserve">CIDOC CRM Editorial Team’s </w:t>
      </w:r>
    </w:p>
    <w:p w14:paraId="62780E1A" w14:textId="59C1C9F6" w:rsidR="00EC5608" w:rsidRDefault="00EC5608" w:rsidP="00EC5608">
      <w:pPr>
        <w:pStyle w:val="Title"/>
      </w:pPr>
      <w:r>
        <w:t xml:space="preserve">Virtual Meetings </w:t>
      </w:r>
    </w:p>
    <w:p w14:paraId="2E8EA0A8" w14:textId="54276A27" w:rsidR="00C079C3" w:rsidRPr="00E33237" w:rsidRDefault="00E33237" w:rsidP="00E33237">
      <w:pPr>
        <w:pStyle w:val="Heading1"/>
      </w:pPr>
      <w:r>
        <w:t>CIDOC CRM </w:t>
      </w:r>
      <w:r w:rsidR="00C079C3" w:rsidRPr="00E33237">
        <w:t xml:space="preserve">Editorial </w:t>
      </w:r>
      <w:r w:rsidR="00EC5608">
        <w:t xml:space="preserve">Team’s </w:t>
      </w:r>
      <w:r w:rsidR="00C079C3" w:rsidRPr="00E33237">
        <w:t>Virtual Meeting</w:t>
      </w:r>
      <w:r w:rsidR="00EC5608">
        <w:t xml:space="preserve"> –</w:t>
      </w:r>
      <w:r w:rsidR="00C079C3" w:rsidRPr="00E33237">
        <w:t>Date: 22/06/2020</w:t>
      </w:r>
    </w:p>
    <w:p w14:paraId="30B62692" w14:textId="77777777" w:rsidR="00C079C3" w:rsidRPr="00C079C3" w:rsidRDefault="00C079C3" w:rsidP="00C079C3">
      <w:pPr>
        <w:spacing w:after="0" w:line="240" w:lineRule="auto"/>
        <w:rPr>
          <w:rFonts w:ascii="Times New Roman" w:eastAsia="Times New Roman" w:hAnsi="Times New Roman" w:cs="Times New Roman"/>
          <w:szCs w:val="24"/>
        </w:rPr>
      </w:pPr>
    </w:p>
    <w:p w14:paraId="56F28B3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Participants:</w:t>
      </w:r>
    </w:p>
    <w:p w14:paraId="31D30D6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Martin Doerr</w:t>
      </w:r>
    </w:p>
    <w:p w14:paraId="08B5F52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Christian Emil Ore</w:t>
      </w:r>
    </w:p>
    <w:p w14:paraId="478A6648"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George Brueseker</w:t>
      </w:r>
    </w:p>
    <w:p w14:paraId="2382A9D5"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Chrysoula Bekiari</w:t>
      </w:r>
    </w:p>
    <w:p w14:paraId="66BA036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Thanasis Velios</w:t>
      </w:r>
    </w:p>
    <w:p w14:paraId="09217B0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Steve Stead</w:t>
      </w:r>
    </w:p>
    <w:p w14:paraId="6478C77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Eleni Tsoulouha</w:t>
      </w:r>
    </w:p>
    <w:p w14:paraId="088985A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Chair:</w:t>
      </w:r>
      <w:r w:rsidRPr="00C079C3">
        <w:rPr>
          <w:rFonts w:ascii="Calibri" w:eastAsia="Times New Roman" w:hAnsi="Calibri" w:cs="Calibri"/>
          <w:color w:val="000000"/>
          <w:szCs w:val="24"/>
        </w:rPr>
        <w:t xml:space="preserve"> </w:t>
      </w:r>
      <w:r w:rsidRPr="00C079C3">
        <w:rPr>
          <w:rFonts w:ascii="Calibri" w:eastAsia="Times New Roman" w:hAnsi="Calibri" w:cs="Calibri"/>
          <w:b/>
          <w:bCs/>
          <w:color w:val="000000"/>
          <w:szCs w:val="24"/>
        </w:rPr>
        <w:t>Christian Emil Ore</w:t>
      </w:r>
    </w:p>
    <w:p w14:paraId="1ED98547" w14:textId="77777777" w:rsidR="00C079C3" w:rsidRPr="00C079C3" w:rsidRDefault="00C079C3" w:rsidP="00C079C3">
      <w:pPr>
        <w:spacing w:after="0" w:line="240" w:lineRule="auto"/>
        <w:rPr>
          <w:rFonts w:ascii="Times New Roman" w:eastAsia="Times New Roman" w:hAnsi="Times New Roman" w:cs="Times New Roman"/>
          <w:szCs w:val="24"/>
        </w:rPr>
      </w:pPr>
    </w:p>
    <w:p w14:paraId="19DAC95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Meeting Coordinates</w:t>
      </w:r>
      <w:r w:rsidRPr="00C079C3">
        <w:rPr>
          <w:rFonts w:ascii="Calibri" w:eastAsia="Times New Roman" w:hAnsi="Calibri" w:cs="Calibri"/>
          <w:color w:val="000000"/>
          <w:szCs w:val="24"/>
        </w:rPr>
        <w:t>:</w:t>
      </w:r>
    </w:p>
    <w:p w14:paraId="7969D7B4" w14:textId="77777777" w:rsidR="00C079C3" w:rsidRPr="00C079C3" w:rsidRDefault="00C079C3" w:rsidP="00C079C3">
      <w:pPr>
        <w:spacing w:after="0" w:line="240" w:lineRule="auto"/>
        <w:rPr>
          <w:rFonts w:ascii="Times New Roman" w:eastAsia="Times New Roman" w:hAnsi="Times New Roman" w:cs="Times New Roman"/>
          <w:szCs w:val="24"/>
        </w:rPr>
      </w:pPr>
    </w:p>
    <w:p w14:paraId="6C8505D4"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t>Topic: 8th CRM  editorial Zoom Meeting</w:t>
      </w:r>
    </w:p>
    <w:p w14:paraId="463D9685"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t>Time: June 22nd 2020, 14.00-16.00 CEST</w:t>
      </w:r>
    </w:p>
    <w:p w14:paraId="43C43393"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t>Join Zoom Meeting</w:t>
      </w:r>
    </w:p>
    <w:p w14:paraId="58FB5E46" w14:textId="77777777" w:rsidR="00C079C3" w:rsidRPr="00C079C3" w:rsidRDefault="00C079C3" w:rsidP="00C079C3">
      <w:pPr>
        <w:spacing w:after="240" w:line="240" w:lineRule="auto"/>
        <w:rPr>
          <w:rFonts w:ascii="Times New Roman" w:eastAsia="Times New Roman" w:hAnsi="Times New Roman" w:cs="Times New Roman"/>
          <w:szCs w:val="24"/>
        </w:rPr>
      </w:pPr>
    </w:p>
    <w:p w14:paraId="3E5C9565"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NEXT MEETING:</w:t>
      </w:r>
    </w:p>
    <w:p w14:paraId="00DC2819"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1) Acceptance of the agenda</w:t>
      </w:r>
    </w:p>
    <w:p w14:paraId="18FB09D9" w14:textId="77777777" w:rsidR="00C079C3" w:rsidRPr="00C079C3" w:rsidRDefault="00C079C3" w:rsidP="00C079C3">
      <w:pPr>
        <w:spacing w:after="0" w:line="240" w:lineRule="auto"/>
        <w:rPr>
          <w:rFonts w:ascii="Times New Roman" w:eastAsia="Times New Roman" w:hAnsi="Times New Roman" w:cs="Times New Roman"/>
          <w:szCs w:val="24"/>
        </w:rPr>
      </w:pPr>
    </w:p>
    <w:p w14:paraId="71B5773D"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2) Minutes/notes from meeting 15/6/2020</w:t>
      </w:r>
    </w:p>
    <w:p w14:paraId="59AC4759" w14:textId="77777777" w:rsidR="00C079C3" w:rsidRPr="00C079C3" w:rsidRDefault="00801384" w:rsidP="00C079C3">
      <w:pPr>
        <w:spacing w:after="0" w:line="240" w:lineRule="auto"/>
        <w:rPr>
          <w:rFonts w:ascii="Times New Roman" w:eastAsia="Times New Roman" w:hAnsi="Times New Roman" w:cs="Times New Roman"/>
          <w:szCs w:val="24"/>
        </w:rPr>
      </w:pPr>
      <w:hyperlink r:id="rId7" w:history="1">
        <w:r w:rsidR="00C079C3" w:rsidRPr="00C079C3">
          <w:rPr>
            <w:rFonts w:ascii="Arial" w:eastAsia="Times New Roman" w:hAnsi="Arial" w:cs="Arial"/>
            <w:color w:val="1155CC"/>
            <w:sz w:val="20"/>
            <w:u w:val="single"/>
          </w:rPr>
          <w:t>https://docs.google.com/document/d/1DQPpDuFXuzy1ZCJJD3ozEBMqOCAxrxaw9mKWjmupK6w/edit</w:t>
        </w:r>
      </w:hyperlink>
    </w:p>
    <w:p w14:paraId="4139FE05" w14:textId="77777777" w:rsidR="00C079C3" w:rsidRPr="00C079C3" w:rsidRDefault="00C079C3" w:rsidP="00C079C3">
      <w:pPr>
        <w:spacing w:after="0" w:line="240" w:lineRule="auto"/>
        <w:rPr>
          <w:rFonts w:ascii="Times New Roman" w:eastAsia="Times New Roman" w:hAnsi="Times New Roman" w:cs="Times New Roman"/>
          <w:szCs w:val="24"/>
        </w:rPr>
      </w:pPr>
    </w:p>
    <w:p w14:paraId="68D2D3B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Decision: Accept    </w:t>
      </w:r>
    </w:p>
    <w:p w14:paraId="7B11F643"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3) Result of e-votes</w:t>
      </w:r>
    </w:p>
    <w:p w14:paraId="7B216B29" w14:textId="77777777" w:rsidR="00C079C3" w:rsidRPr="00C079C3" w:rsidRDefault="00C079C3" w:rsidP="00C079C3">
      <w:pPr>
        <w:spacing w:after="0" w:line="240" w:lineRule="auto"/>
        <w:rPr>
          <w:rFonts w:ascii="Times New Roman" w:eastAsia="Times New Roman" w:hAnsi="Times New Roman" w:cs="Times New Roman"/>
          <w:szCs w:val="24"/>
        </w:rPr>
      </w:pPr>
    </w:p>
    <w:p w14:paraId="4C1909CA" w14:textId="77777777" w:rsidR="00C079C3" w:rsidRPr="00C079C3" w:rsidRDefault="00801384" w:rsidP="00C079C3">
      <w:pPr>
        <w:spacing w:after="0" w:line="240" w:lineRule="auto"/>
        <w:rPr>
          <w:rFonts w:ascii="Times New Roman" w:eastAsia="Times New Roman" w:hAnsi="Times New Roman" w:cs="Times New Roman"/>
          <w:szCs w:val="24"/>
        </w:rPr>
      </w:pPr>
      <w:hyperlink r:id="rId8" w:anchor="responses" w:history="1">
        <w:r w:rsidR="00C079C3" w:rsidRPr="00C079C3">
          <w:rPr>
            <w:rFonts w:ascii="Arial" w:eastAsia="Times New Roman" w:hAnsi="Arial" w:cs="Arial"/>
            <w:color w:val="1155CC"/>
            <w:sz w:val="20"/>
            <w:u w:val="single"/>
          </w:rPr>
          <w:t>https://docs.google.com/forms/d/1zKdw4fI6myNtAHLhb54vI1ofi3fElcNmR8kNkw8l4Cs/edit#responses</w:t>
        </w:r>
      </w:hyperlink>
    </w:p>
    <w:p w14:paraId="77997AFF" w14:textId="77777777" w:rsidR="00C079C3" w:rsidRPr="00C079C3" w:rsidRDefault="00C079C3" w:rsidP="00C079C3">
      <w:pPr>
        <w:spacing w:after="0" w:line="240" w:lineRule="auto"/>
        <w:rPr>
          <w:rFonts w:ascii="Times New Roman" w:eastAsia="Times New Roman" w:hAnsi="Times New Roman" w:cs="Times New Roman"/>
          <w:szCs w:val="24"/>
        </w:rPr>
      </w:pPr>
    </w:p>
    <w:p w14:paraId="5610891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12 sig members participated in the evote to change the symbols for logical operators. They unanimously accepted the proposal by CEO. </w:t>
      </w:r>
    </w:p>
    <w:p w14:paraId="5367118A" w14:textId="77777777" w:rsidR="00C079C3" w:rsidRPr="00C079C3" w:rsidRDefault="00C079C3" w:rsidP="00C079C3">
      <w:pPr>
        <w:numPr>
          <w:ilvl w:val="0"/>
          <w:numId w:val="1"/>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 xml:space="preserve">Adopt the use of </w:t>
      </w:r>
      <w:r w:rsidRPr="00C079C3">
        <w:rPr>
          <w:rFonts w:ascii="Cambria Math" w:eastAsia="Times New Roman" w:hAnsi="Cambria Math" w:cs="Cambria Math"/>
          <w:color w:val="000000"/>
          <w:sz w:val="20"/>
        </w:rPr>
        <w:t>⇒</w:t>
      </w:r>
      <w:r w:rsidRPr="00C079C3">
        <w:rPr>
          <w:rFonts w:ascii="Arial" w:eastAsia="Times New Roman" w:hAnsi="Arial" w:cs="Arial"/>
          <w:color w:val="000000"/>
          <w:sz w:val="20"/>
        </w:rPr>
        <w:t xml:space="preserve"> for representing implication (instead of </w:t>
      </w:r>
      <w:r w:rsidRPr="00C079C3">
        <w:rPr>
          <w:rFonts w:ascii="Cambria Math" w:eastAsia="Times New Roman" w:hAnsi="Cambria Math" w:cs="Cambria Math"/>
          <w:color w:val="000000"/>
          <w:sz w:val="20"/>
        </w:rPr>
        <w:t>⊃</w:t>
      </w:r>
      <w:r w:rsidRPr="00C079C3">
        <w:rPr>
          <w:rFonts w:ascii="Arial" w:eastAsia="Times New Roman" w:hAnsi="Arial" w:cs="Arial"/>
          <w:color w:val="000000"/>
          <w:sz w:val="20"/>
        </w:rPr>
        <w:t>) in FOL</w:t>
      </w:r>
    </w:p>
    <w:p w14:paraId="3418B619" w14:textId="77777777" w:rsidR="00C079C3" w:rsidRPr="00C079C3" w:rsidRDefault="00C079C3" w:rsidP="00C079C3">
      <w:pPr>
        <w:numPr>
          <w:ilvl w:val="0"/>
          <w:numId w:val="1"/>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 xml:space="preserve">Adopt the use of </w:t>
      </w:r>
      <w:r w:rsidRPr="00C079C3">
        <w:rPr>
          <w:rFonts w:ascii="Cambria Math" w:eastAsia="Times New Roman" w:hAnsi="Cambria Math" w:cs="Cambria Math"/>
          <w:color w:val="000000"/>
          <w:sz w:val="20"/>
        </w:rPr>
        <w:t>⇔</w:t>
      </w:r>
      <w:r w:rsidRPr="00C079C3">
        <w:rPr>
          <w:rFonts w:ascii="Arial" w:eastAsia="Times New Roman" w:hAnsi="Arial" w:cs="Arial"/>
          <w:color w:val="000000"/>
          <w:sz w:val="20"/>
        </w:rPr>
        <w:t xml:space="preserve"> for representing equivalence / if and only(instead of ≡) in FOL </w:t>
      </w:r>
    </w:p>
    <w:p w14:paraId="330EA431" w14:textId="77777777" w:rsidR="00C079C3" w:rsidRPr="00C079C3" w:rsidRDefault="00801384" w:rsidP="00C079C3">
      <w:pPr>
        <w:spacing w:after="0" w:line="240" w:lineRule="auto"/>
        <w:rPr>
          <w:rFonts w:ascii="Times New Roman" w:eastAsia="Times New Roman" w:hAnsi="Times New Roman" w:cs="Times New Roman"/>
          <w:szCs w:val="24"/>
        </w:rPr>
      </w:pPr>
      <w:hyperlink r:id="rId9" w:history="1">
        <w:r w:rsidR="00C079C3" w:rsidRPr="00C079C3">
          <w:rPr>
            <w:rFonts w:ascii="Arial" w:eastAsia="Times New Roman" w:hAnsi="Arial" w:cs="Arial"/>
            <w:color w:val="1155CC"/>
            <w:sz w:val="20"/>
            <w:u w:val="single"/>
          </w:rPr>
          <w:t>https://docs.google.com/document/d/1LzH2oLGMBfDaGPIuxUGVaNZsEKPLnmEiTlEDfHPbDx4/edit</w:t>
        </w:r>
      </w:hyperlink>
    </w:p>
    <w:p w14:paraId="53BDADBD" w14:textId="77777777" w:rsidR="00C079C3" w:rsidRPr="00C079C3" w:rsidRDefault="00C079C3" w:rsidP="00C079C3">
      <w:pPr>
        <w:spacing w:after="0" w:line="240" w:lineRule="auto"/>
        <w:rPr>
          <w:rFonts w:ascii="Times New Roman" w:eastAsia="Times New Roman" w:hAnsi="Times New Roman" w:cs="Times New Roman"/>
          <w:szCs w:val="24"/>
        </w:rPr>
      </w:pPr>
    </w:p>
    <w:p w14:paraId="2EBEFF8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Make a universal find and replace to change the logical operators to the new symbols</w:t>
      </w:r>
    </w:p>
    <w:p w14:paraId="705CDB84" w14:textId="77777777" w:rsidR="00C079C3" w:rsidRPr="00C079C3" w:rsidRDefault="00C079C3" w:rsidP="00C079C3">
      <w:pPr>
        <w:spacing w:after="0" w:line="240" w:lineRule="auto"/>
        <w:rPr>
          <w:rFonts w:ascii="Times New Roman" w:eastAsia="Times New Roman" w:hAnsi="Times New Roman" w:cs="Times New Roman"/>
          <w:szCs w:val="24"/>
        </w:rPr>
      </w:pPr>
    </w:p>
    <w:p w14:paraId="355E471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GB will announce results of the vote to the SIG list</w:t>
      </w:r>
    </w:p>
    <w:p w14:paraId="7CDB46F3"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4) List of participants for the SIG meeting this week</w:t>
      </w:r>
    </w:p>
    <w:p w14:paraId="033DDE8E" w14:textId="77777777" w:rsidR="00C079C3" w:rsidRPr="00C079C3" w:rsidRDefault="00C079C3" w:rsidP="00C079C3">
      <w:pPr>
        <w:spacing w:after="0" w:line="240" w:lineRule="auto"/>
        <w:rPr>
          <w:rFonts w:ascii="Times New Roman" w:eastAsia="Times New Roman" w:hAnsi="Times New Roman" w:cs="Times New Roman"/>
          <w:szCs w:val="24"/>
        </w:rPr>
      </w:pPr>
    </w:p>
    <w:p w14:paraId="778F8DE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Google formm </w:t>
      </w:r>
      <w:hyperlink r:id="rId10" w:history="1">
        <w:r w:rsidRPr="00C079C3">
          <w:rPr>
            <w:rFonts w:ascii="Arial" w:eastAsia="Times New Roman" w:hAnsi="Arial" w:cs="Arial"/>
            <w:color w:val="1155CC"/>
            <w:sz w:val="20"/>
            <w:u w:val="single"/>
          </w:rPr>
          <w:t>https://docs.google.com/forms/d/185_TIoY2COrL_omggbM-DbX7EMJ7xSwwXaXLE0kfu7s/edit?usp=drive_web</w:t>
        </w:r>
      </w:hyperlink>
    </w:p>
    <w:p w14:paraId="5942D598" w14:textId="77777777" w:rsidR="00C079C3" w:rsidRPr="00C079C3" w:rsidRDefault="00C079C3" w:rsidP="00C079C3">
      <w:pPr>
        <w:spacing w:after="0" w:line="240" w:lineRule="auto"/>
        <w:rPr>
          <w:rFonts w:ascii="Times New Roman" w:eastAsia="Times New Roman" w:hAnsi="Times New Roman" w:cs="Times New Roman"/>
          <w:szCs w:val="24"/>
        </w:rPr>
      </w:pPr>
    </w:p>
    <w:p w14:paraId="7409058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Spreadsheet</w:t>
      </w:r>
    </w:p>
    <w:p w14:paraId="1925052D" w14:textId="77777777" w:rsidR="00C079C3" w:rsidRPr="00C079C3" w:rsidRDefault="00801384" w:rsidP="00C079C3">
      <w:pPr>
        <w:spacing w:after="0" w:line="240" w:lineRule="auto"/>
        <w:rPr>
          <w:rFonts w:ascii="Times New Roman" w:eastAsia="Times New Roman" w:hAnsi="Times New Roman" w:cs="Times New Roman"/>
          <w:szCs w:val="24"/>
        </w:rPr>
      </w:pPr>
      <w:hyperlink r:id="rId11" w:anchor="gid=343709875" w:history="1">
        <w:r w:rsidR="00C079C3" w:rsidRPr="00C079C3">
          <w:rPr>
            <w:rFonts w:ascii="Arial" w:eastAsia="Times New Roman" w:hAnsi="Arial" w:cs="Arial"/>
            <w:color w:val="1155CC"/>
            <w:sz w:val="20"/>
            <w:u w:val="single"/>
          </w:rPr>
          <w:t>https://docs.google.com/spreadsheets/d/1Gmvj4QKPMMr06tdYTm08WuivQ4WwCBNb6ucadkp827M/edit#gid=343709875</w:t>
        </w:r>
      </w:hyperlink>
    </w:p>
    <w:p w14:paraId="3C44449F" w14:textId="77777777" w:rsidR="00C079C3" w:rsidRPr="00C079C3" w:rsidRDefault="00C079C3" w:rsidP="00C079C3">
      <w:pPr>
        <w:spacing w:after="0" w:line="240" w:lineRule="auto"/>
        <w:rPr>
          <w:rFonts w:ascii="Times New Roman" w:eastAsia="Times New Roman" w:hAnsi="Times New Roman" w:cs="Times New Roman"/>
          <w:szCs w:val="24"/>
        </w:rPr>
      </w:pPr>
    </w:p>
    <w:p w14:paraId="2209673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Maybe move the issues Rob is involved in later on in the afternoon, so that he can actually participate in them. </w:t>
      </w:r>
    </w:p>
    <w:p w14:paraId="5DC9B8EB" w14:textId="77777777" w:rsidR="00C079C3" w:rsidRPr="00C079C3" w:rsidRDefault="00C079C3" w:rsidP="00C079C3">
      <w:pPr>
        <w:spacing w:after="0" w:line="240" w:lineRule="auto"/>
        <w:rPr>
          <w:rFonts w:ascii="Times New Roman" w:eastAsia="Times New Roman" w:hAnsi="Times New Roman" w:cs="Times New Roman"/>
          <w:szCs w:val="24"/>
        </w:rPr>
      </w:pPr>
    </w:p>
    <w:p w14:paraId="1EC7E69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Clicking on the link does not lead to the url if you only have right to view. </w:t>
      </w:r>
    </w:p>
    <w:p w14:paraId="75E5F2D0" w14:textId="77777777" w:rsidR="00C079C3" w:rsidRPr="00C079C3" w:rsidRDefault="00C079C3" w:rsidP="00C079C3">
      <w:pPr>
        <w:spacing w:after="0" w:line="240" w:lineRule="auto"/>
        <w:rPr>
          <w:rFonts w:ascii="Times New Roman" w:eastAsia="Times New Roman" w:hAnsi="Times New Roman" w:cs="Times New Roman"/>
          <w:szCs w:val="24"/>
        </w:rPr>
      </w:pPr>
    </w:p>
    <w:p w14:paraId="11A10C1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George proposed that we only allow sig members rights to view the running issues list, but they should also be allowed to edit the working documents etc. </w:t>
      </w:r>
    </w:p>
    <w:p w14:paraId="6A5A02B5" w14:textId="77777777" w:rsidR="00C079C3" w:rsidRPr="00C079C3" w:rsidRDefault="00C079C3" w:rsidP="00C079C3">
      <w:pPr>
        <w:spacing w:after="0" w:line="240" w:lineRule="auto"/>
        <w:rPr>
          <w:rFonts w:ascii="Times New Roman" w:eastAsia="Times New Roman" w:hAnsi="Times New Roman" w:cs="Times New Roman"/>
          <w:szCs w:val="24"/>
        </w:rPr>
      </w:pPr>
    </w:p>
    <w:p w14:paraId="1A26BB9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Decision: make back-up copies before every session. We must make sure that the running issues document is set to ‘read only’.</w:t>
      </w:r>
    </w:p>
    <w:p w14:paraId="5AF8320D" w14:textId="77777777" w:rsidR="00C079C3" w:rsidRPr="00C079C3" w:rsidRDefault="00C079C3" w:rsidP="00C079C3">
      <w:pPr>
        <w:spacing w:after="0" w:line="240" w:lineRule="auto"/>
        <w:rPr>
          <w:rFonts w:ascii="Times New Roman" w:eastAsia="Times New Roman" w:hAnsi="Times New Roman" w:cs="Times New Roman"/>
          <w:szCs w:val="24"/>
        </w:rPr>
      </w:pPr>
    </w:p>
    <w:p w14:paraId="7EA5098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George: will Email the running issues list as a view only link to the participants. Update access rights for the working documents (set to edit) for all participants. Also change the format of the list to google spreadsheet, not .xlsx, it would work better like that. </w:t>
      </w:r>
    </w:p>
    <w:p w14:paraId="1C6B0344"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5) The list of  issues for the SIG meeting </w:t>
      </w:r>
    </w:p>
    <w:p w14:paraId="50691A5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The list of running issues can be shared through google docs (set to view, not to edit)</w:t>
      </w:r>
    </w:p>
    <w:p w14:paraId="6B24AF95"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Martin</w:t>
      </w:r>
      <w:r w:rsidRPr="00C079C3">
        <w:rPr>
          <w:rFonts w:ascii="Arial" w:eastAsia="Times New Roman" w:hAnsi="Arial" w:cs="Arial"/>
          <w:color w:val="000000"/>
          <w:sz w:val="20"/>
        </w:rPr>
        <w:t>: wants to add to the issues how to represent the Allen Operators. </w:t>
      </w:r>
    </w:p>
    <w:p w14:paraId="7970CC8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It is part of the changes effected over the 46th sig meeting (move Allen Operators to CRMarcheo). The master document for CMRarcheo can be made available shortly after, PIN must be contacted if there is an rdf for archeo containing the allen operators. </w:t>
      </w:r>
    </w:p>
    <w:p w14:paraId="776267EC" w14:textId="77777777" w:rsidR="00C079C3" w:rsidRPr="00C079C3" w:rsidRDefault="00C079C3" w:rsidP="00C079C3">
      <w:pPr>
        <w:spacing w:after="0" w:line="240" w:lineRule="auto"/>
        <w:rPr>
          <w:rFonts w:ascii="Times New Roman" w:eastAsia="Times New Roman" w:hAnsi="Times New Roman" w:cs="Times New Roman"/>
          <w:szCs w:val="24"/>
        </w:rPr>
      </w:pPr>
    </w:p>
    <w:p w14:paraId="1539BAB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There should be a specific document for CIDOC CRM v.7.0 dealing with backwards incompatibility problems (like *migration instructions from v6.2.9 to 7.0*). </w:t>
      </w:r>
      <w:r w:rsidRPr="00C079C3">
        <w:rPr>
          <w:rFonts w:ascii="Arial" w:eastAsia="Times New Roman" w:hAnsi="Arial" w:cs="Arial"/>
          <w:color w:val="000000"/>
          <w:sz w:val="20"/>
        </w:rPr>
        <w:br/>
        <w:t>A new issue will be formed and addressed over the 47th sig meeting. </w:t>
      </w:r>
    </w:p>
    <w:p w14:paraId="62BC498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References to issue 474 also need be made, and also check whether said properties have been added to CRMarcheo. </w:t>
      </w:r>
    </w:p>
    <w:p w14:paraId="6C5CC9F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Missing working documents for issues: </w:t>
      </w:r>
    </w:p>
    <w:p w14:paraId="3EBC8BA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489, 462, 450, 442 (Martin)</w:t>
      </w:r>
    </w:p>
    <w:p w14:paraId="624662C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468 (Thanassis)</w:t>
      </w:r>
    </w:p>
    <w:p w14:paraId="41494A35"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426 (Rob)</w:t>
      </w:r>
    </w:p>
    <w:p w14:paraId="33B0B72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w:t>
      </w:r>
    </w:p>
    <w:p w14:paraId="1D6E721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491: not yet ready, but has no time-slot anyway.</w:t>
      </w:r>
    </w:p>
    <w:p w14:paraId="311A9A11" w14:textId="77777777" w:rsidR="00C079C3" w:rsidRPr="00C079C3" w:rsidRDefault="00C079C3" w:rsidP="00C079C3">
      <w:pPr>
        <w:spacing w:after="0" w:line="240" w:lineRule="auto"/>
        <w:rPr>
          <w:rFonts w:ascii="Times New Roman" w:eastAsia="Times New Roman" w:hAnsi="Times New Roman" w:cs="Times New Roman"/>
          <w:szCs w:val="24"/>
        </w:rPr>
      </w:pPr>
    </w:p>
    <w:p w14:paraId="6495583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If we have finished with a large number of issues by Wednesday afternoon, then we can move up issues from the ones that have not been assigned a time slot</w:t>
      </w:r>
    </w:p>
    <w:p w14:paraId="506702BC" w14:textId="77777777" w:rsidR="00C079C3" w:rsidRPr="00C079C3" w:rsidRDefault="00C079C3" w:rsidP="00C079C3">
      <w:pPr>
        <w:spacing w:after="240" w:line="240" w:lineRule="auto"/>
        <w:rPr>
          <w:rFonts w:ascii="Times New Roman" w:eastAsia="Times New Roman" w:hAnsi="Times New Roman" w:cs="Times New Roman"/>
          <w:szCs w:val="24"/>
        </w:rPr>
      </w:pPr>
      <w:r w:rsidRPr="00C079C3">
        <w:rPr>
          <w:rFonts w:ascii="Times New Roman" w:eastAsia="Times New Roman" w:hAnsi="Times New Roman" w:cs="Times New Roman"/>
          <w:szCs w:val="24"/>
        </w:rPr>
        <w:br/>
      </w:r>
    </w:p>
    <w:p w14:paraId="1AE0D9B0"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lastRenderedPageBreak/>
        <w:t>6) Who does what, assignment of tasks Wednesday 24/6/2020 and Friday 26/6/2020</w:t>
      </w:r>
    </w:p>
    <w:p w14:paraId="3F0C044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Session facilitators: additional tab (sessions) mark the information there. </w:t>
      </w:r>
    </w:p>
    <w:p w14:paraId="4B0D4C12" w14:textId="77777777" w:rsidR="00C079C3" w:rsidRPr="00C079C3" w:rsidRDefault="00C079C3" w:rsidP="00C079C3">
      <w:pPr>
        <w:spacing w:after="0" w:line="240" w:lineRule="auto"/>
        <w:rPr>
          <w:rFonts w:ascii="Times New Roman" w:eastAsia="Times New Roman" w:hAnsi="Times New Roman" w:cs="Times New Roman"/>
          <w:szCs w:val="24"/>
        </w:rPr>
      </w:pPr>
    </w:p>
    <w:p w14:paraId="582C296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D1_session1: Thanasis Velios</w:t>
      </w:r>
    </w:p>
    <w:p w14:paraId="313E211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D1_session2: Chrysoula Bekiari</w:t>
      </w:r>
    </w:p>
    <w:p w14:paraId="3788A88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D1_session3: George Bruseker</w:t>
      </w:r>
    </w:p>
    <w:p w14:paraId="10B5305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D2_session1: Stephen Stead</w:t>
      </w:r>
    </w:p>
    <w:p w14:paraId="120C140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D2_session2: Thanasis Velios</w:t>
      </w:r>
    </w:p>
    <w:p w14:paraId="746A3B7E"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D2_session3: Christian Emil Ore</w:t>
      </w:r>
    </w:p>
    <w:p w14:paraId="2A794BE2" w14:textId="77777777" w:rsidR="00C079C3" w:rsidRPr="00C079C3" w:rsidRDefault="00C079C3" w:rsidP="00C079C3">
      <w:pPr>
        <w:spacing w:after="0" w:line="240" w:lineRule="auto"/>
        <w:rPr>
          <w:rFonts w:ascii="Times New Roman" w:eastAsia="Times New Roman" w:hAnsi="Times New Roman" w:cs="Times New Roman"/>
          <w:szCs w:val="24"/>
        </w:rPr>
      </w:pPr>
    </w:p>
    <w:p w14:paraId="0A60E15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Overall meeting chair: Christian Emil Ore / he’s the host after all. </w:t>
      </w:r>
    </w:p>
    <w:p w14:paraId="41B27278"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Meet and greet session: Martin (president of the CIDOC CRM sig by ICOM). </w:t>
      </w:r>
    </w:p>
    <w:p w14:paraId="75DE3C95" w14:textId="77777777" w:rsidR="00C079C3" w:rsidRPr="00C079C3" w:rsidRDefault="00C079C3" w:rsidP="00C079C3">
      <w:pPr>
        <w:spacing w:after="240" w:line="240" w:lineRule="auto"/>
        <w:rPr>
          <w:rFonts w:ascii="Times New Roman" w:eastAsia="Times New Roman" w:hAnsi="Times New Roman" w:cs="Times New Roman"/>
          <w:szCs w:val="24"/>
        </w:rPr>
      </w:pPr>
    </w:p>
    <w:p w14:paraId="69C71BE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Session facilitator: should have open at all times </w:t>
      </w:r>
    </w:p>
    <w:p w14:paraId="1686962F" w14:textId="77777777" w:rsidR="00C079C3" w:rsidRPr="00C079C3" w:rsidRDefault="00C079C3" w:rsidP="00C079C3">
      <w:pPr>
        <w:numPr>
          <w:ilvl w:val="0"/>
          <w:numId w:val="2"/>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CRM 7.0 version </w:t>
      </w:r>
    </w:p>
    <w:p w14:paraId="443C4910" w14:textId="77777777" w:rsidR="00C079C3" w:rsidRPr="00C079C3" w:rsidRDefault="00C079C3" w:rsidP="00C079C3">
      <w:pPr>
        <w:numPr>
          <w:ilvl w:val="0"/>
          <w:numId w:val="2"/>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Issue list on website</w:t>
      </w:r>
    </w:p>
    <w:p w14:paraId="57CBC94C" w14:textId="77777777" w:rsidR="00C079C3" w:rsidRPr="00C079C3" w:rsidRDefault="00C079C3" w:rsidP="00C079C3">
      <w:pPr>
        <w:numPr>
          <w:ilvl w:val="0"/>
          <w:numId w:val="2"/>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Minutes of previous meetings // but Chrysoula can override session facilitators when it comes to figuring out when the issue was discussed (which meeting/ what decision)</w:t>
      </w:r>
    </w:p>
    <w:p w14:paraId="3FF6445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Issue facilitator: should have open at all times the working document of the issue he’s promoting.</w:t>
      </w:r>
    </w:p>
    <w:p w14:paraId="65A7E437" w14:textId="77777777" w:rsidR="00C079C3" w:rsidRPr="00C079C3" w:rsidRDefault="00C079C3" w:rsidP="00C079C3">
      <w:pPr>
        <w:spacing w:after="0" w:line="240" w:lineRule="auto"/>
        <w:rPr>
          <w:rFonts w:ascii="Times New Roman" w:eastAsia="Times New Roman" w:hAnsi="Times New Roman" w:cs="Times New Roman"/>
          <w:szCs w:val="24"/>
        </w:rPr>
      </w:pPr>
    </w:p>
    <w:p w14:paraId="74EAF76E"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7) AOB</w:t>
      </w:r>
    </w:p>
    <w:p w14:paraId="752334EA" w14:textId="77777777" w:rsidR="00A458C8" w:rsidRDefault="00A458C8">
      <w:pPr>
        <w:rPr>
          <w:sz w:val="20"/>
        </w:rPr>
      </w:pPr>
    </w:p>
    <w:p w14:paraId="62B1DBE2" w14:textId="61E523FD" w:rsidR="00C079C3" w:rsidRPr="00C079C3" w:rsidRDefault="00EC5608" w:rsidP="00C079C3">
      <w:pPr>
        <w:pStyle w:val="Heading1"/>
        <w:rPr>
          <w:rFonts w:ascii="Times New Roman" w:eastAsia="Times New Roman" w:hAnsi="Times New Roman" w:cs="Times New Roman"/>
        </w:rPr>
      </w:pPr>
      <w:r>
        <w:t>CIDOC CRM </w:t>
      </w:r>
      <w:r w:rsidRPr="00E33237">
        <w:t xml:space="preserve">Editorial </w:t>
      </w:r>
      <w:r>
        <w:t xml:space="preserve">Team’s </w:t>
      </w:r>
      <w:r w:rsidRPr="00E33237">
        <w:t>Virtual Meeting</w:t>
      </w:r>
      <w:r>
        <w:t xml:space="preserve"> –</w:t>
      </w:r>
      <w:r w:rsidRPr="00E33237">
        <w:t>Date:</w:t>
      </w:r>
      <w:r w:rsidR="00C079C3" w:rsidRPr="00C079C3">
        <w:rPr>
          <w:rFonts w:eastAsia="Times New Roman"/>
        </w:rPr>
        <w:t xml:space="preserve"> 15/06/2020</w:t>
      </w:r>
    </w:p>
    <w:p w14:paraId="5C4D5613"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1DEC031A"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Participants: </w:t>
      </w:r>
    </w:p>
    <w:p w14:paraId="023FBB04"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Martin Doerr</w:t>
      </w:r>
    </w:p>
    <w:p w14:paraId="61F62F44"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Christian-Emil Ore</w:t>
      </w:r>
    </w:p>
    <w:p w14:paraId="3C8020F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Chrysoula Bekiari</w:t>
      </w:r>
    </w:p>
    <w:p w14:paraId="1A7E8039"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Thanasis Velios</w:t>
      </w:r>
    </w:p>
    <w:p w14:paraId="0209DD4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George Bruseker</w:t>
      </w:r>
    </w:p>
    <w:p w14:paraId="4F7ACD13"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Eleni Tsouloucha</w:t>
      </w:r>
    </w:p>
    <w:p w14:paraId="351A3B68"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A65C5AB"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Chair:</w:t>
      </w:r>
      <w:r w:rsidRPr="00C079C3">
        <w:rPr>
          <w:rFonts w:ascii="Calibri" w:eastAsia="Times New Roman" w:hAnsi="Calibri" w:cs="Calibri"/>
          <w:color w:val="000000"/>
          <w:sz w:val="20"/>
          <w:szCs w:val="24"/>
        </w:rPr>
        <w:t xml:space="preserve"> CEO</w:t>
      </w:r>
    </w:p>
    <w:p w14:paraId="3D5D1680"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3734FD20"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Meeting Coordinates</w:t>
      </w:r>
      <w:r w:rsidRPr="00C079C3">
        <w:rPr>
          <w:rFonts w:ascii="Calibri" w:eastAsia="Times New Roman" w:hAnsi="Calibri" w:cs="Calibri"/>
          <w:color w:val="000000"/>
          <w:sz w:val="20"/>
          <w:szCs w:val="24"/>
        </w:rPr>
        <w:t>:</w:t>
      </w:r>
    </w:p>
    <w:p w14:paraId="06DF7930"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638E1A1" w14:textId="77777777" w:rsidR="00C079C3" w:rsidRPr="00C079C3" w:rsidRDefault="00C079C3" w:rsidP="00C079C3">
      <w:pPr>
        <w:spacing w:after="0" w:line="240" w:lineRule="auto"/>
        <w:ind w:right="1200"/>
        <w:rPr>
          <w:rFonts w:ascii="Times New Roman" w:eastAsia="Times New Roman" w:hAnsi="Times New Roman" w:cs="Times New Roman"/>
          <w:sz w:val="20"/>
          <w:szCs w:val="24"/>
        </w:rPr>
      </w:pPr>
      <w:r w:rsidRPr="00C079C3">
        <w:rPr>
          <w:rFonts w:ascii="Calibri" w:eastAsia="Times New Roman" w:hAnsi="Calibri" w:cs="Calibri"/>
          <w:color w:val="212121"/>
          <w:sz w:val="20"/>
          <w:szCs w:val="24"/>
          <w:shd w:val="clear" w:color="auto" w:fill="FFFFFF"/>
        </w:rPr>
        <w:t>Topic: 7th CRM  editorial Zoom Meeting</w:t>
      </w:r>
    </w:p>
    <w:p w14:paraId="0F34CA5D" w14:textId="77777777" w:rsidR="00C079C3" w:rsidRPr="00C079C3" w:rsidRDefault="00C079C3" w:rsidP="00C079C3">
      <w:pPr>
        <w:spacing w:after="0" w:line="240" w:lineRule="auto"/>
        <w:ind w:right="1200"/>
        <w:rPr>
          <w:rFonts w:ascii="Times New Roman" w:eastAsia="Times New Roman" w:hAnsi="Times New Roman" w:cs="Times New Roman"/>
          <w:sz w:val="20"/>
          <w:szCs w:val="24"/>
        </w:rPr>
      </w:pPr>
      <w:r w:rsidRPr="00C079C3">
        <w:rPr>
          <w:rFonts w:ascii="Calibri" w:eastAsia="Times New Roman" w:hAnsi="Calibri" w:cs="Calibri"/>
          <w:color w:val="212121"/>
          <w:sz w:val="20"/>
          <w:szCs w:val="24"/>
          <w:shd w:val="clear" w:color="auto" w:fill="FFFFFF"/>
        </w:rPr>
        <w:t>Time: June 15th 2020, 14.00-16.00 CEST</w:t>
      </w:r>
    </w:p>
    <w:p w14:paraId="77440256" w14:textId="77777777" w:rsidR="00C079C3" w:rsidRPr="00C079C3" w:rsidRDefault="00C079C3" w:rsidP="00C079C3">
      <w:pPr>
        <w:spacing w:after="0" w:line="240" w:lineRule="auto"/>
        <w:ind w:right="1200"/>
        <w:rPr>
          <w:rFonts w:ascii="Times New Roman" w:eastAsia="Times New Roman" w:hAnsi="Times New Roman" w:cs="Times New Roman"/>
          <w:sz w:val="20"/>
          <w:szCs w:val="24"/>
        </w:rPr>
      </w:pPr>
      <w:r w:rsidRPr="00C079C3">
        <w:rPr>
          <w:rFonts w:ascii="Calibri" w:eastAsia="Times New Roman" w:hAnsi="Calibri" w:cs="Calibri"/>
          <w:color w:val="212121"/>
          <w:sz w:val="20"/>
          <w:szCs w:val="24"/>
          <w:shd w:val="clear" w:color="auto" w:fill="FFFFFF"/>
        </w:rPr>
        <w:t>Join Zoom Meeting</w:t>
      </w:r>
    </w:p>
    <w:p w14:paraId="071A920F"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216203D2"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NEXT MEETING:</w:t>
      </w:r>
      <w:r w:rsidRPr="00C079C3">
        <w:rPr>
          <w:rFonts w:ascii="Calibri" w:eastAsia="Times New Roman" w:hAnsi="Calibri" w:cs="Calibri"/>
          <w:color w:val="000000"/>
          <w:sz w:val="20"/>
          <w:szCs w:val="24"/>
        </w:rPr>
        <w:t xml:space="preserve"> Monday, 22nd June 2020 --14.00 CEST</w:t>
      </w:r>
    </w:p>
    <w:p w14:paraId="483955DF"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1) Acceptance of the agenda</w:t>
      </w:r>
    </w:p>
    <w:p w14:paraId="5AA029E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Yes</w:t>
      </w:r>
    </w:p>
    <w:p w14:paraId="4D7426E2"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lastRenderedPageBreak/>
        <w:t>2) Minutes/notes from meeting 09/6/2020</w:t>
      </w:r>
    </w:p>
    <w:p w14:paraId="7C048D21" w14:textId="77777777" w:rsidR="00C079C3" w:rsidRPr="00C079C3" w:rsidRDefault="00801384" w:rsidP="00C079C3">
      <w:pPr>
        <w:spacing w:after="0" w:line="240" w:lineRule="auto"/>
        <w:rPr>
          <w:rFonts w:ascii="Times New Roman" w:eastAsia="Times New Roman" w:hAnsi="Times New Roman" w:cs="Times New Roman"/>
          <w:sz w:val="20"/>
          <w:szCs w:val="24"/>
        </w:rPr>
      </w:pPr>
      <w:hyperlink r:id="rId12" w:history="1">
        <w:r w:rsidR="00C079C3" w:rsidRPr="00C079C3">
          <w:rPr>
            <w:rFonts w:ascii="Arial" w:eastAsia="Times New Roman" w:hAnsi="Arial" w:cs="Arial"/>
            <w:color w:val="1155CC"/>
            <w:sz w:val="18"/>
            <w:u w:val="single"/>
          </w:rPr>
          <w:t>https://docs.google.com/document/d/1EAd_jv573RKsDNAfWJEr_MHb6W5Fb6MeN_qlZ5mDJ_0/edit</w:t>
        </w:r>
      </w:hyperlink>
    </w:p>
    <w:p w14:paraId="55A733C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Comments: no; minutes accepted</w:t>
      </w:r>
    </w:p>
    <w:p w14:paraId="0A7B59C1"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392EF484"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3) The list of open issues</w:t>
      </w:r>
    </w:p>
    <w:p w14:paraId="596736A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CEO comment: There are 91 open issues. The SIG meeting two days with 3 x 1.5 hours slots. If all issues should be discussed, there will be 15 issues  per slot or 6 minutes for each issue.  Is this realistic? We may need to go through the list and  mark those that are relevant for 7.0. </w:t>
      </w:r>
    </w:p>
    <w:p w14:paraId="67A8A88A"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C56AA59"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Proposed Organizing Document:</w:t>
      </w:r>
    </w:p>
    <w:p w14:paraId="33D1E79B" w14:textId="77777777" w:rsidR="00C079C3" w:rsidRPr="00C079C3" w:rsidRDefault="00801384" w:rsidP="00C079C3">
      <w:pPr>
        <w:spacing w:after="0" w:line="240" w:lineRule="auto"/>
        <w:rPr>
          <w:rFonts w:ascii="Times New Roman" w:eastAsia="Times New Roman" w:hAnsi="Times New Roman" w:cs="Times New Roman"/>
          <w:sz w:val="20"/>
          <w:szCs w:val="24"/>
        </w:rPr>
      </w:pPr>
      <w:hyperlink r:id="rId13" w:anchor="heading=h.nife3uqls0um" w:history="1">
        <w:r w:rsidR="00C079C3" w:rsidRPr="00C079C3">
          <w:rPr>
            <w:rFonts w:ascii="Arial" w:eastAsia="Times New Roman" w:hAnsi="Arial" w:cs="Arial"/>
            <w:color w:val="1155CC"/>
            <w:sz w:val="18"/>
            <w:u w:val="single"/>
          </w:rPr>
          <w:t>https://docs.google.com/document/d/142QxlsYG1eae--JRFhJ9vXtnqd-CpO3tR4hBsQSD9vQ/edit#heading=h.nife3uqls0um</w:t>
        </w:r>
      </w:hyperlink>
    </w:p>
    <w:p w14:paraId="16AF05E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Issues List Link</w:t>
      </w:r>
    </w:p>
    <w:p w14:paraId="5381DAD6" w14:textId="77777777" w:rsidR="00C079C3" w:rsidRPr="00C079C3" w:rsidRDefault="00801384" w:rsidP="00C079C3">
      <w:pPr>
        <w:spacing w:after="0" w:line="240" w:lineRule="auto"/>
        <w:rPr>
          <w:rFonts w:ascii="Times New Roman" w:eastAsia="Times New Roman" w:hAnsi="Times New Roman" w:cs="Times New Roman"/>
          <w:sz w:val="20"/>
          <w:szCs w:val="24"/>
        </w:rPr>
      </w:pPr>
      <w:hyperlink r:id="rId14" w:anchor="gid=317654187" w:history="1">
        <w:r w:rsidR="00C079C3" w:rsidRPr="00C079C3">
          <w:rPr>
            <w:rFonts w:ascii="Arial" w:eastAsia="Times New Roman" w:hAnsi="Arial" w:cs="Arial"/>
            <w:color w:val="1155CC"/>
            <w:sz w:val="18"/>
            <w:u w:val="single"/>
          </w:rPr>
          <w:t>https://docs.google.com/spreadsheets/d/1LnGA4SO7aUWEMUz7dO2JAKk1Sb6Mr5i7/edit#gid=317654187</w:t>
        </w:r>
      </w:hyperlink>
      <w:r w:rsidR="00C079C3" w:rsidRPr="00C079C3">
        <w:rPr>
          <w:rFonts w:ascii="Arial" w:eastAsia="Times New Roman" w:hAnsi="Arial" w:cs="Arial"/>
          <w:b/>
          <w:bCs/>
          <w:color w:val="000000"/>
          <w:sz w:val="18"/>
        </w:rPr>
        <w:t> </w:t>
      </w:r>
    </w:p>
    <w:p w14:paraId="37B529DF" w14:textId="77777777" w:rsidR="00C079C3" w:rsidRPr="00C079C3" w:rsidRDefault="00C079C3" w:rsidP="00C079C3">
      <w:pPr>
        <w:spacing w:after="24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br/>
      </w:r>
    </w:p>
    <w:p w14:paraId="3C14199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George’s email:</w:t>
      </w:r>
    </w:p>
    <w:p w14:paraId="6A269DEE"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68598C3"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shd w:val="clear" w:color="auto" w:fill="FFFFFF"/>
        </w:rPr>
        <w:t>Dear all,</w:t>
      </w:r>
    </w:p>
    <w:p w14:paraId="2E4260DC"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438AA09A"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A quick follow up on the above. Steve and I had a chance to communicate briefly this morning and bandy about some more ideas.</w:t>
      </w:r>
    </w:p>
    <w:p w14:paraId="38401521"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0D775D05"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We guestimate that each session should fit between four and six issues, given our normal rate plus the difficulties of running things virtually especially for the first time. Therefore, we should aim to have our running issues list have 24 to 36 issues that it would be important to address. We can take the opportunity to focus on useful issues that are also resolvable.</w:t>
      </w:r>
    </w:p>
    <w:p w14:paraId="37384DFA"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06143C67"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The procedure doc now has a lot of information, hopefully almost enough to start to think about running the meeting relatively smoothly. It seems an opportunity to improve our procedures. There are two areas where it seems like we could really make a change for the positive in practice.</w:t>
      </w:r>
    </w:p>
    <w:p w14:paraId="515DE0F5"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198BF0EC"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a) improve the issue document</w:t>
      </w:r>
    </w:p>
    <w:p w14:paraId="28A64003"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0CF2885D"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The issue document is meant to have a background, an 'old proposal' and a 'new proposal'. In practice this rarely happens and instead the email exchange from the SIG list is copied on to the issue. This is no longer necessary because we have the email archive! It does this automatically. So I propose that we ask FORTH to add one field to the issue entity in drupal that is a link to the email archive and we put that link there and use that to document the conversation. </w:t>
      </w:r>
    </w:p>
    <w:p w14:paraId="4F660005"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171BAE6A"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Instead, the Issue Facilitator should write a short text that summarizes what the issue is about, this is the 'background' and then if / when there is homework the text of it (not a link to a document somewhere) is put into the rich text field that is already in the issue for the 'new proposal'. If the proposal doesn't pass this rich text can be cut and pasted into the 'old proposal box' and when a new proposal exists the same procedure as above can be done. This will make the management of issues much easier because we will know what we are discussing as an action point.</w:t>
      </w:r>
    </w:p>
    <w:p w14:paraId="1BFECFE2"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1979CD7F"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To facilitate this each issue should be adopted by an Issue Facilitator who should arrange the texts for their issues. Given that just the editorial team is six people this could mean 6 issues per person per this SIG. We could of course widen this to the rest of  the community and make the load lighter. </w:t>
      </w:r>
    </w:p>
    <w:p w14:paraId="70CD440C"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0DB86212"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Regardless, we need each issue to be managed by somebody and so it would be good if people signed up on the issues list for issues that they would like to and would feel competent to run.</w:t>
      </w:r>
    </w:p>
    <w:p w14:paraId="7596FA9E"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lastRenderedPageBreak/>
        <w:t> </w:t>
      </w:r>
    </w:p>
    <w:p w14:paraId="3C197470"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b) improve the working document</w:t>
      </w:r>
    </w:p>
    <w:p w14:paraId="3794BC0A"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5FFE8CD2"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The working document should just be a temporary scratch pad that holds the information around a decidable issue and can be used for tracking the discussion at a SIG and the actual changes made at that point. </w:t>
      </w:r>
    </w:p>
    <w:p w14:paraId="436D2F2D"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4EB7B7D9"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The working document in practice tends to have a copy paste of the entire email history discussion of an issue. This is not necessary because we have the email archive as noted above and the link should just be in the issue for those who like to read email chains. </w:t>
      </w:r>
    </w:p>
    <w:p w14:paraId="7914EC40"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32B84D16"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So I would suggest again that the work for the Issue Facilitator of someone who volunteers to run an issue is to identify what is the text that is proposed to be worked on during the discussion of the issue and put it in a google doc that is appropriately labelled in an appropriate folder (using Chryssoula's system) on google docs and the link to this scratch pad be put into the running issue list. Then during the meeting, this document is opened and worked upon and when the issue is closed, this information will be transferred to the meeting minutes and on to the issue document documenting the final result.</w:t>
      </w:r>
    </w:p>
    <w:p w14:paraId="637205F4"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285B4DFD"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Arial" w:eastAsia="Times New Roman" w:hAnsi="Arial" w:cs="Arial"/>
          <w:color w:val="212121"/>
          <w:sz w:val="20"/>
          <w:szCs w:val="23"/>
        </w:rPr>
        <w:t>That's it for now.</w:t>
      </w:r>
    </w:p>
    <w:p w14:paraId="51CBAF69" w14:textId="77777777" w:rsidR="00C079C3" w:rsidRPr="00C079C3" w:rsidRDefault="00C079C3" w:rsidP="00C079C3">
      <w:pPr>
        <w:shd w:val="clear" w:color="auto" w:fill="FFFFFF"/>
        <w:spacing w:after="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t> </w:t>
      </w:r>
    </w:p>
    <w:p w14:paraId="0E153A72"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Discussion: </w:t>
      </w:r>
    </w:p>
    <w:p w14:paraId="5F6FDF1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GB: proposed that we prioritize the issues that we need to resolve for v7.0 (14 issues) and then take on the other ones that are relevant. </w:t>
      </w:r>
    </w:p>
    <w:p w14:paraId="61CE2742"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3CC4E7C4"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Decision on prioritizing</w:t>
      </w:r>
      <w:r w:rsidRPr="00C079C3">
        <w:rPr>
          <w:rFonts w:ascii="Arial" w:eastAsia="Times New Roman" w:hAnsi="Arial" w:cs="Arial"/>
          <w:color w:val="000000"/>
          <w:sz w:val="18"/>
        </w:rPr>
        <w:t>: adding weights to the issues (pressing to less pressing)</w:t>
      </w:r>
    </w:p>
    <w:p w14:paraId="68FC2D6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Issue 475: The HW by Rob has not been shared through the sig list. If it is to be discussed during the virtual sig meeting, it has to appear on the sig mail archive.</w:t>
      </w:r>
    </w:p>
    <w:p w14:paraId="2D66DB81"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Issue 450: Martin will produce HW by next Monday (22 June 2020)</w:t>
      </w:r>
    </w:p>
    <w:p w14:paraId="5DFFACD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Issue 438: we shall close the issue and move spatio-temporal reasoning to a new issue</w:t>
      </w:r>
    </w:p>
    <w:p w14:paraId="3496B129"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Issue 383: we shall close the issue. We don’t need to re-discuss closing it. </w:t>
      </w:r>
    </w:p>
    <w:p w14:paraId="141751CE"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DAA127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Assuming that we resolve all issues relevant for v7.0 and there’s still time left for discussion, we could extend the discussion to other issues --ask sig members for any particular issue they have worked on and want to see resolved. </w:t>
      </w:r>
    </w:p>
    <w:p w14:paraId="609450A0"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u w:val="single"/>
        </w:rPr>
        <w:t xml:space="preserve">GB will send around the email. </w:t>
      </w:r>
      <w:r w:rsidRPr="00C079C3">
        <w:rPr>
          <w:rFonts w:ascii="Arial" w:eastAsia="Times New Roman" w:hAnsi="Arial" w:cs="Arial"/>
          <w:color w:val="000000"/>
          <w:sz w:val="18"/>
        </w:rPr>
        <w:t>He will also ask senior sig members to volunteer for session facilitators and/or issue facilitators. </w:t>
      </w:r>
    </w:p>
    <w:p w14:paraId="34E5F6B2"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Decision</w:t>
      </w:r>
      <w:r w:rsidRPr="00C079C3">
        <w:rPr>
          <w:rFonts w:ascii="Arial" w:eastAsia="Times New Roman" w:hAnsi="Arial" w:cs="Arial"/>
          <w:color w:val="000000"/>
          <w:sz w:val="18"/>
        </w:rPr>
        <w:t xml:space="preserve">: Session Facilitators </w:t>
      </w:r>
      <w:r w:rsidRPr="00C079C3">
        <w:rPr>
          <w:rFonts w:ascii="Arial" w:eastAsia="Times New Roman" w:hAnsi="Arial" w:cs="Arial"/>
          <w:b/>
          <w:bCs/>
          <w:color w:val="000000"/>
          <w:sz w:val="18"/>
        </w:rPr>
        <w:t xml:space="preserve">AND </w:t>
      </w:r>
      <w:r w:rsidRPr="00C079C3">
        <w:rPr>
          <w:rFonts w:ascii="Arial" w:eastAsia="Times New Roman" w:hAnsi="Arial" w:cs="Arial"/>
          <w:color w:val="000000"/>
          <w:sz w:val="18"/>
        </w:rPr>
        <w:t>Issue Facilitators need to be made co-hosts.</w:t>
      </w:r>
    </w:p>
    <w:p w14:paraId="7535EC11"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30AE4D79"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4) Summon the SIG meeting</w:t>
      </w:r>
    </w:p>
    <w:p w14:paraId="29DEFA31"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A30FE7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GB sent mail and asked for people to indicate that they were coming or no and put a comment. They did:</w:t>
      </w:r>
    </w:p>
    <w:p w14:paraId="749F252C"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1861F230" w14:textId="77777777" w:rsidR="00C079C3" w:rsidRPr="00C079C3" w:rsidRDefault="00801384" w:rsidP="00C079C3">
      <w:pPr>
        <w:spacing w:after="0" w:line="240" w:lineRule="auto"/>
        <w:rPr>
          <w:rFonts w:ascii="Times New Roman" w:eastAsia="Times New Roman" w:hAnsi="Times New Roman" w:cs="Times New Roman"/>
          <w:sz w:val="20"/>
          <w:szCs w:val="24"/>
        </w:rPr>
      </w:pPr>
      <w:hyperlink r:id="rId15" w:anchor="responses" w:history="1">
        <w:r w:rsidR="00C079C3" w:rsidRPr="00C079C3">
          <w:rPr>
            <w:rFonts w:ascii="Arial" w:eastAsia="Times New Roman" w:hAnsi="Arial" w:cs="Arial"/>
            <w:color w:val="1155CC"/>
            <w:sz w:val="18"/>
            <w:u w:val="single"/>
          </w:rPr>
          <w:t>https://docs.google.com/forms/d/185_TIoY2COrL_omggbM-DbX7EMJ7xSwwXaXLE0kfu7s/edit#responses</w:t>
        </w:r>
      </w:hyperlink>
    </w:p>
    <w:p w14:paraId="0094CFD1"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7F53720"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Decision</w:t>
      </w:r>
      <w:r w:rsidRPr="00C079C3">
        <w:rPr>
          <w:rFonts w:ascii="Arial" w:eastAsia="Times New Roman" w:hAnsi="Arial" w:cs="Arial"/>
          <w:color w:val="000000"/>
          <w:sz w:val="18"/>
        </w:rPr>
        <w:t>: Send a last-minute reminder, link to the form. (</w:t>
      </w:r>
      <w:r w:rsidRPr="00C079C3">
        <w:rPr>
          <w:rFonts w:ascii="Arial" w:eastAsia="Times New Roman" w:hAnsi="Arial" w:cs="Arial"/>
          <w:b/>
          <w:bCs/>
          <w:color w:val="000000"/>
          <w:sz w:val="18"/>
        </w:rPr>
        <w:t>GB</w:t>
      </w:r>
      <w:r w:rsidRPr="00C079C3">
        <w:rPr>
          <w:rFonts w:ascii="Arial" w:eastAsia="Times New Roman" w:hAnsi="Arial" w:cs="Arial"/>
          <w:color w:val="000000"/>
          <w:sz w:val="18"/>
        </w:rPr>
        <w:t xml:space="preserve"> to do that)</w:t>
      </w:r>
    </w:p>
    <w:p w14:paraId="4550BB4A"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Should also appear on twitter → send an email to Dominic (CC Martin &amp; Chrysoula) and then to the sig list asking who’s got the details for the cidoc-crm account. </w:t>
      </w:r>
    </w:p>
    <w:p w14:paraId="452DE411"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5) Rehearsal of the  discussion process</w:t>
      </w:r>
    </w:p>
    <w:p w14:paraId="0C934662"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6) Rome Meeting Vote</w:t>
      </w:r>
    </w:p>
    <w:p w14:paraId="08FFC7CA"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7A04DF9"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Everyone agreed with one meeting being hosted by Rome and they’re also happy that the invitation to have the meeting of summer 2021 in Liege still holds. We’ll have to do both, assuming we can travel. </w:t>
      </w:r>
    </w:p>
    <w:p w14:paraId="3BDC2F23"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lastRenderedPageBreak/>
        <w:t>7) diagrams </w:t>
      </w:r>
    </w:p>
    <w:p w14:paraId="090917DA"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Discussion</w:t>
      </w:r>
      <w:r w:rsidRPr="00C079C3">
        <w:rPr>
          <w:rFonts w:ascii="Arial" w:eastAsia="Times New Roman" w:hAnsi="Arial" w:cs="Arial"/>
          <w:color w:val="000000"/>
          <w:sz w:val="18"/>
        </w:rPr>
        <w:t>: </w:t>
      </w:r>
    </w:p>
    <w:p w14:paraId="3CE4BA4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CEO: we could have evotes right after the meeting</w:t>
      </w:r>
    </w:p>
    <w:p w14:paraId="2DCACC1F"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MD: should have a decidable form </w:t>
      </w:r>
    </w:p>
    <w:p w14:paraId="5805A00B"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AD9BD94"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TV: it relates to the color-code issue, should be discussed together (457, 471…)</w:t>
      </w:r>
    </w:p>
    <w:p w14:paraId="3E4AD312"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GB: has put everything in one document</w:t>
      </w:r>
    </w:p>
    <w:p w14:paraId="57904090"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409CB2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Decision</w:t>
      </w:r>
      <w:r w:rsidRPr="00C079C3">
        <w:rPr>
          <w:rFonts w:ascii="Arial" w:eastAsia="Times New Roman" w:hAnsi="Arial" w:cs="Arial"/>
          <w:color w:val="000000"/>
          <w:sz w:val="18"/>
        </w:rPr>
        <w:t>: discuss the material during the meeting (assuming it’s available by the meeting) and then schedule an evote. </w:t>
      </w:r>
    </w:p>
    <w:p w14:paraId="16C34DCB" w14:textId="77777777" w:rsidR="00C079C3" w:rsidRDefault="00C079C3">
      <w:pPr>
        <w:rPr>
          <w:sz w:val="18"/>
        </w:rPr>
      </w:pPr>
    </w:p>
    <w:p w14:paraId="5D8C282E" w14:textId="2DF21F64" w:rsidR="00C079C3" w:rsidRPr="00C079C3" w:rsidRDefault="00EC5608" w:rsidP="00C079C3">
      <w:pPr>
        <w:pStyle w:val="Heading1"/>
        <w:rPr>
          <w:rFonts w:ascii="Times New Roman" w:eastAsia="Times New Roman" w:hAnsi="Times New Roman" w:cs="Times New Roman"/>
        </w:rPr>
      </w:pPr>
      <w:r>
        <w:t>CIDOC CRM </w:t>
      </w:r>
      <w:r w:rsidRPr="00E33237">
        <w:t xml:space="preserve">Editorial </w:t>
      </w:r>
      <w:r>
        <w:t xml:space="preserve">Team’s </w:t>
      </w:r>
      <w:r w:rsidRPr="00E33237">
        <w:t>Virtual Meeting</w:t>
      </w:r>
      <w:r>
        <w:t xml:space="preserve"> –</w:t>
      </w:r>
      <w:r w:rsidRPr="00E33237">
        <w:t xml:space="preserve">Date: </w:t>
      </w:r>
      <w:r w:rsidR="00C079C3" w:rsidRPr="00C079C3">
        <w:rPr>
          <w:rFonts w:eastAsia="Times New Roman"/>
        </w:rPr>
        <w:t>09/06/2020</w:t>
      </w:r>
    </w:p>
    <w:p w14:paraId="64EE58D5"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26D2C157"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Participants: </w:t>
      </w:r>
    </w:p>
    <w:p w14:paraId="7E4FF7E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George Bruseker</w:t>
      </w:r>
    </w:p>
    <w:p w14:paraId="5CE635D4"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Chryssoula Bekiari</w:t>
      </w:r>
    </w:p>
    <w:p w14:paraId="06ABE8DA"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Stephen Stead</w:t>
      </w:r>
    </w:p>
    <w:p w14:paraId="0C1096B7"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Eleni Tsouloucha</w:t>
      </w:r>
    </w:p>
    <w:p w14:paraId="7372A1B3"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Thanasis Velios</w:t>
      </w:r>
    </w:p>
    <w:p w14:paraId="0FB24B3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Martin Doerr</w:t>
      </w:r>
    </w:p>
    <w:p w14:paraId="45FC21C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color w:val="000000"/>
          <w:sz w:val="20"/>
          <w:szCs w:val="24"/>
        </w:rPr>
        <w:t>Christian-Emil Ore</w:t>
      </w:r>
    </w:p>
    <w:p w14:paraId="74A86385"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7AFEE72A"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Chair:</w:t>
      </w:r>
      <w:r w:rsidRPr="00C079C3">
        <w:rPr>
          <w:rFonts w:ascii="Calibri" w:eastAsia="Times New Roman" w:hAnsi="Calibri" w:cs="Calibri"/>
          <w:color w:val="000000"/>
          <w:sz w:val="20"/>
          <w:szCs w:val="24"/>
        </w:rPr>
        <w:t xml:space="preserve"> Christian-Emil Ore</w:t>
      </w:r>
    </w:p>
    <w:p w14:paraId="1FF72E38"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8B4ECD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Meeting Coordinates</w:t>
      </w:r>
      <w:r w:rsidRPr="00C079C3">
        <w:rPr>
          <w:rFonts w:ascii="Calibri" w:eastAsia="Times New Roman" w:hAnsi="Calibri" w:cs="Calibri"/>
          <w:color w:val="000000"/>
          <w:sz w:val="20"/>
          <w:szCs w:val="24"/>
        </w:rPr>
        <w:t>:</w:t>
      </w:r>
    </w:p>
    <w:p w14:paraId="7FEECD6B"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074B6F7F" w14:textId="77777777" w:rsidR="00C079C3" w:rsidRPr="00C079C3" w:rsidRDefault="00C079C3" w:rsidP="00C079C3">
      <w:pPr>
        <w:spacing w:after="0" w:line="240" w:lineRule="auto"/>
        <w:ind w:right="1200"/>
        <w:rPr>
          <w:rFonts w:ascii="Times New Roman" w:eastAsia="Times New Roman" w:hAnsi="Times New Roman" w:cs="Times New Roman"/>
          <w:sz w:val="20"/>
          <w:szCs w:val="24"/>
        </w:rPr>
      </w:pPr>
      <w:r w:rsidRPr="00C079C3">
        <w:rPr>
          <w:rFonts w:ascii="Calibri" w:eastAsia="Times New Roman" w:hAnsi="Calibri" w:cs="Calibri"/>
          <w:color w:val="212121"/>
          <w:sz w:val="20"/>
          <w:szCs w:val="24"/>
          <w:shd w:val="clear" w:color="auto" w:fill="FFFFFF"/>
        </w:rPr>
        <w:t>Topic: 6th CRM  editorial Zoom Meeting</w:t>
      </w:r>
    </w:p>
    <w:p w14:paraId="740104B8" w14:textId="77777777" w:rsidR="00C079C3" w:rsidRPr="00C079C3" w:rsidRDefault="00C079C3" w:rsidP="00C079C3">
      <w:pPr>
        <w:spacing w:after="0" w:line="240" w:lineRule="auto"/>
        <w:ind w:right="1200"/>
        <w:rPr>
          <w:rFonts w:ascii="Times New Roman" w:eastAsia="Times New Roman" w:hAnsi="Times New Roman" w:cs="Times New Roman"/>
          <w:sz w:val="20"/>
          <w:szCs w:val="24"/>
        </w:rPr>
      </w:pPr>
      <w:r w:rsidRPr="00C079C3">
        <w:rPr>
          <w:rFonts w:ascii="Calibri" w:eastAsia="Times New Roman" w:hAnsi="Calibri" w:cs="Calibri"/>
          <w:color w:val="212121"/>
          <w:sz w:val="20"/>
          <w:szCs w:val="24"/>
          <w:shd w:val="clear" w:color="auto" w:fill="FFFFFF"/>
        </w:rPr>
        <w:t>Time: June 9th 2020, 14.00-16.00 CEST</w:t>
      </w:r>
    </w:p>
    <w:p w14:paraId="661EFFC7" w14:textId="77777777" w:rsidR="00C079C3" w:rsidRPr="00C079C3" w:rsidRDefault="00C079C3" w:rsidP="00C079C3">
      <w:pPr>
        <w:spacing w:after="0" w:line="240" w:lineRule="auto"/>
        <w:ind w:right="1200"/>
        <w:rPr>
          <w:rFonts w:ascii="Times New Roman" w:eastAsia="Times New Roman" w:hAnsi="Times New Roman" w:cs="Times New Roman"/>
          <w:sz w:val="20"/>
          <w:szCs w:val="24"/>
        </w:rPr>
      </w:pPr>
      <w:r w:rsidRPr="00C079C3">
        <w:rPr>
          <w:rFonts w:ascii="Calibri" w:eastAsia="Times New Roman" w:hAnsi="Calibri" w:cs="Calibri"/>
          <w:color w:val="212121"/>
          <w:sz w:val="20"/>
          <w:szCs w:val="24"/>
          <w:shd w:val="clear" w:color="auto" w:fill="FFFFFF"/>
        </w:rPr>
        <w:t>Join Zoom Meeting</w:t>
      </w:r>
    </w:p>
    <w:p w14:paraId="4E4755BA"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21B091A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NEXT MEETING:</w:t>
      </w:r>
      <w:r w:rsidRPr="00C079C3">
        <w:rPr>
          <w:rFonts w:ascii="Calibri" w:eastAsia="Times New Roman" w:hAnsi="Calibri" w:cs="Calibri"/>
          <w:color w:val="000000"/>
          <w:sz w:val="20"/>
          <w:szCs w:val="24"/>
        </w:rPr>
        <w:t xml:space="preserve"> </w:t>
      </w:r>
      <w:r w:rsidRPr="00C079C3">
        <w:rPr>
          <w:rFonts w:ascii="Calibri" w:eastAsia="Times New Roman" w:hAnsi="Calibri" w:cs="Calibri"/>
          <w:color w:val="212121"/>
          <w:sz w:val="20"/>
          <w:szCs w:val="24"/>
          <w:shd w:val="clear" w:color="auto" w:fill="FFFFFF"/>
        </w:rPr>
        <w:t xml:space="preserve">MONDAY June 15th, 2020 </w:t>
      </w:r>
      <w:r w:rsidRPr="00C079C3">
        <w:rPr>
          <w:rFonts w:ascii="Calibri" w:eastAsia="Times New Roman" w:hAnsi="Calibri" w:cs="Calibri"/>
          <w:color w:val="000000"/>
          <w:sz w:val="20"/>
          <w:szCs w:val="24"/>
        </w:rPr>
        <w:t>14.00-16.00 CEST</w:t>
      </w:r>
    </w:p>
    <w:p w14:paraId="0DD02EF3"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06A5E91D"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1) Acceptance of the agenda</w:t>
      </w:r>
    </w:p>
    <w:p w14:paraId="25EC9FEE"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01C02F41"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Xb will add something about quanitification to AOB</w:t>
      </w:r>
    </w:p>
    <w:p w14:paraId="44E17028"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Point (9) in the agenda</w:t>
      </w:r>
    </w:p>
    <w:p w14:paraId="17989A6F"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Chrysoula: wants to discuss some issues on quantification and missing examples (it will be added under aob). </w:t>
      </w:r>
    </w:p>
    <w:p w14:paraId="54694E05"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2) Minutes/notes from meeting 02/6/2020</w:t>
      </w:r>
    </w:p>
    <w:p w14:paraId="66E2EA69" w14:textId="77777777" w:rsidR="00C079C3" w:rsidRPr="00C079C3" w:rsidRDefault="00801384" w:rsidP="00C079C3">
      <w:pPr>
        <w:spacing w:after="0" w:line="240" w:lineRule="auto"/>
        <w:rPr>
          <w:rFonts w:ascii="Times New Roman" w:eastAsia="Times New Roman" w:hAnsi="Times New Roman" w:cs="Times New Roman"/>
          <w:sz w:val="20"/>
          <w:szCs w:val="24"/>
        </w:rPr>
      </w:pPr>
      <w:hyperlink r:id="rId16" w:history="1">
        <w:r w:rsidR="00C079C3" w:rsidRPr="00C079C3">
          <w:rPr>
            <w:rFonts w:ascii="Arial" w:eastAsia="Times New Roman" w:hAnsi="Arial" w:cs="Arial"/>
            <w:color w:val="1155CC"/>
            <w:sz w:val="18"/>
            <w:u w:val="single"/>
          </w:rPr>
          <w:t>https://docs.google.com/document/d/159ZroBLy40usyf-3c4jCvoY_WJS7XAbV14PvPeGTGbM/edit</w:t>
        </w:r>
      </w:hyperlink>
    </w:p>
    <w:p w14:paraId="2A479AC2"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1808CB70"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accepted</w:t>
      </w:r>
    </w:p>
    <w:p w14:paraId="24713BB1"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No comment/point to discuss</w:t>
      </w:r>
    </w:p>
    <w:p w14:paraId="270BAB07"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3) Transitivity</w:t>
      </w:r>
    </w:p>
    <w:p w14:paraId="05ACE817" w14:textId="77777777" w:rsidR="00C079C3" w:rsidRPr="00C079C3" w:rsidRDefault="00801384" w:rsidP="00C079C3">
      <w:pPr>
        <w:spacing w:after="0" w:line="240" w:lineRule="auto"/>
        <w:rPr>
          <w:rFonts w:ascii="Times New Roman" w:eastAsia="Times New Roman" w:hAnsi="Times New Roman" w:cs="Times New Roman"/>
          <w:sz w:val="20"/>
          <w:szCs w:val="24"/>
        </w:rPr>
      </w:pPr>
      <w:hyperlink r:id="rId17" w:history="1">
        <w:r w:rsidR="00C079C3" w:rsidRPr="00C079C3">
          <w:rPr>
            <w:rFonts w:ascii="Arial" w:eastAsia="Times New Roman" w:hAnsi="Arial" w:cs="Arial"/>
            <w:color w:val="1155CC"/>
            <w:sz w:val="18"/>
            <w:u w:val="single"/>
          </w:rPr>
          <w:t>https://docs.google.com/document/d/1j_7oNVrgFjgsZBv4E4Rr1dS5SCPebcGd/edit</w:t>
        </w:r>
      </w:hyperlink>
    </w:p>
    <w:p w14:paraId="555064D7"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08396593"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P166 was a presence of</w:t>
      </w:r>
      <w:r w:rsidRPr="00C079C3">
        <w:rPr>
          <w:rFonts w:ascii="Arial" w:eastAsia="Times New Roman" w:hAnsi="Arial" w:cs="Arial"/>
          <w:color w:val="000000"/>
          <w:sz w:val="18"/>
        </w:rPr>
        <w:t xml:space="preserve"> → could also be transitive, Christian-Emil to form an opinion and share it. </w:t>
      </w:r>
    </w:p>
    <w:p w14:paraId="1CFA673C" w14:textId="77777777" w:rsidR="00C079C3" w:rsidRPr="00C079C3" w:rsidRDefault="00C079C3" w:rsidP="00C079C3">
      <w:pPr>
        <w:spacing w:before="80" w:after="80" w:line="240" w:lineRule="auto"/>
        <w:outlineLvl w:val="2"/>
        <w:rPr>
          <w:rFonts w:ascii="Times New Roman" w:eastAsia="Times New Roman" w:hAnsi="Times New Roman" w:cs="Times New Roman"/>
          <w:b/>
          <w:bCs/>
          <w:szCs w:val="27"/>
        </w:rPr>
      </w:pPr>
      <w:r w:rsidRPr="00C079C3">
        <w:rPr>
          <w:rFonts w:ascii="Arial" w:eastAsia="Times New Roman" w:hAnsi="Arial" w:cs="Arial"/>
          <w:b/>
          <w:bCs/>
          <w:color w:val="000000"/>
          <w:sz w:val="16"/>
          <w:szCs w:val="20"/>
        </w:rPr>
        <w:t>P166 was a presence of (had presence)</w:t>
      </w:r>
    </w:p>
    <w:p w14:paraId="4D57306E" w14:textId="77777777" w:rsidR="00C079C3" w:rsidRPr="00C079C3" w:rsidRDefault="00C079C3" w:rsidP="00C079C3">
      <w:pPr>
        <w:spacing w:before="80" w:after="80" w:line="240" w:lineRule="auto"/>
        <w:rPr>
          <w:rFonts w:ascii="Times New Roman" w:eastAsia="Times New Roman" w:hAnsi="Times New Roman" w:cs="Times New Roman"/>
          <w:sz w:val="20"/>
          <w:szCs w:val="24"/>
        </w:rPr>
      </w:pPr>
      <w:r w:rsidRPr="00C079C3">
        <w:rPr>
          <w:rFonts w:ascii="Arial" w:eastAsia="Times New Roman" w:hAnsi="Arial" w:cs="Arial"/>
          <w:color w:val="000000"/>
          <w:sz w:val="16"/>
          <w:szCs w:val="20"/>
        </w:rPr>
        <w:t>Domain:</w:t>
      </w:r>
      <w:r w:rsidRPr="00C079C3">
        <w:rPr>
          <w:rFonts w:ascii="Calibri" w:eastAsia="Times New Roman" w:hAnsi="Calibri" w:cs="Calibri"/>
          <w:color w:val="000000"/>
          <w:sz w:val="16"/>
          <w:szCs w:val="20"/>
        </w:rPr>
        <w:t xml:space="preserve"> E93 </w:t>
      </w:r>
      <w:r w:rsidRPr="00C079C3">
        <w:rPr>
          <w:rFonts w:ascii="Arial" w:eastAsia="Times New Roman" w:hAnsi="Arial" w:cs="Arial"/>
          <w:color w:val="000000"/>
          <w:sz w:val="16"/>
          <w:szCs w:val="20"/>
        </w:rPr>
        <w:t>Presence</w:t>
      </w:r>
    </w:p>
    <w:p w14:paraId="24E9B851" w14:textId="77777777" w:rsidR="00C079C3" w:rsidRPr="00C079C3" w:rsidRDefault="00C079C3" w:rsidP="00C079C3">
      <w:pPr>
        <w:spacing w:before="80" w:after="80" w:line="240" w:lineRule="auto"/>
        <w:rPr>
          <w:rFonts w:ascii="Times New Roman" w:eastAsia="Times New Roman" w:hAnsi="Times New Roman" w:cs="Times New Roman"/>
          <w:sz w:val="20"/>
          <w:szCs w:val="24"/>
        </w:rPr>
      </w:pPr>
      <w:r w:rsidRPr="00C079C3">
        <w:rPr>
          <w:rFonts w:ascii="Arial" w:eastAsia="Times New Roman" w:hAnsi="Arial" w:cs="Arial"/>
          <w:color w:val="000000"/>
          <w:sz w:val="16"/>
          <w:szCs w:val="20"/>
        </w:rPr>
        <w:t>Range:</w:t>
      </w:r>
      <w:r w:rsidRPr="00C079C3">
        <w:rPr>
          <w:rFonts w:ascii="Calibri" w:eastAsia="Times New Roman" w:hAnsi="Calibri" w:cs="Calibri"/>
          <w:color w:val="000000"/>
          <w:sz w:val="16"/>
          <w:szCs w:val="20"/>
        </w:rPr>
        <w:t xml:space="preserve"> </w:t>
      </w:r>
      <w:r w:rsidRPr="00C079C3">
        <w:rPr>
          <w:rFonts w:ascii="Arial" w:eastAsia="Times New Roman" w:hAnsi="Arial" w:cs="Arial"/>
          <w:color w:val="000000"/>
          <w:sz w:val="16"/>
          <w:szCs w:val="20"/>
        </w:rPr>
        <w:t>E92 Spacetime Volume</w:t>
      </w:r>
    </w:p>
    <w:p w14:paraId="3550B26D" w14:textId="77777777" w:rsidR="00C079C3" w:rsidRPr="00C079C3" w:rsidRDefault="00C079C3" w:rsidP="00C079C3">
      <w:pPr>
        <w:spacing w:before="80" w:after="80" w:line="240" w:lineRule="auto"/>
        <w:rPr>
          <w:rFonts w:ascii="Times New Roman" w:eastAsia="Times New Roman" w:hAnsi="Times New Roman" w:cs="Times New Roman"/>
          <w:sz w:val="20"/>
          <w:szCs w:val="24"/>
        </w:rPr>
      </w:pPr>
      <w:r w:rsidRPr="00C079C3">
        <w:rPr>
          <w:rFonts w:ascii="Arial" w:eastAsia="Times New Roman" w:hAnsi="Arial" w:cs="Arial"/>
          <w:color w:val="000000"/>
          <w:sz w:val="16"/>
          <w:szCs w:val="20"/>
        </w:rPr>
        <w:t>Subproperty of: E92 Spacetime Volume. P10 falls within (contains): E92 Spacetime Volume</w:t>
      </w:r>
    </w:p>
    <w:p w14:paraId="73D9BF82" w14:textId="77777777" w:rsidR="00C079C3" w:rsidRPr="00C079C3" w:rsidRDefault="00C079C3" w:rsidP="00C079C3">
      <w:pPr>
        <w:spacing w:before="80" w:after="80" w:line="240" w:lineRule="auto"/>
        <w:rPr>
          <w:rFonts w:ascii="Times New Roman" w:eastAsia="Times New Roman" w:hAnsi="Times New Roman" w:cs="Times New Roman"/>
          <w:sz w:val="20"/>
          <w:szCs w:val="24"/>
        </w:rPr>
      </w:pPr>
      <w:r w:rsidRPr="00C079C3">
        <w:rPr>
          <w:rFonts w:ascii="Arial" w:eastAsia="Times New Roman" w:hAnsi="Arial" w:cs="Arial"/>
          <w:color w:val="000000"/>
          <w:sz w:val="16"/>
          <w:szCs w:val="20"/>
        </w:rPr>
        <w:t>Quantification:  (1,1 : 0,n)</w:t>
      </w:r>
    </w:p>
    <w:p w14:paraId="0394DC1C" w14:textId="77777777" w:rsidR="00C079C3" w:rsidRPr="00C079C3" w:rsidRDefault="00C079C3" w:rsidP="00C079C3">
      <w:pPr>
        <w:spacing w:before="80" w:after="80" w:line="240" w:lineRule="auto"/>
        <w:ind w:left="1700"/>
        <w:rPr>
          <w:rFonts w:ascii="Times New Roman" w:eastAsia="Times New Roman" w:hAnsi="Times New Roman" w:cs="Times New Roman"/>
          <w:sz w:val="20"/>
          <w:szCs w:val="24"/>
        </w:rPr>
      </w:pPr>
      <w:r w:rsidRPr="00C079C3">
        <w:rPr>
          <w:rFonts w:ascii="Calibri" w:eastAsia="Times New Roman" w:hAnsi="Calibri" w:cs="Calibri"/>
          <w:color w:val="000000"/>
          <w:sz w:val="16"/>
          <w:szCs w:val="20"/>
        </w:rPr>
        <w:t xml:space="preserve">Scope note:  </w:t>
      </w:r>
      <w:r w:rsidRPr="00C079C3">
        <w:rPr>
          <w:rFonts w:ascii="Arial" w:eastAsia="Times New Roman" w:hAnsi="Arial" w:cs="Arial"/>
          <w:color w:val="000000"/>
          <w:sz w:val="16"/>
          <w:szCs w:val="20"/>
        </w:rPr>
        <w:t xml:space="preserve">This property associates an instance of E93 Presence with the instance of E92 Spacetime Volume of which it represents a temporal restriction (i.e.: a time-slice). Instantiating this property constitutes a necessary part of the identity of the respective instance of E93 Presence. </w:t>
      </w:r>
      <w:r w:rsidRPr="00C079C3">
        <w:rPr>
          <w:rFonts w:ascii="Arial" w:eastAsia="Times New Roman" w:hAnsi="Arial" w:cs="Arial"/>
          <w:color w:val="000000"/>
          <w:sz w:val="18"/>
        </w:rPr>
        <w:t>  </w:t>
      </w:r>
      <w:r w:rsidRPr="00C079C3">
        <w:rPr>
          <w:rFonts w:ascii="Arial" w:eastAsia="Times New Roman" w:hAnsi="Arial" w:cs="Arial"/>
          <w:color w:val="000000"/>
          <w:sz w:val="18"/>
          <w:shd w:val="clear" w:color="auto" w:fill="FFFF00"/>
        </w:rPr>
        <w:t> </w:t>
      </w:r>
    </w:p>
    <w:p w14:paraId="00CCD7A5"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D7994A1" w14:textId="77777777" w:rsidR="00C079C3" w:rsidRPr="00E33237" w:rsidRDefault="00C079C3" w:rsidP="00C079C3">
      <w:pPr>
        <w:spacing w:after="0" w:line="240" w:lineRule="auto"/>
        <w:rPr>
          <w:rFonts w:ascii="Times New Roman" w:eastAsia="Times New Roman" w:hAnsi="Times New Roman" w:cs="Times New Roman"/>
          <w:b/>
          <w:sz w:val="20"/>
          <w:szCs w:val="24"/>
        </w:rPr>
      </w:pPr>
      <w:r w:rsidRPr="00E33237">
        <w:rPr>
          <w:rFonts w:ascii="Arial" w:eastAsia="Times New Roman" w:hAnsi="Arial" w:cs="Arial"/>
          <w:b/>
          <w:color w:val="000000"/>
          <w:sz w:val="18"/>
        </w:rPr>
        <w:t>CEO’s comment: </w:t>
      </w:r>
    </w:p>
    <w:p w14:paraId="4C47CD77"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Intuitively it seems to be the case that if A is a presence of B and B is a presence of C then A is a presence of C. </w:t>
      </w:r>
    </w:p>
    <w:p w14:paraId="79A21F86"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BA05AF4"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However, as a consequence of the cardinality a  presence can only be a presence of a single unique STV: If P166 is transitive restricted to a property with E93 Presence as domain and range then  for A, B, C be instances of E93 Presence we have A P166 B and B P166 C implies A P166 C which violates the cardinality constraint. </w:t>
      </w:r>
    </w:p>
    <w:p w14:paraId="31CE2579"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C805CD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Two STVs, A and B, can overlap in space and time (P132 spatiotemporally overlaps with: E92 Spacetime Volume) . The temporal overlap of A can be (will  define) an instance C of E93 Presence such that C P166 A and C P166 B.</w:t>
      </w:r>
    </w:p>
    <w:p w14:paraId="73765B53"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1E9A7A5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My conclusion is that the cardinality is wrong and should be (1,n : 0,n)  and that P166  restricted to a property with E93 Presence as domain and range is transitive.</w:t>
      </w:r>
    </w:p>
    <w:p w14:paraId="27540066"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5CA003A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Discussion</w:t>
      </w:r>
      <w:r w:rsidRPr="00C079C3">
        <w:rPr>
          <w:rFonts w:ascii="Arial" w:eastAsia="Times New Roman" w:hAnsi="Arial" w:cs="Arial"/>
          <w:color w:val="000000"/>
          <w:sz w:val="18"/>
        </w:rPr>
        <w:t>: Not capable to resolve now… must think about more and talk about in the SIG</w:t>
      </w:r>
    </w:p>
    <w:p w14:paraId="01B8D2CC"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2A7B874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Decision: </w:t>
      </w:r>
    </w:p>
    <w:p w14:paraId="60012D8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Leave it as an issue for the sig → involve the sig in the discussion and decision </w:t>
      </w:r>
    </w:p>
    <w:p w14:paraId="283C34CA"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28C1EB52"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4) Preparation of material for the SIG Meeting</w:t>
      </w:r>
    </w:p>
    <w:p w14:paraId="326D7CA3" w14:textId="77777777" w:rsidR="00C079C3" w:rsidRPr="00C079C3" w:rsidRDefault="00C079C3" w:rsidP="00C079C3">
      <w:pPr>
        <w:numPr>
          <w:ilvl w:val="0"/>
          <w:numId w:val="3"/>
        </w:numPr>
        <w:spacing w:after="0" w:line="240" w:lineRule="auto"/>
        <w:textAlignment w:val="baseline"/>
        <w:rPr>
          <w:rFonts w:ascii="Arial" w:eastAsia="Times New Roman" w:hAnsi="Arial" w:cs="Arial"/>
          <w:color w:val="000000"/>
          <w:sz w:val="18"/>
        </w:rPr>
      </w:pPr>
      <w:r w:rsidRPr="00C079C3">
        <w:rPr>
          <w:rFonts w:ascii="Arial" w:eastAsia="Times New Roman" w:hAnsi="Arial" w:cs="Arial"/>
          <w:color w:val="000000"/>
          <w:sz w:val="18"/>
        </w:rPr>
        <w:t>The CRM v. 7.0 document in the Google Docs folder must be up to date, Check figures. Check comments about email votes and remove yellow if ok</w:t>
      </w:r>
    </w:p>
    <w:p w14:paraId="2D533682" w14:textId="77777777" w:rsidR="00C079C3" w:rsidRPr="00C079C3" w:rsidRDefault="00801384" w:rsidP="00C079C3">
      <w:pPr>
        <w:spacing w:after="0" w:line="240" w:lineRule="auto"/>
        <w:ind w:left="720"/>
        <w:rPr>
          <w:rFonts w:ascii="Times New Roman" w:eastAsia="Times New Roman" w:hAnsi="Times New Roman" w:cs="Times New Roman"/>
          <w:sz w:val="20"/>
          <w:szCs w:val="24"/>
        </w:rPr>
      </w:pPr>
      <w:hyperlink r:id="rId18" w:history="1">
        <w:r w:rsidR="00C079C3" w:rsidRPr="00C079C3">
          <w:rPr>
            <w:rFonts w:ascii="Arial" w:eastAsia="Times New Roman" w:hAnsi="Arial" w:cs="Arial"/>
            <w:color w:val="1155CC"/>
            <w:sz w:val="18"/>
            <w:u w:val="single"/>
          </w:rPr>
          <w:t>https://drive.google.com/drive/folders/1gu2YdXmuQ4Z9Up0GaRY8X9CQNjNHy07d</w:t>
        </w:r>
      </w:hyperlink>
    </w:p>
    <w:p w14:paraId="6C5EE307"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0F388087"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Discussion</w:t>
      </w:r>
      <w:r w:rsidRPr="00C079C3">
        <w:rPr>
          <w:rFonts w:ascii="Arial" w:eastAsia="Times New Roman" w:hAnsi="Arial" w:cs="Arial"/>
          <w:color w:val="000000"/>
          <w:sz w:val="18"/>
        </w:rPr>
        <w:t>: this is about the actual 7.0 document… this document is fine. It should not be open for editing. Not all should be able to change.</w:t>
      </w:r>
    </w:p>
    <w:p w14:paraId="05A76DA0"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Christian-Emil has pointed out a few typos etc.we’ll have to update accordingly</w:t>
      </w:r>
    </w:p>
    <w:p w14:paraId="0325378B" w14:textId="77777777" w:rsidR="00C079C3" w:rsidRPr="00C079C3" w:rsidRDefault="00C079C3" w:rsidP="00C079C3">
      <w:pPr>
        <w:spacing w:after="240" w:line="240" w:lineRule="auto"/>
        <w:rPr>
          <w:rFonts w:ascii="Times New Roman" w:eastAsia="Times New Roman" w:hAnsi="Times New Roman" w:cs="Times New Roman"/>
          <w:sz w:val="20"/>
          <w:szCs w:val="24"/>
        </w:rPr>
      </w:pPr>
      <w:r w:rsidRPr="00C079C3">
        <w:rPr>
          <w:rFonts w:ascii="Times New Roman" w:eastAsia="Times New Roman" w:hAnsi="Times New Roman" w:cs="Times New Roman"/>
          <w:sz w:val="20"/>
          <w:szCs w:val="24"/>
        </w:rPr>
        <w:br/>
      </w:r>
    </w:p>
    <w:p w14:paraId="45D08D9D"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Decision</w:t>
      </w:r>
      <w:r w:rsidRPr="00C079C3">
        <w:rPr>
          <w:rFonts w:ascii="Arial" w:eastAsia="Times New Roman" w:hAnsi="Arial" w:cs="Arial"/>
          <w:color w:val="000000"/>
          <w:sz w:val="18"/>
        </w:rPr>
        <w:t>: This will be the reference document for the meeting</w:t>
      </w:r>
    </w:p>
    <w:p w14:paraId="6CD589C4"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7130ADB"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5) ontology - issue list</w:t>
      </w:r>
    </w:p>
    <w:p w14:paraId="109447B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Two parts one for the issues to be resolved before version 7.0  is completes and one for the rest to be discussed in the meeting in June .</w:t>
      </w:r>
    </w:p>
    <w:p w14:paraId="238F9D8F" w14:textId="77777777" w:rsidR="00C079C3" w:rsidRPr="00C079C3" w:rsidRDefault="00C079C3" w:rsidP="00C079C3">
      <w:pPr>
        <w:numPr>
          <w:ilvl w:val="0"/>
          <w:numId w:val="4"/>
        </w:numPr>
        <w:spacing w:after="0" w:line="240" w:lineRule="auto"/>
        <w:textAlignment w:val="baseline"/>
        <w:rPr>
          <w:rFonts w:ascii="Arial" w:eastAsia="Times New Roman" w:hAnsi="Arial" w:cs="Arial"/>
          <w:color w:val="000000"/>
          <w:sz w:val="18"/>
        </w:rPr>
      </w:pPr>
      <w:r w:rsidRPr="00C079C3">
        <w:rPr>
          <w:rFonts w:ascii="Arial" w:eastAsia="Times New Roman" w:hAnsi="Arial" w:cs="Arial"/>
          <w:color w:val="000000"/>
          <w:sz w:val="18"/>
        </w:rPr>
        <w:t xml:space="preserve">Issues for 7.0 can be found in </w:t>
      </w:r>
      <w:hyperlink r:id="rId19" w:anchor="gid=1520552364" w:history="1">
        <w:r w:rsidRPr="00C079C3">
          <w:rPr>
            <w:rFonts w:ascii="Arial" w:eastAsia="Times New Roman" w:hAnsi="Arial" w:cs="Arial"/>
            <w:color w:val="1155CC"/>
            <w:sz w:val="18"/>
            <w:u w:val="single"/>
          </w:rPr>
          <w:t>https://docs.google.com/spreadsheets/d/1LnGA4SO7aUWEMUz7dO2JAKk1Sb6Mr5i7/edit</w:t>
        </w:r>
      </w:hyperlink>
    </w:p>
    <w:p w14:paraId="579C3045" w14:textId="77777777" w:rsidR="00C079C3" w:rsidRPr="00C079C3" w:rsidRDefault="00C079C3" w:rsidP="00C079C3">
      <w:pPr>
        <w:numPr>
          <w:ilvl w:val="0"/>
          <w:numId w:val="4"/>
        </w:numPr>
        <w:spacing w:after="0" w:line="240" w:lineRule="auto"/>
        <w:textAlignment w:val="baseline"/>
        <w:rPr>
          <w:rFonts w:ascii="Arial" w:eastAsia="Times New Roman" w:hAnsi="Arial" w:cs="Arial"/>
          <w:color w:val="212121"/>
          <w:sz w:val="18"/>
        </w:rPr>
      </w:pPr>
      <w:r w:rsidRPr="00C079C3">
        <w:rPr>
          <w:rFonts w:ascii="Arial" w:eastAsia="Times New Roman" w:hAnsi="Arial" w:cs="Arial"/>
          <w:color w:val="212121"/>
          <w:sz w:val="18"/>
        </w:rPr>
        <w:t>Other issues to be discussed in the meeting, separate document or at the end of the document for 5a?  For each of the issues there has to be an owner/proposer/presenter?</w:t>
      </w:r>
    </w:p>
    <w:p w14:paraId="1DF49F2F"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lastRenderedPageBreak/>
        <w:t>6) Other issues on the agenda for the sig meeting?</w:t>
      </w:r>
    </w:p>
    <w:p w14:paraId="4C8B98ED"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Comment (ceo): The requirement that each issue has to have an owner who is willing to present the issue and moderate the discussion. Issues without an owner are closed. George’s sketch for the procedure</w:t>
      </w:r>
    </w:p>
    <w:p w14:paraId="2276A78C"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3D066B78"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7) Organization of the meeting</w:t>
      </w:r>
    </w:p>
    <w:p w14:paraId="3A55AA9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Comment (ceo): Schedule, agenda The length of  sessions and how many: Based done the experience with the editorial meetings 2 hours is maximum.</w:t>
      </w:r>
    </w:p>
    <w:p w14:paraId="037F48F1"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51DFB59"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Discussion:</w:t>
      </w:r>
    </w:p>
    <w:p w14:paraId="2A406F3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 xml:space="preserve">(a) </w:t>
      </w:r>
      <w:r w:rsidRPr="00C079C3">
        <w:rPr>
          <w:rFonts w:ascii="Arial" w:eastAsia="Times New Roman" w:hAnsi="Arial" w:cs="Arial"/>
          <w:b/>
          <w:bCs/>
          <w:color w:val="000000"/>
          <w:sz w:val="18"/>
        </w:rPr>
        <w:t>We need some time to navigate through documents etc.</w:t>
      </w:r>
      <w:r w:rsidRPr="00C079C3">
        <w:rPr>
          <w:rFonts w:ascii="Arial" w:eastAsia="Times New Roman" w:hAnsi="Arial" w:cs="Arial"/>
          <w:color w:val="000000"/>
          <w:sz w:val="18"/>
        </w:rPr>
        <w:t xml:space="preserve"> Also we need to alert people that this is the document we’ll be working on and that’s where it is, and also the link should be pasted on the chatbox. </w:t>
      </w:r>
    </w:p>
    <w:p w14:paraId="04F710FC"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15534707"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Adding to that, one document to start from and then connect to the number of issues on the site, where all info will appear. </w:t>
      </w:r>
    </w:p>
    <w:p w14:paraId="36D882DA"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2B20BE9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In any case, we must make sure that everyone sees what we’re working on. </w:t>
      </w:r>
    </w:p>
    <w:p w14:paraId="223C4EB8"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7EA4B49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Increased attendance (given that it;s an online meeting), means that we can’t have 50 people interrupting. </w:t>
      </w:r>
    </w:p>
    <w:p w14:paraId="0FB11D90"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18C7D7FC"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Steve’s proposal: issue numbers on the chatbox</w:t>
      </w:r>
    </w:p>
    <w:p w14:paraId="45B59AA4"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2FA52FA"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Christian-Emil suggests that the screen must be shared --one person controlling the screen with the master document</w:t>
      </w:r>
    </w:p>
    <w:p w14:paraId="384E3303"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2B07CD09"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Steve disagrees because it’s practically impossible to have 2 people simultaneously controlling the screen (one who’s responsible for presenting the issue) and another one performing the changes on the master document. So not a good idea probably. </w:t>
      </w:r>
    </w:p>
    <w:p w14:paraId="6551AF07"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09B49AC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Maybe use webex given that the chat box saves there despite people dis/re-connecting. </w:t>
      </w:r>
    </w:p>
    <w:p w14:paraId="70A37C97"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AEFB00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Use the google document ??</w:t>
      </w:r>
    </w:p>
    <w:p w14:paraId="6841E505"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2FBEC2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Highlight links on the list that chrysoula shared and we’ll have all the info on each issue</w:t>
      </w:r>
    </w:p>
    <w:p w14:paraId="559F46E5"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A6F97E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 xml:space="preserve">DECISION: </w:t>
      </w:r>
      <w:r w:rsidRPr="00C079C3">
        <w:rPr>
          <w:rFonts w:ascii="Arial" w:eastAsia="Times New Roman" w:hAnsi="Arial" w:cs="Arial"/>
          <w:color w:val="000000"/>
          <w:sz w:val="18"/>
        </w:rPr>
        <w:t>George and Steve are going to draft a document based on</w:t>
      </w:r>
      <w:hyperlink r:id="rId20" w:anchor="gid=317654187" w:history="1">
        <w:r w:rsidRPr="00C079C3">
          <w:rPr>
            <w:rFonts w:ascii="Arial" w:eastAsia="Times New Roman" w:hAnsi="Arial" w:cs="Arial"/>
            <w:color w:val="1155CC"/>
            <w:sz w:val="18"/>
            <w:u w:val="single"/>
          </w:rPr>
          <w:t xml:space="preserve"> Chryssoula’s</w:t>
        </w:r>
      </w:hyperlink>
      <w:r w:rsidRPr="00C079C3">
        <w:rPr>
          <w:rFonts w:ascii="Arial" w:eastAsia="Times New Roman" w:hAnsi="Arial" w:cs="Arial"/>
          <w:color w:val="000000"/>
          <w:sz w:val="18"/>
        </w:rPr>
        <w:t>. </w:t>
      </w:r>
    </w:p>
    <w:p w14:paraId="06237B86"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Also, make the labels on the document (issues/status) more legible / commonsensical</w:t>
      </w:r>
    </w:p>
    <w:p w14:paraId="1A4667CC"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Check whether all issues that need to be discussed for CIDOC-CRM v7.0 are actually in the list. If not, tentatively add them to the bottom of the list.</w:t>
      </w:r>
    </w:p>
    <w:p w14:paraId="1A08C5B8"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D95D7B1"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Everyone should go through the issues list and make sure that they make note of everything they think is missing. </w:t>
      </w:r>
    </w:p>
    <w:p w14:paraId="588095D0"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80037B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 xml:space="preserve">(b) </w:t>
      </w:r>
      <w:r w:rsidRPr="00C079C3">
        <w:rPr>
          <w:rFonts w:ascii="Arial" w:eastAsia="Times New Roman" w:hAnsi="Arial" w:cs="Arial"/>
          <w:b/>
          <w:bCs/>
          <w:color w:val="000000"/>
          <w:sz w:val="18"/>
        </w:rPr>
        <w:t xml:space="preserve">ISSUES: view only or set to edit?? </w:t>
      </w:r>
      <w:r w:rsidRPr="00C079C3">
        <w:rPr>
          <w:rFonts w:ascii="Arial" w:eastAsia="Times New Roman" w:hAnsi="Arial" w:cs="Arial"/>
          <w:color w:val="000000"/>
          <w:sz w:val="18"/>
        </w:rPr>
        <w:t>People who have to present HW on one or other issue should be able to edit the issues they’re involved in</w:t>
      </w:r>
    </w:p>
    <w:p w14:paraId="1B66113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Put files under issue, which means under an issue folder (on the website AND/OR the drive)</w:t>
      </w:r>
    </w:p>
    <w:p w14:paraId="35AF4B7D"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Make sure that people who will have to present have a gmail address, to make sure that they can use it to access the documents folder.  </w:t>
      </w:r>
    </w:p>
    <w:p w14:paraId="20EFD274"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2B697007"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We need someone to post links on the chatbox with all clarifications necessary, while people presenting are sharing the screen etc. Not a one person job. </w:t>
      </w:r>
    </w:p>
    <w:p w14:paraId="06FB85C0"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7A46DBFB"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This too should be considered as well</w:t>
      </w:r>
    </w:p>
    <w:p w14:paraId="0B722618" w14:textId="77777777" w:rsidR="00C079C3" w:rsidRPr="00C079C3" w:rsidRDefault="00801384" w:rsidP="00C079C3">
      <w:pPr>
        <w:spacing w:after="0" w:line="240" w:lineRule="auto"/>
        <w:rPr>
          <w:rFonts w:ascii="Times New Roman" w:eastAsia="Times New Roman" w:hAnsi="Times New Roman" w:cs="Times New Roman"/>
          <w:sz w:val="20"/>
          <w:szCs w:val="24"/>
        </w:rPr>
      </w:pPr>
      <w:hyperlink r:id="rId21" w:history="1">
        <w:r w:rsidR="00C079C3" w:rsidRPr="00C079C3">
          <w:rPr>
            <w:rFonts w:ascii="Arial" w:eastAsia="Times New Roman" w:hAnsi="Arial" w:cs="Arial"/>
            <w:color w:val="1155CC"/>
            <w:sz w:val="18"/>
            <w:u w:val="single"/>
          </w:rPr>
          <w:t>https://support.zoom.us/hc/en-us/articles/205677665-Sharing-a-whiteboard</w:t>
        </w:r>
      </w:hyperlink>
    </w:p>
    <w:p w14:paraId="352C2E93"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7B039EA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Give it a go before the sig meeting (rehearsal) </w:t>
      </w:r>
    </w:p>
    <w:p w14:paraId="54EA8A64"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4CC05C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(c) setting the dates for turning HW in before they get postponed for the next meeting.</w:t>
      </w:r>
    </w:p>
    <w:p w14:paraId="620783C1"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55566DBC"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b/>
          <w:bCs/>
          <w:color w:val="000000"/>
          <w:sz w:val="18"/>
        </w:rPr>
        <w:t>(d) time slots for the (actual) virtual sig meeting</w:t>
      </w:r>
    </w:p>
    <w:p w14:paraId="6FBCB157"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3 days: 2x1.5 hour sessions in the morning, early afternoon as HW and a final 1.5 hour session for reporting. Chryssoula to organise the sessions for each day.</w:t>
      </w:r>
    </w:p>
    <w:p w14:paraId="34EC53F6"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95DD9DC"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9.30 -11:00 CEST Session 1 {Video Plenary}</w:t>
      </w:r>
    </w:p>
    <w:p w14:paraId="507BB06D"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342C27D4"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15 minute break</w:t>
      </w:r>
    </w:p>
    <w:p w14:paraId="1D00CEE1"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30D3F91"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11:15-12:45 CEST Session 2 {Video Plenary}</w:t>
      </w:r>
    </w:p>
    <w:p w14:paraId="6E4C6F7F"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055E4277"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Lunch Break</w:t>
      </w:r>
    </w:p>
    <w:p w14:paraId="0C28954B"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14:00 - 15:30 CEST Home-Work {Breakout Session Offline}</w:t>
      </w:r>
    </w:p>
    <w:p w14:paraId="0BF40B5B"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2C6462E0"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15:30 - 17:00 CEST Session 4 {Video Plenary}</w:t>
      </w:r>
    </w:p>
    <w:p w14:paraId="2231E36C"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EEE7AFA"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Number of Days: 2 -reasoning: to get CIDOC-CRM v7.0 ready; and also to test whether this way to schedule virtual meetings is OK and working. </w:t>
      </w:r>
    </w:p>
    <w:p w14:paraId="4DF0B35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Maybe consider having a break in between (24th and 26th of June). We’d recover on the 25th and see if we can resolve any pressing issues that might come up. </w:t>
      </w:r>
    </w:p>
    <w:p w14:paraId="261E0261"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8) Invitation to the meeting</w:t>
      </w:r>
    </w:p>
    <w:p w14:paraId="684E05EC"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Comment (ceo): The invitation is published on the crm-sig list. Doodle for participation. Participants get invitation and password by email (deadline for this ?)</w:t>
      </w:r>
    </w:p>
    <w:p w14:paraId="144621E7"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618F555C"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Ask sig members to rsvp for the meeting (doodle) --attendees should also mention their google accounts (so that they can be added to the meeting --make it past the zoom waiting room)</w:t>
      </w:r>
    </w:p>
    <w:p w14:paraId="52CA9E56"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2292302"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Indicate if you’re attending, when (day 1-2-3), and then email address (gmail preferable)</w:t>
      </w:r>
    </w:p>
    <w:p w14:paraId="3F30CE6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Chrysoula is in favor of doing that in two-steps. </w:t>
      </w:r>
    </w:p>
    <w:p w14:paraId="4E6C2F79"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276602CF"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In any case, we need a way to identify participants. The content of the google drive could be public in principle (at least to view if not to edit)</w:t>
      </w:r>
    </w:p>
    <w:p w14:paraId="0F868E7A"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3814988A"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Alternative: anyone who needs to edit will be given a private link to edit, the other a public one to view.</w:t>
      </w:r>
    </w:p>
    <w:p w14:paraId="092CC525"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1593DC35"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We’ll be using a google form to pass around invitations to the meeting. </w:t>
      </w:r>
    </w:p>
    <w:p w14:paraId="6473A6D5" w14:textId="77777777" w:rsidR="00C079C3" w:rsidRPr="00C079C3" w:rsidRDefault="00C079C3" w:rsidP="00C079C3">
      <w:pPr>
        <w:spacing w:after="240" w:line="240" w:lineRule="auto"/>
        <w:rPr>
          <w:rFonts w:ascii="Times New Roman" w:eastAsia="Times New Roman" w:hAnsi="Times New Roman" w:cs="Times New Roman"/>
          <w:sz w:val="20"/>
          <w:szCs w:val="24"/>
        </w:rPr>
      </w:pPr>
    </w:p>
    <w:p w14:paraId="43D42174"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28"/>
          <w:szCs w:val="36"/>
        </w:rPr>
      </w:pPr>
      <w:r w:rsidRPr="00C079C3">
        <w:rPr>
          <w:rFonts w:ascii="Arial" w:eastAsia="Times New Roman" w:hAnsi="Arial" w:cs="Arial"/>
          <w:color w:val="000000"/>
          <w:sz w:val="24"/>
          <w:szCs w:val="32"/>
        </w:rPr>
        <w:t>9) Proposal for SIG Meeting in Rome</w:t>
      </w:r>
    </w:p>
    <w:p w14:paraId="3C144472"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We’re probably accepting it and writing the letter of support --but we can’t really commit to travel at this point.</w:t>
      </w:r>
    </w:p>
    <w:p w14:paraId="70929311"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4220E23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Also: can the sig editorial can decide that the meeting will take place in Rome?</w:t>
      </w:r>
    </w:p>
    <w:p w14:paraId="02935FAE"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Maybe send an email to the sig, ask them for an opinion by Friday, if no one says no, then let’s agree to it.</w:t>
      </w:r>
    </w:p>
    <w:p w14:paraId="6ACA47D0"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6D31D9D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Arial" w:eastAsia="Times New Roman" w:hAnsi="Arial" w:cs="Arial"/>
          <w:color w:val="000000"/>
          <w:sz w:val="18"/>
        </w:rPr>
        <w:t>George will ask Marta what she needs for the letter, assuming the sig agrees, Martin will write the letter of support. </w:t>
      </w:r>
    </w:p>
    <w:p w14:paraId="2C7F17CD" w14:textId="77777777" w:rsidR="00C079C3" w:rsidRDefault="00C079C3" w:rsidP="00C079C3">
      <w:pPr>
        <w:spacing w:before="360" w:after="120" w:line="240" w:lineRule="auto"/>
        <w:outlineLvl w:val="1"/>
        <w:rPr>
          <w:rFonts w:ascii="Arial" w:eastAsia="Times New Roman" w:hAnsi="Arial" w:cs="Arial"/>
          <w:color w:val="000000"/>
          <w:sz w:val="24"/>
          <w:szCs w:val="32"/>
        </w:rPr>
      </w:pPr>
      <w:r w:rsidRPr="00C079C3">
        <w:rPr>
          <w:rFonts w:ascii="Arial" w:eastAsia="Times New Roman" w:hAnsi="Arial" w:cs="Arial"/>
          <w:color w:val="000000"/>
          <w:sz w:val="24"/>
          <w:szCs w:val="32"/>
        </w:rPr>
        <w:t>10) Next meeting </w:t>
      </w:r>
    </w:p>
    <w:p w14:paraId="22C0CF58" w14:textId="77777777" w:rsidR="00C079C3" w:rsidRPr="00C079C3" w:rsidRDefault="00C079C3" w:rsidP="00C079C3">
      <w:pPr>
        <w:spacing w:after="0" w:line="240" w:lineRule="auto"/>
        <w:rPr>
          <w:rFonts w:ascii="Times New Roman" w:eastAsia="Times New Roman" w:hAnsi="Times New Roman" w:cs="Times New Roman"/>
          <w:sz w:val="20"/>
          <w:szCs w:val="24"/>
        </w:rPr>
      </w:pPr>
      <w:r w:rsidRPr="00C079C3">
        <w:rPr>
          <w:rFonts w:ascii="Calibri" w:eastAsia="Times New Roman" w:hAnsi="Calibri" w:cs="Calibri"/>
          <w:b/>
          <w:bCs/>
          <w:color w:val="000000"/>
          <w:sz w:val="20"/>
          <w:szCs w:val="24"/>
        </w:rPr>
        <w:t>NEXT MEETING:</w:t>
      </w:r>
      <w:r w:rsidRPr="00C079C3">
        <w:rPr>
          <w:rFonts w:ascii="Calibri" w:eastAsia="Times New Roman" w:hAnsi="Calibri" w:cs="Calibri"/>
          <w:color w:val="000000"/>
          <w:sz w:val="20"/>
          <w:szCs w:val="24"/>
        </w:rPr>
        <w:t xml:space="preserve"> </w:t>
      </w:r>
      <w:r w:rsidRPr="00C079C3">
        <w:rPr>
          <w:rFonts w:ascii="Calibri" w:eastAsia="Times New Roman" w:hAnsi="Calibri" w:cs="Calibri"/>
          <w:color w:val="212121"/>
          <w:sz w:val="20"/>
          <w:szCs w:val="24"/>
          <w:shd w:val="clear" w:color="auto" w:fill="FFFFFF"/>
        </w:rPr>
        <w:t xml:space="preserve">MONDAY June 15th, 2020 </w:t>
      </w:r>
      <w:r w:rsidRPr="00C079C3">
        <w:rPr>
          <w:rFonts w:ascii="Calibri" w:eastAsia="Times New Roman" w:hAnsi="Calibri" w:cs="Calibri"/>
          <w:color w:val="000000"/>
          <w:sz w:val="20"/>
          <w:szCs w:val="24"/>
        </w:rPr>
        <w:t>14.00-16.00 CEST</w:t>
      </w:r>
    </w:p>
    <w:p w14:paraId="59DF1B77" w14:textId="77777777" w:rsidR="00C079C3" w:rsidRPr="00C079C3" w:rsidRDefault="00C079C3" w:rsidP="00C079C3">
      <w:pPr>
        <w:spacing w:after="0" w:line="240" w:lineRule="auto"/>
        <w:rPr>
          <w:rFonts w:ascii="Times New Roman" w:eastAsia="Times New Roman" w:hAnsi="Times New Roman" w:cs="Times New Roman"/>
          <w:sz w:val="20"/>
          <w:szCs w:val="24"/>
        </w:rPr>
      </w:pPr>
    </w:p>
    <w:p w14:paraId="5F2D7C6B" w14:textId="77777777" w:rsidR="00C079C3" w:rsidRPr="00C079C3" w:rsidRDefault="00C079C3" w:rsidP="00C079C3">
      <w:pPr>
        <w:spacing w:before="360" w:after="120" w:line="240" w:lineRule="auto"/>
        <w:outlineLvl w:val="1"/>
        <w:rPr>
          <w:rFonts w:ascii="Arial" w:eastAsia="Times New Roman" w:hAnsi="Arial" w:cs="Arial"/>
          <w:color w:val="000000"/>
          <w:sz w:val="24"/>
          <w:szCs w:val="32"/>
        </w:rPr>
      </w:pPr>
      <w:r>
        <w:rPr>
          <w:rFonts w:ascii="Arial" w:eastAsia="Times New Roman" w:hAnsi="Arial" w:cs="Arial"/>
          <w:color w:val="000000"/>
          <w:sz w:val="24"/>
          <w:szCs w:val="32"/>
        </w:rPr>
        <w:t xml:space="preserve">11) </w:t>
      </w:r>
      <w:r w:rsidRPr="00C079C3">
        <w:rPr>
          <w:rFonts w:ascii="Arial" w:eastAsia="Times New Roman" w:hAnsi="Arial" w:cs="Arial"/>
          <w:color w:val="000000"/>
          <w:sz w:val="24"/>
          <w:szCs w:val="32"/>
        </w:rPr>
        <w:t>AOB</w:t>
      </w:r>
    </w:p>
    <w:p w14:paraId="6F0B0D0E" w14:textId="77777777" w:rsidR="00C079C3" w:rsidRPr="00C079C3" w:rsidRDefault="00C079C3" w:rsidP="00C079C3">
      <w:pPr>
        <w:pStyle w:val="Heading3"/>
        <w:rPr>
          <w:rStyle w:val="Strong"/>
          <w:b w:val="0"/>
        </w:rPr>
      </w:pPr>
      <w:r w:rsidRPr="00C079C3">
        <w:rPr>
          <w:rStyle w:val="Strong"/>
          <w:b w:val="0"/>
        </w:rPr>
        <w:lastRenderedPageBreak/>
        <w:t>Issue 485 Missing quantification of P197</w:t>
      </w:r>
    </w:p>
    <w:p w14:paraId="1600B96A" w14:textId="77777777" w:rsidR="00C079C3" w:rsidRPr="00C079C3" w:rsidRDefault="00C079C3" w:rsidP="00C079C3">
      <w:pPr>
        <w:pStyle w:val="Heading3"/>
        <w:rPr>
          <w:rStyle w:val="Strong"/>
          <w:b w:val="0"/>
        </w:rPr>
      </w:pPr>
      <w:r w:rsidRPr="00C079C3">
        <w:rPr>
          <w:rStyle w:val="Strong"/>
          <w:b w:val="0"/>
        </w:rPr>
        <w:t>Missing examples</w:t>
      </w:r>
    </w:p>
    <w:p w14:paraId="34D5DD91" w14:textId="77777777" w:rsidR="00C079C3" w:rsidRDefault="00C079C3" w:rsidP="00C079C3">
      <w:pPr>
        <w:pStyle w:val="Heading4"/>
      </w:pPr>
      <w:r>
        <w:t>P196 defines (is defined by)</w:t>
      </w:r>
    </w:p>
    <w:p w14:paraId="0BA1D726" w14:textId="77777777" w:rsidR="00C079C3" w:rsidRDefault="00C079C3" w:rsidP="00C079C3">
      <w:pPr>
        <w:spacing w:after="0"/>
      </w:pPr>
      <w:r>
        <w:t>Domain:  E18 Physical Thing</w:t>
      </w:r>
    </w:p>
    <w:p w14:paraId="5AC78D9E" w14:textId="77777777" w:rsidR="00C079C3" w:rsidRDefault="00C079C3" w:rsidP="00C079C3">
      <w:pPr>
        <w:spacing w:after="0"/>
      </w:pPr>
      <w:r>
        <w:t>Range:   E92 Spacetime Volume</w:t>
      </w:r>
    </w:p>
    <w:p w14:paraId="3490C4CF" w14:textId="77777777" w:rsidR="00C079C3" w:rsidRDefault="00C079C3" w:rsidP="00C079C3">
      <w:pPr>
        <w:spacing w:after="0"/>
      </w:pPr>
      <w:r>
        <w:t xml:space="preserve"> Quantification:</w:t>
      </w:r>
    </w:p>
    <w:p w14:paraId="30DB0DF2" w14:textId="77777777" w:rsidR="00C079C3" w:rsidRDefault="00C079C3" w:rsidP="00C079C3">
      <w:pPr>
        <w:spacing w:after="0"/>
      </w:pPr>
      <w:r>
        <w:t xml:space="preserve"> one to one, necessary (1,1:0,1)</w:t>
      </w:r>
    </w:p>
    <w:p w14:paraId="5EB2C119" w14:textId="77777777" w:rsidR="00C079C3" w:rsidRDefault="00C079C3" w:rsidP="00C079C3">
      <w:pPr>
        <w:spacing w:after="0"/>
      </w:pPr>
      <w:r>
        <w:t xml:space="preserve"> </w:t>
      </w:r>
    </w:p>
    <w:p w14:paraId="0AA6C12A" w14:textId="77777777" w:rsidR="00C079C3" w:rsidRDefault="00C079C3" w:rsidP="00C079C3">
      <w:pPr>
        <w:pStyle w:val="Heading4"/>
      </w:pPr>
      <w:r>
        <w:t>P185 ends before the end of (ends after the end of)</w:t>
      </w:r>
    </w:p>
    <w:p w14:paraId="3A4D1D02" w14:textId="77777777" w:rsidR="00C079C3" w:rsidRDefault="00C079C3" w:rsidP="00C079C3">
      <w:pPr>
        <w:spacing w:after="0"/>
      </w:pPr>
      <w:r>
        <w:t>Domain: E2 Temporal Entity</w:t>
      </w:r>
    </w:p>
    <w:p w14:paraId="3B5EAAC5" w14:textId="77777777" w:rsidR="00C079C3" w:rsidRDefault="00C079C3" w:rsidP="00C079C3">
      <w:pPr>
        <w:spacing w:after="0"/>
      </w:pPr>
      <w:r>
        <w:t>Range:   E2 Temporal Entity</w:t>
      </w:r>
    </w:p>
    <w:p w14:paraId="39CA27A0" w14:textId="77777777" w:rsidR="00C079C3" w:rsidRDefault="00C079C3" w:rsidP="00C079C3">
      <w:pPr>
        <w:spacing w:after="0"/>
      </w:pPr>
      <w:r>
        <w:t xml:space="preserve"> </w:t>
      </w:r>
    </w:p>
    <w:p w14:paraId="1B5EF9B9" w14:textId="77777777" w:rsidR="00C079C3" w:rsidRDefault="00C079C3" w:rsidP="00C079C3">
      <w:pPr>
        <w:pStyle w:val="Heading4"/>
      </w:pPr>
      <w:r>
        <w:t>P182 ends before or with the start of (starts after or with the end of)</w:t>
      </w:r>
    </w:p>
    <w:p w14:paraId="259EE475" w14:textId="77777777" w:rsidR="00C079C3" w:rsidRDefault="00C079C3" w:rsidP="00C079C3">
      <w:pPr>
        <w:spacing w:after="0"/>
      </w:pPr>
      <w:r>
        <w:t>Domain: E2 Temporal Entity</w:t>
      </w:r>
    </w:p>
    <w:p w14:paraId="5BAF2376" w14:textId="77777777" w:rsidR="00C079C3" w:rsidRDefault="00C079C3" w:rsidP="00C079C3">
      <w:pPr>
        <w:spacing w:after="0"/>
      </w:pPr>
      <w:r>
        <w:t>Range:   E2 Temporal Entity</w:t>
      </w:r>
    </w:p>
    <w:p w14:paraId="68F0403B" w14:textId="77777777" w:rsidR="00C079C3" w:rsidRDefault="00C079C3" w:rsidP="00C079C3">
      <w:pPr>
        <w:spacing w:after="0"/>
      </w:pPr>
      <w:r>
        <w:t xml:space="preserve"> </w:t>
      </w:r>
    </w:p>
    <w:p w14:paraId="63DCF385" w14:textId="77777777" w:rsidR="00C079C3" w:rsidRDefault="00C079C3" w:rsidP="00C079C3">
      <w:pPr>
        <w:pStyle w:val="Heading4"/>
      </w:pPr>
      <w:r>
        <w:t>P176 starts before the start of (starts after the start of)</w:t>
      </w:r>
    </w:p>
    <w:p w14:paraId="2E771839" w14:textId="77777777" w:rsidR="00C079C3" w:rsidRDefault="00C079C3" w:rsidP="00C079C3">
      <w:pPr>
        <w:spacing w:after="0"/>
      </w:pPr>
      <w:r>
        <w:t>Domain: E2 Temporal Entity</w:t>
      </w:r>
    </w:p>
    <w:p w14:paraId="29E9138E" w14:textId="77777777" w:rsidR="00C079C3" w:rsidRDefault="00C079C3" w:rsidP="00C079C3">
      <w:pPr>
        <w:spacing w:after="0"/>
      </w:pPr>
      <w:r>
        <w:t>Range:   E2 Temporal Entity</w:t>
      </w:r>
    </w:p>
    <w:p w14:paraId="6DA0080C" w14:textId="77777777" w:rsidR="00C079C3" w:rsidRDefault="00C079C3" w:rsidP="00C079C3">
      <w:pPr>
        <w:spacing w:after="0"/>
      </w:pPr>
      <w:r>
        <w:t xml:space="preserve"> </w:t>
      </w:r>
    </w:p>
    <w:p w14:paraId="2F61AFEB" w14:textId="77777777" w:rsidR="00C079C3" w:rsidRDefault="00C079C3" w:rsidP="00C079C3">
      <w:pPr>
        <w:pStyle w:val="Heading4"/>
      </w:pPr>
      <w:r>
        <w:t>P175 starts before or with the start of (starts after or with the start of)</w:t>
      </w:r>
    </w:p>
    <w:p w14:paraId="51A69214" w14:textId="77777777" w:rsidR="00C079C3" w:rsidRDefault="00C079C3" w:rsidP="00C079C3">
      <w:pPr>
        <w:spacing w:after="0"/>
      </w:pPr>
      <w:r>
        <w:t>Domain: E2 Temporal Entity</w:t>
      </w:r>
    </w:p>
    <w:p w14:paraId="7E3EDC95" w14:textId="77777777" w:rsidR="00C079C3" w:rsidRDefault="00C079C3" w:rsidP="00C079C3">
      <w:pPr>
        <w:spacing w:after="0"/>
      </w:pPr>
      <w:r>
        <w:t>Range:   E2 Temporal Entity</w:t>
      </w:r>
    </w:p>
    <w:p w14:paraId="4CA13FBB" w14:textId="77777777" w:rsidR="00C079C3" w:rsidRDefault="00C079C3" w:rsidP="00C079C3">
      <w:pPr>
        <w:spacing w:after="0"/>
      </w:pPr>
      <w:r>
        <w:t xml:space="preserve"> </w:t>
      </w:r>
    </w:p>
    <w:p w14:paraId="6116CFA9" w14:textId="77777777" w:rsidR="00C079C3" w:rsidRDefault="00C079C3" w:rsidP="00C079C3">
      <w:pPr>
        <w:pStyle w:val="Heading4"/>
      </w:pPr>
      <w:r>
        <w:t>P174 starts before the end of (ends after the start of)</w:t>
      </w:r>
    </w:p>
    <w:p w14:paraId="4329615C" w14:textId="77777777" w:rsidR="00C079C3" w:rsidRDefault="00C079C3" w:rsidP="00C079C3">
      <w:pPr>
        <w:spacing w:after="0"/>
      </w:pPr>
      <w:r>
        <w:t>Domain: E2 Temporal Entity</w:t>
      </w:r>
    </w:p>
    <w:p w14:paraId="2588CD88" w14:textId="77777777" w:rsidR="00C079C3" w:rsidRDefault="00C079C3" w:rsidP="00C079C3">
      <w:pPr>
        <w:spacing w:after="0"/>
      </w:pPr>
      <w:r>
        <w:t>Range:   E2 Temporal Entity</w:t>
      </w:r>
    </w:p>
    <w:p w14:paraId="0C419C59" w14:textId="77777777" w:rsidR="00C079C3" w:rsidRDefault="00C079C3" w:rsidP="00C079C3">
      <w:r>
        <w:t xml:space="preserve"> </w:t>
      </w:r>
    </w:p>
    <w:p w14:paraId="4C17AFD0" w14:textId="0B617341" w:rsidR="00C079C3" w:rsidRPr="00C079C3" w:rsidRDefault="00EC5608" w:rsidP="00C079C3">
      <w:pPr>
        <w:pStyle w:val="Heading1"/>
        <w:rPr>
          <w:rFonts w:ascii="Times New Roman" w:eastAsia="Times New Roman" w:hAnsi="Times New Roman" w:cs="Times New Roman"/>
        </w:rPr>
      </w:pPr>
      <w:r>
        <w:t>CIDOC CRM </w:t>
      </w:r>
      <w:r w:rsidRPr="00E33237">
        <w:t xml:space="preserve">Editorial </w:t>
      </w:r>
      <w:r>
        <w:t xml:space="preserve">Team’s </w:t>
      </w:r>
      <w:r w:rsidRPr="00E33237">
        <w:t>Virtual Meeting</w:t>
      </w:r>
      <w:r>
        <w:t xml:space="preserve"> –</w:t>
      </w:r>
      <w:r w:rsidRPr="00E33237">
        <w:t xml:space="preserve">Date: </w:t>
      </w:r>
      <w:r w:rsidR="00C079C3" w:rsidRPr="00C079C3">
        <w:rPr>
          <w:rFonts w:eastAsia="Times New Roman"/>
        </w:rPr>
        <w:t>02/06/2020</w:t>
      </w:r>
    </w:p>
    <w:p w14:paraId="43C0A238"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501C082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Participants: </w:t>
      </w:r>
    </w:p>
    <w:p w14:paraId="5E71706C"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George Bruseker</w:t>
      </w:r>
    </w:p>
    <w:p w14:paraId="40F2B82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Chryssoula Bekiari</w:t>
      </w:r>
    </w:p>
    <w:p w14:paraId="3A90612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Stephen Stead</w:t>
      </w:r>
    </w:p>
    <w:p w14:paraId="4FEAED1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Eleni Tsouloucha</w:t>
      </w:r>
    </w:p>
    <w:p w14:paraId="0296EE8B"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Thanasis Velios</w:t>
      </w:r>
    </w:p>
    <w:p w14:paraId="7349F3C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Martin Doerr</w:t>
      </w:r>
    </w:p>
    <w:p w14:paraId="771A1CB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Christian-Emil Ore</w:t>
      </w:r>
    </w:p>
    <w:p w14:paraId="3FCCA053" w14:textId="77777777" w:rsidR="00C079C3" w:rsidRPr="00C079C3" w:rsidRDefault="00C079C3" w:rsidP="00C079C3">
      <w:pPr>
        <w:spacing w:after="0" w:line="240" w:lineRule="auto"/>
        <w:rPr>
          <w:rFonts w:ascii="Times New Roman" w:eastAsia="Times New Roman" w:hAnsi="Times New Roman" w:cs="Times New Roman"/>
          <w:szCs w:val="24"/>
        </w:rPr>
      </w:pPr>
    </w:p>
    <w:p w14:paraId="282F762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Chair:</w:t>
      </w:r>
      <w:r w:rsidRPr="00C079C3">
        <w:rPr>
          <w:rFonts w:ascii="Calibri" w:eastAsia="Times New Roman" w:hAnsi="Calibri" w:cs="Calibri"/>
          <w:color w:val="000000"/>
          <w:szCs w:val="24"/>
        </w:rPr>
        <w:t> </w:t>
      </w:r>
    </w:p>
    <w:p w14:paraId="3FD3B1FF" w14:textId="77777777" w:rsidR="00C079C3" w:rsidRPr="00C079C3" w:rsidRDefault="00C079C3" w:rsidP="00C079C3">
      <w:pPr>
        <w:spacing w:after="0" w:line="240" w:lineRule="auto"/>
        <w:rPr>
          <w:rFonts w:ascii="Times New Roman" w:eastAsia="Times New Roman" w:hAnsi="Times New Roman" w:cs="Times New Roman"/>
          <w:szCs w:val="24"/>
        </w:rPr>
      </w:pPr>
    </w:p>
    <w:p w14:paraId="37604D9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Meeting Coordinates</w:t>
      </w:r>
      <w:r w:rsidRPr="00C079C3">
        <w:rPr>
          <w:rFonts w:ascii="Calibri" w:eastAsia="Times New Roman" w:hAnsi="Calibri" w:cs="Calibri"/>
          <w:color w:val="000000"/>
          <w:szCs w:val="24"/>
        </w:rPr>
        <w:t>:</w:t>
      </w:r>
    </w:p>
    <w:p w14:paraId="048D7E6A" w14:textId="77777777" w:rsidR="00C079C3" w:rsidRPr="00C079C3" w:rsidRDefault="00C079C3" w:rsidP="00C079C3">
      <w:pPr>
        <w:spacing w:after="0" w:line="240" w:lineRule="auto"/>
        <w:rPr>
          <w:rFonts w:ascii="Times New Roman" w:eastAsia="Times New Roman" w:hAnsi="Times New Roman" w:cs="Times New Roman"/>
          <w:szCs w:val="24"/>
        </w:rPr>
      </w:pPr>
    </w:p>
    <w:p w14:paraId="433752D8"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lastRenderedPageBreak/>
        <w:t>Topic: 6th CRM  editorial Zoom Meeting</w:t>
      </w:r>
    </w:p>
    <w:p w14:paraId="3C71F3FF"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t xml:space="preserve">Time: June 2nd, 2020 </w:t>
      </w:r>
      <w:r w:rsidRPr="00C079C3">
        <w:rPr>
          <w:rFonts w:ascii="Calibri" w:eastAsia="Times New Roman" w:hAnsi="Calibri" w:cs="Calibri"/>
          <w:color w:val="000000"/>
          <w:szCs w:val="24"/>
        </w:rPr>
        <w:t>14.00-16.00 CEST </w:t>
      </w:r>
    </w:p>
    <w:p w14:paraId="7AAA5B12"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t>Join Zoom Meeting</w:t>
      </w:r>
    </w:p>
    <w:p w14:paraId="7474AEC8" w14:textId="77777777" w:rsidR="00C079C3" w:rsidRPr="00C079C3" w:rsidRDefault="00C079C3" w:rsidP="00C079C3">
      <w:pPr>
        <w:spacing w:after="0" w:line="240" w:lineRule="auto"/>
        <w:rPr>
          <w:rFonts w:ascii="Times New Roman" w:eastAsia="Times New Roman" w:hAnsi="Times New Roman" w:cs="Times New Roman"/>
          <w:szCs w:val="24"/>
        </w:rPr>
      </w:pPr>
    </w:p>
    <w:p w14:paraId="3B622891"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000000"/>
          <w:szCs w:val="24"/>
          <w:shd w:val="clear" w:color="auto" w:fill="FFFFFF"/>
        </w:rPr>
        <w:t>Chair: Christian Emil Ore. </w:t>
      </w:r>
    </w:p>
    <w:p w14:paraId="3FBB0A88" w14:textId="77777777" w:rsidR="00C079C3" w:rsidRPr="00C079C3" w:rsidRDefault="00C079C3" w:rsidP="00C079C3">
      <w:pPr>
        <w:spacing w:after="0" w:line="240" w:lineRule="auto"/>
        <w:rPr>
          <w:rFonts w:ascii="Times New Roman" w:eastAsia="Times New Roman" w:hAnsi="Times New Roman" w:cs="Times New Roman"/>
          <w:szCs w:val="24"/>
        </w:rPr>
      </w:pPr>
    </w:p>
    <w:p w14:paraId="058FE4AB"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NEXT MEETING:</w:t>
      </w:r>
      <w:r w:rsidRPr="00C079C3">
        <w:rPr>
          <w:rFonts w:ascii="Calibri" w:eastAsia="Times New Roman" w:hAnsi="Calibri" w:cs="Calibri"/>
          <w:color w:val="000000"/>
          <w:szCs w:val="24"/>
        </w:rPr>
        <w:t> </w:t>
      </w:r>
    </w:p>
    <w:p w14:paraId="7C441EC0" w14:textId="77777777" w:rsidR="00C079C3" w:rsidRPr="00C079C3" w:rsidRDefault="00C079C3" w:rsidP="00C079C3">
      <w:pPr>
        <w:spacing w:after="0" w:line="240" w:lineRule="auto"/>
        <w:rPr>
          <w:rFonts w:ascii="Times New Roman" w:eastAsia="Times New Roman" w:hAnsi="Times New Roman" w:cs="Times New Roman"/>
          <w:szCs w:val="24"/>
        </w:rPr>
      </w:pPr>
    </w:p>
    <w:p w14:paraId="5C5CB983" w14:textId="77777777" w:rsidR="00C079C3" w:rsidRPr="00C079C3" w:rsidRDefault="00C079C3" w:rsidP="00C079C3">
      <w:pPr>
        <w:rPr>
          <w:rFonts w:ascii="Times New Roman" w:hAnsi="Times New Roman" w:cs="Times New Roman"/>
          <w:b/>
          <w:bCs/>
          <w:sz w:val="44"/>
          <w:szCs w:val="48"/>
        </w:rPr>
      </w:pPr>
      <w:r w:rsidRPr="00C079C3">
        <w:rPr>
          <w:b/>
          <w:sz w:val="20"/>
        </w:rPr>
        <w:t>Agenda</w:t>
      </w:r>
    </w:p>
    <w:p w14:paraId="6C45C9E7"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1) CRMtex - text-editorial question</w:t>
      </w:r>
    </w:p>
    <w:p w14:paraId="4C5F91A9" w14:textId="77777777" w:rsidR="00C079C3" w:rsidRPr="00C079C3" w:rsidRDefault="00C079C3" w:rsidP="00C079C3">
      <w:pPr>
        <w:spacing w:after="0" w:line="240" w:lineRule="auto"/>
        <w:rPr>
          <w:rFonts w:ascii="Times New Roman" w:eastAsia="Times New Roman" w:hAnsi="Times New Roman" w:cs="Times New Roman"/>
          <w:szCs w:val="24"/>
        </w:rPr>
      </w:pPr>
    </w:p>
    <w:p w14:paraId="0963EC38"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Prior decision to refer to classes from CRMbase and family models in extensions, instead of copying them</w:t>
      </w:r>
    </w:p>
    <w:p w14:paraId="5969E26E"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Achille has copied them in CRMtex, instead of listing them (also relation with classes and properties particular to CRMtex)</w:t>
      </w:r>
    </w:p>
    <w:p w14:paraId="4E2077BE" w14:textId="77777777" w:rsidR="00C079C3" w:rsidRPr="00C079C3" w:rsidRDefault="00C079C3" w:rsidP="00C079C3">
      <w:pPr>
        <w:spacing w:after="0" w:line="240" w:lineRule="auto"/>
        <w:rPr>
          <w:rFonts w:ascii="Times New Roman" w:eastAsia="Times New Roman" w:hAnsi="Times New Roman" w:cs="Times New Roman"/>
          <w:szCs w:val="24"/>
        </w:rPr>
      </w:pPr>
    </w:p>
    <w:p w14:paraId="4E9E8F6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xml:space="preserve"> Chrysoula to email Achille asking him to remove the copied CRMbase/family model classes and properties from CRMtex. Just list the ones referred in a separate hierarchy. </w:t>
      </w:r>
      <w:r w:rsidRPr="00C079C3">
        <w:rPr>
          <w:rFonts w:ascii="Arial" w:eastAsia="Times New Roman" w:hAnsi="Arial" w:cs="Arial"/>
          <w:b/>
          <w:bCs/>
          <w:color w:val="000000"/>
          <w:sz w:val="20"/>
        </w:rPr>
        <w:t xml:space="preserve">Thanasis </w:t>
      </w:r>
      <w:r w:rsidRPr="00C079C3">
        <w:rPr>
          <w:rFonts w:ascii="Arial" w:eastAsia="Times New Roman" w:hAnsi="Arial" w:cs="Arial"/>
          <w:color w:val="000000"/>
          <w:sz w:val="20"/>
        </w:rPr>
        <w:t>can add a table to the template of the family models (model component, label, version etc.). </w:t>
      </w:r>
    </w:p>
    <w:p w14:paraId="33F1863E" w14:textId="77777777" w:rsidR="00C079C3" w:rsidRPr="00C079C3" w:rsidRDefault="00C079C3" w:rsidP="00C079C3">
      <w:pPr>
        <w:spacing w:after="0" w:line="240" w:lineRule="auto"/>
        <w:rPr>
          <w:rFonts w:ascii="Times New Roman" w:eastAsia="Times New Roman" w:hAnsi="Times New Roman" w:cs="Times New Roman"/>
          <w:szCs w:val="24"/>
        </w:rPr>
      </w:pPr>
    </w:p>
    <w:p w14:paraId="53B7C81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Also</w:t>
      </w:r>
      <w:r w:rsidRPr="00C079C3">
        <w:rPr>
          <w:rFonts w:ascii="Arial" w:eastAsia="Times New Roman" w:hAnsi="Arial" w:cs="Arial"/>
          <w:color w:val="000000"/>
          <w:sz w:val="20"/>
        </w:rPr>
        <w:t>: make sure there is a reference to the version of the model that they ‘re using. </w:t>
      </w:r>
    </w:p>
    <w:p w14:paraId="4C843D2D" w14:textId="77777777" w:rsidR="00C079C3" w:rsidRPr="00C079C3" w:rsidRDefault="00C079C3" w:rsidP="00C079C3">
      <w:pPr>
        <w:spacing w:after="240" w:line="240" w:lineRule="auto"/>
        <w:rPr>
          <w:rFonts w:ascii="Times New Roman" w:eastAsia="Times New Roman" w:hAnsi="Times New Roman" w:cs="Times New Roman"/>
          <w:szCs w:val="24"/>
        </w:rPr>
      </w:pPr>
    </w:p>
    <w:p w14:paraId="082BB5E0"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2) minutes/notes from meeting 26/5/2020</w:t>
      </w:r>
    </w:p>
    <w:p w14:paraId="0FED13A4" w14:textId="77777777" w:rsidR="00C079C3" w:rsidRPr="00C079C3" w:rsidRDefault="00C079C3" w:rsidP="00C079C3">
      <w:pPr>
        <w:spacing w:after="0" w:line="240" w:lineRule="auto"/>
        <w:rPr>
          <w:rFonts w:ascii="Times New Roman" w:eastAsia="Times New Roman" w:hAnsi="Times New Roman" w:cs="Times New Roman"/>
          <w:szCs w:val="24"/>
        </w:rPr>
      </w:pPr>
    </w:p>
    <w:p w14:paraId="15173613" w14:textId="77777777" w:rsidR="00C079C3" w:rsidRPr="00C079C3" w:rsidRDefault="00801384" w:rsidP="00C079C3">
      <w:pPr>
        <w:spacing w:after="0" w:line="240" w:lineRule="auto"/>
        <w:rPr>
          <w:rFonts w:ascii="Times New Roman" w:eastAsia="Times New Roman" w:hAnsi="Times New Roman" w:cs="Times New Roman"/>
          <w:szCs w:val="24"/>
        </w:rPr>
      </w:pPr>
      <w:hyperlink r:id="rId22" w:history="1">
        <w:r w:rsidR="00C079C3" w:rsidRPr="00C079C3">
          <w:rPr>
            <w:rFonts w:ascii="Calibri" w:eastAsia="Times New Roman" w:hAnsi="Calibri" w:cs="Calibri"/>
            <w:color w:val="1155CC"/>
            <w:szCs w:val="24"/>
            <w:u w:val="single"/>
          </w:rPr>
          <w:t>https://docs.google.com/document/d/1u-3yOYrtH5KuFB5EAkbuZqRu2G83ysCvfoLFw55hIVc/edit#</w:t>
        </w:r>
      </w:hyperlink>
      <w:r w:rsidR="00C079C3" w:rsidRPr="00C079C3">
        <w:rPr>
          <w:rFonts w:ascii="Calibri" w:eastAsia="Times New Roman" w:hAnsi="Calibri" w:cs="Calibri"/>
          <w:color w:val="000000"/>
          <w:szCs w:val="24"/>
        </w:rPr>
        <w:t> </w:t>
      </w:r>
    </w:p>
    <w:p w14:paraId="368232EC" w14:textId="77777777" w:rsidR="00C079C3" w:rsidRPr="00C079C3" w:rsidRDefault="00C079C3" w:rsidP="00C079C3">
      <w:pPr>
        <w:spacing w:after="0" w:line="240" w:lineRule="auto"/>
        <w:rPr>
          <w:rFonts w:ascii="Times New Roman" w:eastAsia="Times New Roman" w:hAnsi="Times New Roman" w:cs="Times New Roman"/>
          <w:szCs w:val="24"/>
        </w:rPr>
      </w:pPr>
    </w:p>
    <w:p w14:paraId="3BE84E2B"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Discussion:  </w:t>
      </w:r>
    </w:p>
    <w:p w14:paraId="5A0B9791"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3) P139 has alternative form </w:t>
      </w:r>
    </w:p>
    <w:p w14:paraId="09C28E9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Relevant document: </w:t>
      </w:r>
      <w:hyperlink r:id="rId23" w:anchor="heading=h.idl74xfsrpt2" w:history="1">
        <w:r w:rsidRPr="00C079C3">
          <w:rPr>
            <w:rFonts w:ascii="Arial" w:eastAsia="Times New Roman" w:hAnsi="Arial" w:cs="Arial"/>
            <w:color w:val="1155CC"/>
            <w:sz w:val="20"/>
            <w:u w:val="single"/>
          </w:rPr>
          <w:t>https://docs.google.com/document/d/1PDPLxss8jHdcuYGiN_3LOYw_Zia5SoSq82aBUgY55Fg/edit#heading=h.idl74xfsrpt2</w:t>
        </w:r>
      </w:hyperlink>
    </w:p>
    <w:p w14:paraId="07E5D6F5" w14:textId="77777777" w:rsidR="00C079C3" w:rsidRPr="00C079C3" w:rsidRDefault="00C079C3" w:rsidP="00C079C3">
      <w:pPr>
        <w:spacing w:after="0" w:line="240" w:lineRule="auto"/>
        <w:rPr>
          <w:rFonts w:ascii="Times New Roman" w:eastAsia="Times New Roman" w:hAnsi="Times New Roman" w:cs="Times New Roman"/>
          <w:szCs w:val="24"/>
        </w:rPr>
      </w:pPr>
    </w:p>
    <w:p w14:paraId="1774382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George will edit the first sentence, maybe break it in two, make it more legible. </w:t>
      </w:r>
    </w:p>
    <w:p w14:paraId="609A8D5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Second sentence, need a different term for “equivalent”</w:t>
      </w:r>
    </w:p>
    <w:p w14:paraId="242C9799" w14:textId="77777777" w:rsidR="00C079C3" w:rsidRPr="00C079C3" w:rsidRDefault="00C079C3" w:rsidP="00C079C3">
      <w:pPr>
        <w:spacing w:after="0" w:line="240" w:lineRule="auto"/>
        <w:rPr>
          <w:rFonts w:ascii="Times New Roman" w:eastAsia="Times New Roman" w:hAnsi="Times New Roman" w:cs="Times New Roman"/>
          <w:szCs w:val="24"/>
        </w:rPr>
      </w:pPr>
    </w:p>
    <w:p w14:paraId="5DC09861" w14:textId="77777777" w:rsidR="00C079C3" w:rsidRPr="00E33237" w:rsidRDefault="00C079C3" w:rsidP="00C079C3">
      <w:pPr>
        <w:spacing w:after="0" w:line="240" w:lineRule="auto"/>
        <w:rPr>
          <w:rFonts w:ascii="Arial" w:eastAsia="Times New Roman" w:hAnsi="Arial" w:cs="Arial"/>
          <w:color w:val="000000"/>
          <w:sz w:val="28"/>
          <w:szCs w:val="32"/>
        </w:rPr>
      </w:pPr>
      <w:r w:rsidRPr="00C079C3">
        <w:rPr>
          <w:rFonts w:ascii="Arial" w:eastAsia="Times New Roman" w:hAnsi="Arial" w:cs="Arial"/>
          <w:color w:val="000000"/>
          <w:sz w:val="28"/>
          <w:szCs w:val="32"/>
        </w:rPr>
        <w:t>4) Transitivity</w:t>
      </w:r>
    </w:p>
    <w:p w14:paraId="40A2AC3C" w14:textId="77777777" w:rsidR="00C079C3" w:rsidRPr="00C079C3" w:rsidRDefault="00801384" w:rsidP="00C079C3">
      <w:pPr>
        <w:spacing w:after="0" w:line="240" w:lineRule="auto"/>
        <w:rPr>
          <w:rFonts w:ascii="Times New Roman" w:eastAsia="Times New Roman" w:hAnsi="Times New Roman" w:cs="Times New Roman"/>
          <w:szCs w:val="24"/>
        </w:rPr>
      </w:pPr>
      <w:hyperlink r:id="rId24" w:history="1">
        <w:r w:rsidR="00C079C3" w:rsidRPr="00C079C3">
          <w:rPr>
            <w:rFonts w:ascii="Arial" w:eastAsia="Times New Roman" w:hAnsi="Arial" w:cs="Arial"/>
            <w:color w:val="1155CC"/>
            <w:sz w:val="20"/>
            <w:u w:val="single"/>
          </w:rPr>
          <w:t>https://docs.google.com/document/d/1j_7oNVrgFjgsZBv4E4Rr1dS5SCPebcGd/edit</w:t>
        </w:r>
      </w:hyperlink>
    </w:p>
    <w:p w14:paraId="3BB66253" w14:textId="77777777" w:rsidR="00C079C3" w:rsidRPr="00C079C3" w:rsidRDefault="00C079C3" w:rsidP="00C079C3">
      <w:pPr>
        <w:spacing w:after="0" w:line="240" w:lineRule="auto"/>
        <w:rPr>
          <w:rFonts w:ascii="Times New Roman" w:eastAsia="Times New Roman" w:hAnsi="Times New Roman" w:cs="Times New Roman"/>
          <w:szCs w:val="24"/>
        </w:rPr>
      </w:pPr>
    </w:p>
    <w:p w14:paraId="5EE6CC8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P166 was a presence of</w:t>
      </w:r>
      <w:r w:rsidRPr="00C079C3">
        <w:rPr>
          <w:rFonts w:ascii="Arial" w:eastAsia="Times New Roman" w:hAnsi="Arial" w:cs="Arial"/>
          <w:color w:val="000000"/>
          <w:sz w:val="20"/>
        </w:rPr>
        <w:t xml:space="preserve"> → could also be transitive, Christian-Emil to form an opinion and share it. </w:t>
      </w:r>
    </w:p>
    <w:p w14:paraId="5741A16C"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postponed for next meeting</w:t>
      </w:r>
    </w:p>
    <w:p w14:paraId="0BDA9D88" w14:textId="77777777" w:rsidR="00C079C3" w:rsidRPr="00C079C3" w:rsidRDefault="00C079C3" w:rsidP="00C079C3">
      <w:pPr>
        <w:spacing w:after="0" w:line="240" w:lineRule="auto"/>
        <w:rPr>
          <w:rFonts w:ascii="Times New Roman" w:eastAsia="Times New Roman" w:hAnsi="Times New Roman" w:cs="Times New Roman"/>
          <w:szCs w:val="24"/>
        </w:rPr>
      </w:pPr>
    </w:p>
    <w:p w14:paraId="5CDA1018"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5) logic</w:t>
      </w:r>
    </w:p>
    <w:p w14:paraId="34A8509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Relevant document: </w:t>
      </w:r>
    </w:p>
    <w:p w14:paraId="3827C170" w14:textId="77777777" w:rsidR="00C079C3" w:rsidRPr="00C079C3" w:rsidRDefault="00801384" w:rsidP="00C079C3">
      <w:pPr>
        <w:spacing w:after="0" w:line="240" w:lineRule="auto"/>
        <w:rPr>
          <w:rFonts w:ascii="Times New Roman" w:eastAsia="Times New Roman" w:hAnsi="Times New Roman" w:cs="Times New Roman"/>
          <w:szCs w:val="24"/>
        </w:rPr>
      </w:pPr>
      <w:hyperlink r:id="rId25" w:history="1">
        <w:r w:rsidR="00C079C3" w:rsidRPr="00C079C3">
          <w:rPr>
            <w:rFonts w:ascii="Arial" w:eastAsia="Times New Roman" w:hAnsi="Arial" w:cs="Arial"/>
            <w:color w:val="1155CC"/>
            <w:sz w:val="20"/>
            <w:u w:val="single"/>
          </w:rPr>
          <w:t>https://docs.google.com/document/d/12AKFscYuIIumiP9jEy4V8QTM4wwqG__M/edit#</w:t>
        </w:r>
      </w:hyperlink>
    </w:p>
    <w:p w14:paraId="6834BBB4" w14:textId="77777777" w:rsidR="00C079C3" w:rsidRPr="00C079C3" w:rsidRDefault="00C079C3" w:rsidP="00C079C3">
      <w:pPr>
        <w:spacing w:after="0" w:line="240" w:lineRule="auto"/>
        <w:rPr>
          <w:rFonts w:ascii="Times New Roman" w:eastAsia="Times New Roman" w:hAnsi="Times New Roman" w:cs="Times New Roman"/>
          <w:szCs w:val="24"/>
        </w:rPr>
      </w:pPr>
    </w:p>
    <w:p w14:paraId="4A11D64F" w14:textId="77777777" w:rsidR="00C079C3" w:rsidRPr="00C079C3" w:rsidRDefault="00C079C3" w:rsidP="00C079C3">
      <w:pPr>
        <w:spacing w:before="320" w:after="80" w:line="240" w:lineRule="auto"/>
        <w:outlineLvl w:val="2"/>
        <w:rPr>
          <w:rFonts w:ascii="Times New Roman" w:eastAsia="Times New Roman" w:hAnsi="Times New Roman" w:cs="Times New Roman"/>
          <w:b/>
          <w:bCs/>
          <w:sz w:val="24"/>
          <w:szCs w:val="27"/>
        </w:rPr>
      </w:pPr>
      <w:r w:rsidRPr="00C079C3">
        <w:rPr>
          <w:rFonts w:ascii="Arial" w:eastAsia="Times New Roman" w:hAnsi="Arial" w:cs="Arial"/>
          <w:color w:val="434343"/>
          <w:sz w:val="24"/>
          <w:szCs w:val="28"/>
        </w:rPr>
        <w:t>Set of symbols to use: </w:t>
      </w:r>
    </w:p>
    <w:p w14:paraId="2957807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consult following documents</w:t>
      </w:r>
    </w:p>
    <w:p w14:paraId="1CE776E6" w14:textId="77777777" w:rsidR="00C079C3" w:rsidRPr="00C079C3" w:rsidRDefault="00801384" w:rsidP="00C079C3">
      <w:pPr>
        <w:spacing w:after="0" w:line="240" w:lineRule="auto"/>
        <w:rPr>
          <w:rFonts w:ascii="Times New Roman" w:eastAsia="Times New Roman" w:hAnsi="Times New Roman" w:cs="Times New Roman"/>
          <w:szCs w:val="24"/>
        </w:rPr>
      </w:pPr>
      <w:hyperlink r:id="rId26" w:anchor="Miscellaneous_signs_and_symbols" w:history="1">
        <w:r w:rsidR="00C079C3" w:rsidRPr="00C079C3">
          <w:rPr>
            <w:rFonts w:ascii="Arial" w:eastAsia="Times New Roman" w:hAnsi="Arial" w:cs="Arial"/>
            <w:color w:val="1155CC"/>
            <w:sz w:val="20"/>
            <w:u w:val="single"/>
          </w:rPr>
          <w:t>https://en.wikipedia.org/wiki/ISO_31-11#Miscellaneous_signs_and_symbols</w:t>
        </w:r>
      </w:hyperlink>
      <w:r w:rsidR="00C079C3" w:rsidRPr="00C079C3">
        <w:rPr>
          <w:rFonts w:ascii="Arial" w:eastAsia="Times New Roman" w:hAnsi="Arial" w:cs="Arial"/>
          <w:color w:val="000000"/>
          <w:sz w:val="20"/>
        </w:rPr>
        <w:t> </w:t>
      </w:r>
    </w:p>
    <w:p w14:paraId="76C91517" w14:textId="77777777" w:rsidR="00C079C3" w:rsidRPr="00C079C3" w:rsidRDefault="00C079C3" w:rsidP="00C079C3">
      <w:pPr>
        <w:spacing w:after="0" w:line="240" w:lineRule="auto"/>
        <w:rPr>
          <w:rFonts w:ascii="Times New Roman" w:eastAsia="Times New Roman" w:hAnsi="Times New Roman" w:cs="Times New Roman"/>
          <w:szCs w:val="24"/>
        </w:rPr>
      </w:pPr>
    </w:p>
    <w:p w14:paraId="1B3B14C2" w14:textId="77777777" w:rsidR="00C079C3" w:rsidRPr="00C079C3" w:rsidRDefault="00801384" w:rsidP="00C079C3">
      <w:pPr>
        <w:spacing w:after="0" w:line="240" w:lineRule="auto"/>
        <w:rPr>
          <w:rFonts w:ascii="Times New Roman" w:eastAsia="Times New Roman" w:hAnsi="Times New Roman" w:cs="Times New Roman"/>
          <w:szCs w:val="24"/>
        </w:rPr>
      </w:pPr>
      <w:hyperlink r:id="rId27" w:history="1">
        <w:r w:rsidR="00C079C3" w:rsidRPr="00C079C3">
          <w:rPr>
            <w:rFonts w:ascii="Arial" w:eastAsia="Times New Roman" w:hAnsi="Arial" w:cs="Arial"/>
            <w:color w:val="1155CC"/>
            <w:sz w:val="20"/>
            <w:u w:val="single"/>
          </w:rPr>
          <w:t>https://en.wikipedia.org/wiki/List_of_logic_symbols</w:t>
        </w:r>
      </w:hyperlink>
    </w:p>
    <w:p w14:paraId="449824A0" w14:textId="77777777" w:rsidR="00C079C3" w:rsidRPr="00C079C3" w:rsidRDefault="00C079C3" w:rsidP="00C079C3">
      <w:pPr>
        <w:spacing w:after="0" w:line="240" w:lineRule="auto"/>
        <w:rPr>
          <w:rFonts w:ascii="Times New Roman" w:eastAsia="Times New Roman" w:hAnsi="Times New Roman" w:cs="Times New Roman"/>
          <w:szCs w:val="24"/>
        </w:rPr>
      </w:pPr>
    </w:p>
    <w:p w14:paraId="1BC1F94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w:t>
      </w:r>
    </w:p>
    <w:p w14:paraId="7B84C28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Material Implication: double or single arrow?  </w:t>
      </w:r>
    </w:p>
    <w:p w14:paraId="2F27958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Equivalence: double or single two headed arrow?</w:t>
      </w:r>
    </w:p>
    <w:p w14:paraId="1CA11A44" w14:textId="77777777" w:rsidR="00C079C3" w:rsidRPr="00C079C3" w:rsidRDefault="00C079C3" w:rsidP="00C079C3">
      <w:pPr>
        <w:spacing w:after="0" w:line="240" w:lineRule="auto"/>
        <w:rPr>
          <w:rFonts w:ascii="Times New Roman" w:eastAsia="Times New Roman" w:hAnsi="Times New Roman" w:cs="Times New Roman"/>
          <w:szCs w:val="24"/>
        </w:rPr>
      </w:pPr>
    </w:p>
    <w:p w14:paraId="6B79669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Martin</w:t>
      </w:r>
      <w:r w:rsidRPr="00C079C3">
        <w:rPr>
          <w:rFonts w:ascii="Arial" w:eastAsia="Times New Roman" w:hAnsi="Arial" w:cs="Arial"/>
          <w:color w:val="000000"/>
          <w:sz w:val="20"/>
        </w:rPr>
        <w:t>: what we decide has to cause the least confusion (horse-shoe and single also have other uses)</w:t>
      </w:r>
    </w:p>
    <w:p w14:paraId="2B61781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Content of the email vote: </w:t>
      </w:r>
    </w:p>
    <w:p w14:paraId="5547C31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Should we replace horseshoe with double arrow and equivalence with double headed double arrow?</w:t>
      </w:r>
    </w:p>
    <w:p w14:paraId="3D1556C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Justification</w:t>
      </w:r>
      <w:r w:rsidRPr="00C079C3">
        <w:rPr>
          <w:rFonts w:ascii="Arial" w:eastAsia="Times New Roman" w:hAnsi="Arial" w:cs="Arial"/>
          <w:color w:val="000000"/>
          <w:sz w:val="20"/>
        </w:rPr>
        <w:t>: Christian Emil’s email. </w:t>
      </w:r>
    </w:p>
    <w:p w14:paraId="76AED3F3" w14:textId="77777777" w:rsidR="00C079C3" w:rsidRPr="00C079C3" w:rsidRDefault="00C079C3" w:rsidP="00C079C3">
      <w:pPr>
        <w:spacing w:after="240" w:line="240" w:lineRule="auto"/>
        <w:rPr>
          <w:rFonts w:ascii="Times New Roman" w:eastAsia="Times New Roman" w:hAnsi="Times New Roman" w:cs="Times New Roman"/>
          <w:szCs w:val="24"/>
        </w:rPr>
      </w:pPr>
    </w:p>
    <w:p w14:paraId="2C06124E"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6) Template for scope notes</w:t>
      </w:r>
    </w:p>
    <w:p w14:paraId="7FF90C1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Original document: </w:t>
      </w:r>
    </w:p>
    <w:p w14:paraId="105161FD" w14:textId="77777777" w:rsidR="00C079C3" w:rsidRPr="00C079C3" w:rsidRDefault="00801384" w:rsidP="00C079C3">
      <w:pPr>
        <w:spacing w:after="0" w:line="240" w:lineRule="auto"/>
        <w:rPr>
          <w:rFonts w:ascii="Times New Roman" w:eastAsia="Times New Roman" w:hAnsi="Times New Roman" w:cs="Times New Roman"/>
          <w:szCs w:val="24"/>
        </w:rPr>
      </w:pPr>
      <w:hyperlink r:id="rId28" w:anchor="heading=h.x1tac9r364rf" w:history="1">
        <w:r w:rsidR="00C079C3" w:rsidRPr="00C079C3">
          <w:rPr>
            <w:rFonts w:ascii="Arial" w:eastAsia="Times New Roman" w:hAnsi="Arial" w:cs="Arial"/>
            <w:color w:val="1155CC"/>
            <w:sz w:val="20"/>
            <w:u w:val="single"/>
          </w:rPr>
          <w:t>https://docs.google.com/document/d/18gFccHobxuMitzcwNunftT0XLnQHTqwj37tlMbVEczM/edit#heading=h.x1tac9r364rf</w:t>
        </w:r>
      </w:hyperlink>
      <w:r w:rsidR="00C079C3" w:rsidRPr="00C079C3">
        <w:rPr>
          <w:rFonts w:ascii="Arial" w:eastAsia="Times New Roman" w:hAnsi="Arial" w:cs="Arial"/>
          <w:color w:val="000000"/>
          <w:sz w:val="20"/>
        </w:rPr>
        <w:t> </w:t>
      </w:r>
    </w:p>
    <w:p w14:paraId="1D28F12B" w14:textId="77777777" w:rsidR="00C079C3" w:rsidRPr="00C079C3" w:rsidRDefault="00C079C3" w:rsidP="00C079C3">
      <w:pPr>
        <w:spacing w:after="0" w:line="240" w:lineRule="auto"/>
        <w:rPr>
          <w:rFonts w:ascii="Times New Roman" w:eastAsia="Times New Roman" w:hAnsi="Times New Roman" w:cs="Times New Roman"/>
          <w:szCs w:val="24"/>
        </w:rPr>
      </w:pPr>
    </w:p>
    <w:p w14:paraId="46B8B25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shd w:val="clear" w:color="auto" w:fill="FFF2CC"/>
        </w:rPr>
        <w:t>Steve’s version:</w:t>
      </w:r>
      <w:r w:rsidRPr="00C079C3">
        <w:rPr>
          <w:rFonts w:ascii="Arial" w:eastAsia="Times New Roman" w:hAnsi="Arial" w:cs="Arial"/>
          <w:color w:val="000000"/>
          <w:sz w:val="20"/>
        </w:rPr>
        <w:t xml:space="preserve"> postponed until the next meeting.</w:t>
      </w:r>
    </w:p>
    <w:p w14:paraId="369DDA5E" w14:textId="77777777" w:rsidR="00C079C3" w:rsidRPr="00C079C3" w:rsidRDefault="00C079C3" w:rsidP="00C079C3">
      <w:pPr>
        <w:spacing w:after="240" w:line="240" w:lineRule="auto"/>
        <w:rPr>
          <w:rFonts w:ascii="Times New Roman" w:eastAsia="Times New Roman" w:hAnsi="Times New Roman" w:cs="Times New Roman"/>
          <w:szCs w:val="24"/>
        </w:rPr>
      </w:pPr>
    </w:p>
    <w:p w14:paraId="60CF152C"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7) continued work on the issue list </w:t>
      </w:r>
    </w:p>
    <w:p w14:paraId="036C2EB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Relevant document: </w:t>
      </w:r>
      <w:hyperlink r:id="rId29" w:history="1">
        <w:r w:rsidRPr="00C079C3">
          <w:rPr>
            <w:rFonts w:ascii="Arial" w:eastAsia="Times New Roman" w:hAnsi="Arial" w:cs="Arial"/>
            <w:color w:val="1155CC"/>
            <w:sz w:val="20"/>
            <w:u w:val="single"/>
          </w:rPr>
          <w:t>https://docs.google.com/document/d/1VsIn72R98--VBHWRqhLwmlB_mXcCIpIU/edit#</w:t>
        </w:r>
      </w:hyperlink>
    </w:p>
    <w:p w14:paraId="68484A36" w14:textId="77777777" w:rsidR="00C079C3" w:rsidRPr="00C079C3" w:rsidRDefault="00C079C3" w:rsidP="0035450A">
      <w:pPr>
        <w:numPr>
          <w:ilvl w:val="0"/>
          <w:numId w:val="5"/>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E4 Period: should the paragraph below be deleted from the scope note of E4 Period or should it still appear in it? </w:t>
      </w:r>
    </w:p>
    <w:p w14:paraId="3853FADF" w14:textId="77777777" w:rsidR="00C079C3" w:rsidRPr="00C079C3" w:rsidRDefault="00C079C3" w:rsidP="00C079C3">
      <w:pPr>
        <w:spacing w:after="0" w:line="240" w:lineRule="auto"/>
        <w:rPr>
          <w:rFonts w:ascii="Times New Roman" w:eastAsia="Times New Roman" w:hAnsi="Times New Roman" w:cs="Times New Roman"/>
          <w:szCs w:val="24"/>
        </w:rPr>
      </w:pPr>
    </w:p>
    <w:p w14:paraId="08CBFD2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18"/>
          <w:szCs w:val="20"/>
        </w:rPr>
        <w:t>Consequently, an instance of E4 Period may occupy a number of disjoint spacetime volumes, however there must not be a discontinuity in the timespan covered by these spacetime volumes. This means that an instance of E4 Period must be contiguous in time. If it has ended in all areas, it has ended as a whole. However, it may end in one area before another, such as in the Polynesian migration, and it continues as long as it is ongoing in at least one area</w:t>
      </w:r>
    </w:p>
    <w:p w14:paraId="14BB873B" w14:textId="77777777" w:rsidR="00C079C3" w:rsidRPr="00C079C3" w:rsidRDefault="00C079C3" w:rsidP="00C079C3">
      <w:pPr>
        <w:spacing w:after="0" w:line="240" w:lineRule="auto"/>
        <w:rPr>
          <w:rFonts w:ascii="Times New Roman" w:eastAsia="Times New Roman" w:hAnsi="Times New Roman" w:cs="Times New Roman"/>
          <w:szCs w:val="24"/>
        </w:rPr>
      </w:pPr>
    </w:p>
    <w:p w14:paraId="793F8F8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xml:space="preserve">: review the decision of the 46th sig meeting during the next virtual meeting (2 June 2020).  The decision is </w:t>
      </w:r>
      <w:r w:rsidRPr="00C079C3">
        <w:rPr>
          <w:rFonts w:ascii="Times New Roman" w:eastAsia="Times New Roman" w:hAnsi="Times New Roman" w:cs="Times New Roman"/>
          <w:color w:val="000000"/>
          <w:sz w:val="18"/>
          <w:szCs w:val="20"/>
        </w:rPr>
        <w:t>to NOT delete the paragraph (2/6/2020). </w:t>
      </w:r>
    </w:p>
    <w:p w14:paraId="16728850" w14:textId="77777777" w:rsidR="00C079C3" w:rsidRPr="00C079C3" w:rsidRDefault="00C079C3" w:rsidP="00C079C3">
      <w:pPr>
        <w:shd w:val="clear" w:color="auto" w:fill="FFFFFF"/>
        <w:spacing w:after="0" w:line="240" w:lineRule="auto"/>
        <w:jc w:val="both"/>
        <w:rPr>
          <w:rFonts w:ascii="Times New Roman" w:eastAsia="Times New Roman" w:hAnsi="Times New Roman" w:cs="Times New Roman"/>
          <w:szCs w:val="24"/>
        </w:rPr>
      </w:pPr>
      <w:r w:rsidRPr="00C079C3">
        <w:rPr>
          <w:rFonts w:ascii="Times New Roman" w:eastAsia="Times New Roman" w:hAnsi="Times New Roman" w:cs="Times New Roman"/>
          <w:szCs w:val="24"/>
        </w:rPr>
        <w:t> </w:t>
      </w:r>
    </w:p>
    <w:p w14:paraId="42E41D2F" w14:textId="77777777" w:rsidR="00C079C3" w:rsidRPr="00C079C3" w:rsidRDefault="00C079C3" w:rsidP="00C079C3">
      <w:pPr>
        <w:shd w:val="clear" w:color="auto" w:fill="FFFFFF"/>
        <w:spacing w:after="0" w:line="240" w:lineRule="auto"/>
        <w:jc w:val="both"/>
        <w:rPr>
          <w:rFonts w:ascii="Times New Roman" w:eastAsia="Times New Roman" w:hAnsi="Times New Roman" w:cs="Times New Roman"/>
          <w:szCs w:val="24"/>
        </w:rPr>
      </w:pPr>
      <w:r w:rsidRPr="00C079C3">
        <w:rPr>
          <w:rFonts w:ascii="Times New Roman" w:eastAsia="Times New Roman" w:hAnsi="Times New Roman" w:cs="Times New Roman"/>
          <w:color w:val="000000"/>
          <w:sz w:val="18"/>
          <w:szCs w:val="20"/>
        </w:rPr>
        <w:t>NEW ISSUE(s)</w:t>
      </w:r>
    </w:p>
    <w:p w14:paraId="44406FC9" w14:textId="77777777" w:rsidR="00C079C3" w:rsidRPr="00C079C3" w:rsidRDefault="00C079C3" w:rsidP="0035450A">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18"/>
          <w:szCs w:val="20"/>
        </w:rPr>
      </w:pPr>
      <w:r w:rsidRPr="00C079C3">
        <w:rPr>
          <w:rFonts w:ascii="Times New Roman" w:eastAsia="Times New Roman" w:hAnsi="Times New Roman" w:cs="Times New Roman"/>
          <w:color w:val="000000"/>
          <w:sz w:val="18"/>
          <w:szCs w:val="20"/>
        </w:rPr>
        <w:t>make clear that the scope note of E53 can be sets of contiguous areas</w:t>
      </w:r>
    </w:p>
    <w:p w14:paraId="770D5872" w14:textId="77777777" w:rsidR="00C079C3" w:rsidRPr="00C079C3" w:rsidRDefault="00C079C3" w:rsidP="0035450A">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18"/>
          <w:szCs w:val="20"/>
        </w:rPr>
      </w:pPr>
      <w:r w:rsidRPr="00C079C3">
        <w:rPr>
          <w:rFonts w:ascii="Times New Roman" w:eastAsia="Times New Roman" w:hAnsi="Times New Roman" w:cs="Times New Roman"/>
          <w:color w:val="000000"/>
          <w:sz w:val="18"/>
          <w:szCs w:val="20"/>
        </w:rPr>
        <w:t>Change the cardinality of the temporal projection property of STV → P160 [it’s one to one and has to change] </w:t>
      </w:r>
    </w:p>
    <w:p w14:paraId="5606F2DE" w14:textId="77777777" w:rsidR="00C079C3" w:rsidRPr="00C079C3" w:rsidRDefault="00C079C3" w:rsidP="00C079C3">
      <w:pPr>
        <w:spacing w:after="0" w:line="240" w:lineRule="auto"/>
        <w:rPr>
          <w:rFonts w:ascii="Times New Roman" w:eastAsia="Times New Roman" w:hAnsi="Times New Roman" w:cs="Times New Roman"/>
          <w:szCs w:val="24"/>
        </w:rPr>
      </w:pPr>
    </w:p>
    <w:p w14:paraId="63A00663"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8) Meeting plan toward the June meeting</w:t>
      </w:r>
    </w:p>
    <w:p w14:paraId="0D21F8B5" w14:textId="77777777" w:rsidR="00C079C3" w:rsidRPr="00C079C3" w:rsidRDefault="00C079C3" w:rsidP="00C079C3">
      <w:pPr>
        <w:spacing w:after="0" w:line="240" w:lineRule="auto"/>
        <w:rPr>
          <w:rFonts w:ascii="Times New Roman" w:eastAsia="Times New Roman" w:hAnsi="Times New Roman" w:cs="Times New Roman"/>
          <w:szCs w:val="24"/>
        </w:rPr>
      </w:pPr>
    </w:p>
    <w:p w14:paraId="6B4EEB1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Put together a document incorporating the results of the internal meetings (editorial). Present all this editorial work as a collective HW of the *editorial group*. The result of this HW will be the release of CIDOC CRM v7.0 </w:t>
      </w:r>
    </w:p>
    <w:p w14:paraId="4D9D485D" w14:textId="77777777" w:rsidR="00C079C3" w:rsidRPr="00C079C3" w:rsidRDefault="00C079C3" w:rsidP="00C079C3">
      <w:pPr>
        <w:spacing w:after="240" w:line="240" w:lineRule="auto"/>
        <w:rPr>
          <w:rFonts w:ascii="Times New Roman" w:eastAsia="Times New Roman" w:hAnsi="Times New Roman" w:cs="Times New Roman"/>
          <w:szCs w:val="24"/>
        </w:rPr>
      </w:pPr>
    </w:p>
    <w:p w14:paraId="25EDF96B"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Discussion around point 9:</w:t>
      </w:r>
    </w:p>
    <w:p w14:paraId="35864B59" w14:textId="77777777" w:rsidR="00C079C3" w:rsidRPr="00C079C3" w:rsidRDefault="00C079C3" w:rsidP="00C079C3">
      <w:pPr>
        <w:spacing w:after="0" w:line="240" w:lineRule="auto"/>
        <w:rPr>
          <w:rFonts w:ascii="Times New Roman" w:eastAsia="Times New Roman" w:hAnsi="Times New Roman" w:cs="Times New Roman"/>
          <w:szCs w:val="24"/>
        </w:rPr>
      </w:pPr>
    </w:p>
    <w:p w14:paraId="7C05682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ab/>
        <w:t>Discussion: the email list</w:t>
      </w:r>
    </w:p>
    <w:p w14:paraId="767888C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ab/>
        <w:t>Background documents: any documents supporting the thing</w:t>
      </w:r>
    </w:p>
    <w:p w14:paraId="092570B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ab/>
        <w:t>Proposal: the actual decidable thing</w:t>
      </w:r>
    </w:p>
    <w:p w14:paraId="7C615479" w14:textId="77777777" w:rsidR="00C079C3" w:rsidRPr="00C079C3" w:rsidRDefault="00C079C3" w:rsidP="00C079C3">
      <w:pPr>
        <w:spacing w:after="0" w:line="240" w:lineRule="auto"/>
        <w:rPr>
          <w:rFonts w:ascii="Times New Roman" w:eastAsia="Times New Roman" w:hAnsi="Times New Roman" w:cs="Times New Roman"/>
          <w:szCs w:val="24"/>
        </w:rPr>
      </w:pPr>
    </w:p>
    <w:p w14:paraId="3CF290CE"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Need a protocol that everyone sees the same thing</w:t>
      </w:r>
    </w:p>
    <w:p w14:paraId="40AA0993" w14:textId="77777777" w:rsidR="00C079C3" w:rsidRPr="00C079C3" w:rsidRDefault="00C079C3" w:rsidP="00C079C3">
      <w:pPr>
        <w:spacing w:after="240" w:line="240" w:lineRule="auto"/>
        <w:rPr>
          <w:rFonts w:ascii="Times New Roman" w:eastAsia="Times New Roman" w:hAnsi="Times New Roman" w:cs="Times New Roman"/>
          <w:szCs w:val="24"/>
        </w:rPr>
      </w:pPr>
      <w:r w:rsidRPr="00C079C3">
        <w:rPr>
          <w:rFonts w:ascii="Times New Roman" w:eastAsia="Times New Roman" w:hAnsi="Times New Roman" w:cs="Times New Roman"/>
          <w:szCs w:val="24"/>
        </w:rPr>
        <w:br/>
      </w:r>
      <w:r w:rsidRPr="00C079C3">
        <w:rPr>
          <w:rFonts w:ascii="Times New Roman" w:eastAsia="Times New Roman" w:hAnsi="Times New Roman" w:cs="Times New Roman"/>
          <w:szCs w:val="24"/>
        </w:rPr>
        <w:br/>
      </w:r>
    </w:p>
    <w:p w14:paraId="563E24F7"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9) Material for the sig-meeting -Issues (Christian-Emil’s notes)</w:t>
      </w:r>
    </w:p>
    <w:p w14:paraId="291D0C65" w14:textId="77777777" w:rsidR="00C079C3" w:rsidRPr="00C079C3" w:rsidRDefault="00C079C3" w:rsidP="00C079C3">
      <w:pPr>
        <w:spacing w:after="0" w:line="240" w:lineRule="auto"/>
        <w:rPr>
          <w:rFonts w:ascii="Times New Roman" w:eastAsia="Times New Roman" w:hAnsi="Times New Roman" w:cs="Times New Roman"/>
          <w:szCs w:val="24"/>
        </w:rPr>
      </w:pPr>
    </w:p>
    <w:p w14:paraId="5A71516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In the sig meetings  a major part of the agenda is the issues. Each issue identified with an issue number and can be found in the issue list at </w:t>
      </w:r>
      <w:hyperlink r:id="rId30" w:history="1">
        <w:r w:rsidRPr="00C079C3">
          <w:rPr>
            <w:rFonts w:ascii="Arial" w:eastAsia="Times New Roman" w:hAnsi="Arial" w:cs="Arial"/>
            <w:color w:val="1155CC"/>
            <w:sz w:val="20"/>
            <w:u w:val="single"/>
          </w:rPr>
          <w:t>http://cidoc-crm.org/issue_summary</w:t>
        </w:r>
      </w:hyperlink>
      <w:r w:rsidRPr="00C079C3">
        <w:rPr>
          <w:rFonts w:ascii="Arial" w:eastAsia="Times New Roman" w:hAnsi="Arial" w:cs="Arial"/>
          <w:color w:val="000000"/>
          <w:sz w:val="20"/>
        </w:rPr>
        <w:t> </w:t>
      </w:r>
    </w:p>
    <w:p w14:paraId="484D175D" w14:textId="77777777" w:rsidR="00C079C3" w:rsidRPr="00C079C3" w:rsidRDefault="00C079C3" w:rsidP="00C079C3">
      <w:pPr>
        <w:spacing w:after="0" w:line="240" w:lineRule="auto"/>
        <w:rPr>
          <w:rFonts w:ascii="Times New Roman" w:eastAsia="Times New Roman" w:hAnsi="Times New Roman" w:cs="Times New Roman"/>
          <w:szCs w:val="24"/>
        </w:rPr>
      </w:pPr>
    </w:p>
    <w:p w14:paraId="50862C0B"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Issues are usually created in one of the following two ways:</w:t>
      </w:r>
    </w:p>
    <w:p w14:paraId="465472FE" w14:textId="77777777" w:rsidR="00C079C3" w:rsidRPr="00C079C3" w:rsidRDefault="00C079C3" w:rsidP="00C079C3">
      <w:pPr>
        <w:spacing w:after="0" w:line="240" w:lineRule="auto"/>
        <w:rPr>
          <w:rFonts w:ascii="Times New Roman" w:eastAsia="Times New Roman" w:hAnsi="Times New Roman" w:cs="Times New Roman"/>
          <w:szCs w:val="24"/>
        </w:rPr>
      </w:pPr>
    </w:p>
    <w:p w14:paraId="30CC61A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1)      a result of a request email on  the crm-sig@ics.forth.gr</w:t>
      </w:r>
    </w:p>
    <w:p w14:paraId="2BCBF6CD" w14:textId="77777777" w:rsidR="00C079C3" w:rsidRPr="00C079C3" w:rsidRDefault="00C079C3" w:rsidP="00C079C3">
      <w:pPr>
        <w:spacing w:after="0" w:line="240" w:lineRule="auto"/>
        <w:rPr>
          <w:rFonts w:ascii="Times New Roman" w:eastAsia="Times New Roman" w:hAnsi="Times New Roman" w:cs="Times New Roman"/>
          <w:szCs w:val="24"/>
        </w:rPr>
      </w:pPr>
    </w:p>
    <w:p w14:paraId="4AC7DED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2)      raised at a crm-sig meeting</w:t>
      </w:r>
    </w:p>
    <w:p w14:paraId="70BD3CDD" w14:textId="77777777" w:rsidR="00C079C3" w:rsidRPr="00C079C3" w:rsidRDefault="00C079C3" w:rsidP="00C079C3">
      <w:pPr>
        <w:spacing w:after="0" w:line="240" w:lineRule="auto"/>
        <w:rPr>
          <w:rFonts w:ascii="Times New Roman" w:eastAsia="Times New Roman" w:hAnsi="Times New Roman" w:cs="Times New Roman"/>
          <w:szCs w:val="24"/>
        </w:rPr>
      </w:pPr>
    </w:p>
    <w:p w14:paraId="26D4EB2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In the first case a discussion may start at the crm-sig list. In the latter case a discussion may be started at the list when possible homework is sent to the crm-sig list. In both cases a long and often not very relevant discussion spin off. That is fine and make the list vivid.</w:t>
      </w:r>
    </w:p>
    <w:p w14:paraId="514E6DEB" w14:textId="77777777" w:rsidR="00C079C3" w:rsidRPr="00C079C3" w:rsidRDefault="00C079C3" w:rsidP="00C079C3">
      <w:pPr>
        <w:spacing w:after="0" w:line="240" w:lineRule="auto"/>
        <w:rPr>
          <w:rFonts w:ascii="Times New Roman" w:eastAsia="Times New Roman" w:hAnsi="Times New Roman" w:cs="Times New Roman"/>
          <w:szCs w:val="24"/>
        </w:rPr>
      </w:pPr>
    </w:p>
    <w:p w14:paraId="48DBAB0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w:t>
      </w:r>
    </w:p>
    <w:p w14:paraId="2E3D49DE" w14:textId="77777777" w:rsidR="00C079C3" w:rsidRPr="00C079C3" w:rsidRDefault="00C079C3" w:rsidP="00C079C3">
      <w:pPr>
        <w:spacing w:after="0" w:line="240" w:lineRule="auto"/>
        <w:rPr>
          <w:rFonts w:ascii="Times New Roman" w:eastAsia="Times New Roman" w:hAnsi="Times New Roman" w:cs="Times New Roman"/>
          <w:szCs w:val="24"/>
        </w:rPr>
      </w:pPr>
    </w:p>
    <w:p w14:paraId="00479C1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A problem with the first case is that the proposer of the list often does not support the proposal with sufficient background material and an overview of the consequences for the model.  Since the suite of crm-ontologies has become quite complex, a proposed change should be supported documents. I suggest that the proposer must add such material before the issue can be discussed and eventually accepted or rejected.</w:t>
      </w:r>
    </w:p>
    <w:p w14:paraId="563B30E2" w14:textId="77777777" w:rsidR="00C079C3" w:rsidRPr="00C079C3" w:rsidRDefault="00C079C3" w:rsidP="00C079C3">
      <w:pPr>
        <w:spacing w:after="0" w:line="240" w:lineRule="auto"/>
        <w:rPr>
          <w:rFonts w:ascii="Times New Roman" w:eastAsia="Times New Roman" w:hAnsi="Times New Roman" w:cs="Times New Roman"/>
          <w:szCs w:val="24"/>
        </w:rPr>
      </w:pPr>
    </w:p>
    <w:p w14:paraId="37CF3FD8"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w:t>
      </w:r>
    </w:p>
    <w:p w14:paraId="24D11F5B" w14:textId="77777777" w:rsidR="00C079C3" w:rsidRPr="00C079C3" w:rsidRDefault="00C079C3" w:rsidP="00C079C3">
      <w:pPr>
        <w:spacing w:after="0" w:line="240" w:lineRule="auto"/>
        <w:rPr>
          <w:rFonts w:ascii="Times New Roman" w:eastAsia="Times New Roman" w:hAnsi="Times New Roman" w:cs="Times New Roman"/>
          <w:szCs w:val="24"/>
        </w:rPr>
      </w:pPr>
    </w:p>
    <w:p w14:paraId="05ACB06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For each issue there must be an initial proposal describing the</w:t>
      </w:r>
    </w:p>
    <w:p w14:paraId="4CF7A6FF" w14:textId="77777777" w:rsidR="00C079C3" w:rsidRPr="00C079C3" w:rsidRDefault="00C079C3" w:rsidP="00C079C3">
      <w:pPr>
        <w:spacing w:after="0" w:line="240" w:lineRule="auto"/>
        <w:rPr>
          <w:rFonts w:ascii="Times New Roman" w:eastAsia="Times New Roman" w:hAnsi="Times New Roman" w:cs="Times New Roman"/>
          <w:szCs w:val="24"/>
        </w:rPr>
      </w:pPr>
    </w:p>
    <w:p w14:paraId="53CE671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1)      background for the  proposal</w:t>
      </w:r>
    </w:p>
    <w:p w14:paraId="3055D11F" w14:textId="77777777" w:rsidR="00C079C3" w:rsidRPr="00C079C3" w:rsidRDefault="00C079C3" w:rsidP="00C079C3">
      <w:pPr>
        <w:spacing w:after="0" w:line="240" w:lineRule="auto"/>
        <w:rPr>
          <w:rFonts w:ascii="Times New Roman" w:eastAsia="Times New Roman" w:hAnsi="Times New Roman" w:cs="Times New Roman"/>
          <w:szCs w:val="24"/>
        </w:rPr>
      </w:pPr>
    </w:p>
    <w:p w14:paraId="67445E1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2)      A clear description of what is proposed, e.g., new class, new property, change of existing class(es), property/ies, scope note, example, cardinality</w:t>
      </w:r>
    </w:p>
    <w:p w14:paraId="44DA6B4D" w14:textId="77777777" w:rsidR="00C079C3" w:rsidRPr="00C079C3" w:rsidRDefault="00C079C3" w:rsidP="00C079C3">
      <w:pPr>
        <w:spacing w:after="0" w:line="240" w:lineRule="auto"/>
        <w:rPr>
          <w:rFonts w:ascii="Times New Roman" w:eastAsia="Times New Roman" w:hAnsi="Times New Roman" w:cs="Times New Roman"/>
          <w:szCs w:val="24"/>
        </w:rPr>
      </w:pPr>
    </w:p>
    <w:p w14:paraId="0A5345B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3)      Detected consequences for other parts of the model(s)</w:t>
      </w:r>
    </w:p>
    <w:p w14:paraId="37A71231" w14:textId="77777777" w:rsidR="00C079C3" w:rsidRPr="00C079C3" w:rsidRDefault="00C079C3" w:rsidP="00C079C3">
      <w:pPr>
        <w:spacing w:after="0" w:line="240" w:lineRule="auto"/>
        <w:rPr>
          <w:rFonts w:ascii="Times New Roman" w:eastAsia="Times New Roman" w:hAnsi="Times New Roman" w:cs="Times New Roman"/>
          <w:szCs w:val="24"/>
        </w:rPr>
      </w:pPr>
    </w:p>
    <w:p w14:paraId="1F71B3E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To this initial proposal (posted on the crm-sig-list) there can be a discussion on the list, resulting in changes of the proposal (from the proposer) or an alternative by somebody else (with point 1,2,3 above). I think it is essential that the person who originally raised the issue, keep an ownership to the proposal but may give it away to another person. If a proposal become ownerless, that is, if nobody is interested in being the advocate for the proposal, it should be closed without any decision. </w:t>
      </w:r>
    </w:p>
    <w:p w14:paraId="68104192" w14:textId="77777777" w:rsidR="00C079C3" w:rsidRPr="00C079C3" w:rsidRDefault="00C079C3" w:rsidP="00C079C3">
      <w:pPr>
        <w:spacing w:after="0" w:line="240" w:lineRule="auto"/>
        <w:rPr>
          <w:rFonts w:ascii="Times New Roman" w:eastAsia="Times New Roman" w:hAnsi="Times New Roman" w:cs="Times New Roman"/>
          <w:szCs w:val="24"/>
        </w:rPr>
      </w:pPr>
    </w:p>
    <w:p w14:paraId="52B059E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w:t>
      </w:r>
    </w:p>
    <w:p w14:paraId="5275C0EB" w14:textId="77777777" w:rsidR="00C079C3" w:rsidRPr="00C079C3" w:rsidRDefault="00C079C3" w:rsidP="00C079C3">
      <w:pPr>
        <w:spacing w:after="0" w:line="240" w:lineRule="auto"/>
        <w:rPr>
          <w:rFonts w:ascii="Times New Roman" w:eastAsia="Times New Roman" w:hAnsi="Times New Roman" w:cs="Times New Roman"/>
          <w:szCs w:val="24"/>
        </w:rPr>
      </w:pPr>
    </w:p>
    <w:p w14:paraId="0A76D496" w14:textId="77777777" w:rsidR="00C079C3" w:rsidRPr="00C079C3" w:rsidRDefault="00C079C3" w:rsidP="00C079C3">
      <w:pPr>
        <w:spacing w:before="320" w:after="80" w:line="240" w:lineRule="auto"/>
        <w:outlineLvl w:val="2"/>
        <w:rPr>
          <w:rFonts w:ascii="Times New Roman" w:eastAsia="Times New Roman" w:hAnsi="Times New Roman" w:cs="Times New Roman"/>
          <w:b/>
          <w:bCs/>
          <w:sz w:val="24"/>
          <w:szCs w:val="27"/>
        </w:rPr>
      </w:pPr>
      <w:r w:rsidRPr="00C079C3">
        <w:rPr>
          <w:rFonts w:ascii="Arial" w:eastAsia="Times New Roman" w:hAnsi="Arial" w:cs="Arial"/>
          <w:b/>
          <w:bCs/>
          <w:color w:val="434343"/>
          <w:sz w:val="24"/>
          <w:szCs w:val="28"/>
        </w:rPr>
        <w:t>Material for the discussion</w:t>
      </w:r>
      <w:r w:rsidRPr="00C079C3">
        <w:rPr>
          <w:rFonts w:ascii="Arial" w:eastAsia="Times New Roman" w:hAnsi="Arial" w:cs="Arial"/>
          <w:color w:val="434343"/>
          <w:sz w:val="24"/>
          <w:szCs w:val="28"/>
        </w:rPr>
        <w:t>:</w:t>
      </w:r>
    </w:p>
    <w:p w14:paraId="0BC63079" w14:textId="77777777" w:rsidR="00C079C3" w:rsidRPr="00C079C3" w:rsidRDefault="00C079C3" w:rsidP="00C079C3">
      <w:pPr>
        <w:spacing w:after="0" w:line="240" w:lineRule="auto"/>
        <w:rPr>
          <w:rFonts w:ascii="Times New Roman" w:eastAsia="Times New Roman" w:hAnsi="Times New Roman" w:cs="Times New Roman"/>
          <w:szCs w:val="24"/>
        </w:rPr>
      </w:pPr>
    </w:p>
    <w:p w14:paraId="4D3E4B5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1)      The content of the entry on the issue list will describe the history of the issue:  discussion on the crm-sig list and decisions taken in sig-meetings concerning the issue. So such decisions should be in the minutes and in the entry at the issue list.</w:t>
      </w:r>
    </w:p>
    <w:p w14:paraId="69DD9AC7" w14:textId="77777777" w:rsidR="00C079C3" w:rsidRPr="00C079C3" w:rsidRDefault="00C079C3" w:rsidP="00C079C3">
      <w:pPr>
        <w:spacing w:after="0" w:line="240" w:lineRule="auto"/>
        <w:rPr>
          <w:rFonts w:ascii="Times New Roman" w:eastAsia="Times New Roman" w:hAnsi="Times New Roman" w:cs="Times New Roman"/>
          <w:szCs w:val="24"/>
        </w:rPr>
      </w:pPr>
    </w:p>
    <w:p w14:paraId="7587B16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2)      Background material and hw.  For each issue we need a complete list of written material (hw and initial  proposal. This list can be added at the end of the entry. The material can be stored in a folder in the web-site and clearly marked with the actual issue number.</w:t>
      </w:r>
    </w:p>
    <w:p w14:paraId="71AD0EC9" w14:textId="77777777" w:rsidR="00C079C3" w:rsidRPr="00C079C3" w:rsidRDefault="00C079C3" w:rsidP="00C079C3">
      <w:pPr>
        <w:spacing w:after="0" w:line="240" w:lineRule="auto"/>
        <w:rPr>
          <w:rFonts w:ascii="Times New Roman" w:eastAsia="Times New Roman" w:hAnsi="Times New Roman" w:cs="Times New Roman"/>
          <w:szCs w:val="24"/>
        </w:rPr>
      </w:pPr>
    </w:p>
    <w:p w14:paraId="171D1D8C"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In this way In a sig meeting (agenda) it should be easy to find the relevant files for the issue.</w:t>
      </w:r>
    </w:p>
    <w:p w14:paraId="53034652" w14:textId="77777777" w:rsidR="00C079C3" w:rsidRPr="00C079C3" w:rsidRDefault="00C079C3" w:rsidP="00C079C3">
      <w:pPr>
        <w:spacing w:after="240" w:line="240" w:lineRule="auto"/>
        <w:rPr>
          <w:rFonts w:ascii="Times New Roman" w:eastAsia="Times New Roman" w:hAnsi="Times New Roman" w:cs="Times New Roman"/>
          <w:szCs w:val="24"/>
        </w:rPr>
      </w:pPr>
      <w:r w:rsidRPr="00C079C3">
        <w:rPr>
          <w:rFonts w:ascii="Times New Roman" w:eastAsia="Times New Roman" w:hAnsi="Times New Roman" w:cs="Times New Roman"/>
          <w:szCs w:val="24"/>
        </w:rPr>
        <w:br/>
      </w:r>
    </w:p>
    <w:p w14:paraId="3FAD960D"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10) aob</w:t>
      </w:r>
    </w:p>
    <w:p w14:paraId="01623789" w14:textId="77777777" w:rsidR="00C079C3" w:rsidRPr="00C079C3" w:rsidRDefault="00C079C3" w:rsidP="0035450A">
      <w:pPr>
        <w:numPr>
          <w:ilvl w:val="0"/>
          <w:numId w:val="7"/>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Property number for Pxxx covered parts of (was partially covered by). P197/P198</w:t>
      </w:r>
    </w:p>
    <w:p w14:paraId="2FF928D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If we accept the </w:t>
      </w:r>
      <w:hyperlink r:id="rId31" w:history="1">
        <w:r w:rsidRPr="00C079C3">
          <w:rPr>
            <w:rFonts w:ascii="Arial" w:eastAsia="Times New Roman" w:hAnsi="Arial" w:cs="Arial"/>
            <w:color w:val="1155CC"/>
            <w:sz w:val="20"/>
            <w:u w:val="single"/>
          </w:rPr>
          <w:t>PXXx holds or supports</w:t>
        </w:r>
      </w:hyperlink>
      <w:r w:rsidRPr="00C079C3">
        <w:rPr>
          <w:rFonts w:ascii="Arial" w:eastAsia="Times New Roman" w:hAnsi="Arial" w:cs="Arial"/>
          <w:color w:val="000000"/>
          <w:sz w:val="20"/>
        </w:rPr>
        <w:t xml:space="preserve"> for 7.0 we should give the number P198, since issue 426 was announced before issue issue 485. It has been discussed in 45th sig and the minutes read</w:t>
      </w:r>
    </w:p>
    <w:p w14:paraId="04A057B7" w14:textId="77777777" w:rsidR="00C079C3" w:rsidRPr="00C079C3" w:rsidRDefault="00C079C3" w:rsidP="00C079C3">
      <w:pPr>
        <w:spacing w:after="180" w:line="240" w:lineRule="auto"/>
        <w:jc w:val="both"/>
        <w:rPr>
          <w:rFonts w:ascii="Times New Roman" w:eastAsia="Times New Roman" w:hAnsi="Times New Roman" w:cs="Times New Roman"/>
          <w:szCs w:val="24"/>
        </w:rPr>
      </w:pPr>
      <w:r w:rsidRPr="00C079C3">
        <w:rPr>
          <w:rFonts w:ascii="Verdana" w:eastAsia="Times New Roman" w:hAnsi="Verdana" w:cs="Times New Roman"/>
          <w:b/>
          <w:bCs/>
          <w:color w:val="444444"/>
          <w:sz w:val="20"/>
          <w:szCs w:val="21"/>
        </w:rPr>
        <w:t>In the 45th joint meeting of the CIDOC CRM SIG and SO/TC46/SC4/WG9; 38th FRBR – CIDOC CRM Harmonization meeting</w:t>
      </w:r>
      <w:r w:rsidRPr="00C079C3">
        <w:rPr>
          <w:rFonts w:ascii="Verdana" w:eastAsia="Times New Roman" w:hAnsi="Verdana" w:cs="Times New Roman"/>
          <w:color w:val="444444"/>
          <w:sz w:val="20"/>
          <w:szCs w:val="21"/>
        </w:rPr>
        <w:t xml:space="preserve">, the sig discussed RS’s proposal agreed with the </w:t>
      </w:r>
      <w:hyperlink r:id="rId32" w:history="1">
        <w:r w:rsidRPr="00C079C3">
          <w:rPr>
            <w:rFonts w:ascii="Verdana" w:eastAsia="Times New Roman" w:hAnsi="Verdana" w:cs="Times New Roman"/>
            <w:b/>
            <w:bCs/>
            <w:color w:val="0E5BAF"/>
            <w:sz w:val="16"/>
            <w:szCs w:val="18"/>
          </w:rPr>
          <w:t>scope note definition</w:t>
        </w:r>
      </w:hyperlink>
      <w:r w:rsidRPr="00C079C3">
        <w:rPr>
          <w:rFonts w:ascii="Verdana" w:eastAsia="Times New Roman" w:hAnsi="Verdana" w:cs="Times New Roman"/>
          <w:color w:val="444444"/>
          <w:sz w:val="20"/>
          <w:szCs w:val="21"/>
        </w:rPr>
        <w:t xml:space="preserve"> provided by RS and proposed that  Pxxx holds or supports should best be declared a superproperty of P56 bears feature.    HW assigned to RS &amp; MD  to investigate  the superproperty.</w:t>
      </w:r>
    </w:p>
    <w:p w14:paraId="1651A86A" w14:textId="77777777" w:rsidR="00C079C3" w:rsidRPr="00C079C3" w:rsidRDefault="00C079C3" w:rsidP="00C079C3">
      <w:pPr>
        <w:spacing w:after="180" w:line="240" w:lineRule="auto"/>
        <w:jc w:val="both"/>
        <w:rPr>
          <w:rFonts w:ascii="Times New Roman" w:eastAsia="Times New Roman" w:hAnsi="Times New Roman" w:cs="Times New Roman"/>
          <w:szCs w:val="24"/>
        </w:rPr>
      </w:pPr>
      <w:r w:rsidRPr="00C079C3">
        <w:rPr>
          <w:rFonts w:ascii="Verdana" w:eastAsia="Times New Roman" w:hAnsi="Verdana" w:cs="Times New Roman"/>
          <w:color w:val="444444"/>
          <w:sz w:val="20"/>
          <w:szCs w:val="21"/>
        </w:rPr>
        <w:t>Heraklion, October 2019</w:t>
      </w:r>
    </w:p>
    <w:p w14:paraId="55B6AAAF" w14:textId="77777777" w:rsidR="00C079C3" w:rsidRPr="00C079C3" w:rsidRDefault="00C079C3" w:rsidP="00C079C3">
      <w:pPr>
        <w:spacing w:after="180" w:line="240" w:lineRule="auto"/>
        <w:jc w:val="both"/>
        <w:rPr>
          <w:rFonts w:ascii="Times New Roman" w:eastAsia="Times New Roman" w:hAnsi="Times New Roman" w:cs="Times New Roman"/>
          <w:szCs w:val="24"/>
        </w:rPr>
      </w:pPr>
      <w:r w:rsidRPr="00C079C3">
        <w:rPr>
          <w:rFonts w:ascii="Verdana" w:eastAsia="Times New Roman" w:hAnsi="Verdana" w:cs="Times New Roman"/>
          <w:b/>
          <w:bCs/>
          <w:color w:val="444444"/>
          <w:sz w:val="20"/>
          <w:szCs w:val="21"/>
        </w:rPr>
        <w:t>DECISION</w:t>
      </w:r>
      <w:r w:rsidRPr="00C079C3">
        <w:rPr>
          <w:rFonts w:ascii="Verdana" w:eastAsia="Times New Roman" w:hAnsi="Verdana" w:cs="Times New Roman"/>
          <w:color w:val="444444"/>
          <w:sz w:val="20"/>
          <w:szCs w:val="21"/>
        </w:rPr>
        <w:t xml:space="preserve">: </w:t>
      </w:r>
      <w:r w:rsidRPr="00C079C3">
        <w:rPr>
          <w:rFonts w:ascii="Arial" w:eastAsia="Times New Roman" w:hAnsi="Arial" w:cs="Arial"/>
          <w:color w:val="000000"/>
          <w:sz w:val="20"/>
        </w:rPr>
        <w:t>Property holds or supports initiated by Getty and Rob → not to be part of version 7.0 we’ll discuss it later on. </w:t>
      </w:r>
    </w:p>
    <w:p w14:paraId="5BBED84C"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w:t>
      </w:r>
    </w:p>
    <w:p w14:paraId="437CC02A" w14:textId="77777777" w:rsidR="00C079C3" w:rsidRPr="00C079C3" w:rsidRDefault="00C079C3" w:rsidP="0035450A">
      <w:pPr>
        <w:numPr>
          <w:ilvl w:val="0"/>
          <w:numId w:val="8"/>
        </w:numPr>
        <w:spacing w:after="0" w:line="240" w:lineRule="auto"/>
        <w:textAlignment w:val="baseline"/>
        <w:rPr>
          <w:rFonts w:ascii="Arial" w:eastAsia="Times New Roman" w:hAnsi="Arial" w:cs="Arial"/>
          <w:color w:val="000000"/>
          <w:sz w:val="20"/>
        </w:rPr>
      </w:pPr>
      <w:r w:rsidRPr="00C079C3">
        <w:rPr>
          <w:rFonts w:ascii="Arial" w:eastAsia="Times New Roman" w:hAnsi="Arial" w:cs="Arial"/>
          <w:b/>
          <w:bCs/>
          <w:color w:val="000000"/>
          <w:sz w:val="20"/>
        </w:rPr>
        <w:t>George’s proposal for a workflow (issues and sig meeting)</w:t>
      </w:r>
    </w:p>
    <w:p w14:paraId="23E4DBF5"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Issue Information All in Issue... no extra docs with comments, folders of data, etc.. unless there is a real extra file, like a powerpoint, additional evidence... this should be put as a link from the issue in the website. Everything in one place: on the issue, on the website, public.</w:t>
      </w:r>
    </w:p>
    <w:p w14:paraId="1DD7118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Each issue has a designated owner</w:t>
      </w:r>
    </w:p>
    <w:p w14:paraId="5EC86BD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Each issue has a backup/following individual (no pet issues)</w:t>
      </w:r>
    </w:p>
    <w:p w14:paraId="49DE045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Issue discussion and editing all happen in issue... not in a large word doc</w:t>
      </w:r>
    </w:p>
    <w:p w14:paraId="6559C41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Edits should not happen in main CRM doc, but in the issue (relevant text copied out into the issue)</w:t>
      </w:r>
    </w:p>
    <w:p w14:paraId="3FC4869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issue owner should suggest time required and this should be used in context of making the agenda</w:t>
      </w:r>
    </w:p>
    <w:p w14:paraId="716B24D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About workflow in meeting:</w:t>
      </w:r>
    </w:p>
    <w:p w14:paraId="367146D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Work flow is key, cannot have pauses to search for documents and discuss email exxchanges</w:t>
      </w:r>
    </w:p>
    <w:p w14:paraId="32B76DF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Agenda should be clear and set in advance with full issue names</w:t>
      </w:r>
    </w:p>
    <w:p w14:paraId="420257A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Agenda should have hyperlinks to the issue on the website so that all can work from same base...</w:t>
      </w:r>
    </w:p>
    <w:p w14:paraId="6EE8661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We should work from the website issue list</w:t>
      </w:r>
    </w:p>
    <w:p w14:paraId="64A29AA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Owners of issue, should have edit rights to their issue... they should put edits to their issue themselves</w:t>
      </w:r>
    </w:p>
    <w:p w14:paraId="4D1438B5"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There should always be someone designated as taking notes... the notes should be visible to all so that they can approve when discussion done</w:t>
      </w:r>
    </w:p>
    <w:p w14:paraId="1BD06680" w14:textId="4484F732" w:rsidR="00C079C3" w:rsidRPr="00C079C3" w:rsidRDefault="00EC5608" w:rsidP="00C079C3">
      <w:pPr>
        <w:pStyle w:val="Heading1"/>
        <w:rPr>
          <w:rFonts w:ascii="Times New Roman" w:eastAsia="Times New Roman" w:hAnsi="Times New Roman" w:cs="Times New Roman"/>
          <w:sz w:val="24"/>
          <w:szCs w:val="24"/>
        </w:rPr>
      </w:pPr>
      <w:r>
        <w:lastRenderedPageBreak/>
        <w:t>CIDOC CRM </w:t>
      </w:r>
      <w:r w:rsidRPr="00E33237">
        <w:t xml:space="preserve">Editorial </w:t>
      </w:r>
      <w:r>
        <w:t xml:space="preserve">Team’s </w:t>
      </w:r>
      <w:r w:rsidRPr="00E33237">
        <w:t>Virtual Meeting</w:t>
      </w:r>
      <w:r>
        <w:t xml:space="preserve"> –</w:t>
      </w:r>
      <w:r w:rsidRPr="00E33237">
        <w:t>Date</w:t>
      </w:r>
      <w:r w:rsidRPr="00EC5608">
        <w:t xml:space="preserve">: </w:t>
      </w:r>
      <w:r w:rsidR="00C079C3" w:rsidRPr="00EC5608">
        <w:rPr>
          <w:rFonts w:eastAsia="Times New Roman"/>
        </w:rPr>
        <w:t>26/5/2020</w:t>
      </w:r>
    </w:p>
    <w:p w14:paraId="24F901D0" w14:textId="77777777" w:rsidR="00C079C3" w:rsidRPr="00C079C3" w:rsidRDefault="00C079C3" w:rsidP="00C079C3">
      <w:pPr>
        <w:spacing w:after="0" w:line="240" w:lineRule="auto"/>
        <w:rPr>
          <w:rFonts w:ascii="Times New Roman" w:eastAsia="Times New Roman" w:hAnsi="Times New Roman" w:cs="Times New Roman"/>
          <w:szCs w:val="24"/>
        </w:rPr>
      </w:pPr>
    </w:p>
    <w:p w14:paraId="7FC73CB6"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Participants: </w:t>
      </w:r>
    </w:p>
    <w:p w14:paraId="1970FC25"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George Bruseker</w:t>
      </w:r>
    </w:p>
    <w:p w14:paraId="1E85CBD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Chryssoula Bekiari</w:t>
      </w:r>
    </w:p>
    <w:p w14:paraId="0DE8E97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(Stephen Stead)</w:t>
      </w:r>
    </w:p>
    <w:p w14:paraId="3B52551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Eleni Tsouloucha</w:t>
      </w:r>
    </w:p>
    <w:p w14:paraId="60968C9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Thanasis Velios</w:t>
      </w:r>
    </w:p>
    <w:p w14:paraId="0A9D9DFC"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Martin Doerr</w:t>
      </w:r>
    </w:p>
    <w:p w14:paraId="5BC2877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Christian-Emil Ore</w:t>
      </w:r>
    </w:p>
    <w:p w14:paraId="50D2CB0C" w14:textId="77777777" w:rsidR="00C079C3" w:rsidRPr="00C079C3" w:rsidRDefault="00C079C3" w:rsidP="00C079C3">
      <w:pPr>
        <w:spacing w:after="0" w:line="240" w:lineRule="auto"/>
        <w:rPr>
          <w:rFonts w:ascii="Times New Roman" w:eastAsia="Times New Roman" w:hAnsi="Times New Roman" w:cs="Times New Roman"/>
          <w:szCs w:val="24"/>
        </w:rPr>
      </w:pPr>
    </w:p>
    <w:p w14:paraId="41C472C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Chair:</w:t>
      </w:r>
      <w:r w:rsidRPr="00C079C3">
        <w:rPr>
          <w:rFonts w:ascii="Calibri" w:eastAsia="Times New Roman" w:hAnsi="Calibri" w:cs="Calibri"/>
          <w:color w:val="000000"/>
          <w:szCs w:val="24"/>
        </w:rPr>
        <w:t xml:space="preserve"> Christian-Emil Ore</w:t>
      </w:r>
    </w:p>
    <w:p w14:paraId="28736FCB" w14:textId="77777777" w:rsidR="00C079C3" w:rsidRPr="00C079C3" w:rsidRDefault="00C079C3" w:rsidP="00C079C3">
      <w:pPr>
        <w:spacing w:after="0" w:line="240" w:lineRule="auto"/>
        <w:rPr>
          <w:rFonts w:ascii="Times New Roman" w:eastAsia="Times New Roman" w:hAnsi="Times New Roman" w:cs="Times New Roman"/>
          <w:szCs w:val="24"/>
        </w:rPr>
      </w:pPr>
    </w:p>
    <w:p w14:paraId="6F94872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Meeting Coordinates</w:t>
      </w:r>
      <w:r w:rsidRPr="00C079C3">
        <w:rPr>
          <w:rFonts w:ascii="Calibri" w:eastAsia="Times New Roman" w:hAnsi="Calibri" w:cs="Calibri"/>
          <w:color w:val="000000"/>
          <w:szCs w:val="24"/>
        </w:rPr>
        <w:t>:</w:t>
      </w:r>
    </w:p>
    <w:p w14:paraId="3010C24C" w14:textId="77777777" w:rsidR="00C079C3" w:rsidRPr="00C079C3" w:rsidRDefault="00C079C3" w:rsidP="00C079C3">
      <w:pPr>
        <w:spacing w:after="0" w:line="240" w:lineRule="auto"/>
        <w:rPr>
          <w:rFonts w:ascii="Times New Roman" w:eastAsia="Times New Roman" w:hAnsi="Times New Roman" w:cs="Times New Roman"/>
          <w:szCs w:val="24"/>
        </w:rPr>
      </w:pPr>
    </w:p>
    <w:p w14:paraId="0DFAB833"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t>Topic: 5th CRM  editorial Zoom Meeting</w:t>
      </w:r>
    </w:p>
    <w:p w14:paraId="66794727"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t xml:space="preserve">Time: May 26, 2020 </w:t>
      </w:r>
      <w:r w:rsidRPr="00C079C3">
        <w:rPr>
          <w:rFonts w:ascii="Calibri" w:eastAsia="Times New Roman" w:hAnsi="Calibri" w:cs="Calibri"/>
          <w:color w:val="000000"/>
          <w:szCs w:val="24"/>
        </w:rPr>
        <w:t>14.00-16.00 CEST </w:t>
      </w:r>
    </w:p>
    <w:p w14:paraId="55ABA013"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Calibri" w:eastAsia="Times New Roman" w:hAnsi="Calibri" w:cs="Calibri"/>
          <w:color w:val="212121"/>
          <w:szCs w:val="24"/>
          <w:shd w:val="clear" w:color="auto" w:fill="FFFFFF"/>
        </w:rPr>
        <w:t>Join Zoom Meeting</w:t>
      </w:r>
    </w:p>
    <w:p w14:paraId="3428CAE0" w14:textId="77777777" w:rsidR="00C079C3" w:rsidRPr="00C079C3" w:rsidRDefault="00C079C3" w:rsidP="00C079C3">
      <w:pPr>
        <w:spacing w:after="0" w:line="240" w:lineRule="auto"/>
        <w:ind w:right="1200"/>
        <w:rPr>
          <w:rFonts w:ascii="Times New Roman" w:eastAsia="Times New Roman" w:hAnsi="Times New Roman" w:cs="Times New Roman"/>
          <w:szCs w:val="24"/>
        </w:rPr>
      </w:pPr>
      <w:r w:rsidRPr="00C079C3">
        <w:rPr>
          <w:rFonts w:ascii="Verdana" w:eastAsia="Times New Roman" w:hAnsi="Verdana" w:cs="Times New Roman"/>
          <w:color w:val="0186BA"/>
          <w:sz w:val="16"/>
          <w:szCs w:val="17"/>
          <w:u w:val="single"/>
          <w:shd w:val="clear" w:color="auto" w:fill="FFFFFF"/>
        </w:rPr>
        <w:t>https://uio.zoom.us/j/7908993778</w:t>
      </w:r>
    </w:p>
    <w:p w14:paraId="1BFBC247" w14:textId="77777777" w:rsidR="00C079C3" w:rsidRPr="00C079C3" w:rsidRDefault="00C079C3" w:rsidP="00C079C3">
      <w:pPr>
        <w:spacing w:after="240" w:line="240" w:lineRule="auto"/>
        <w:rPr>
          <w:rFonts w:ascii="Times New Roman" w:eastAsia="Times New Roman" w:hAnsi="Times New Roman" w:cs="Times New Roman"/>
          <w:szCs w:val="24"/>
        </w:rPr>
      </w:pPr>
    </w:p>
    <w:p w14:paraId="2458DB89"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b/>
          <w:bCs/>
          <w:color w:val="000000"/>
          <w:szCs w:val="24"/>
        </w:rPr>
        <w:t>NEXT MEETING:</w:t>
      </w:r>
      <w:r w:rsidRPr="00C079C3">
        <w:rPr>
          <w:rFonts w:ascii="Calibri" w:eastAsia="Times New Roman" w:hAnsi="Calibri" w:cs="Calibri"/>
          <w:color w:val="000000"/>
          <w:szCs w:val="24"/>
        </w:rPr>
        <w:t> </w:t>
      </w:r>
    </w:p>
    <w:p w14:paraId="7FEAE40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June 2nd, 2020; 14.00-16.00 CEST </w:t>
      </w:r>
    </w:p>
    <w:p w14:paraId="713A7811" w14:textId="77777777" w:rsidR="00C079C3" w:rsidRPr="00C079C3" w:rsidRDefault="00C079C3" w:rsidP="00C079C3">
      <w:pPr>
        <w:rPr>
          <w:rFonts w:ascii="Times New Roman" w:hAnsi="Times New Roman" w:cs="Times New Roman"/>
          <w:b/>
          <w:bCs/>
          <w:sz w:val="44"/>
          <w:szCs w:val="48"/>
        </w:rPr>
      </w:pPr>
      <w:r w:rsidRPr="00C079C3">
        <w:rPr>
          <w:b/>
          <w:sz w:val="20"/>
        </w:rPr>
        <w:t>Agenda</w:t>
      </w:r>
    </w:p>
    <w:p w14:paraId="6B1D25E0" w14:textId="77777777" w:rsidR="00C079C3" w:rsidRPr="00C079C3" w:rsidRDefault="00C079C3" w:rsidP="00C079C3">
      <w:pPr>
        <w:spacing w:after="0" w:line="240" w:lineRule="auto"/>
        <w:rPr>
          <w:rFonts w:ascii="Times New Roman" w:eastAsia="Times New Roman" w:hAnsi="Times New Roman" w:cs="Times New Roman"/>
          <w:szCs w:val="24"/>
        </w:rPr>
      </w:pPr>
    </w:p>
    <w:p w14:paraId="5842EC66"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1) minutes/notes from meeting 11/5/2020</w:t>
      </w:r>
    </w:p>
    <w:p w14:paraId="1A73DFCC" w14:textId="77777777" w:rsidR="00C079C3" w:rsidRPr="00C079C3" w:rsidRDefault="00C079C3" w:rsidP="00C079C3">
      <w:pPr>
        <w:spacing w:after="0" w:line="240" w:lineRule="auto"/>
        <w:rPr>
          <w:rFonts w:ascii="Times New Roman" w:eastAsia="Times New Roman" w:hAnsi="Times New Roman" w:cs="Times New Roman"/>
          <w:szCs w:val="24"/>
        </w:rPr>
      </w:pPr>
    </w:p>
    <w:p w14:paraId="6A5D474F" w14:textId="77777777" w:rsidR="00C079C3" w:rsidRPr="00C079C3" w:rsidRDefault="00801384" w:rsidP="00C079C3">
      <w:pPr>
        <w:spacing w:after="0" w:line="240" w:lineRule="auto"/>
        <w:rPr>
          <w:rFonts w:ascii="Times New Roman" w:eastAsia="Times New Roman" w:hAnsi="Times New Roman" w:cs="Times New Roman"/>
          <w:szCs w:val="24"/>
        </w:rPr>
      </w:pPr>
      <w:hyperlink r:id="rId33" w:history="1">
        <w:r w:rsidR="00C079C3" w:rsidRPr="00C079C3">
          <w:rPr>
            <w:rFonts w:ascii="Calibri" w:eastAsia="Times New Roman" w:hAnsi="Calibri" w:cs="Calibri"/>
            <w:color w:val="1155CC"/>
            <w:szCs w:val="24"/>
            <w:u w:val="single"/>
          </w:rPr>
          <w:t>https://drive.google.com/open?id=13O3HP6HaORiycpB6sg3mtQnUFDGAVKogHDwAuRL6yKM</w:t>
        </w:r>
      </w:hyperlink>
      <w:r w:rsidR="00C079C3" w:rsidRPr="00C079C3">
        <w:rPr>
          <w:rFonts w:ascii="Calibri" w:eastAsia="Times New Roman" w:hAnsi="Calibri" w:cs="Calibri"/>
          <w:color w:val="000000"/>
          <w:szCs w:val="24"/>
        </w:rPr>
        <w:t> </w:t>
      </w:r>
    </w:p>
    <w:p w14:paraId="1785965E" w14:textId="77777777" w:rsidR="00C079C3" w:rsidRPr="00C079C3" w:rsidRDefault="00C079C3" w:rsidP="00C079C3">
      <w:pPr>
        <w:spacing w:after="0" w:line="240" w:lineRule="auto"/>
        <w:rPr>
          <w:rFonts w:ascii="Times New Roman" w:eastAsia="Times New Roman" w:hAnsi="Times New Roman" w:cs="Times New Roman"/>
          <w:szCs w:val="24"/>
        </w:rPr>
      </w:pPr>
    </w:p>
    <w:p w14:paraId="7AE6408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Discussion: </w:t>
      </w:r>
    </w:p>
    <w:p w14:paraId="6E458315"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Calibri" w:eastAsia="Times New Roman" w:hAnsi="Calibri" w:cs="Calibri"/>
          <w:color w:val="000000"/>
          <w:szCs w:val="24"/>
        </w:rPr>
        <w:t>Nothing to discuss. </w:t>
      </w:r>
    </w:p>
    <w:p w14:paraId="7BC29DF5"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2) transitivity</w:t>
      </w:r>
    </w:p>
    <w:p w14:paraId="7432BE68"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Relevant folder: </w:t>
      </w:r>
      <w:hyperlink r:id="rId34" w:history="1">
        <w:r w:rsidRPr="00C079C3">
          <w:rPr>
            <w:rFonts w:ascii="Arial" w:eastAsia="Times New Roman" w:hAnsi="Arial" w:cs="Arial"/>
            <w:color w:val="1155CC"/>
            <w:sz w:val="20"/>
            <w:u w:val="single"/>
          </w:rPr>
          <w:t>https://drive.google.com/drive/folders/1DGH-oQCr__QF-LsuIOloV-T6KNfrmmxX</w:t>
        </w:r>
      </w:hyperlink>
      <w:r w:rsidRPr="00C079C3">
        <w:rPr>
          <w:rFonts w:ascii="Arial" w:eastAsia="Times New Roman" w:hAnsi="Arial" w:cs="Arial"/>
          <w:color w:val="000000"/>
          <w:sz w:val="20"/>
        </w:rPr>
        <w:t> </w:t>
      </w:r>
    </w:p>
    <w:p w14:paraId="59BF861A" w14:textId="77777777" w:rsidR="00C079C3" w:rsidRPr="00C079C3" w:rsidRDefault="00C079C3" w:rsidP="00C079C3">
      <w:pPr>
        <w:spacing w:after="0" w:line="240" w:lineRule="auto"/>
        <w:rPr>
          <w:rFonts w:ascii="Times New Roman" w:eastAsia="Times New Roman" w:hAnsi="Times New Roman" w:cs="Times New Roman"/>
          <w:szCs w:val="24"/>
        </w:rPr>
      </w:pPr>
    </w:p>
    <w:p w14:paraId="23888A0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File to be consulted (with Christian-Emil’s HW): </w:t>
      </w:r>
      <w:hyperlink r:id="rId35" w:history="1">
        <w:r w:rsidRPr="00C079C3">
          <w:rPr>
            <w:rFonts w:ascii="Arial" w:eastAsia="Times New Roman" w:hAnsi="Arial" w:cs="Arial"/>
            <w:color w:val="1155CC"/>
            <w:sz w:val="20"/>
            <w:u w:val="single"/>
          </w:rPr>
          <w:t>https://docs.google.com/document/d/1j_7oNVrgFjgsZBv4E4Rr1dS5SCPebcGd/edit</w:t>
        </w:r>
      </w:hyperlink>
      <w:r w:rsidRPr="00C079C3">
        <w:rPr>
          <w:rFonts w:ascii="Arial" w:eastAsia="Times New Roman" w:hAnsi="Arial" w:cs="Arial"/>
          <w:color w:val="000000"/>
          <w:sz w:val="20"/>
        </w:rPr>
        <w:t> </w:t>
      </w:r>
    </w:p>
    <w:p w14:paraId="48252988" w14:textId="77777777" w:rsidR="00C079C3" w:rsidRPr="00C079C3" w:rsidRDefault="00C079C3" w:rsidP="00C079C3">
      <w:pPr>
        <w:spacing w:after="0" w:line="240" w:lineRule="auto"/>
        <w:rPr>
          <w:rFonts w:ascii="Times New Roman" w:eastAsia="Times New Roman" w:hAnsi="Times New Roman" w:cs="Times New Roman"/>
          <w:szCs w:val="24"/>
        </w:rPr>
      </w:pPr>
    </w:p>
    <w:p w14:paraId="54B7163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we DO NOT consider fuzzy borders to be the default case, but we should mark that “In a model with fuzzy borders, this property will not be transitive” in the relevant properties’ scope notes.  </w:t>
      </w:r>
    </w:p>
    <w:p w14:paraId="0EDBB3E4" w14:textId="77777777" w:rsidR="00C079C3" w:rsidRPr="00C079C3" w:rsidRDefault="00C079C3" w:rsidP="00C079C3">
      <w:pPr>
        <w:spacing w:after="0" w:line="240" w:lineRule="auto"/>
        <w:rPr>
          <w:rFonts w:ascii="Times New Roman" w:eastAsia="Times New Roman" w:hAnsi="Times New Roman" w:cs="Times New Roman"/>
          <w:szCs w:val="24"/>
        </w:rPr>
      </w:pPr>
    </w:p>
    <w:p w14:paraId="1D90F3FE"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In terms of what we write in the scope notes: “In a model with fuzzy borders, this property will not be transitive.”</w:t>
      </w:r>
    </w:p>
    <w:p w14:paraId="5CED19A9" w14:textId="77777777" w:rsidR="00C079C3" w:rsidRPr="00C079C3" w:rsidRDefault="00C079C3" w:rsidP="00C079C3">
      <w:pPr>
        <w:spacing w:after="0" w:line="240" w:lineRule="auto"/>
        <w:rPr>
          <w:rFonts w:ascii="Times New Roman" w:eastAsia="Times New Roman" w:hAnsi="Times New Roman" w:cs="Times New Roman"/>
          <w:szCs w:val="24"/>
        </w:rPr>
      </w:pPr>
    </w:p>
    <w:p w14:paraId="0EFE3FB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DECISION_2:</w:t>
      </w:r>
      <w:r w:rsidRPr="00C079C3">
        <w:rPr>
          <w:rFonts w:ascii="Arial" w:eastAsia="Times New Roman" w:hAnsi="Arial" w:cs="Arial"/>
          <w:color w:val="000000"/>
          <w:sz w:val="20"/>
        </w:rPr>
        <w:t xml:space="preserve"> transitive properties should be marked as such, intransitive not so much (unless their domain and range are identical-in which case, it should be explicitly noted when they’re not transitive)</w:t>
      </w:r>
    </w:p>
    <w:p w14:paraId="4ADE0DDE" w14:textId="77777777" w:rsidR="00C079C3" w:rsidRPr="00C079C3" w:rsidRDefault="00C079C3" w:rsidP="00C079C3">
      <w:pPr>
        <w:spacing w:after="0" w:line="240" w:lineRule="auto"/>
        <w:rPr>
          <w:rFonts w:ascii="Times New Roman" w:eastAsia="Times New Roman" w:hAnsi="Times New Roman" w:cs="Times New Roman"/>
          <w:szCs w:val="24"/>
        </w:rPr>
      </w:pPr>
    </w:p>
    <w:p w14:paraId="43C6C9B3" w14:textId="77777777" w:rsidR="00C079C3" w:rsidRPr="00C079C3" w:rsidRDefault="00C079C3" w:rsidP="00C079C3">
      <w:pPr>
        <w:spacing w:before="320" w:after="80" w:line="240" w:lineRule="auto"/>
        <w:outlineLvl w:val="2"/>
        <w:rPr>
          <w:rFonts w:ascii="Times New Roman" w:eastAsia="Times New Roman" w:hAnsi="Times New Roman" w:cs="Times New Roman"/>
          <w:b/>
          <w:bCs/>
          <w:sz w:val="24"/>
          <w:szCs w:val="27"/>
        </w:rPr>
      </w:pPr>
      <w:r w:rsidRPr="00C079C3">
        <w:rPr>
          <w:rFonts w:ascii="Arial" w:eastAsia="Times New Roman" w:hAnsi="Arial" w:cs="Arial"/>
          <w:color w:val="434343"/>
          <w:sz w:val="24"/>
          <w:szCs w:val="28"/>
        </w:rPr>
        <w:t>List of properties: </w:t>
      </w:r>
    </w:p>
    <w:p w14:paraId="3C34BFE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P139 has alternative form</w:t>
      </w:r>
      <w:r w:rsidRPr="00C079C3">
        <w:rPr>
          <w:rFonts w:ascii="Arial" w:eastAsia="Times New Roman" w:hAnsi="Arial" w:cs="Arial"/>
          <w:color w:val="000000"/>
          <w:sz w:val="20"/>
        </w:rPr>
        <w:t>: Martin will rephrase the equivalence section, because it’s not really a case of equivalence. </w:t>
      </w:r>
    </w:p>
    <w:p w14:paraId="4EB1EB23" w14:textId="77777777" w:rsidR="00C079C3" w:rsidRPr="00C079C3" w:rsidRDefault="00C079C3" w:rsidP="00C079C3">
      <w:pPr>
        <w:spacing w:after="0" w:line="240" w:lineRule="auto"/>
        <w:rPr>
          <w:rFonts w:ascii="Times New Roman" w:eastAsia="Times New Roman" w:hAnsi="Times New Roman" w:cs="Times New Roman"/>
          <w:szCs w:val="24"/>
        </w:rPr>
      </w:pPr>
    </w:p>
    <w:p w14:paraId="1A9673BC"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P150 defines typical parts of</w:t>
      </w:r>
      <w:r w:rsidRPr="00C079C3">
        <w:rPr>
          <w:rFonts w:ascii="Arial" w:eastAsia="Times New Roman" w:hAnsi="Arial" w:cs="Arial"/>
          <w:color w:val="000000"/>
          <w:sz w:val="20"/>
        </w:rPr>
        <w:t xml:space="preserve">: it’s wrong to specify sth as *generally intransitive  but transitive on occasion* &gt; remedy: remove the </w:t>
      </w:r>
      <w:r w:rsidRPr="00C079C3">
        <w:rPr>
          <w:rFonts w:ascii="Arial" w:eastAsia="Times New Roman" w:hAnsi="Arial" w:cs="Arial"/>
          <w:i/>
          <w:iCs/>
          <w:color w:val="000000"/>
          <w:sz w:val="20"/>
        </w:rPr>
        <w:t>in general</w:t>
      </w:r>
    </w:p>
    <w:p w14:paraId="18E2BADB" w14:textId="77777777" w:rsidR="00C079C3" w:rsidRPr="00C079C3" w:rsidRDefault="00C079C3" w:rsidP="00C079C3">
      <w:pPr>
        <w:spacing w:after="0" w:line="240" w:lineRule="auto"/>
        <w:rPr>
          <w:rFonts w:ascii="Times New Roman" w:eastAsia="Times New Roman" w:hAnsi="Times New Roman" w:cs="Times New Roman"/>
          <w:szCs w:val="24"/>
        </w:rPr>
      </w:pPr>
    </w:p>
    <w:p w14:paraId="4D2728F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P152 has parent</w:t>
      </w:r>
      <w:r w:rsidRPr="00C079C3">
        <w:rPr>
          <w:rFonts w:ascii="Arial" w:eastAsia="Times New Roman" w:hAnsi="Arial" w:cs="Arial"/>
          <w:color w:val="000000"/>
          <w:sz w:val="20"/>
        </w:rPr>
        <w:t xml:space="preserve">: remove the </w:t>
      </w:r>
      <w:r w:rsidRPr="00C079C3">
        <w:rPr>
          <w:rFonts w:ascii="Arial" w:eastAsia="Times New Roman" w:hAnsi="Arial" w:cs="Arial"/>
          <w:i/>
          <w:iCs/>
          <w:color w:val="000000"/>
          <w:sz w:val="20"/>
        </w:rPr>
        <w:t>in general</w:t>
      </w:r>
    </w:p>
    <w:p w14:paraId="725A8708" w14:textId="77777777" w:rsidR="00C079C3" w:rsidRPr="00C079C3" w:rsidRDefault="00C079C3" w:rsidP="00C079C3">
      <w:pPr>
        <w:spacing w:after="0" w:line="240" w:lineRule="auto"/>
        <w:rPr>
          <w:rFonts w:ascii="Times New Roman" w:eastAsia="Times New Roman" w:hAnsi="Times New Roman" w:cs="Times New Roman"/>
          <w:szCs w:val="24"/>
        </w:rPr>
      </w:pPr>
    </w:p>
    <w:p w14:paraId="15FB23D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P15/P17</w:t>
      </w:r>
      <w:r w:rsidRPr="00C079C3">
        <w:rPr>
          <w:rFonts w:ascii="Arial" w:eastAsia="Times New Roman" w:hAnsi="Arial" w:cs="Arial"/>
          <w:color w:val="000000"/>
          <w:sz w:val="20"/>
        </w:rPr>
        <w:t>: notice the possibility for said properties being transitive, but we’re not picking sides exactly. </w:t>
      </w:r>
    </w:p>
    <w:p w14:paraId="5E99973C" w14:textId="77777777" w:rsidR="00C079C3" w:rsidRPr="00C079C3" w:rsidRDefault="00C079C3" w:rsidP="00C079C3">
      <w:pPr>
        <w:spacing w:after="0" w:line="240" w:lineRule="auto"/>
        <w:rPr>
          <w:rFonts w:ascii="Times New Roman" w:eastAsia="Times New Roman" w:hAnsi="Times New Roman" w:cs="Times New Roman"/>
          <w:szCs w:val="24"/>
        </w:rPr>
      </w:pPr>
    </w:p>
    <w:p w14:paraId="454BCD3C"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P165 incorporates</w:t>
      </w:r>
      <w:r w:rsidRPr="00C079C3">
        <w:rPr>
          <w:rFonts w:ascii="Arial" w:eastAsia="Times New Roman" w:hAnsi="Arial" w:cs="Arial"/>
          <w:color w:val="000000"/>
          <w:sz w:val="20"/>
        </w:rPr>
        <w:t xml:space="preserve"> → probably the only one in this list that can be transitive. Already included in the scope note (specific case) </w:t>
      </w:r>
    </w:p>
    <w:p w14:paraId="080D5AFB" w14:textId="77777777" w:rsidR="00C079C3" w:rsidRPr="00C079C3" w:rsidRDefault="00C079C3" w:rsidP="00C079C3">
      <w:pPr>
        <w:spacing w:after="0" w:line="240" w:lineRule="auto"/>
        <w:rPr>
          <w:rFonts w:ascii="Times New Roman" w:eastAsia="Times New Roman" w:hAnsi="Times New Roman" w:cs="Times New Roman"/>
          <w:szCs w:val="24"/>
        </w:rPr>
      </w:pPr>
    </w:p>
    <w:p w14:paraId="0367FD0B"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P166 was a presence of</w:t>
      </w:r>
      <w:r w:rsidRPr="00C079C3">
        <w:rPr>
          <w:rFonts w:ascii="Arial" w:eastAsia="Times New Roman" w:hAnsi="Arial" w:cs="Arial"/>
          <w:color w:val="000000"/>
          <w:sz w:val="20"/>
        </w:rPr>
        <w:t xml:space="preserve"> → could also be a case, Christian Emil will take a look. </w:t>
      </w:r>
    </w:p>
    <w:p w14:paraId="476348C4" w14:textId="77777777" w:rsidR="00C079C3" w:rsidRPr="00C079C3" w:rsidRDefault="00C079C3" w:rsidP="00C079C3">
      <w:pPr>
        <w:spacing w:after="0" w:line="240" w:lineRule="auto"/>
        <w:rPr>
          <w:rFonts w:ascii="Times New Roman" w:eastAsia="Times New Roman" w:hAnsi="Times New Roman" w:cs="Times New Roman"/>
          <w:szCs w:val="24"/>
        </w:rPr>
      </w:pPr>
    </w:p>
    <w:p w14:paraId="46EB62C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P62 depicts</w:t>
      </w:r>
      <w:r w:rsidRPr="00C079C3">
        <w:rPr>
          <w:rFonts w:ascii="Arial" w:eastAsia="Times New Roman" w:hAnsi="Arial" w:cs="Arial"/>
          <w:color w:val="000000"/>
          <w:sz w:val="20"/>
        </w:rPr>
        <w:t xml:space="preserve"> → can be transitive as well. </w:t>
      </w:r>
    </w:p>
    <w:p w14:paraId="4F38D1B1"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3) logic</w:t>
      </w:r>
    </w:p>
    <w:p w14:paraId="51D160F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Relevant document: </w:t>
      </w:r>
    </w:p>
    <w:p w14:paraId="6882ED7A" w14:textId="77777777" w:rsidR="00C079C3" w:rsidRPr="00C079C3" w:rsidRDefault="00801384" w:rsidP="00C079C3">
      <w:pPr>
        <w:spacing w:after="0" w:line="240" w:lineRule="auto"/>
        <w:rPr>
          <w:rFonts w:ascii="Times New Roman" w:eastAsia="Times New Roman" w:hAnsi="Times New Roman" w:cs="Times New Roman"/>
          <w:szCs w:val="24"/>
        </w:rPr>
      </w:pPr>
      <w:hyperlink r:id="rId36" w:history="1">
        <w:r w:rsidR="00C079C3" w:rsidRPr="00C079C3">
          <w:rPr>
            <w:rFonts w:ascii="Arial" w:eastAsia="Times New Roman" w:hAnsi="Arial" w:cs="Arial"/>
            <w:color w:val="1155CC"/>
            <w:sz w:val="20"/>
            <w:u w:val="single"/>
          </w:rPr>
          <w:t>https://docs.google.com/document/d/12AKFscYuIIumiP9jEy4V8QTM4wwqG__M/edit#</w:t>
        </w:r>
      </w:hyperlink>
    </w:p>
    <w:p w14:paraId="01DD4F2B" w14:textId="77777777" w:rsidR="00C079C3" w:rsidRPr="00C079C3" w:rsidRDefault="00C079C3" w:rsidP="00C079C3">
      <w:pPr>
        <w:spacing w:after="0" w:line="240" w:lineRule="auto"/>
        <w:rPr>
          <w:rFonts w:ascii="Times New Roman" w:eastAsia="Times New Roman" w:hAnsi="Times New Roman" w:cs="Times New Roman"/>
          <w:szCs w:val="24"/>
        </w:rPr>
      </w:pPr>
    </w:p>
    <w:p w14:paraId="2232E30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Summary of Decisions: </w:t>
      </w:r>
    </w:p>
    <w:p w14:paraId="153CB5E1" w14:textId="77777777" w:rsidR="00C079C3" w:rsidRPr="00C079C3" w:rsidRDefault="00C079C3" w:rsidP="0035450A">
      <w:pPr>
        <w:numPr>
          <w:ilvl w:val="0"/>
          <w:numId w:val="9"/>
        </w:numPr>
        <w:spacing w:after="0" w:line="240" w:lineRule="auto"/>
        <w:textAlignment w:val="baseline"/>
        <w:rPr>
          <w:rFonts w:ascii="Arial" w:eastAsia="Times New Roman" w:hAnsi="Arial" w:cs="Arial"/>
          <w:color w:val="000000"/>
          <w:sz w:val="20"/>
        </w:rPr>
      </w:pPr>
      <w:r w:rsidRPr="00C079C3">
        <w:rPr>
          <w:rFonts w:ascii="Arial" w:eastAsia="Times New Roman" w:hAnsi="Arial" w:cs="Arial"/>
          <w:b/>
          <w:bCs/>
          <w:color w:val="000000"/>
          <w:sz w:val="20"/>
        </w:rPr>
        <w:t>Change the title of the section</w:t>
      </w:r>
      <w:r w:rsidRPr="00C079C3">
        <w:rPr>
          <w:rFonts w:ascii="Arial" w:eastAsia="Times New Roman" w:hAnsi="Arial" w:cs="Arial"/>
          <w:color w:val="000000"/>
          <w:sz w:val="20"/>
        </w:rPr>
        <w:t xml:space="preserve"> “About the logical expressions of the CIDOC-CRM” </w:t>
      </w:r>
      <w:r w:rsidRPr="00C079C3">
        <w:rPr>
          <w:rFonts w:ascii="Arial" w:eastAsia="Times New Roman" w:hAnsi="Arial" w:cs="Arial"/>
          <w:color w:val="000000"/>
          <w:sz w:val="20"/>
        </w:rPr>
        <w:br/>
      </w:r>
      <w:r w:rsidRPr="00C079C3">
        <w:rPr>
          <w:rFonts w:ascii="Arial" w:eastAsia="Times New Roman" w:hAnsi="Arial" w:cs="Arial"/>
          <w:color w:val="000000"/>
          <w:sz w:val="20"/>
        </w:rPr>
        <w:br/>
      </w:r>
      <w:r w:rsidRPr="00C079C3">
        <w:rPr>
          <w:rFonts w:ascii="Arial" w:eastAsia="Times New Roman" w:hAnsi="Arial" w:cs="Arial"/>
          <w:b/>
          <w:bCs/>
          <w:color w:val="000000"/>
          <w:sz w:val="20"/>
        </w:rPr>
        <w:t>To</w:t>
      </w:r>
      <w:r w:rsidRPr="00C079C3">
        <w:rPr>
          <w:rFonts w:ascii="Arial" w:eastAsia="Times New Roman" w:hAnsi="Arial" w:cs="Arial"/>
          <w:color w:val="000000"/>
          <w:sz w:val="20"/>
        </w:rPr>
        <w:t xml:space="preserve">: </w:t>
      </w:r>
      <w:r w:rsidRPr="00C079C3">
        <w:rPr>
          <w:rFonts w:ascii="Arial" w:eastAsia="Times New Roman" w:hAnsi="Arial" w:cs="Arial"/>
          <w:color w:val="000000"/>
          <w:sz w:val="20"/>
        </w:rPr>
        <w:tab/>
        <w:t>About the logical expressions used in the CIDOC CRM</w:t>
      </w:r>
      <w:r w:rsidRPr="00C079C3">
        <w:rPr>
          <w:rFonts w:ascii="Arial" w:eastAsia="Times New Roman" w:hAnsi="Arial" w:cs="Arial"/>
          <w:color w:val="000000"/>
          <w:sz w:val="20"/>
        </w:rPr>
        <w:br/>
      </w:r>
      <w:r w:rsidRPr="00C079C3">
        <w:rPr>
          <w:rFonts w:ascii="Arial" w:eastAsia="Times New Roman" w:hAnsi="Arial" w:cs="Arial"/>
          <w:color w:val="000000"/>
          <w:sz w:val="20"/>
        </w:rPr>
        <w:br/>
      </w:r>
    </w:p>
    <w:p w14:paraId="551A288B" w14:textId="77777777" w:rsidR="00C079C3" w:rsidRPr="00C079C3" w:rsidRDefault="00C079C3" w:rsidP="0035450A">
      <w:pPr>
        <w:numPr>
          <w:ilvl w:val="0"/>
          <w:numId w:val="9"/>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First paragraph: Change *alternative* to *additional*</w:t>
      </w:r>
    </w:p>
    <w:p w14:paraId="679231FD" w14:textId="77777777" w:rsidR="00C079C3" w:rsidRPr="00C079C3" w:rsidRDefault="00C079C3" w:rsidP="00C079C3">
      <w:pPr>
        <w:spacing w:after="0" w:line="240" w:lineRule="auto"/>
        <w:ind w:left="720"/>
        <w:rPr>
          <w:rFonts w:ascii="Times New Roman" w:eastAsia="Times New Roman" w:hAnsi="Times New Roman" w:cs="Times New Roman"/>
          <w:szCs w:val="24"/>
        </w:rPr>
      </w:pPr>
      <w:r w:rsidRPr="00C079C3">
        <w:rPr>
          <w:rFonts w:ascii="Arial" w:eastAsia="Times New Roman" w:hAnsi="Arial" w:cs="Arial"/>
          <w:color w:val="000000"/>
          <w:sz w:val="20"/>
        </w:rPr>
        <w:t>(old) </w:t>
      </w:r>
    </w:p>
    <w:p w14:paraId="6E949A6A" w14:textId="77777777" w:rsidR="00C079C3" w:rsidRPr="00C079C3" w:rsidRDefault="00C079C3" w:rsidP="00C079C3">
      <w:pPr>
        <w:spacing w:after="0" w:line="240" w:lineRule="auto"/>
        <w:ind w:left="720"/>
        <w:rPr>
          <w:rFonts w:ascii="Times New Roman" w:eastAsia="Times New Roman" w:hAnsi="Times New Roman" w:cs="Times New Roman"/>
          <w:szCs w:val="24"/>
        </w:rPr>
      </w:pPr>
      <w:r w:rsidRPr="00C079C3">
        <w:rPr>
          <w:rFonts w:ascii="Arial" w:eastAsia="Times New Roman" w:hAnsi="Arial" w:cs="Arial"/>
          <w:color w:val="000000"/>
          <w:sz w:val="20"/>
        </w:rPr>
        <w:t xml:space="preserve">The present CIDOC CRM specifications are annotated with logical axioms, providing an </w:t>
      </w:r>
      <w:r w:rsidRPr="00C079C3">
        <w:rPr>
          <w:rFonts w:ascii="Arial" w:eastAsia="Times New Roman" w:hAnsi="Arial" w:cs="Arial"/>
          <w:color w:val="0000FF"/>
          <w:sz w:val="20"/>
        </w:rPr>
        <w:t xml:space="preserve">alternative </w:t>
      </w:r>
      <w:r w:rsidRPr="00C079C3">
        <w:rPr>
          <w:rFonts w:ascii="Arial" w:eastAsia="Times New Roman" w:hAnsi="Arial" w:cs="Arial"/>
          <w:color w:val="000000"/>
          <w:sz w:val="20"/>
        </w:rPr>
        <w:t>formal expression of the CIDOC CRM ontology.</w:t>
      </w:r>
    </w:p>
    <w:p w14:paraId="55F4B6BD" w14:textId="77777777" w:rsidR="00C079C3" w:rsidRPr="00C079C3" w:rsidRDefault="00C079C3" w:rsidP="00C079C3">
      <w:pPr>
        <w:spacing w:after="0" w:line="240" w:lineRule="auto"/>
        <w:rPr>
          <w:rFonts w:ascii="Times New Roman" w:eastAsia="Times New Roman" w:hAnsi="Times New Roman" w:cs="Times New Roman"/>
          <w:szCs w:val="24"/>
        </w:rPr>
      </w:pPr>
    </w:p>
    <w:p w14:paraId="28134F99" w14:textId="77777777" w:rsidR="00C079C3" w:rsidRPr="00C079C3" w:rsidRDefault="00C079C3" w:rsidP="00C079C3">
      <w:pPr>
        <w:spacing w:after="0" w:line="240" w:lineRule="auto"/>
        <w:ind w:left="720"/>
        <w:rPr>
          <w:rFonts w:ascii="Times New Roman" w:eastAsia="Times New Roman" w:hAnsi="Times New Roman" w:cs="Times New Roman"/>
          <w:szCs w:val="24"/>
        </w:rPr>
      </w:pPr>
      <w:r w:rsidRPr="00C079C3">
        <w:rPr>
          <w:rFonts w:ascii="Arial" w:eastAsia="Times New Roman" w:hAnsi="Arial" w:cs="Arial"/>
          <w:color w:val="000000"/>
          <w:sz w:val="20"/>
        </w:rPr>
        <w:t>(new)</w:t>
      </w:r>
    </w:p>
    <w:p w14:paraId="07E15962" w14:textId="77777777" w:rsidR="00C079C3" w:rsidRPr="00C079C3" w:rsidRDefault="00C079C3" w:rsidP="00C079C3">
      <w:pPr>
        <w:spacing w:after="0" w:line="240" w:lineRule="auto"/>
        <w:ind w:left="720"/>
        <w:rPr>
          <w:rFonts w:ascii="Times New Roman" w:eastAsia="Times New Roman" w:hAnsi="Times New Roman" w:cs="Times New Roman"/>
          <w:szCs w:val="24"/>
        </w:rPr>
      </w:pPr>
      <w:r w:rsidRPr="00C079C3">
        <w:rPr>
          <w:rFonts w:ascii="Arial" w:eastAsia="Times New Roman" w:hAnsi="Arial" w:cs="Arial"/>
          <w:color w:val="000000"/>
          <w:sz w:val="20"/>
        </w:rPr>
        <w:t xml:space="preserve">The present CIDOC CRM specifications are annotated with logical axioms, providing an </w:t>
      </w:r>
      <w:r w:rsidRPr="00C079C3">
        <w:rPr>
          <w:rFonts w:ascii="Arial" w:eastAsia="Times New Roman" w:hAnsi="Arial" w:cs="Arial"/>
          <w:color w:val="0000FF"/>
          <w:sz w:val="20"/>
        </w:rPr>
        <w:t xml:space="preserve">additional </w:t>
      </w:r>
      <w:r w:rsidRPr="00C079C3">
        <w:rPr>
          <w:rFonts w:ascii="Arial" w:eastAsia="Times New Roman" w:hAnsi="Arial" w:cs="Arial"/>
          <w:color w:val="000000"/>
          <w:sz w:val="20"/>
        </w:rPr>
        <w:t>formal expression of the CIDOC CRM ontology.</w:t>
      </w:r>
    </w:p>
    <w:p w14:paraId="6B2EABF0" w14:textId="77777777" w:rsidR="00C079C3" w:rsidRPr="00C079C3" w:rsidRDefault="00C079C3" w:rsidP="00C079C3">
      <w:pPr>
        <w:spacing w:after="240" w:line="240" w:lineRule="auto"/>
        <w:rPr>
          <w:rFonts w:ascii="Times New Roman" w:eastAsia="Times New Roman" w:hAnsi="Times New Roman" w:cs="Times New Roman"/>
          <w:szCs w:val="24"/>
        </w:rPr>
      </w:pPr>
    </w:p>
    <w:p w14:paraId="7886FDE3" w14:textId="77777777" w:rsidR="00C079C3" w:rsidRPr="00C079C3" w:rsidRDefault="00C079C3" w:rsidP="0035450A">
      <w:pPr>
        <w:numPr>
          <w:ilvl w:val="0"/>
          <w:numId w:val="10"/>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 xml:space="preserve">Establish a correspondence between </w:t>
      </w:r>
      <w:r w:rsidRPr="00C079C3">
        <w:rPr>
          <w:rFonts w:ascii="Arial" w:eastAsia="Times New Roman" w:hAnsi="Arial" w:cs="Arial"/>
          <w:b/>
          <w:bCs/>
          <w:color w:val="000000"/>
          <w:sz w:val="20"/>
        </w:rPr>
        <w:t>.1 properties</w:t>
      </w:r>
      <w:r w:rsidRPr="00C079C3">
        <w:rPr>
          <w:rFonts w:ascii="Arial" w:eastAsia="Times New Roman" w:hAnsi="Arial" w:cs="Arial"/>
          <w:color w:val="000000"/>
          <w:sz w:val="20"/>
        </w:rPr>
        <w:t xml:space="preserve"> (properties of properties) and</w:t>
      </w:r>
      <w:r w:rsidRPr="00C079C3">
        <w:rPr>
          <w:rFonts w:ascii="Arial" w:eastAsia="Times New Roman" w:hAnsi="Arial" w:cs="Arial"/>
          <w:b/>
          <w:bCs/>
          <w:color w:val="000000"/>
          <w:sz w:val="20"/>
        </w:rPr>
        <w:t xml:space="preserve"> ternary predicates </w:t>
      </w:r>
      <w:r w:rsidRPr="00C079C3">
        <w:rPr>
          <w:rFonts w:ascii="Arial" w:eastAsia="Times New Roman" w:hAnsi="Arial" w:cs="Arial"/>
          <w:color w:val="000000"/>
          <w:sz w:val="20"/>
        </w:rPr>
        <w:t>in FOL.</w:t>
      </w:r>
    </w:p>
    <w:p w14:paraId="6DC6D649" w14:textId="77777777" w:rsidR="00C079C3" w:rsidRPr="00C079C3" w:rsidRDefault="00C079C3" w:rsidP="00C079C3">
      <w:pPr>
        <w:spacing w:after="0" w:line="240" w:lineRule="auto"/>
        <w:ind w:left="720"/>
        <w:rPr>
          <w:rFonts w:ascii="Times New Roman" w:eastAsia="Times New Roman" w:hAnsi="Times New Roman" w:cs="Times New Roman"/>
          <w:szCs w:val="24"/>
        </w:rPr>
      </w:pPr>
      <w:r w:rsidRPr="00C079C3">
        <w:rPr>
          <w:rFonts w:ascii="Arial" w:eastAsia="Times New Roman" w:hAnsi="Arial" w:cs="Arial"/>
          <w:color w:val="000000"/>
          <w:sz w:val="20"/>
        </w:rPr>
        <w:t> </w:t>
      </w:r>
    </w:p>
    <w:p w14:paraId="0017B339" w14:textId="77777777" w:rsidR="00C079C3" w:rsidRPr="00C079C3" w:rsidRDefault="00C079C3" w:rsidP="0035450A">
      <w:pPr>
        <w:numPr>
          <w:ilvl w:val="0"/>
          <w:numId w:val="11"/>
        </w:numPr>
        <w:spacing w:after="0" w:line="240" w:lineRule="auto"/>
        <w:textAlignment w:val="baseline"/>
        <w:rPr>
          <w:rFonts w:ascii="Arial" w:eastAsia="Times New Roman" w:hAnsi="Arial" w:cs="Arial"/>
          <w:color w:val="000000"/>
          <w:sz w:val="20"/>
        </w:rPr>
      </w:pPr>
      <w:r w:rsidRPr="00C079C3">
        <w:rPr>
          <w:rFonts w:ascii="Arial" w:eastAsia="Times New Roman" w:hAnsi="Arial" w:cs="Arial"/>
          <w:color w:val="000000"/>
          <w:sz w:val="20"/>
        </w:rPr>
        <w:t>Delete the additional reading column for logical constants, and include the alternative readings (where available) under column *</w:t>
      </w:r>
      <w:r w:rsidRPr="00C079C3">
        <w:rPr>
          <w:rFonts w:ascii="Arial" w:eastAsia="Times New Roman" w:hAnsi="Arial" w:cs="Arial"/>
          <w:b/>
          <w:bCs/>
          <w:color w:val="000000"/>
          <w:sz w:val="20"/>
        </w:rPr>
        <w:t>Reads</w:t>
      </w:r>
      <w:r w:rsidRPr="00C079C3">
        <w:rPr>
          <w:rFonts w:ascii="Arial" w:eastAsia="Times New Roman" w:hAnsi="Arial" w:cs="Arial"/>
          <w:color w:val="000000"/>
          <w:sz w:val="20"/>
        </w:rPr>
        <w:t>*. </w:t>
      </w:r>
    </w:p>
    <w:p w14:paraId="28433932" w14:textId="77777777" w:rsidR="00C079C3" w:rsidRPr="00C079C3" w:rsidRDefault="00C079C3" w:rsidP="00C079C3">
      <w:pPr>
        <w:spacing w:after="0" w:line="240" w:lineRule="auto"/>
        <w:rPr>
          <w:rFonts w:ascii="Times New Roman" w:eastAsia="Times New Roman" w:hAnsi="Times New Roman" w:cs="Times New Roman"/>
          <w:szCs w:val="24"/>
        </w:rPr>
      </w:pPr>
    </w:p>
    <w:p w14:paraId="35F60271" w14:textId="77777777" w:rsidR="00C079C3" w:rsidRPr="00C079C3" w:rsidRDefault="00C079C3" w:rsidP="0035450A">
      <w:pPr>
        <w:numPr>
          <w:ilvl w:val="0"/>
          <w:numId w:val="12"/>
        </w:numPr>
        <w:spacing w:after="0" w:line="240" w:lineRule="auto"/>
        <w:textAlignment w:val="baseline"/>
        <w:rPr>
          <w:rFonts w:ascii="Arial" w:eastAsia="Times New Roman" w:hAnsi="Arial" w:cs="Arial"/>
          <w:color w:val="000000"/>
          <w:sz w:val="20"/>
        </w:rPr>
      </w:pPr>
      <w:r w:rsidRPr="00C079C3">
        <w:rPr>
          <w:rFonts w:ascii="Arial" w:eastAsia="Times New Roman" w:hAnsi="Arial" w:cs="Arial"/>
          <w:b/>
          <w:bCs/>
          <w:color w:val="000000"/>
          <w:sz w:val="20"/>
        </w:rPr>
        <w:t>Edit typos</w:t>
      </w:r>
      <w:r w:rsidRPr="00C079C3">
        <w:rPr>
          <w:rFonts w:ascii="Arial" w:eastAsia="Times New Roman" w:hAnsi="Arial" w:cs="Arial"/>
          <w:color w:val="000000"/>
          <w:sz w:val="20"/>
        </w:rPr>
        <w:t>: “if and only” → “if and only if”</w:t>
      </w:r>
    </w:p>
    <w:p w14:paraId="39C870E8"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Bullet-points for properties of properties </w:t>
      </w:r>
    </w:p>
    <w:p w14:paraId="59A05589" w14:textId="77777777" w:rsidR="00C079C3" w:rsidRPr="00C079C3" w:rsidRDefault="00C079C3" w:rsidP="00C079C3">
      <w:pPr>
        <w:spacing w:after="0" w:line="240" w:lineRule="auto"/>
        <w:rPr>
          <w:rFonts w:ascii="Times New Roman" w:eastAsia="Times New Roman" w:hAnsi="Times New Roman" w:cs="Times New Roman"/>
          <w:szCs w:val="24"/>
        </w:rPr>
      </w:pPr>
    </w:p>
    <w:p w14:paraId="76FE6021" w14:textId="77777777" w:rsidR="00C079C3" w:rsidRPr="00C079C3" w:rsidRDefault="00C079C3" w:rsidP="00C079C3">
      <w:pPr>
        <w:spacing w:before="320" w:after="80" w:line="240" w:lineRule="auto"/>
        <w:outlineLvl w:val="2"/>
        <w:rPr>
          <w:rFonts w:ascii="Times New Roman" w:eastAsia="Times New Roman" w:hAnsi="Times New Roman" w:cs="Times New Roman"/>
          <w:b/>
          <w:bCs/>
          <w:sz w:val="24"/>
          <w:szCs w:val="27"/>
        </w:rPr>
      </w:pPr>
      <w:r w:rsidRPr="00C079C3">
        <w:rPr>
          <w:rFonts w:ascii="Arial" w:eastAsia="Times New Roman" w:hAnsi="Arial" w:cs="Arial"/>
          <w:color w:val="434343"/>
          <w:sz w:val="24"/>
          <w:szCs w:val="28"/>
        </w:rPr>
        <w:t>In terms of which symbols to use: </w:t>
      </w:r>
    </w:p>
    <w:p w14:paraId="17BAB96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lastRenderedPageBreak/>
        <w:t>consult following documents</w:t>
      </w:r>
    </w:p>
    <w:p w14:paraId="7166FE47" w14:textId="77777777" w:rsidR="00C079C3" w:rsidRPr="00C079C3" w:rsidRDefault="00801384" w:rsidP="00C079C3">
      <w:pPr>
        <w:spacing w:after="0" w:line="240" w:lineRule="auto"/>
        <w:rPr>
          <w:rFonts w:ascii="Times New Roman" w:eastAsia="Times New Roman" w:hAnsi="Times New Roman" w:cs="Times New Roman"/>
          <w:szCs w:val="24"/>
        </w:rPr>
      </w:pPr>
      <w:hyperlink r:id="rId37" w:anchor="Miscellaneous_signs_and_symbols" w:history="1">
        <w:r w:rsidR="00C079C3" w:rsidRPr="00C079C3">
          <w:rPr>
            <w:rFonts w:ascii="Arial" w:eastAsia="Times New Roman" w:hAnsi="Arial" w:cs="Arial"/>
            <w:color w:val="1155CC"/>
            <w:sz w:val="20"/>
            <w:u w:val="single"/>
          </w:rPr>
          <w:t>https://en.wikipedia.org/wiki/ISO_31-11#Miscellaneous_signs_and_symbols</w:t>
        </w:r>
      </w:hyperlink>
      <w:r w:rsidR="00C079C3" w:rsidRPr="00C079C3">
        <w:rPr>
          <w:rFonts w:ascii="Arial" w:eastAsia="Times New Roman" w:hAnsi="Arial" w:cs="Arial"/>
          <w:color w:val="000000"/>
          <w:sz w:val="20"/>
        </w:rPr>
        <w:t> </w:t>
      </w:r>
    </w:p>
    <w:p w14:paraId="1735D88A" w14:textId="77777777" w:rsidR="00C079C3" w:rsidRPr="00C079C3" w:rsidRDefault="00C079C3" w:rsidP="00C079C3">
      <w:pPr>
        <w:spacing w:after="0" w:line="240" w:lineRule="auto"/>
        <w:rPr>
          <w:rFonts w:ascii="Times New Roman" w:eastAsia="Times New Roman" w:hAnsi="Times New Roman" w:cs="Times New Roman"/>
          <w:szCs w:val="24"/>
        </w:rPr>
      </w:pPr>
    </w:p>
    <w:p w14:paraId="07C0EB98" w14:textId="77777777" w:rsidR="00C079C3" w:rsidRPr="00C079C3" w:rsidRDefault="00801384" w:rsidP="00C079C3">
      <w:pPr>
        <w:spacing w:after="0" w:line="240" w:lineRule="auto"/>
        <w:rPr>
          <w:rFonts w:ascii="Times New Roman" w:eastAsia="Times New Roman" w:hAnsi="Times New Roman" w:cs="Times New Roman"/>
          <w:szCs w:val="24"/>
        </w:rPr>
      </w:pPr>
      <w:hyperlink r:id="rId38" w:history="1">
        <w:r w:rsidR="00C079C3" w:rsidRPr="00C079C3">
          <w:rPr>
            <w:rFonts w:ascii="Arial" w:eastAsia="Times New Roman" w:hAnsi="Arial" w:cs="Arial"/>
            <w:color w:val="1155CC"/>
            <w:sz w:val="20"/>
            <w:u w:val="single"/>
          </w:rPr>
          <w:t>https://en.wikipedia.org/wiki/List_of_logic_symbols</w:t>
        </w:r>
      </w:hyperlink>
    </w:p>
    <w:p w14:paraId="0F1AE84F" w14:textId="77777777" w:rsidR="00C079C3" w:rsidRPr="00C079C3" w:rsidRDefault="00C079C3" w:rsidP="00C079C3">
      <w:pPr>
        <w:spacing w:after="0" w:line="240" w:lineRule="auto"/>
        <w:rPr>
          <w:rFonts w:ascii="Times New Roman" w:eastAsia="Times New Roman" w:hAnsi="Times New Roman" w:cs="Times New Roman"/>
          <w:szCs w:val="24"/>
        </w:rPr>
      </w:pPr>
    </w:p>
    <w:p w14:paraId="164EDA1F"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Reflect on that, decide next week on the symbols. But transfer changes on Christian Emil’s document. </w:t>
      </w:r>
    </w:p>
    <w:p w14:paraId="6A128C4F" w14:textId="77777777" w:rsidR="00C079C3" w:rsidRPr="00C079C3" w:rsidRDefault="00C079C3" w:rsidP="00C079C3">
      <w:pPr>
        <w:spacing w:after="0" w:line="240" w:lineRule="auto"/>
        <w:rPr>
          <w:rFonts w:ascii="Times New Roman" w:eastAsia="Times New Roman" w:hAnsi="Times New Roman" w:cs="Times New Roman"/>
          <w:szCs w:val="24"/>
        </w:rPr>
      </w:pPr>
    </w:p>
    <w:p w14:paraId="649DA39D"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4) Template for scope notes</w:t>
      </w:r>
    </w:p>
    <w:p w14:paraId="0E9AB3FA" w14:textId="77777777" w:rsidR="00C079C3" w:rsidRPr="00C079C3" w:rsidRDefault="00801384" w:rsidP="00C079C3">
      <w:pPr>
        <w:spacing w:after="0" w:line="240" w:lineRule="auto"/>
        <w:rPr>
          <w:rFonts w:ascii="Times New Roman" w:eastAsia="Times New Roman" w:hAnsi="Times New Roman" w:cs="Times New Roman"/>
          <w:szCs w:val="24"/>
        </w:rPr>
      </w:pPr>
      <w:hyperlink r:id="rId39" w:anchor="heading=h.x1tac9r364rf" w:history="1">
        <w:r w:rsidR="00C079C3" w:rsidRPr="00C079C3">
          <w:rPr>
            <w:rFonts w:ascii="Arial" w:eastAsia="Times New Roman" w:hAnsi="Arial" w:cs="Arial"/>
            <w:color w:val="1155CC"/>
            <w:sz w:val="20"/>
            <w:u w:val="single"/>
          </w:rPr>
          <w:t>https://docs.google.com/document/d/18gFccHobxuMitzcwNunftT0XLnQHTqwj37tlMbVEczM/edit#heading=h.x1tac9r364rf</w:t>
        </w:r>
      </w:hyperlink>
      <w:r w:rsidR="00C079C3" w:rsidRPr="00C079C3">
        <w:rPr>
          <w:rFonts w:ascii="Arial" w:eastAsia="Times New Roman" w:hAnsi="Arial" w:cs="Arial"/>
          <w:color w:val="000000"/>
          <w:sz w:val="20"/>
        </w:rPr>
        <w:t> </w:t>
      </w:r>
    </w:p>
    <w:p w14:paraId="5FF72D8C" w14:textId="77777777" w:rsidR="00C079C3" w:rsidRPr="00C079C3" w:rsidRDefault="00C079C3" w:rsidP="00C079C3">
      <w:pPr>
        <w:spacing w:after="0" w:line="240" w:lineRule="auto"/>
        <w:rPr>
          <w:rFonts w:ascii="Times New Roman" w:eastAsia="Times New Roman" w:hAnsi="Times New Roman" w:cs="Times New Roman"/>
          <w:szCs w:val="24"/>
        </w:rPr>
      </w:pPr>
    </w:p>
    <w:p w14:paraId="289B48C0"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Thanasis: maybe there should be links from this document to the ontology building principles document. Because they repeat bits and pieces of it. </w:t>
      </w:r>
    </w:p>
    <w:p w14:paraId="6842AF03" w14:textId="77777777" w:rsidR="00C079C3" w:rsidRPr="00C079C3" w:rsidRDefault="00C079C3" w:rsidP="00C079C3">
      <w:pPr>
        <w:spacing w:after="0" w:line="240" w:lineRule="auto"/>
        <w:rPr>
          <w:rFonts w:ascii="Times New Roman" w:eastAsia="Times New Roman" w:hAnsi="Times New Roman" w:cs="Times New Roman"/>
          <w:szCs w:val="24"/>
        </w:rPr>
      </w:pPr>
    </w:p>
    <w:p w14:paraId="6140E7F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xml:space="preserve"> we’ll go through it next week. After Steve’s done with editing it. Also, Steve should substitute the text in the link with his edited version (instead of transferring all changes implemented thus far)</w:t>
      </w:r>
    </w:p>
    <w:p w14:paraId="120F114C" w14:textId="77777777" w:rsidR="00C079C3" w:rsidRPr="00C079C3" w:rsidRDefault="00C079C3" w:rsidP="00C079C3">
      <w:pPr>
        <w:spacing w:after="0" w:line="240" w:lineRule="auto"/>
        <w:rPr>
          <w:rFonts w:ascii="Times New Roman" w:eastAsia="Times New Roman" w:hAnsi="Times New Roman" w:cs="Times New Roman"/>
          <w:szCs w:val="24"/>
        </w:rPr>
      </w:pPr>
    </w:p>
    <w:p w14:paraId="6717570A"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Examples of good practice? To be taken from CRM extensions (also should include some sort of explanation). </w:t>
      </w:r>
    </w:p>
    <w:p w14:paraId="057310F3" w14:textId="77777777" w:rsidR="00C079C3" w:rsidRPr="00C079C3" w:rsidRDefault="00C079C3" w:rsidP="00C079C3">
      <w:pPr>
        <w:spacing w:after="0" w:line="240" w:lineRule="auto"/>
        <w:rPr>
          <w:rFonts w:ascii="Times New Roman" w:eastAsia="Times New Roman" w:hAnsi="Times New Roman" w:cs="Times New Roman"/>
          <w:szCs w:val="24"/>
        </w:rPr>
      </w:pPr>
    </w:p>
    <w:p w14:paraId="2A5DE67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Thanasis: maybe CRMgeo --it’s been updated systematically.  </w:t>
      </w:r>
    </w:p>
    <w:p w14:paraId="6F600354"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5) continued work on the issue list </w:t>
      </w:r>
    </w:p>
    <w:p w14:paraId="516C9704"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Relevant document: </w:t>
      </w:r>
      <w:hyperlink r:id="rId40" w:history="1">
        <w:r w:rsidRPr="00C079C3">
          <w:rPr>
            <w:rFonts w:ascii="Arial" w:eastAsia="Times New Roman" w:hAnsi="Arial" w:cs="Arial"/>
            <w:color w:val="1155CC"/>
            <w:sz w:val="20"/>
            <w:u w:val="single"/>
          </w:rPr>
          <w:t>https://docs.google.com/document/d/1VsIn72R98--VBHWRqhLwmlB_mXcCIpIU/edit#</w:t>
        </w:r>
      </w:hyperlink>
    </w:p>
    <w:p w14:paraId="4DEA44B3" w14:textId="77777777" w:rsidR="00C079C3" w:rsidRPr="00C079C3" w:rsidRDefault="00C079C3" w:rsidP="00C079C3">
      <w:pPr>
        <w:spacing w:before="320" w:after="80" w:line="240" w:lineRule="auto"/>
        <w:outlineLvl w:val="2"/>
        <w:rPr>
          <w:rFonts w:ascii="Times New Roman" w:eastAsia="Times New Roman" w:hAnsi="Times New Roman" w:cs="Times New Roman"/>
          <w:b/>
          <w:bCs/>
          <w:sz w:val="24"/>
          <w:szCs w:val="27"/>
        </w:rPr>
      </w:pPr>
      <w:r w:rsidRPr="00C079C3">
        <w:rPr>
          <w:rFonts w:ascii="Arial" w:eastAsia="Times New Roman" w:hAnsi="Arial" w:cs="Arial"/>
          <w:color w:val="434343"/>
          <w:sz w:val="24"/>
          <w:szCs w:val="28"/>
        </w:rPr>
        <w:t>Introduction to the basic concepts: </w:t>
      </w:r>
    </w:p>
    <w:p w14:paraId="2F5A7579" w14:textId="77777777" w:rsidR="00C079C3" w:rsidRPr="00C079C3" w:rsidRDefault="00C079C3" w:rsidP="0035450A">
      <w:pPr>
        <w:numPr>
          <w:ilvl w:val="0"/>
          <w:numId w:val="13"/>
        </w:numPr>
        <w:spacing w:before="320" w:after="80" w:line="240" w:lineRule="auto"/>
        <w:ind w:left="360"/>
        <w:textAlignment w:val="baseline"/>
        <w:outlineLvl w:val="2"/>
        <w:rPr>
          <w:rFonts w:ascii="Arial" w:eastAsia="Times New Roman" w:hAnsi="Arial" w:cs="Arial"/>
          <w:b/>
          <w:bCs/>
          <w:color w:val="434343"/>
          <w:sz w:val="24"/>
          <w:szCs w:val="27"/>
        </w:rPr>
      </w:pPr>
      <w:r w:rsidRPr="00C079C3">
        <w:rPr>
          <w:rFonts w:ascii="Arial" w:eastAsia="Times New Roman" w:hAnsi="Arial" w:cs="Arial"/>
          <w:color w:val="434343"/>
          <w:sz w:val="24"/>
          <w:szCs w:val="28"/>
        </w:rPr>
        <w:t>pg. xviii --Martin’s comment // edited on the spot and accepted. </w:t>
      </w:r>
    </w:p>
    <w:p w14:paraId="3C5972C2"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The text changed </w:t>
      </w:r>
    </w:p>
    <w:p w14:paraId="4E94411C"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FROM:</w:t>
      </w:r>
      <w:r w:rsidRPr="00C079C3">
        <w:rPr>
          <w:rFonts w:ascii="Arial" w:eastAsia="Times New Roman" w:hAnsi="Arial" w:cs="Arial"/>
          <w:color w:val="000000"/>
          <w:sz w:val="20"/>
        </w:rPr>
        <w:t> </w:t>
      </w:r>
    </w:p>
    <w:p w14:paraId="2892B7B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The notion of identity is key in the application of CIDOC CRM. The properties and relations it provides are designed to allow the accurate historical description of the evolution of real world items through time. This being the case, classes and properties are created in order to provide a definition which will allow the accurate application of the classes or properties to the same real world items by diverse users. </w:t>
      </w:r>
      <w:r w:rsidRPr="00C079C3">
        <w:rPr>
          <w:rFonts w:ascii="Arial" w:eastAsia="Times New Roman" w:hAnsi="Arial" w:cs="Arial"/>
          <w:color w:val="0000FF"/>
          <w:sz w:val="20"/>
        </w:rPr>
        <w:t>Identity in the sense of the CIDOC CRM, therefore, means that informed people are able to agree that they refer to the same, single thing, that according to the scope note of the respective CIDOC CRM class it is regarded to be an instance of.</w:t>
      </w:r>
      <w:r w:rsidRPr="00C079C3">
        <w:rPr>
          <w:rFonts w:ascii="Arial" w:eastAsia="Times New Roman" w:hAnsi="Arial" w:cs="Arial"/>
          <w:color w:val="000000"/>
          <w:sz w:val="20"/>
        </w:rPr>
        <w:t xml:space="preserve"> For example, the Great Sphinx of Giza may have lost part of its nose, but there is no question that we are still referring to the same monument as that before the damage occurred, since it continues to represent significant characteristics and distinctness from an overall shaping in the past, which is of archaeological relevance. Things lacking sufficient stability or differentiation, such as atmosphere, soil, clouds, waves, are not instances of E77 Persistent Item, and not suited for information integration. Discourse about such items may be documented with concepts of the CIDOC CRM as observations in relation to things of persistent identity, such as places.</w:t>
      </w:r>
    </w:p>
    <w:p w14:paraId="1F9E106B" w14:textId="77777777" w:rsidR="00C079C3" w:rsidRPr="00C079C3" w:rsidRDefault="00C079C3" w:rsidP="00C079C3">
      <w:pPr>
        <w:spacing w:after="0" w:line="240" w:lineRule="auto"/>
        <w:rPr>
          <w:rFonts w:ascii="Times New Roman" w:eastAsia="Times New Roman" w:hAnsi="Times New Roman" w:cs="Times New Roman"/>
          <w:szCs w:val="24"/>
        </w:rPr>
      </w:pPr>
    </w:p>
    <w:p w14:paraId="0DE889CD"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TO: </w:t>
      </w:r>
    </w:p>
    <w:p w14:paraId="2CFB486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 xml:space="preserve">The notion of identity is key in the application of CIDOC CRM. The properties and relations it provides are designed to allow the accurate historical description of the evolution of real world items through time. This being the case, classes and properties are created in order to provide a definition which will allow the accurate application of the classes or properties to the same real world items by diverse users. </w:t>
      </w:r>
      <w:r w:rsidRPr="00C079C3">
        <w:rPr>
          <w:rFonts w:ascii="Arial" w:eastAsia="Times New Roman" w:hAnsi="Arial" w:cs="Arial"/>
          <w:color w:val="0000FF"/>
          <w:sz w:val="20"/>
        </w:rPr>
        <w:t xml:space="preserve">Identity, in </w:t>
      </w:r>
      <w:r w:rsidRPr="00C079C3">
        <w:rPr>
          <w:rFonts w:ascii="Arial" w:eastAsia="Times New Roman" w:hAnsi="Arial" w:cs="Arial"/>
          <w:color w:val="0000FF"/>
          <w:sz w:val="20"/>
        </w:rPr>
        <w:lastRenderedPageBreak/>
        <w:t>the sense of the CIDOC CRM, therefore, means that informed people are able to agree that they refer to the same, single thing in its distinction from others, both in its extent and over its time of existence. The criteria for such a determination should come from understanding the scope note of the respective CIDOC CRM class this thing is regarded to be an instance of, because communication via information systems may not leave space for respective clarifying dialogues between users.</w:t>
      </w:r>
      <w:r w:rsidRPr="00C079C3">
        <w:rPr>
          <w:rFonts w:ascii="Arial" w:eastAsia="Times New Roman" w:hAnsi="Arial" w:cs="Arial"/>
          <w:color w:val="000000"/>
          <w:sz w:val="20"/>
        </w:rPr>
        <w:t xml:space="preserve"> For example, the Great Sphinx of Giza may have lost part of its nose, but there is no question that we are still referring to the same monument as that before the damage occurred, since it continues to represent significant characteristics and distinctness from an overall shaping in the past, which is of archaeological relevance. Things lacking sufficient stability or differentiation, such as atmosphere, soil, clouds, waves, are not instances of E77 Persistent Item, and not suited for information integration. Discourse about such items may be documented with concepts of the CIDOC CRM as observations in relation to things of persistent identity, such as places.</w:t>
      </w:r>
    </w:p>
    <w:p w14:paraId="3F156378" w14:textId="77777777" w:rsidR="00C079C3" w:rsidRPr="00C079C3" w:rsidRDefault="00C079C3" w:rsidP="0035450A">
      <w:pPr>
        <w:numPr>
          <w:ilvl w:val="0"/>
          <w:numId w:val="14"/>
        </w:numPr>
        <w:spacing w:before="360" w:after="120" w:line="240" w:lineRule="auto"/>
        <w:ind w:left="1440"/>
        <w:textAlignment w:val="baseline"/>
        <w:outlineLvl w:val="1"/>
        <w:rPr>
          <w:rFonts w:ascii="Arial" w:eastAsia="Times New Roman" w:hAnsi="Arial" w:cs="Arial"/>
          <w:b/>
          <w:bCs/>
          <w:color w:val="000000"/>
          <w:sz w:val="32"/>
          <w:szCs w:val="36"/>
        </w:rPr>
      </w:pPr>
      <w:r w:rsidRPr="00C079C3">
        <w:rPr>
          <w:rFonts w:ascii="Arial" w:eastAsia="Times New Roman" w:hAnsi="Arial" w:cs="Arial"/>
          <w:b/>
          <w:bCs/>
          <w:color w:val="000000"/>
          <w:sz w:val="20"/>
        </w:rPr>
        <w:t>Temporal Relations (a comment by Thanasis on fig.5)</w:t>
      </w:r>
      <w:r w:rsidRPr="00C079C3">
        <w:rPr>
          <w:rFonts w:ascii="Arial" w:eastAsia="Times New Roman" w:hAnsi="Arial" w:cs="Arial"/>
          <w:color w:val="000000"/>
          <w:sz w:val="20"/>
        </w:rPr>
        <w:t xml:space="preserve"> → Decision to resolve the comment. According to the decision reached during the 46th CRM-sig meeting, all temporal topological relations are to be represented by one arrow in the figure. </w:t>
      </w:r>
      <w:r w:rsidRPr="00C079C3">
        <w:rPr>
          <w:rFonts w:ascii="Arial" w:eastAsia="Times New Roman" w:hAnsi="Arial" w:cs="Arial"/>
          <w:color w:val="000000"/>
          <w:sz w:val="20"/>
        </w:rPr>
        <w:br/>
        <w:t>“DECISION: The sig opted for representing properties P173 through P185 with only one arrow rather than two or more” </w:t>
      </w:r>
    </w:p>
    <w:p w14:paraId="3295DA72"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color w:val="000000"/>
          <w:sz w:val="20"/>
        </w:rPr>
        <w:t>The comment that not all temporal topological  relations are expressed by arrows is no longer relevant. </w:t>
      </w:r>
    </w:p>
    <w:p w14:paraId="39EA17D0" w14:textId="77777777" w:rsidR="00C079C3" w:rsidRPr="00C079C3" w:rsidRDefault="00C079C3" w:rsidP="0035450A">
      <w:pPr>
        <w:numPr>
          <w:ilvl w:val="0"/>
          <w:numId w:val="15"/>
        </w:numPr>
        <w:spacing w:after="0" w:line="240" w:lineRule="auto"/>
        <w:ind w:left="1440"/>
        <w:textAlignment w:val="baseline"/>
        <w:rPr>
          <w:rFonts w:ascii="Arial" w:eastAsia="Times New Roman" w:hAnsi="Arial" w:cs="Arial"/>
          <w:color w:val="000000"/>
          <w:sz w:val="20"/>
        </w:rPr>
      </w:pPr>
      <w:r w:rsidRPr="00C079C3">
        <w:rPr>
          <w:rFonts w:ascii="Arial" w:eastAsia="Times New Roman" w:hAnsi="Arial" w:cs="Arial"/>
          <w:b/>
          <w:bCs/>
          <w:color w:val="000000"/>
          <w:sz w:val="20"/>
          <w:shd w:val="clear" w:color="auto" w:fill="FFE599"/>
        </w:rPr>
        <w:t>Spatial Relations: comments</w:t>
      </w:r>
      <w:r w:rsidRPr="00C079C3">
        <w:rPr>
          <w:rFonts w:ascii="Arial" w:eastAsia="Times New Roman" w:hAnsi="Arial" w:cs="Arial"/>
          <w:b/>
          <w:bCs/>
          <w:color w:val="000000"/>
          <w:sz w:val="20"/>
          <w:shd w:val="clear" w:color="auto" w:fill="FFE599"/>
        </w:rPr>
        <w:br/>
      </w:r>
      <w:r w:rsidRPr="00C079C3">
        <w:rPr>
          <w:rFonts w:ascii="Arial" w:eastAsia="Times New Roman" w:hAnsi="Arial" w:cs="Arial"/>
          <w:color w:val="000000"/>
          <w:sz w:val="20"/>
        </w:rPr>
        <w:t>These properties provide a valid interface to the OGC standards, as elaborated in CRMgeo (Doerr and Hiebel 2013).</w:t>
      </w:r>
    </w:p>
    <w:p w14:paraId="64A05C94"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b/>
          <w:bCs/>
          <w:color w:val="000000"/>
          <w:sz w:val="20"/>
        </w:rPr>
        <w:t>DECISION [26/5/2020]</w:t>
      </w:r>
      <w:r w:rsidRPr="00C079C3">
        <w:rPr>
          <w:rFonts w:ascii="Arial" w:eastAsia="Times New Roman" w:hAnsi="Arial" w:cs="Arial"/>
          <w:color w:val="000000"/>
          <w:sz w:val="20"/>
        </w:rPr>
        <w:t>: it does not refer to a family model; it’s a citation, listed under References. However, we can ask Gerald if there is a scientific publication we can refer to. </w:t>
      </w:r>
    </w:p>
    <w:p w14:paraId="770C87AF" w14:textId="77777777" w:rsidR="00C079C3" w:rsidRPr="00C079C3" w:rsidRDefault="00C079C3" w:rsidP="00C079C3">
      <w:pPr>
        <w:spacing w:after="240" w:line="240" w:lineRule="auto"/>
        <w:rPr>
          <w:rFonts w:ascii="Times New Roman" w:eastAsia="Times New Roman" w:hAnsi="Times New Roman" w:cs="Times New Roman"/>
          <w:szCs w:val="24"/>
        </w:rPr>
      </w:pPr>
    </w:p>
    <w:p w14:paraId="36BE3052" w14:textId="77777777" w:rsidR="00C079C3" w:rsidRPr="00C079C3" w:rsidRDefault="00C079C3" w:rsidP="0035450A">
      <w:pPr>
        <w:numPr>
          <w:ilvl w:val="0"/>
          <w:numId w:val="16"/>
        </w:numPr>
        <w:spacing w:after="0" w:line="240" w:lineRule="auto"/>
        <w:ind w:left="1440"/>
        <w:textAlignment w:val="baseline"/>
        <w:rPr>
          <w:rFonts w:ascii="Arial" w:eastAsia="Times New Roman" w:hAnsi="Arial" w:cs="Arial"/>
          <w:color w:val="000000"/>
          <w:sz w:val="20"/>
        </w:rPr>
      </w:pPr>
      <w:r w:rsidRPr="00C079C3">
        <w:rPr>
          <w:rFonts w:ascii="Arial" w:eastAsia="Times New Roman" w:hAnsi="Arial" w:cs="Arial"/>
          <w:color w:val="000000"/>
          <w:sz w:val="20"/>
        </w:rPr>
        <w:t>Applied Form – update formats</w:t>
      </w:r>
    </w:p>
    <w:p w14:paraId="39509B6C"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xml:space="preserve">: JSON LD/RDF/XML drop the rest. </w:t>
      </w:r>
      <w:r w:rsidRPr="00C079C3">
        <w:rPr>
          <w:rFonts w:ascii="Arial" w:eastAsia="Times New Roman" w:hAnsi="Arial" w:cs="Arial"/>
          <w:color w:val="000000"/>
          <w:sz w:val="20"/>
        </w:rPr>
        <w:br/>
        <w:t>The  text changed </w:t>
      </w:r>
    </w:p>
    <w:p w14:paraId="64674BB5" w14:textId="77777777" w:rsidR="00C079C3" w:rsidRPr="00C079C3" w:rsidRDefault="00C079C3" w:rsidP="00C079C3">
      <w:pPr>
        <w:spacing w:after="0" w:line="240" w:lineRule="auto"/>
        <w:rPr>
          <w:rFonts w:ascii="Times New Roman" w:eastAsia="Times New Roman" w:hAnsi="Times New Roman" w:cs="Times New Roman"/>
          <w:szCs w:val="24"/>
        </w:rPr>
      </w:pPr>
    </w:p>
    <w:p w14:paraId="69D057E9"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b/>
          <w:bCs/>
          <w:color w:val="000000"/>
          <w:sz w:val="20"/>
        </w:rPr>
        <w:t>FROM: </w:t>
      </w:r>
    </w:p>
    <w:p w14:paraId="78C97AD4"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b/>
          <w:bCs/>
          <w:color w:val="000000"/>
          <w:sz w:val="20"/>
        </w:rPr>
        <w:t>Applied Form </w:t>
      </w:r>
    </w:p>
    <w:p w14:paraId="647A1A83"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color w:val="000000"/>
          <w:sz w:val="20"/>
        </w:rPr>
        <w:t xml:space="preserve">The CIDOC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w:t>
      </w:r>
      <w:r w:rsidRPr="00C079C3">
        <w:rPr>
          <w:rFonts w:ascii="Arial" w:eastAsia="Times New Roman" w:hAnsi="Arial" w:cs="Arial"/>
          <w:color w:val="0000FF"/>
          <w:sz w:val="20"/>
        </w:rPr>
        <w:t>KIF, DAML+OIL, OWL, , etc. It can be implemented in any Relational or object-oriented schema.</w:t>
      </w:r>
      <w:r w:rsidRPr="00C079C3">
        <w:rPr>
          <w:rFonts w:ascii="Arial" w:eastAsia="Times New Roman" w:hAnsi="Arial" w:cs="Arial"/>
          <w:color w:val="000000"/>
          <w:sz w:val="20"/>
        </w:rPr>
        <w:t xml:space="preserve"> </w:t>
      </w:r>
      <w:r w:rsidRPr="00C079C3">
        <w:rPr>
          <w:rFonts w:ascii="Arial" w:eastAsia="Times New Roman" w:hAnsi="Arial" w:cs="Arial"/>
          <w:color w:val="0000FF"/>
          <w:sz w:val="20"/>
        </w:rPr>
        <w:t>CIDOC CRM instances can also be encoded in RDF, XML, DAML+OIL, OWL and others.</w:t>
      </w:r>
    </w:p>
    <w:p w14:paraId="3B580B67" w14:textId="77777777" w:rsidR="00C079C3" w:rsidRPr="00C079C3" w:rsidRDefault="00C079C3" w:rsidP="00C079C3">
      <w:pPr>
        <w:spacing w:after="240" w:line="240" w:lineRule="auto"/>
        <w:rPr>
          <w:rFonts w:ascii="Times New Roman" w:eastAsia="Times New Roman" w:hAnsi="Times New Roman" w:cs="Times New Roman"/>
          <w:szCs w:val="24"/>
        </w:rPr>
      </w:pPr>
    </w:p>
    <w:p w14:paraId="3BBA32E7"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b/>
          <w:bCs/>
          <w:color w:val="000000"/>
          <w:sz w:val="20"/>
        </w:rPr>
        <w:t>TO: </w:t>
      </w:r>
    </w:p>
    <w:p w14:paraId="713FA281"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b/>
          <w:bCs/>
          <w:color w:val="000000"/>
          <w:sz w:val="20"/>
        </w:rPr>
        <w:t>Applied Form </w:t>
      </w:r>
    </w:p>
    <w:p w14:paraId="314A1FDB" w14:textId="77777777" w:rsidR="00C079C3" w:rsidRPr="00C079C3" w:rsidRDefault="00C079C3" w:rsidP="00C079C3">
      <w:pPr>
        <w:spacing w:after="0" w:line="240" w:lineRule="auto"/>
        <w:ind w:left="1440"/>
        <w:rPr>
          <w:rFonts w:ascii="Times New Roman" w:eastAsia="Times New Roman" w:hAnsi="Times New Roman" w:cs="Times New Roman"/>
          <w:szCs w:val="24"/>
        </w:rPr>
      </w:pPr>
      <w:r w:rsidRPr="00C079C3">
        <w:rPr>
          <w:rFonts w:ascii="Arial" w:eastAsia="Times New Roman" w:hAnsi="Arial" w:cs="Arial"/>
          <w:color w:val="000000"/>
          <w:sz w:val="20"/>
        </w:rPr>
        <w:t xml:space="preserve">The CIDOC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w:t>
      </w:r>
      <w:r w:rsidRPr="00C079C3">
        <w:rPr>
          <w:rFonts w:ascii="Arial" w:eastAsia="Times New Roman" w:hAnsi="Arial" w:cs="Arial"/>
          <w:color w:val="0000FF"/>
          <w:sz w:val="20"/>
        </w:rPr>
        <w:t>such as RDF Schema or OWL. It can be implemented in Relational or Object-Oriented schema. CIDOC CRM instances can also be encoded in RDF,  JSON LD , XML, OWL among and others</w:t>
      </w:r>
    </w:p>
    <w:p w14:paraId="03B4EB1B" w14:textId="77777777" w:rsidR="00C079C3" w:rsidRPr="00C079C3" w:rsidRDefault="00C079C3" w:rsidP="00C079C3">
      <w:pPr>
        <w:spacing w:after="0" w:line="240" w:lineRule="auto"/>
        <w:rPr>
          <w:rFonts w:ascii="Times New Roman" w:eastAsia="Times New Roman" w:hAnsi="Times New Roman" w:cs="Times New Roman"/>
          <w:szCs w:val="24"/>
        </w:rPr>
      </w:pPr>
    </w:p>
    <w:p w14:paraId="4EAC166B" w14:textId="77777777" w:rsidR="00C079C3" w:rsidRPr="00C079C3" w:rsidRDefault="00C079C3" w:rsidP="0035450A">
      <w:pPr>
        <w:numPr>
          <w:ilvl w:val="0"/>
          <w:numId w:val="17"/>
        </w:numPr>
        <w:spacing w:after="0" w:line="240" w:lineRule="auto"/>
        <w:ind w:left="1440"/>
        <w:textAlignment w:val="baseline"/>
        <w:rPr>
          <w:rFonts w:ascii="Arial" w:eastAsia="Times New Roman" w:hAnsi="Arial" w:cs="Arial"/>
          <w:color w:val="000000"/>
          <w:sz w:val="20"/>
        </w:rPr>
      </w:pPr>
      <w:r w:rsidRPr="00C079C3">
        <w:rPr>
          <w:rFonts w:ascii="Arial" w:eastAsia="Times New Roman" w:hAnsi="Arial" w:cs="Arial"/>
          <w:color w:val="000000"/>
          <w:sz w:val="20"/>
        </w:rPr>
        <w:lastRenderedPageBreak/>
        <w:t>E4 Period: should the paragraph below be deleted from the scope note of E4 Period or should it still appear in it? </w:t>
      </w:r>
    </w:p>
    <w:p w14:paraId="3AE4D5C5" w14:textId="77777777" w:rsidR="00C079C3" w:rsidRPr="00C079C3" w:rsidRDefault="00C079C3" w:rsidP="00C079C3">
      <w:pPr>
        <w:spacing w:after="0" w:line="240" w:lineRule="auto"/>
        <w:rPr>
          <w:rFonts w:ascii="Times New Roman" w:eastAsia="Times New Roman" w:hAnsi="Times New Roman" w:cs="Times New Roman"/>
          <w:szCs w:val="24"/>
        </w:rPr>
      </w:pPr>
    </w:p>
    <w:p w14:paraId="77E9CAAB"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18"/>
          <w:szCs w:val="20"/>
        </w:rPr>
        <w:t>Consequently, an instance of E4 Period may occupy a number of disjoint spacetime volumes, however there must not be a discontinuity in the timespan covered by these spacetime volumes. This means that an instance of E4 Period must be contiguous in time. If it has ended in all areas, it has ended as a whole. However, it may end in one area before another, such as in the Polynesian migration, and it continues as long as it is ongoing in at least one area</w:t>
      </w:r>
    </w:p>
    <w:p w14:paraId="5F10F5BC" w14:textId="77777777" w:rsidR="00C079C3" w:rsidRPr="00C079C3" w:rsidRDefault="00C079C3" w:rsidP="00C079C3">
      <w:pPr>
        <w:spacing w:after="0" w:line="240" w:lineRule="auto"/>
        <w:rPr>
          <w:rFonts w:ascii="Times New Roman" w:eastAsia="Times New Roman" w:hAnsi="Times New Roman" w:cs="Times New Roman"/>
          <w:szCs w:val="24"/>
        </w:rPr>
      </w:pPr>
    </w:p>
    <w:p w14:paraId="28B011A1"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b/>
          <w:bCs/>
          <w:color w:val="000000"/>
          <w:sz w:val="20"/>
        </w:rPr>
        <w:t>Decision</w:t>
      </w:r>
      <w:r w:rsidRPr="00C079C3">
        <w:rPr>
          <w:rFonts w:ascii="Arial" w:eastAsia="Times New Roman" w:hAnsi="Arial" w:cs="Arial"/>
          <w:color w:val="000000"/>
          <w:sz w:val="20"/>
        </w:rPr>
        <w:t>: review the decision of the 46th sig meeting during the next virtual meeting (2 June 2020). </w:t>
      </w:r>
    </w:p>
    <w:p w14:paraId="05A10949" w14:textId="77777777" w:rsidR="00C079C3" w:rsidRPr="00C079C3" w:rsidRDefault="00C079C3" w:rsidP="00C079C3">
      <w:pPr>
        <w:spacing w:after="0" w:line="240" w:lineRule="auto"/>
        <w:rPr>
          <w:rFonts w:ascii="Times New Roman" w:eastAsia="Times New Roman" w:hAnsi="Times New Roman" w:cs="Times New Roman"/>
          <w:szCs w:val="24"/>
        </w:rPr>
      </w:pPr>
    </w:p>
    <w:p w14:paraId="0DEDE70D"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6) Meeting plan toward the June meeting</w:t>
      </w:r>
    </w:p>
    <w:p w14:paraId="7AC593AB" w14:textId="77777777" w:rsidR="00C079C3" w:rsidRPr="00C079C3" w:rsidRDefault="00C079C3" w:rsidP="00C079C3">
      <w:pPr>
        <w:spacing w:after="0" w:line="240" w:lineRule="auto"/>
        <w:rPr>
          <w:rFonts w:ascii="Times New Roman" w:eastAsia="Times New Roman" w:hAnsi="Times New Roman" w:cs="Times New Roman"/>
          <w:szCs w:val="24"/>
        </w:rPr>
      </w:pPr>
    </w:p>
    <w:p w14:paraId="08BEFEEF" w14:textId="77777777" w:rsidR="00C079C3" w:rsidRPr="00C079C3" w:rsidRDefault="00C079C3" w:rsidP="00C079C3">
      <w:pPr>
        <w:spacing w:before="360" w:after="120" w:line="240" w:lineRule="auto"/>
        <w:outlineLvl w:val="1"/>
        <w:rPr>
          <w:rFonts w:ascii="Times New Roman" w:eastAsia="Times New Roman" w:hAnsi="Times New Roman" w:cs="Times New Roman"/>
          <w:b/>
          <w:bCs/>
          <w:sz w:val="32"/>
          <w:szCs w:val="36"/>
        </w:rPr>
      </w:pPr>
      <w:r w:rsidRPr="00C079C3">
        <w:rPr>
          <w:rFonts w:ascii="Arial" w:eastAsia="Times New Roman" w:hAnsi="Arial" w:cs="Arial"/>
          <w:color w:val="000000"/>
          <w:sz w:val="28"/>
          <w:szCs w:val="32"/>
        </w:rPr>
        <w:t>7) aob</w:t>
      </w:r>
    </w:p>
    <w:p w14:paraId="2246DB63"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New issue: CRMgeo harmonization (E19 Physical Thing still appears as a subclass of E92 STV). </w:t>
      </w:r>
    </w:p>
    <w:p w14:paraId="135B2029" w14:textId="77777777" w:rsidR="00C079C3" w:rsidRPr="00C079C3" w:rsidRDefault="00C079C3" w:rsidP="00C079C3">
      <w:pPr>
        <w:spacing w:after="0" w:line="240" w:lineRule="auto"/>
        <w:rPr>
          <w:rFonts w:ascii="Times New Roman" w:eastAsia="Times New Roman" w:hAnsi="Times New Roman" w:cs="Times New Roman"/>
          <w:szCs w:val="24"/>
        </w:rPr>
      </w:pPr>
    </w:p>
    <w:p w14:paraId="29ED8B67" w14:textId="77777777" w:rsidR="00C079C3" w:rsidRPr="00C079C3" w:rsidRDefault="00C079C3" w:rsidP="00C079C3">
      <w:pPr>
        <w:spacing w:after="0" w:line="240" w:lineRule="auto"/>
        <w:rPr>
          <w:rFonts w:ascii="Times New Roman" w:eastAsia="Times New Roman" w:hAnsi="Times New Roman" w:cs="Times New Roman"/>
          <w:szCs w:val="24"/>
        </w:rPr>
      </w:pPr>
      <w:r w:rsidRPr="00C079C3">
        <w:rPr>
          <w:rFonts w:ascii="Arial" w:eastAsia="Times New Roman" w:hAnsi="Arial" w:cs="Arial"/>
          <w:color w:val="000000"/>
          <w:sz w:val="20"/>
        </w:rPr>
        <w:t>1 document: preparation for the sig meeting, but we could keep the minute discussions </w:t>
      </w:r>
    </w:p>
    <w:p w14:paraId="1909C556" w14:textId="7071FBF3" w:rsidR="00C079C3" w:rsidRPr="00E33237" w:rsidRDefault="00EC5608" w:rsidP="00E33237">
      <w:pPr>
        <w:pStyle w:val="Heading1"/>
      </w:pPr>
      <w:r>
        <w:t>CIDOC CRM </w:t>
      </w:r>
      <w:r w:rsidRPr="00E33237">
        <w:t xml:space="preserve">Editorial </w:t>
      </w:r>
      <w:r>
        <w:t xml:space="preserve">Team’s </w:t>
      </w:r>
      <w:r w:rsidRPr="00E33237">
        <w:t>Virtual Meeting</w:t>
      </w:r>
      <w:r>
        <w:t xml:space="preserve"> –</w:t>
      </w:r>
      <w:r w:rsidRPr="00E33237">
        <w:t xml:space="preserve">Date: </w:t>
      </w:r>
      <w:r w:rsidR="00C079C3" w:rsidRPr="00E33237">
        <w:t>11/5/2020</w:t>
      </w:r>
    </w:p>
    <w:p w14:paraId="26E442B2"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1DDF60F6"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b/>
          <w:bCs/>
          <w:color w:val="000000"/>
          <w:sz w:val="24"/>
          <w:szCs w:val="24"/>
        </w:rPr>
        <w:t>Participants: </w:t>
      </w:r>
    </w:p>
    <w:p w14:paraId="1D977CFC"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George Bruseker</w:t>
      </w:r>
    </w:p>
    <w:p w14:paraId="57A28B30"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Chryssoula Bekiari</w:t>
      </w:r>
    </w:p>
    <w:p w14:paraId="11C2A0C2"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Stephen Stead</w:t>
      </w:r>
    </w:p>
    <w:p w14:paraId="729DF0AA"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Eleni Tsouloucha</w:t>
      </w:r>
    </w:p>
    <w:p w14:paraId="3026A0D2"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Thanasis Velios</w:t>
      </w:r>
    </w:p>
    <w:p w14:paraId="54F463E4"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Martin Doerr</w:t>
      </w:r>
    </w:p>
    <w:p w14:paraId="3EA9063C"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Christian-Emil Ore</w:t>
      </w:r>
    </w:p>
    <w:p w14:paraId="7560EE8E"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22ACB7B9"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b/>
          <w:bCs/>
          <w:color w:val="000000"/>
          <w:sz w:val="24"/>
          <w:szCs w:val="24"/>
        </w:rPr>
        <w:t>Chair:</w:t>
      </w:r>
      <w:r w:rsidRPr="00C079C3">
        <w:rPr>
          <w:rFonts w:ascii="Calibri" w:eastAsia="Times New Roman" w:hAnsi="Calibri" w:cs="Calibri"/>
          <w:color w:val="000000"/>
          <w:sz w:val="24"/>
          <w:szCs w:val="24"/>
        </w:rPr>
        <w:t>  Christian-Emil Ore</w:t>
      </w:r>
    </w:p>
    <w:p w14:paraId="5710EAAE"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3F07F113"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b/>
          <w:bCs/>
          <w:color w:val="000000"/>
          <w:sz w:val="24"/>
          <w:szCs w:val="24"/>
        </w:rPr>
        <w:t>Meeting Coordinates</w:t>
      </w:r>
      <w:r w:rsidRPr="00C079C3">
        <w:rPr>
          <w:rFonts w:ascii="Calibri" w:eastAsia="Times New Roman" w:hAnsi="Calibri" w:cs="Calibri"/>
          <w:color w:val="000000"/>
          <w:sz w:val="24"/>
          <w:szCs w:val="24"/>
        </w:rPr>
        <w:t>:</w:t>
      </w:r>
    </w:p>
    <w:p w14:paraId="2EB833E7"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6BAC0220" w14:textId="77777777" w:rsidR="00C079C3" w:rsidRPr="00C079C3" w:rsidRDefault="00C079C3" w:rsidP="00C079C3">
      <w:pPr>
        <w:spacing w:after="0" w:line="240" w:lineRule="auto"/>
        <w:ind w:right="1200"/>
        <w:rPr>
          <w:rFonts w:ascii="Times New Roman" w:eastAsia="Times New Roman" w:hAnsi="Times New Roman" w:cs="Times New Roman"/>
          <w:sz w:val="24"/>
          <w:szCs w:val="24"/>
        </w:rPr>
      </w:pPr>
      <w:r w:rsidRPr="00C079C3">
        <w:rPr>
          <w:rFonts w:ascii="Calibri" w:eastAsia="Times New Roman" w:hAnsi="Calibri" w:cs="Calibri"/>
          <w:color w:val="212121"/>
          <w:sz w:val="24"/>
          <w:szCs w:val="24"/>
          <w:shd w:val="clear" w:color="auto" w:fill="FFFFFF"/>
        </w:rPr>
        <w:t>Topic: 4th CRM  editorial Zoom Meeting</w:t>
      </w:r>
    </w:p>
    <w:p w14:paraId="40DA8454" w14:textId="77777777" w:rsidR="00C079C3" w:rsidRPr="00C079C3" w:rsidRDefault="00C079C3" w:rsidP="00C079C3">
      <w:pPr>
        <w:spacing w:after="0" w:line="240" w:lineRule="auto"/>
        <w:ind w:right="1200"/>
        <w:rPr>
          <w:rFonts w:ascii="Times New Roman" w:eastAsia="Times New Roman" w:hAnsi="Times New Roman" w:cs="Times New Roman"/>
          <w:sz w:val="24"/>
          <w:szCs w:val="24"/>
        </w:rPr>
      </w:pPr>
      <w:r w:rsidRPr="00C079C3">
        <w:rPr>
          <w:rFonts w:ascii="Calibri" w:eastAsia="Times New Roman" w:hAnsi="Calibri" w:cs="Calibri"/>
          <w:color w:val="212121"/>
          <w:sz w:val="24"/>
          <w:szCs w:val="24"/>
          <w:shd w:val="clear" w:color="auto" w:fill="FFFFFF"/>
        </w:rPr>
        <w:t>Time: May 11, 2020 02:00 PM Amsterdam, Berlin, Rome, Stockholm, Vienna</w:t>
      </w:r>
    </w:p>
    <w:p w14:paraId="1A136A5A" w14:textId="77777777" w:rsidR="00C079C3" w:rsidRPr="00C079C3" w:rsidRDefault="00C079C3" w:rsidP="00C079C3">
      <w:pPr>
        <w:spacing w:after="0" w:line="240" w:lineRule="auto"/>
        <w:ind w:right="1200"/>
        <w:rPr>
          <w:rFonts w:ascii="Times New Roman" w:eastAsia="Times New Roman" w:hAnsi="Times New Roman" w:cs="Times New Roman"/>
          <w:sz w:val="24"/>
          <w:szCs w:val="24"/>
        </w:rPr>
      </w:pPr>
      <w:r w:rsidRPr="00C079C3">
        <w:rPr>
          <w:rFonts w:ascii="Calibri" w:eastAsia="Times New Roman" w:hAnsi="Calibri" w:cs="Calibri"/>
          <w:color w:val="212121"/>
          <w:sz w:val="24"/>
          <w:szCs w:val="24"/>
          <w:shd w:val="clear" w:color="auto" w:fill="FFFFFF"/>
        </w:rPr>
        <w:t>Join Zoom Meeting</w:t>
      </w:r>
    </w:p>
    <w:p w14:paraId="75E3BE62" w14:textId="77777777" w:rsidR="00C079C3" w:rsidRPr="00C079C3" w:rsidRDefault="00C079C3" w:rsidP="00C079C3">
      <w:pPr>
        <w:spacing w:after="0" w:line="240" w:lineRule="auto"/>
        <w:ind w:right="1200"/>
        <w:rPr>
          <w:rFonts w:ascii="Times New Roman" w:eastAsia="Times New Roman" w:hAnsi="Times New Roman" w:cs="Times New Roman"/>
          <w:sz w:val="24"/>
          <w:szCs w:val="24"/>
        </w:rPr>
      </w:pPr>
      <w:r w:rsidRPr="00C079C3">
        <w:rPr>
          <w:rFonts w:ascii="Calibri" w:eastAsia="Times New Roman" w:hAnsi="Calibri" w:cs="Calibri"/>
          <w:color w:val="1155CC"/>
          <w:sz w:val="24"/>
          <w:szCs w:val="24"/>
          <w:u w:val="single"/>
          <w:shd w:val="clear" w:color="auto" w:fill="FFFFFF"/>
        </w:rPr>
        <w:t>https://uio.zoom.us/j/63970188250</w:t>
      </w:r>
    </w:p>
    <w:p w14:paraId="3D0B9E94"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01CF59AE"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b/>
          <w:bCs/>
          <w:color w:val="000000"/>
          <w:sz w:val="24"/>
          <w:szCs w:val="24"/>
        </w:rPr>
        <w:t>NEXT MEETING:</w:t>
      </w:r>
      <w:r w:rsidRPr="00C079C3">
        <w:rPr>
          <w:rFonts w:ascii="Calibri" w:eastAsia="Times New Roman" w:hAnsi="Calibri" w:cs="Calibri"/>
          <w:color w:val="000000"/>
          <w:sz w:val="24"/>
          <w:szCs w:val="24"/>
        </w:rPr>
        <w:t xml:space="preserve"> May 26th 14.00-16.00 CEST </w:t>
      </w:r>
    </w:p>
    <w:p w14:paraId="0AB00762"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1E1803A9" w14:textId="77777777" w:rsidR="00C079C3" w:rsidRPr="00C079C3" w:rsidRDefault="00C079C3" w:rsidP="00C079C3">
      <w:pPr>
        <w:spacing w:after="0" w:line="240" w:lineRule="auto"/>
        <w:rPr>
          <w:rFonts w:ascii="Times New Roman" w:eastAsia="Times New Roman" w:hAnsi="Times New Roman" w:cs="Times New Roman"/>
          <w:sz w:val="24"/>
          <w:szCs w:val="24"/>
        </w:rPr>
      </w:pPr>
      <w:r w:rsidRPr="00C079C3">
        <w:rPr>
          <w:rFonts w:ascii="Calibri" w:eastAsia="Times New Roman" w:hAnsi="Calibri" w:cs="Calibri"/>
          <w:b/>
          <w:bCs/>
          <w:color w:val="000000"/>
          <w:sz w:val="24"/>
          <w:szCs w:val="24"/>
        </w:rPr>
        <w:t>Agenda</w:t>
      </w:r>
    </w:p>
    <w:p w14:paraId="1A5138B0"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38F87B69"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Meeting issues</w:t>
      </w:r>
    </w:p>
    <w:p w14:paraId="2FA34792" w14:textId="77777777" w:rsidR="00C079C3" w:rsidRPr="00C079C3" w:rsidRDefault="00C079C3" w:rsidP="00566015">
      <w:pPr>
        <w:pStyle w:val="Heading2"/>
        <w:rPr>
          <w:rFonts w:ascii="Times New Roman" w:eastAsia="Times New Roman" w:hAnsi="Times New Roman" w:cs="Times New Roman"/>
        </w:rPr>
      </w:pPr>
      <w:r w:rsidRPr="00C079C3">
        <w:rPr>
          <w:rFonts w:eastAsia="Times New Roman"/>
        </w:rPr>
        <w:lastRenderedPageBreak/>
        <w:t>1) Notes/minutes from the 5/5/2020</w:t>
      </w:r>
    </w:p>
    <w:p w14:paraId="25FD74B9" w14:textId="77777777" w:rsidR="00C079C3" w:rsidRPr="00C079C3" w:rsidRDefault="00801384" w:rsidP="00C079C3">
      <w:pPr>
        <w:spacing w:before="240" w:after="240" w:line="240" w:lineRule="auto"/>
        <w:rPr>
          <w:rFonts w:ascii="Times New Roman" w:eastAsia="Times New Roman" w:hAnsi="Times New Roman" w:cs="Times New Roman"/>
          <w:sz w:val="24"/>
          <w:szCs w:val="24"/>
        </w:rPr>
      </w:pPr>
      <w:hyperlink r:id="rId41" w:history="1">
        <w:r w:rsidR="00C079C3" w:rsidRPr="00C079C3">
          <w:rPr>
            <w:rFonts w:ascii="Calibri" w:eastAsia="Times New Roman" w:hAnsi="Calibri" w:cs="Calibri"/>
            <w:color w:val="1155CC"/>
            <w:sz w:val="24"/>
            <w:szCs w:val="24"/>
            <w:u w:val="single"/>
          </w:rPr>
          <w:t>https://drive.google.com/open?id=1j_VpdDBzPd6CsgvFCjUbAwXGrYEm8Ve2UfFTIwu1NXY</w:t>
        </w:r>
      </w:hyperlink>
    </w:p>
    <w:p w14:paraId="07739808"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Discussions: comments on last meeting minutes?</w:t>
      </w:r>
    </w:p>
    <w:p w14:paraId="789C0E92" w14:textId="77777777" w:rsidR="00C079C3" w:rsidRPr="00566015" w:rsidRDefault="00C079C3" w:rsidP="00566015">
      <w:pPr>
        <w:pStyle w:val="Heading3"/>
        <w:rPr>
          <w:rFonts w:ascii="Times New Roman" w:eastAsia="Times New Roman" w:hAnsi="Times New Roman" w:cs="Times New Roman"/>
        </w:rPr>
      </w:pPr>
      <w:r w:rsidRPr="00566015">
        <w:rPr>
          <w:rFonts w:eastAsia="Times New Roman"/>
        </w:rPr>
        <w:t>Announcement and Results: </w:t>
      </w:r>
    </w:p>
    <w:p w14:paraId="15E7E290"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We need to send out an email to the sig list with the summary of the decisions. The summary can be found here:</w:t>
      </w:r>
    </w:p>
    <w:p w14:paraId="7BEB7AF6" w14:textId="77777777" w:rsidR="00C079C3" w:rsidRPr="00C079C3" w:rsidRDefault="00801384" w:rsidP="00C079C3">
      <w:pPr>
        <w:spacing w:before="240" w:after="240" w:line="240" w:lineRule="auto"/>
        <w:rPr>
          <w:rFonts w:ascii="Times New Roman" w:eastAsia="Times New Roman" w:hAnsi="Times New Roman" w:cs="Times New Roman"/>
          <w:sz w:val="24"/>
          <w:szCs w:val="24"/>
        </w:rPr>
      </w:pPr>
      <w:hyperlink r:id="rId42" w:history="1">
        <w:r w:rsidR="00C079C3" w:rsidRPr="00C079C3">
          <w:rPr>
            <w:rFonts w:ascii="Calibri" w:eastAsia="Times New Roman" w:hAnsi="Calibri" w:cs="Calibri"/>
            <w:color w:val="1155CC"/>
            <w:sz w:val="24"/>
            <w:szCs w:val="24"/>
            <w:u w:val="single"/>
          </w:rPr>
          <w:t>https://docs.google.com/document/d/1DNeeASAuqADHrp_tmVHPF_-wnMq5QA-h6kisWGJx99U/edit</w:t>
        </w:r>
      </w:hyperlink>
    </w:p>
    <w:p w14:paraId="13D9289B"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Right after the vote, an email should be sent out making known the result of the vote to the entire sig list. </w:t>
      </w:r>
    </w:p>
    <w:p w14:paraId="0CF771E4"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George will be doing that. Issue 484 (missing examples) is resolved by said decisions → and it will first be updated on the site (George again) and then the email.</w:t>
      </w:r>
    </w:p>
    <w:p w14:paraId="0BD8F86B"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we should have noted in the minutes that there are some examples missing in version7.0 (the last properties that do not have examples). </w:t>
      </w:r>
    </w:p>
    <w:p w14:paraId="1DBEEA61"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whether examples are sufficient or if there is need for more: if they make sense, they’re enough. it’s not that easy to come up with examples to begin with.</w:t>
      </w:r>
    </w:p>
    <w:p w14:paraId="403245FB"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examples for P170, P173, P183 do not need to be sent out for an email vote. We have the outcome of the votes already. </w:t>
      </w:r>
    </w:p>
    <w:p w14:paraId="63B3979B"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7BCC04F3" w14:textId="77777777" w:rsidR="00C079C3" w:rsidRPr="00C079C3" w:rsidRDefault="00C079C3" w:rsidP="00566015">
      <w:pPr>
        <w:pStyle w:val="Heading2"/>
        <w:rPr>
          <w:rFonts w:ascii="Times New Roman" w:eastAsia="Times New Roman" w:hAnsi="Times New Roman" w:cs="Times New Roman"/>
        </w:rPr>
      </w:pPr>
      <w:r w:rsidRPr="00C079C3">
        <w:rPr>
          <w:rFonts w:eastAsia="Times New Roman"/>
        </w:rPr>
        <w:t>2) the google drive - internal issue list and the one t the cidoc-crm.org</w:t>
      </w:r>
    </w:p>
    <w:p w14:paraId="5CE6D0D7"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George will send by email the email account and password for the joint drive of CRM. People will be editing using their own identities. </w:t>
      </w:r>
    </w:p>
    <w:p w14:paraId="1DE6BDF8"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3812A238" w14:textId="77777777" w:rsidR="00C079C3" w:rsidRPr="00C079C3" w:rsidRDefault="00C079C3" w:rsidP="00566015">
      <w:pPr>
        <w:pStyle w:val="Heading2"/>
        <w:rPr>
          <w:rFonts w:ascii="Times New Roman" w:eastAsia="Times New Roman" w:hAnsi="Times New Roman" w:cs="Times New Roman"/>
        </w:rPr>
      </w:pPr>
      <w:r w:rsidRPr="00C079C3">
        <w:rPr>
          <w:rFonts w:eastAsia="Times New Roman"/>
        </w:rPr>
        <w:t>3) Continue work on the 7.0 issues</w:t>
      </w:r>
    </w:p>
    <w:p w14:paraId="3DE610FD" w14:textId="77777777" w:rsidR="00C079C3" w:rsidRPr="00C079C3" w:rsidRDefault="00C079C3" w:rsidP="00566015">
      <w:pPr>
        <w:pStyle w:val="Heading3"/>
        <w:rPr>
          <w:rFonts w:ascii="Times New Roman" w:eastAsia="Times New Roman" w:hAnsi="Times New Roman" w:cs="Times New Roman"/>
        </w:rPr>
      </w:pPr>
      <w:r w:rsidRPr="00C079C3">
        <w:rPr>
          <w:rFonts w:eastAsia="Times New Roman"/>
        </w:rPr>
        <w:t>Pending issues grouped in (a) and (b) below. </w:t>
      </w:r>
    </w:p>
    <w:p w14:paraId="3E26A129"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 xml:space="preserve">    a) The excerpt document  </w:t>
      </w:r>
      <w:hyperlink r:id="rId43" w:history="1">
        <w:r w:rsidRPr="00C079C3">
          <w:rPr>
            <w:rFonts w:ascii="Calibri" w:eastAsia="Times New Roman" w:hAnsi="Calibri" w:cs="Calibri"/>
            <w:color w:val="1155CC"/>
            <w:sz w:val="24"/>
            <w:szCs w:val="24"/>
            <w:u w:val="single"/>
          </w:rPr>
          <w:t>pending issues excerpts from  6.2.9.docx</w:t>
        </w:r>
      </w:hyperlink>
    </w:p>
    <w:p w14:paraId="6B018745"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 xml:space="preserve">   b)  "Martin's document"  </w:t>
      </w:r>
      <w:hyperlink r:id="rId44" w:history="1">
        <w:r w:rsidRPr="00C079C3">
          <w:rPr>
            <w:rFonts w:ascii="Calibri" w:eastAsia="Times New Roman" w:hAnsi="Calibri" w:cs="Calibri"/>
            <w:color w:val="1155CC"/>
            <w:sz w:val="24"/>
            <w:szCs w:val="24"/>
            <w:u w:val="single"/>
          </w:rPr>
          <w:t>Issues7.0 xm (Martin's document).docx</w:t>
        </w:r>
      </w:hyperlink>
      <w:r w:rsidRPr="00C079C3">
        <w:rPr>
          <w:rFonts w:ascii="Calibri" w:eastAsia="Times New Roman" w:hAnsi="Calibri" w:cs="Calibri"/>
          <w:color w:val="000000"/>
          <w:sz w:val="24"/>
          <w:szCs w:val="24"/>
        </w:rPr>
        <w:t>​</w:t>
      </w:r>
    </w:p>
    <w:p w14:paraId="34AF590E"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u w:val="single"/>
        </w:rPr>
        <w:t>Christian-Emil’s suggestion: </w:t>
      </w:r>
    </w:p>
    <w:p w14:paraId="45F832A5"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lastRenderedPageBreak/>
        <w:t>I suggest we start with a) and identify editorial issues, issues ready for email vote, issues for form vote and issues that needs more homework. Document b) is a supporting document</w:t>
      </w:r>
    </w:p>
    <w:p w14:paraId="5DBBC57F" w14:textId="77777777" w:rsidR="00C079C3" w:rsidRPr="00C079C3" w:rsidRDefault="00C079C3" w:rsidP="00566015">
      <w:pPr>
        <w:pStyle w:val="Heading3"/>
        <w:rPr>
          <w:rFonts w:ascii="Times New Roman" w:eastAsia="Times New Roman" w:hAnsi="Times New Roman" w:cs="Times New Roman"/>
        </w:rPr>
      </w:pPr>
      <w:r w:rsidRPr="00C079C3">
        <w:rPr>
          <w:rFonts w:eastAsia="Times New Roman"/>
        </w:rPr>
        <w:t>List of decisions: </w:t>
      </w:r>
    </w:p>
    <w:p w14:paraId="07948603" w14:textId="77777777" w:rsidR="00566015" w:rsidRDefault="00C079C3" w:rsidP="00566015">
      <w:pPr>
        <w:pStyle w:val="Heading4"/>
        <w:rPr>
          <w:rFonts w:eastAsia="Times New Roman"/>
        </w:rPr>
      </w:pPr>
      <w:r w:rsidRPr="00C079C3">
        <w:rPr>
          <w:rFonts w:eastAsia="Times New Roman"/>
        </w:rPr>
        <w:t xml:space="preserve">pg. iii yellow highlight; </w:t>
      </w:r>
    </w:p>
    <w:p w14:paraId="67E5D1A4" w14:textId="77777777" w:rsidR="00C079C3" w:rsidRPr="00C079C3" w:rsidRDefault="00C079C3" w:rsidP="00566015">
      <w:pPr>
        <w:spacing w:after="0" w:line="240" w:lineRule="auto"/>
        <w:ind w:left="360"/>
        <w:textAlignment w:val="baseline"/>
        <w:rPr>
          <w:rFonts w:ascii="Arial" w:eastAsia="Times New Roman" w:hAnsi="Arial" w:cs="Arial"/>
          <w:color w:val="000000"/>
        </w:rPr>
      </w:pPr>
      <w:r w:rsidRPr="00C079C3">
        <w:rPr>
          <w:rFonts w:ascii="Arial" w:eastAsia="Times New Roman" w:hAnsi="Arial" w:cs="Arial"/>
          <w:color w:val="000000"/>
        </w:rPr>
        <w:t xml:space="preserve">the property illustrating how examples instantiate properties fixed to: </w:t>
      </w:r>
      <w:r w:rsidRPr="00C079C3">
        <w:rPr>
          <w:rFonts w:ascii="Arial" w:eastAsia="Times New Roman" w:hAnsi="Arial" w:cs="Arial"/>
          <w:color w:val="000000"/>
        </w:rPr>
        <w:br/>
        <w:t xml:space="preserve">The Mona Lisa </w:t>
      </w:r>
      <w:r w:rsidRPr="00C079C3">
        <w:rPr>
          <w:rFonts w:ascii="Arial" w:eastAsia="Times New Roman" w:hAnsi="Arial" w:cs="Arial"/>
          <w:i/>
          <w:iCs/>
          <w:color w:val="000000"/>
        </w:rPr>
        <w:t>has former or current owner</w:t>
      </w:r>
      <w:r w:rsidRPr="00C079C3">
        <w:rPr>
          <w:rFonts w:ascii="Arial" w:eastAsia="Times New Roman" w:hAnsi="Arial" w:cs="Arial"/>
          <w:color w:val="000000"/>
        </w:rPr>
        <w:t xml:space="preserve"> The Louvre is an instance of the property </w:t>
      </w:r>
      <w:r w:rsidRPr="00C079C3">
        <w:rPr>
          <w:rFonts w:ascii="Arial" w:eastAsia="Times New Roman" w:hAnsi="Arial" w:cs="Arial"/>
          <w:i/>
          <w:iCs/>
          <w:color w:val="000000"/>
        </w:rPr>
        <w:t>P51 has former or current owner (is former or current owner of)</w:t>
      </w:r>
      <w:r w:rsidRPr="00C079C3">
        <w:rPr>
          <w:rFonts w:ascii="Arial" w:eastAsia="Times New Roman" w:hAnsi="Arial" w:cs="Arial"/>
          <w:color w:val="000000"/>
        </w:rPr>
        <w:t>.</w:t>
      </w:r>
    </w:p>
    <w:p w14:paraId="76A87563"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37AC5DFD" w14:textId="77777777" w:rsidR="00C079C3" w:rsidRPr="00C079C3" w:rsidRDefault="00C079C3" w:rsidP="00566015">
      <w:pPr>
        <w:spacing w:after="0" w:line="240" w:lineRule="auto"/>
        <w:textAlignment w:val="baseline"/>
        <w:rPr>
          <w:rFonts w:ascii="Arial" w:eastAsia="Times New Roman" w:hAnsi="Arial" w:cs="Arial"/>
          <w:color w:val="000000"/>
        </w:rPr>
      </w:pPr>
      <w:r w:rsidRPr="00566015">
        <w:rPr>
          <w:rStyle w:val="Heading4Char"/>
        </w:rPr>
        <w:t>transitivity HW to be found here:</w:t>
      </w:r>
      <w:r w:rsidRPr="00C079C3">
        <w:rPr>
          <w:rFonts w:ascii="Arial" w:eastAsia="Times New Roman" w:hAnsi="Arial" w:cs="Arial"/>
          <w:color w:val="000000"/>
        </w:rPr>
        <w:t xml:space="preserve"> </w:t>
      </w:r>
      <w:hyperlink r:id="rId45" w:history="1">
        <w:r w:rsidRPr="00C079C3">
          <w:rPr>
            <w:rFonts w:ascii="Arial" w:eastAsia="Times New Roman" w:hAnsi="Arial" w:cs="Arial"/>
            <w:color w:val="1155CC"/>
            <w:u w:val="single"/>
          </w:rPr>
          <w:t>https://docs.google.com/document/d/1vEJNofCzwe5SAVAtwmWZCV2eH390bq6F/edit#</w:t>
        </w:r>
      </w:hyperlink>
    </w:p>
    <w:p w14:paraId="6A9E72AC" w14:textId="77777777" w:rsidR="00C079C3" w:rsidRPr="00C079C3" w:rsidRDefault="00C079C3" w:rsidP="0035450A">
      <w:pPr>
        <w:numPr>
          <w:ilvl w:val="1"/>
          <w:numId w:val="18"/>
        </w:numPr>
        <w:spacing w:after="0" w:line="240" w:lineRule="auto"/>
        <w:ind w:left="1440" w:hanging="360"/>
        <w:textAlignment w:val="baseline"/>
        <w:rPr>
          <w:rFonts w:ascii="Arial" w:eastAsia="Times New Roman" w:hAnsi="Arial" w:cs="Arial"/>
          <w:b/>
          <w:bCs/>
          <w:color w:val="000000"/>
        </w:rPr>
      </w:pPr>
      <w:r w:rsidRPr="00C079C3">
        <w:rPr>
          <w:rFonts w:ascii="Arial" w:eastAsia="Times New Roman" w:hAnsi="Arial" w:cs="Arial"/>
          <w:b/>
          <w:bCs/>
          <w:color w:val="000000"/>
        </w:rPr>
        <w:t>P175, P182,P184 are not transitive when a fuzzy boundary exists</w:t>
      </w:r>
    </w:p>
    <w:p w14:paraId="5BA2206D" w14:textId="77777777" w:rsidR="00C079C3" w:rsidRPr="00C079C3" w:rsidRDefault="00C079C3" w:rsidP="00C079C3">
      <w:pPr>
        <w:spacing w:after="0" w:line="240" w:lineRule="auto"/>
        <w:ind w:left="720" w:firstLine="720"/>
        <w:rPr>
          <w:rFonts w:ascii="Times New Roman" w:eastAsia="Times New Roman" w:hAnsi="Times New Roman" w:cs="Times New Roman"/>
          <w:sz w:val="24"/>
          <w:szCs w:val="24"/>
        </w:rPr>
      </w:pPr>
      <w:r w:rsidRPr="00C079C3">
        <w:rPr>
          <w:rFonts w:ascii="Arial" w:eastAsia="Times New Roman" w:hAnsi="Arial" w:cs="Arial"/>
          <w:color w:val="000000"/>
        </w:rPr>
        <w:t>Christian Emil to check and then send it out for an evote. </w:t>
      </w:r>
    </w:p>
    <w:p w14:paraId="75C2DDAC" w14:textId="77777777" w:rsidR="00C079C3" w:rsidRPr="00C079C3" w:rsidRDefault="00C079C3" w:rsidP="0035450A">
      <w:pPr>
        <w:numPr>
          <w:ilvl w:val="1"/>
          <w:numId w:val="19"/>
        </w:numPr>
        <w:spacing w:after="0" w:line="240" w:lineRule="auto"/>
        <w:textAlignment w:val="baseline"/>
        <w:rPr>
          <w:rFonts w:ascii="Arial" w:eastAsia="Times New Roman" w:hAnsi="Arial" w:cs="Arial"/>
          <w:color w:val="000000"/>
        </w:rPr>
      </w:pPr>
      <w:r w:rsidRPr="00C079C3">
        <w:rPr>
          <w:rFonts w:ascii="Arial" w:eastAsia="Times New Roman" w:hAnsi="Arial" w:cs="Arial"/>
          <w:b/>
          <w:bCs/>
          <w:color w:val="000000"/>
        </w:rPr>
        <w:t xml:space="preserve">P69 has association with, P130 shows features of, P189 approximates </w:t>
      </w:r>
      <w:r w:rsidRPr="00C079C3">
        <w:rPr>
          <w:rFonts w:ascii="Arial" w:eastAsia="Times New Roman" w:hAnsi="Arial" w:cs="Arial"/>
          <w:color w:val="000000"/>
          <w:u w:val="single"/>
        </w:rPr>
        <w:t>not transitive and should be listed as non-transitive</w:t>
      </w:r>
      <w:r w:rsidRPr="00C079C3">
        <w:rPr>
          <w:rFonts w:ascii="Arial" w:eastAsia="Times New Roman" w:hAnsi="Arial" w:cs="Arial"/>
          <w:color w:val="000000"/>
        </w:rPr>
        <w:t>. </w:t>
      </w:r>
    </w:p>
    <w:p w14:paraId="4FBEF4C9" w14:textId="77777777" w:rsidR="00C079C3" w:rsidRPr="00C079C3" w:rsidRDefault="00C079C3" w:rsidP="0035450A">
      <w:pPr>
        <w:numPr>
          <w:ilvl w:val="1"/>
          <w:numId w:val="20"/>
        </w:numPr>
        <w:spacing w:after="0" w:line="240" w:lineRule="auto"/>
        <w:ind w:left="1080"/>
        <w:textAlignment w:val="baseline"/>
        <w:rPr>
          <w:rFonts w:ascii="Arial" w:eastAsia="Times New Roman" w:hAnsi="Arial" w:cs="Arial"/>
          <w:color w:val="000000"/>
        </w:rPr>
      </w:pPr>
      <w:r w:rsidRPr="00C079C3">
        <w:rPr>
          <w:rFonts w:ascii="Arial" w:eastAsia="Times New Roman" w:hAnsi="Arial" w:cs="Arial"/>
          <w:b/>
          <w:bCs/>
          <w:color w:val="000000"/>
        </w:rPr>
        <w:t>new definition of transitivity</w:t>
      </w:r>
      <w:r w:rsidRPr="00C079C3">
        <w:rPr>
          <w:rFonts w:ascii="Arial" w:eastAsia="Times New Roman" w:hAnsi="Arial" w:cs="Arial"/>
          <w:color w:val="000000"/>
        </w:rPr>
        <w:t xml:space="preserve"> (proposed by Martin) accepted (see below).</w:t>
      </w:r>
      <w:r w:rsidRPr="00C079C3">
        <w:rPr>
          <w:rFonts w:ascii="Arial" w:eastAsia="Times New Roman" w:hAnsi="Arial" w:cs="Arial"/>
          <w:color w:val="000000"/>
        </w:rPr>
        <w:br/>
      </w:r>
      <w:r w:rsidRPr="00C079C3">
        <w:rPr>
          <w:rFonts w:ascii="Arial" w:eastAsia="Times New Roman" w:hAnsi="Arial" w:cs="Arial"/>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1129"/>
        <w:gridCol w:w="8231"/>
      </w:tblGrid>
      <w:tr w:rsidR="00C079C3" w:rsidRPr="00C079C3" w14:paraId="1D17A7A9" w14:textId="77777777" w:rsidTr="00C079C3">
        <w:tc>
          <w:tcPr>
            <w:tcW w:w="0" w:type="auto"/>
            <w:tcMar>
              <w:top w:w="0" w:type="dxa"/>
              <w:left w:w="115" w:type="dxa"/>
              <w:bottom w:w="0" w:type="dxa"/>
              <w:right w:w="115" w:type="dxa"/>
            </w:tcMar>
            <w:hideMark/>
          </w:tcPr>
          <w:p w14:paraId="6BC1B309" w14:textId="77777777" w:rsidR="00C079C3" w:rsidRPr="00C079C3" w:rsidRDefault="00C079C3" w:rsidP="00C079C3">
            <w:pPr>
              <w:spacing w:after="0" w:line="240" w:lineRule="auto"/>
              <w:jc w:val="both"/>
              <w:rPr>
                <w:rFonts w:ascii="Times New Roman" w:eastAsia="Times New Roman" w:hAnsi="Times New Roman" w:cs="Times New Roman"/>
                <w:sz w:val="24"/>
                <w:szCs w:val="24"/>
              </w:rPr>
            </w:pPr>
            <w:r w:rsidRPr="00C079C3">
              <w:rPr>
                <w:rFonts w:ascii="Calibri" w:eastAsia="Times New Roman" w:hAnsi="Calibri" w:cs="Calibri"/>
                <w:color w:val="000000"/>
                <w:sz w:val="20"/>
                <w:szCs w:val="20"/>
              </w:rPr>
              <w:t>Transitivity</w:t>
            </w:r>
          </w:p>
        </w:tc>
        <w:tc>
          <w:tcPr>
            <w:tcW w:w="0" w:type="auto"/>
            <w:tcMar>
              <w:top w:w="0" w:type="dxa"/>
              <w:left w:w="115" w:type="dxa"/>
              <w:bottom w:w="0" w:type="dxa"/>
              <w:right w:w="115" w:type="dxa"/>
            </w:tcMar>
            <w:hideMark/>
          </w:tcPr>
          <w:p w14:paraId="00FE4F51" w14:textId="77777777" w:rsidR="00C079C3" w:rsidRPr="00C079C3" w:rsidRDefault="00C079C3" w:rsidP="00C079C3">
            <w:pPr>
              <w:spacing w:after="0" w:line="240" w:lineRule="auto"/>
              <w:jc w:val="both"/>
              <w:rPr>
                <w:rFonts w:ascii="Times New Roman" w:eastAsia="Times New Roman" w:hAnsi="Times New Roman" w:cs="Times New Roman"/>
                <w:sz w:val="24"/>
                <w:szCs w:val="24"/>
              </w:rPr>
            </w:pPr>
            <w:r w:rsidRPr="00C079C3">
              <w:rPr>
                <w:rFonts w:ascii="Calibri" w:eastAsia="Times New Roman" w:hAnsi="Calibri" w:cs="Calibri"/>
                <w:color w:val="000000"/>
                <w:sz w:val="20"/>
                <w:szCs w:val="20"/>
              </w:rPr>
              <w:t xml:space="preserve">Transitivity is defined in the standard way found in mathematics or logic: A property P is transitive if the domain and range is the same class and for all instances x, y, z of this class the following is the case: If x is related by P to y and y is related by P  to z, then x is related by P to z. The </w:t>
            </w:r>
            <w:commentRangeStart w:id="0"/>
            <w:r w:rsidRPr="00C079C3">
              <w:rPr>
                <w:rFonts w:ascii="Calibri" w:eastAsia="Times New Roman" w:hAnsi="Calibri" w:cs="Calibri"/>
                <w:color w:val="000000"/>
                <w:sz w:val="20"/>
                <w:szCs w:val="20"/>
              </w:rPr>
              <w:t xml:space="preserve">intention </w:t>
            </w:r>
            <w:commentRangeEnd w:id="0"/>
            <w:r w:rsidR="00654BA6">
              <w:rPr>
                <w:rStyle w:val="CommentReference"/>
              </w:rPr>
              <w:commentReference w:id="0"/>
            </w:r>
            <w:r w:rsidRPr="00C079C3">
              <w:rPr>
                <w:rFonts w:ascii="Calibri" w:eastAsia="Times New Roman" w:hAnsi="Calibri" w:cs="Calibri"/>
                <w:color w:val="000000"/>
                <w:sz w:val="20"/>
                <w:szCs w:val="20"/>
              </w:rPr>
              <w:t xml:space="preserve">of a property as described in the scope note will decide whether a property is transitive or not. </w:t>
            </w:r>
            <w:r w:rsidRPr="00C079C3">
              <w:rPr>
                <w:rFonts w:ascii="Calibri" w:eastAsia="Times New Roman" w:hAnsi="Calibri" w:cs="Calibri"/>
                <w:color w:val="000000"/>
                <w:sz w:val="20"/>
                <w:szCs w:val="20"/>
                <w:shd w:val="clear" w:color="auto" w:fill="00FF00"/>
              </w:rPr>
              <w:t xml:space="preserve">For example, the property </w:t>
            </w:r>
            <w:r w:rsidRPr="00C079C3">
              <w:rPr>
                <w:rFonts w:ascii="Calibri" w:eastAsia="Times New Roman" w:hAnsi="Calibri" w:cs="Calibri"/>
                <w:i/>
                <w:iCs/>
                <w:color w:val="000000"/>
                <w:sz w:val="20"/>
                <w:szCs w:val="20"/>
                <w:shd w:val="clear" w:color="auto" w:fill="00FF00"/>
              </w:rPr>
              <w:t>P121 overlaps with</w:t>
            </w:r>
            <w:r w:rsidRPr="00C079C3">
              <w:rPr>
                <w:rFonts w:ascii="Calibri" w:eastAsia="Times New Roman" w:hAnsi="Calibri" w:cs="Calibri"/>
                <w:color w:val="000000"/>
                <w:sz w:val="20"/>
                <w:szCs w:val="20"/>
                <w:shd w:val="clear" w:color="auto" w:fill="00FF00"/>
              </w:rPr>
              <w:t xml:space="preserve"> between instances of E53 Place is not transitive, while the property </w:t>
            </w:r>
            <w:r w:rsidRPr="00C079C3">
              <w:rPr>
                <w:rFonts w:ascii="Calibri" w:eastAsia="Times New Roman" w:hAnsi="Calibri" w:cs="Calibri"/>
                <w:i/>
                <w:iCs/>
                <w:color w:val="000000"/>
                <w:sz w:val="20"/>
                <w:szCs w:val="20"/>
                <w:shd w:val="clear" w:color="auto" w:fill="00FF00"/>
              </w:rPr>
              <w:t>P89 falls within (contains)</w:t>
            </w:r>
            <w:r w:rsidRPr="00C079C3">
              <w:rPr>
                <w:rFonts w:ascii="Calibri" w:eastAsia="Times New Roman" w:hAnsi="Calibri" w:cs="Calibri"/>
                <w:color w:val="000000"/>
                <w:sz w:val="20"/>
                <w:szCs w:val="20"/>
                <w:shd w:val="clear" w:color="auto" w:fill="00FF00"/>
              </w:rPr>
              <w:t xml:space="preserve"> between instances of E53 Place and the property </w:t>
            </w:r>
            <w:r w:rsidRPr="00C079C3">
              <w:rPr>
                <w:rFonts w:ascii="Calibri" w:eastAsia="Times New Roman" w:hAnsi="Calibri" w:cs="Calibri"/>
                <w:i/>
                <w:iCs/>
                <w:color w:val="000000"/>
                <w:sz w:val="20"/>
                <w:szCs w:val="20"/>
                <w:shd w:val="clear" w:color="auto" w:fill="00FF00"/>
              </w:rPr>
              <w:t>P46 is composed of (forms part of)</w:t>
            </w:r>
            <w:r w:rsidRPr="00C079C3">
              <w:rPr>
                <w:rFonts w:ascii="Calibri" w:eastAsia="Times New Roman" w:hAnsi="Calibri" w:cs="Calibri"/>
                <w:color w:val="000000"/>
                <w:sz w:val="20"/>
                <w:szCs w:val="20"/>
                <w:shd w:val="clear" w:color="auto" w:fill="00FF00"/>
              </w:rPr>
              <w:t xml:space="preserve"> between instances of E18 Physical Thing are both transitive.</w:t>
            </w:r>
            <w:r w:rsidRPr="00C079C3">
              <w:rPr>
                <w:rFonts w:ascii="Calibri" w:eastAsia="Times New Roman" w:hAnsi="Calibri" w:cs="Calibri"/>
                <w:color w:val="000000"/>
                <w:sz w:val="20"/>
                <w:szCs w:val="20"/>
              </w:rPr>
              <w:t xml:space="preserve"> Transitivity is especially useful when CIDOC CRM is implemented in a system with deduction.</w:t>
            </w:r>
          </w:p>
          <w:p w14:paraId="37359165" w14:textId="77777777" w:rsidR="00C079C3" w:rsidRPr="00C079C3" w:rsidRDefault="00C079C3" w:rsidP="00C079C3">
            <w:pPr>
              <w:spacing w:after="0" w:line="240" w:lineRule="auto"/>
              <w:rPr>
                <w:rFonts w:ascii="Times New Roman" w:eastAsia="Times New Roman" w:hAnsi="Times New Roman" w:cs="Times New Roman"/>
                <w:sz w:val="24"/>
                <w:szCs w:val="24"/>
              </w:rPr>
            </w:pPr>
          </w:p>
        </w:tc>
      </w:tr>
    </w:tbl>
    <w:p w14:paraId="2F87C6C7" w14:textId="77777777" w:rsidR="00C079C3" w:rsidRPr="00C079C3" w:rsidRDefault="00C079C3" w:rsidP="00566015">
      <w:pPr>
        <w:pStyle w:val="Heading4"/>
        <w:rPr>
          <w:rFonts w:eastAsia="Times New Roman"/>
          <w:bCs/>
          <w:sz w:val="27"/>
          <w:szCs w:val="27"/>
        </w:rPr>
      </w:pPr>
      <w:r w:rsidRPr="00566015">
        <w:rPr>
          <w:rFonts w:eastAsia="Times New Roman"/>
        </w:rPr>
        <w:t>Issue 456: Compatibility Statement: Reality, Knowledge Bases and CIDOC CRM – to be rephrased by MD</w:t>
      </w:r>
      <w:r w:rsidRPr="00C079C3">
        <w:rPr>
          <w:rFonts w:eastAsia="Times New Roman"/>
        </w:rPr>
        <w:t>: </w:t>
      </w:r>
    </w:p>
    <w:p w14:paraId="06E1859B" w14:textId="77777777" w:rsidR="00C079C3" w:rsidRPr="00C079C3" w:rsidRDefault="00C079C3" w:rsidP="00566015">
      <w:pPr>
        <w:rPr>
          <w:rFonts w:ascii="Times New Roman" w:hAnsi="Times New Roman" w:cs="Times New Roman"/>
          <w:b/>
          <w:bCs/>
          <w:sz w:val="27"/>
          <w:szCs w:val="27"/>
        </w:rPr>
      </w:pPr>
      <w:r w:rsidRPr="00C079C3">
        <w:rPr>
          <w:b/>
          <w:bCs/>
        </w:rPr>
        <w:t xml:space="preserve">Decision: </w:t>
      </w:r>
      <w:r w:rsidRPr="00C079C3">
        <w:t xml:space="preserve">Review this issue over the next sig meeting --the proposal is to close it for lack of feedback and/or interest. The version of the text to appear in 7.0 is the one that the ISO have already agreed on. </w:t>
      </w:r>
      <w:r w:rsidRPr="00C079C3">
        <w:br/>
        <w:t>The issue will be left open for now, but will not be revisited in the context of version 7.0. But can be discussed again in the future. </w:t>
      </w:r>
    </w:p>
    <w:p w14:paraId="14CF3F76"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6DC25586" w14:textId="77777777" w:rsidR="00566015" w:rsidRDefault="00C079C3" w:rsidP="00566015">
      <w:pPr>
        <w:pStyle w:val="Heading4"/>
        <w:rPr>
          <w:rFonts w:eastAsia="Times New Roman"/>
        </w:rPr>
      </w:pPr>
      <w:r w:rsidRPr="00C079C3">
        <w:rPr>
          <w:rFonts w:eastAsia="Times New Roman"/>
        </w:rPr>
        <w:t xml:space="preserve">pg. ix. Property Quantifiers --highlighted text: </w:t>
      </w:r>
    </w:p>
    <w:p w14:paraId="5357F6B5" w14:textId="77777777" w:rsidR="00C079C3" w:rsidRPr="00566015" w:rsidRDefault="00C079C3" w:rsidP="00566015">
      <w:r w:rsidRPr="00566015">
        <w:rPr>
          <w:u w:val="single"/>
        </w:rPr>
        <w:t>Discussion</w:t>
      </w:r>
      <w:r w:rsidRPr="00566015">
        <w:t>: maybe prepare graphic examples illustrating cardinalities of properties --but for v.7.1 and on. NOT for 7.0. A nice graphic would be much more effective than all the wordsmithing in the world. MAKE IT AN ISSUE PERHAPS and Thanassis wants to be involved in it. </w:t>
      </w:r>
    </w:p>
    <w:p w14:paraId="70A04F7F" w14:textId="77777777" w:rsidR="00C079C3" w:rsidRPr="00C079C3" w:rsidRDefault="00C079C3" w:rsidP="00566015">
      <w:pPr>
        <w:rPr>
          <w:rFonts w:ascii="Times New Roman" w:hAnsi="Times New Roman" w:cs="Times New Roman"/>
        </w:rPr>
      </w:pPr>
      <w:r w:rsidRPr="00C079C3">
        <w:t>The yellow highlight probably indicated that the reference to Carlo and Martin’s paper was added to the text. </w:t>
      </w:r>
    </w:p>
    <w:p w14:paraId="5116C1DB" w14:textId="77777777" w:rsidR="00566015" w:rsidRDefault="00C079C3" w:rsidP="00566015">
      <w:pPr>
        <w:rPr>
          <w:rFonts w:ascii="Times New Roman" w:hAnsi="Times New Roman" w:cs="Times New Roman"/>
        </w:rPr>
      </w:pPr>
      <w:r w:rsidRPr="00C079C3">
        <w:t>Decision: remove the highlight and start the new issue on expressing the cardinalities of CRM properties in a nice graphic. Thanasis wants to be involved in this. </w:t>
      </w:r>
    </w:p>
    <w:p w14:paraId="7117DF2C" w14:textId="77777777" w:rsidR="00566015" w:rsidRDefault="00C079C3" w:rsidP="00566015">
      <w:pPr>
        <w:pStyle w:val="Heading4"/>
        <w:rPr>
          <w:rFonts w:eastAsia="Times New Roman"/>
        </w:rPr>
      </w:pPr>
      <w:r w:rsidRPr="00C079C3">
        <w:rPr>
          <w:rFonts w:eastAsia="Times New Roman"/>
        </w:rPr>
        <w:t>pg. xi. About the logical expressions of the CIDOC CRM</w:t>
      </w:r>
    </w:p>
    <w:p w14:paraId="3BD99B69" w14:textId="77777777" w:rsidR="00566015" w:rsidRDefault="00C079C3" w:rsidP="00566015">
      <w:pPr>
        <w:rPr>
          <w:rFonts w:ascii="Arial" w:eastAsia="Times New Roman" w:hAnsi="Arial" w:cs="Arial"/>
          <w:b/>
          <w:bCs/>
          <w:color w:val="000000"/>
        </w:rPr>
      </w:pPr>
      <w:r w:rsidRPr="00C079C3">
        <w:rPr>
          <w:b/>
          <w:bCs/>
        </w:rPr>
        <w:t>Decision</w:t>
      </w:r>
      <w:r w:rsidRPr="00C079C3">
        <w:t xml:space="preserve">: Christian-Emil will go through the document to check the logical expressions in use and also check for best practices and make a proposal over the next meeting.[[logical symbols for iff, if...then, </w:t>
      </w:r>
      <w:r w:rsidRPr="00C079C3">
        <w:lastRenderedPageBreak/>
        <w:t>and all logical expressions appearing across inferences/axioms should be used consistently]]</w:t>
      </w:r>
      <w:r w:rsidRPr="00C079C3">
        <w:br/>
      </w:r>
    </w:p>
    <w:p w14:paraId="262BF1E0" w14:textId="77777777" w:rsidR="00566015" w:rsidRPr="00566015" w:rsidRDefault="00C079C3" w:rsidP="00566015">
      <w:pPr>
        <w:pStyle w:val="Heading4"/>
        <w:rPr>
          <w:rFonts w:eastAsia="Times New Roman"/>
        </w:rPr>
      </w:pPr>
      <w:r w:rsidRPr="00566015">
        <w:rPr>
          <w:rFonts w:eastAsia="Times New Roman"/>
        </w:rPr>
        <w:t xml:space="preserve">Reality, Knowledge Bases and CIDOC CRM (plus footnotes) </w:t>
      </w:r>
    </w:p>
    <w:p w14:paraId="7EEAD2F9" w14:textId="77777777" w:rsidR="00C079C3" w:rsidRPr="00566015" w:rsidRDefault="00C079C3" w:rsidP="00566015">
      <w:pPr>
        <w:rPr>
          <w:rFonts w:ascii="Times New Roman" w:hAnsi="Times New Roman" w:cs="Times New Roman"/>
        </w:rPr>
      </w:pPr>
      <w:r w:rsidRPr="00566015">
        <w:rPr>
          <w:b/>
        </w:rPr>
        <w:t>Decision</w:t>
      </w:r>
      <w:r w:rsidRPr="00C079C3">
        <w:t>: The text to keep is the following (the formatting in actual footnotes though).</w:t>
      </w:r>
      <w:r w:rsidRPr="00C079C3">
        <w:br/>
      </w:r>
      <w:r w:rsidRPr="00C079C3">
        <w:rPr>
          <w:rFonts w:ascii="Calibri" w:hAnsi="Calibri" w:cs="Calibri"/>
          <w:sz w:val="20"/>
          <w:szCs w:val="20"/>
        </w:rPr>
        <w:br/>
        <w:t>The CIDOC CRM is a formal ontology in the sense introduced by (N. Guarino 1998) [fN 1]. The present document is intended to embrace an audience not specialized in computer science and logic; therefore, it focuses on the informal semantics and on the pragmatics of the CIDOC CRM concepts, offering a detailed discussion of the main traits of the conceptualization underlying the CIDOC CRM through basic usage patterns [fN 2]. The CIDOC CRM aims to assist sharing, connecting and integrating information from research about the past. In order to understand the function of a formal ontology of this kind, one needs to make the following distinctions:</w:t>
      </w:r>
      <w:r w:rsidRPr="00C079C3">
        <w:rPr>
          <w:rFonts w:ascii="Calibri" w:hAnsi="Calibri" w:cs="Calibri"/>
          <w:sz w:val="20"/>
          <w:szCs w:val="20"/>
        </w:rPr>
        <w:br/>
      </w:r>
      <w:r w:rsidRPr="00C079C3">
        <w:rPr>
          <w:rFonts w:ascii="Calibri" w:hAnsi="Calibri" w:cs="Calibri"/>
          <w:sz w:val="20"/>
          <w:szCs w:val="20"/>
        </w:rPr>
        <w:br/>
        <w:t>[fN 1]:  Nicola Guarino defines a formal ontology as a specification of a set of named concepts used to describe and approximate a part of reality, plus a first-order logical theory narrowing down the intended meaning of the named concepts.</w:t>
      </w:r>
      <w:r w:rsidRPr="00C079C3">
        <w:rPr>
          <w:rFonts w:ascii="Calibri" w:hAnsi="Calibri" w:cs="Calibri"/>
          <w:sz w:val="20"/>
          <w:szCs w:val="20"/>
        </w:rPr>
        <w:br/>
      </w:r>
      <w:r w:rsidRPr="00C079C3">
        <w:rPr>
          <w:rFonts w:ascii="Calibri" w:hAnsi="Calibri" w:cs="Calibri"/>
          <w:sz w:val="20"/>
          <w:szCs w:val="20"/>
        </w:rPr>
        <w:br/>
        <w:t>[fN 2]: For the readers interested in computer science and logic, the syntax and formal semantics employed by the CIDOC CRM are given in (Meghini &amp; Doerr 2018), where the computational aspects are also discussed. </w:t>
      </w:r>
    </w:p>
    <w:p w14:paraId="11AC87EE"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22E7777A" w14:textId="77777777" w:rsidR="00566015" w:rsidRDefault="00C079C3" w:rsidP="00566015">
      <w:pPr>
        <w:pStyle w:val="Heading4"/>
        <w:rPr>
          <w:rStyle w:val="Heading4Char"/>
        </w:rPr>
      </w:pPr>
      <w:r w:rsidRPr="00566015">
        <w:rPr>
          <w:rStyle w:val="Heading4Char"/>
        </w:rPr>
        <w:t>Correct citation to Carlo &amp; Martin’s paper added</w:t>
      </w:r>
    </w:p>
    <w:p w14:paraId="24DF37C6" w14:textId="77777777" w:rsidR="00C079C3" w:rsidRPr="00C079C3" w:rsidRDefault="00C079C3" w:rsidP="00566015">
      <w:r w:rsidRPr="00C079C3">
        <w:rPr>
          <w:b/>
          <w:bCs/>
        </w:rPr>
        <w:t xml:space="preserve">Decision: </w:t>
      </w:r>
      <w:r w:rsidRPr="00C079C3">
        <w:t xml:space="preserve">drop the highlight. </w:t>
      </w:r>
      <w:r w:rsidRPr="00C079C3">
        <w:br/>
        <w:t>Meghini C. &amp;, Doerr  M., 2018. A first-order logic expression of the CIDOC conceptual reference model, International Journal of Metadata, Semantics and Ontologies, Vol.13 No.2, pp.131 - 149</w:t>
      </w:r>
    </w:p>
    <w:p w14:paraId="226B601A"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0C528FA1" w14:textId="77777777" w:rsidR="00C079C3" w:rsidRPr="00C079C3" w:rsidRDefault="00C079C3" w:rsidP="00566015">
      <w:pPr>
        <w:pStyle w:val="Heading4"/>
        <w:rPr>
          <w:rFonts w:eastAsia="Times New Roman"/>
        </w:rPr>
      </w:pPr>
      <w:r w:rsidRPr="00C079C3">
        <w:rPr>
          <w:rFonts w:eastAsia="Times New Roman"/>
        </w:rPr>
        <w:t>Links and references: </w:t>
      </w:r>
    </w:p>
    <w:p w14:paraId="565CC038" w14:textId="77777777" w:rsidR="00C079C3" w:rsidRPr="00C079C3" w:rsidRDefault="00C079C3" w:rsidP="00566015">
      <w:pPr>
        <w:rPr>
          <w:rFonts w:ascii="Times New Roman" w:hAnsi="Times New Roman" w:cs="Times New Roman"/>
          <w:sz w:val="24"/>
          <w:szCs w:val="24"/>
        </w:rPr>
      </w:pPr>
      <w:r w:rsidRPr="00C079C3">
        <w:t xml:space="preserve">Regarding the decision to add hyperlinks to classes and properties mentioned in passing in the introduction section, it was considered an overkill, with no added value, so it will be dropped. An editorial issue will be made though --to check if the E and P numbers of all the  classes and properties mentioned in the introduction are also listed there. </w:t>
      </w:r>
      <w:r w:rsidRPr="00C079C3">
        <w:br/>
      </w:r>
      <w:r w:rsidRPr="00C079C3">
        <w:rPr>
          <w:b/>
          <w:bCs/>
        </w:rPr>
        <w:t xml:space="preserve">clarification </w:t>
      </w:r>
      <w:r w:rsidRPr="00C079C3">
        <w:t xml:space="preserve">(but quite random and not necessarily the case in the text): instead of referring to a Time-Span, we should make sure that the class referred to is E52 Time-Span. </w:t>
      </w:r>
      <w:r w:rsidRPr="00C079C3">
        <w:br/>
        <w:t>another thing is, we need to make sure that the hyperlinks work (in contents, other tables, class and property definitions etc.)</w:t>
      </w:r>
    </w:p>
    <w:p w14:paraId="3F470F0B" w14:textId="77777777" w:rsidR="00C079C3" w:rsidRPr="00C079C3" w:rsidRDefault="00C079C3" w:rsidP="00C079C3">
      <w:pPr>
        <w:spacing w:after="240" w:line="240" w:lineRule="auto"/>
        <w:rPr>
          <w:rFonts w:ascii="Times New Roman" w:eastAsia="Times New Roman" w:hAnsi="Times New Roman" w:cs="Times New Roman"/>
          <w:sz w:val="24"/>
          <w:szCs w:val="24"/>
        </w:rPr>
      </w:pPr>
    </w:p>
    <w:p w14:paraId="2418E5A6" w14:textId="77777777" w:rsidR="00C079C3" w:rsidRPr="00566015" w:rsidRDefault="00C079C3" w:rsidP="00566015">
      <w:pPr>
        <w:pStyle w:val="Heading4"/>
      </w:pPr>
      <w:r w:rsidRPr="00566015">
        <w:rPr>
          <w:rStyle w:val="Heading4Char"/>
        </w:rPr>
        <w:t xml:space="preserve">Extensions of </w:t>
      </w:r>
      <w:r w:rsidRPr="00566015">
        <w:rPr>
          <w:rStyle w:val="Heading4Char"/>
          <w:i/>
          <w:iCs/>
        </w:rPr>
        <w:t>CIDOC</w:t>
      </w:r>
      <w:r w:rsidRPr="00566015">
        <w:rPr>
          <w:rStyle w:val="Heading4Char"/>
        </w:rPr>
        <w:t xml:space="preserve"> CRM: </w:t>
      </w:r>
      <w:r w:rsidRPr="00566015">
        <w:t>Decision: substitute text in yellow highlight with George’s version </w:t>
      </w:r>
    </w:p>
    <w:p w14:paraId="6A2EE42C" w14:textId="77777777" w:rsidR="00C079C3" w:rsidRPr="00C079C3" w:rsidRDefault="00C079C3" w:rsidP="0035450A">
      <w:pPr>
        <w:pStyle w:val="ListParagraph"/>
        <w:numPr>
          <w:ilvl w:val="0"/>
          <w:numId w:val="22"/>
        </w:numPr>
      </w:pPr>
      <w:r w:rsidRPr="00566015">
        <w:rPr>
          <w:shd w:val="clear" w:color="auto" w:fill="FFFF00"/>
        </w:rPr>
        <w:t>old</w:t>
      </w:r>
      <w:r w:rsidRPr="00566015">
        <w:rPr>
          <w:shd w:val="clear" w:color="auto" w:fill="FFFF00"/>
        </w:rPr>
        <w:br/>
        <w:t>The CIDOC CRM models with priority the kinds of facts one would like to retrieve and relate from across heterogeneous content from different institutions, in contrast, for instance, to administrative practices internal to an institution</w:t>
      </w:r>
    </w:p>
    <w:p w14:paraId="23F46825" w14:textId="77777777" w:rsidR="00C079C3" w:rsidRPr="00C079C3" w:rsidRDefault="00C079C3" w:rsidP="0035450A">
      <w:pPr>
        <w:pStyle w:val="ListParagraph"/>
        <w:numPr>
          <w:ilvl w:val="0"/>
          <w:numId w:val="22"/>
        </w:numPr>
      </w:pPr>
      <w:r w:rsidRPr="00566015">
        <w:rPr>
          <w:u w:val="single"/>
        </w:rPr>
        <w:t>George’s version</w:t>
      </w:r>
      <w:r w:rsidRPr="00C079C3">
        <w:br/>
        <w:t xml:space="preserve">The CIDOC CRM prioritizes modelling the kinds of facts one would like to retrieve and relate from heterogeneous content sources, potentially from different institutions. It does not, by way </w:t>
      </w:r>
      <w:r w:rsidRPr="00C079C3">
        <w:lastRenderedPageBreak/>
        <w:t>of contrast, focus on the modelling of facts with a  more local scope such as the administrative practices internal to an institution.</w:t>
      </w:r>
    </w:p>
    <w:p w14:paraId="724C0617"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69929877" w14:textId="77777777" w:rsidR="00566015" w:rsidRDefault="00566015" w:rsidP="00566015">
      <w:pPr>
        <w:pStyle w:val="Heading4"/>
        <w:rPr>
          <w:rStyle w:val="Heading4Char"/>
        </w:rPr>
      </w:pPr>
      <w:r>
        <w:rPr>
          <w:rStyle w:val="Heading4Char"/>
        </w:rPr>
        <w:t>pg. xv Monotonicity</w:t>
      </w:r>
    </w:p>
    <w:p w14:paraId="37EFEDAA" w14:textId="77777777" w:rsidR="00C079C3" w:rsidRPr="00C079C3" w:rsidRDefault="00C079C3" w:rsidP="00566015">
      <w:r w:rsidRPr="00566015">
        <w:rPr>
          <w:b/>
        </w:rPr>
        <w:t>Decision</w:t>
      </w:r>
      <w:r w:rsidRPr="00C079C3">
        <w:t xml:space="preserve">: substitute text in </w:t>
      </w:r>
      <w:r w:rsidRPr="00C079C3">
        <w:rPr>
          <w:shd w:val="clear" w:color="auto" w:fill="FFFF00"/>
        </w:rPr>
        <w:t>yellow highlight</w:t>
      </w:r>
      <w:r w:rsidRPr="00C079C3">
        <w:t xml:space="preserve"> with </w:t>
      </w:r>
      <w:r w:rsidRPr="00C079C3">
        <w:rPr>
          <w:u w:val="single"/>
        </w:rPr>
        <w:t>new one</w:t>
      </w:r>
      <w:r w:rsidRPr="00C079C3">
        <w:t>.</w:t>
      </w:r>
    </w:p>
    <w:p w14:paraId="0A7D63D5" w14:textId="77777777" w:rsidR="00C079C3" w:rsidRPr="00C079C3" w:rsidRDefault="00C079C3" w:rsidP="00566015">
      <w:r w:rsidRPr="00C079C3">
        <w:rPr>
          <w:shd w:val="clear" w:color="auto" w:fill="FFFF00"/>
        </w:rPr>
        <w:t>At the model level, new classes and properties within the CIDOC CRM’s scope may be found at any time in the course of integrating more documentation records or when new kinds of relevant facts come to the attention of its maintainers</w:t>
      </w:r>
      <w:r w:rsidRPr="00C079C3">
        <w:t>.</w:t>
      </w:r>
    </w:p>
    <w:p w14:paraId="076BAA64" w14:textId="77777777" w:rsidR="00C079C3" w:rsidRPr="00C079C3" w:rsidRDefault="00C079C3" w:rsidP="00566015">
      <w:r w:rsidRPr="00C079C3">
        <w:rPr>
          <w:u w:val="single"/>
        </w:rPr>
        <w:t>At the model level, new classes and properties within the CIDOC CRM’s scope may be found in the course of integrating more documentation records or when new kinds of relevant facts come to the attention of its maintainers</w:t>
      </w:r>
      <w:r w:rsidRPr="00C079C3">
        <w:t>.</w:t>
      </w:r>
    </w:p>
    <w:p w14:paraId="487460CC"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33B23ADE" w14:textId="77777777" w:rsidR="00E620AB" w:rsidRPr="00E620AB" w:rsidRDefault="00C079C3" w:rsidP="00E620AB">
      <w:pPr>
        <w:pStyle w:val="Heading4"/>
        <w:rPr>
          <w:rFonts w:asciiTheme="minorHAnsi" w:eastAsiaTheme="minorHAnsi" w:hAnsiTheme="minorHAnsi" w:cstheme="minorBidi"/>
          <w:color w:val="auto"/>
        </w:rPr>
      </w:pPr>
      <w:r w:rsidRPr="00E620AB">
        <w:rPr>
          <w:rFonts w:eastAsia="Times New Roman"/>
        </w:rPr>
        <w:t>pg. xvi Monotonicity:</w:t>
      </w:r>
    </w:p>
    <w:p w14:paraId="5789186F" w14:textId="77777777" w:rsidR="00C079C3" w:rsidRPr="00E620AB" w:rsidRDefault="00C079C3" w:rsidP="00E620AB">
      <w:pPr>
        <w:spacing w:after="0" w:line="240" w:lineRule="auto"/>
        <w:textAlignment w:val="baseline"/>
      </w:pPr>
      <w:r w:rsidRPr="00E620AB">
        <w:rPr>
          <w:rFonts w:ascii="Arial" w:eastAsia="Times New Roman" w:hAnsi="Arial" w:cs="Arial"/>
          <w:b/>
          <w:bCs/>
          <w:color w:val="000000"/>
        </w:rPr>
        <w:br/>
      </w:r>
      <w:r w:rsidRPr="00E620AB">
        <w:t xml:space="preserve">Decision: keep text as is in the document -remove highlight. </w:t>
      </w:r>
      <w:r w:rsidRPr="00E620AB">
        <w:br/>
        <w:t>This ability to integrate information with different specificity of description in a well-defined way is particularly important for large-scale information integration.</w:t>
      </w:r>
    </w:p>
    <w:p w14:paraId="417B4699"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3150211E" w14:textId="77777777" w:rsidR="00E620AB" w:rsidRDefault="00C079C3" w:rsidP="00E620AB">
      <w:pPr>
        <w:pStyle w:val="Heading4"/>
        <w:rPr>
          <w:rFonts w:ascii="Arial" w:eastAsia="Times New Roman" w:hAnsi="Arial" w:cs="Arial"/>
          <w:color w:val="000000"/>
        </w:rPr>
      </w:pPr>
      <w:r w:rsidRPr="00E620AB">
        <w:t>Reference to the basic function of E2 Temporal Entity and its subclasses [[something happening over time]] and its similarity with the function of action verbs in natural language.</w:t>
      </w:r>
      <w:r w:rsidRPr="00C079C3">
        <w:rPr>
          <w:rFonts w:ascii="Arial" w:eastAsia="Times New Roman" w:hAnsi="Arial" w:cs="Arial"/>
          <w:bCs/>
          <w:color w:val="000000"/>
        </w:rPr>
        <w:t xml:space="preserve"> </w:t>
      </w:r>
    </w:p>
    <w:p w14:paraId="6A1344F4" w14:textId="77777777" w:rsidR="00C079C3" w:rsidRPr="00C079C3" w:rsidRDefault="00C079C3" w:rsidP="00E620AB">
      <w:r w:rsidRPr="00C079C3">
        <w:br/>
        <w:t xml:space="preserve">Discussed during the sig meeting (February 2020 Athens), no objections there, we (I) forgot to erase the highlight. </w:t>
      </w:r>
      <w:r w:rsidRPr="00C079C3">
        <w:br/>
      </w:r>
      <w:r w:rsidRPr="00C079C3">
        <w:rPr>
          <w:b/>
          <w:bCs/>
        </w:rPr>
        <w:t>Decision</w:t>
      </w:r>
      <w:r w:rsidRPr="00C079C3">
        <w:t xml:space="preserve">: remove the highlight </w:t>
      </w:r>
      <w:r w:rsidRPr="00C079C3">
        <w:br/>
      </w:r>
      <w:r w:rsidRPr="00C079C3">
        <w:br/>
      </w:r>
    </w:p>
    <w:p w14:paraId="0049224E" w14:textId="77777777" w:rsidR="00C079C3" w:rsidRPr="00C079C3" w:rsidRDefault="00C079C3" w:rsidP="00E620AB">
      <w:r w:rsidRPr="00E620AB">
        <w:rPr>
          <w:rStyle w:val="Heading4Char"/>
        </w:rPr>
        <w:t>pg. xvii Introduction to the same concepts</w:t>
      </w:r>
      <w:r w:rsidRPr="00E620AB">
        <w:rPr>
          <w:rStyle w:val="Heading4Char"/>
        </w:rPr>
        <w:br/>
      </w:r>
      <w:r w:rsidRPr="00C079C3">
        <w:rPr>
          <w:b/>
          <w:bCs/>
        </w:rPr>
        <w:t>Decision</w:t>
      </w:r>
      <w:r w:rsidRPr="00C079C3">
        <w:t xml:space="preserve">: Martin will rephrase the sentence in </w:t>
      </w:r>
      <w:r w:rsidRPr="00C079C3">
        <w:rPr>
          <w:color w:val="0000FF"/>
        </w:rPr>
        <w:t>blue</w:t>
      </w:r>
      <w:r w:rsidRPr="00C079C3">
        <w:t xml:space="preserve">. He’ll break it into two (or more) clauses to make it more legible. </w:t>
      </w:r>
      <w:r w:rsidRPr="00C079C3">
        <w:br/>
        <w:t xml:space="preserve">The notion of identity is key in the application of CIDOC CRM. The properties and relations it provides are designed to allow the accurate historical description of the evolution of real world items through time. This being the case, classes and properties are created in order to provide a definition which will allow the accurate application of the classes or properties to the same real world items by diverse users. </w:t>
      </w:r>
      <w:r w:rsidRPr="00C079C3">
        <w:rPr>
          <w:color w:val="0000FF"/>
        </w:rPr>
        <w:t>Identity in the sense of the CIDOC CRM, therefore, means that informed people are able to agree that they refer to the same, single thing, according to the scope note of the respective CIDOC CRM class it is regarded to be an instance of</w:t>
      </w:r>
      <w:r w:rsidRPr="00C079C3">
        <w:t>. For example, the Great Sphinx of Giza may have lost part of its nose, but there is no question that we are still referring to the same monument as that before the damage occurred, since it continues to represent significant characteristics and distinctness from an overall shaping in the past, which is of archaeological relevance. Things lacking sufficient stability or differentiation, such as atmosphere, soil, clouds, waves, are not instances of E77 Persistent Item, and not suited for information integration. Discourse about such items may be documented with concepts of the CIDOC CRM as observations in relation to things of persistent identity, such as places.</w:t>
      </w:r>
    </w:p>
    <w:p w14:paraId="10B5BFC3" w14:textId="77777777" w:rsidR="00C079C3" w:rsidRPr="00C079C3" w:rsidRDefault="00C079C3" w:rsidP="00E620AB">
      <w:pPr>
        <w:rPr>
          <w:rFonts w:ascii="Times New Roman" w:hAnsi="Times New Roman" w:cs="Times New Roman"/>
          <w:sz w:val="24"/>
          <w:szCs w:val="24"/>
        </w:rPr>
      </w:pPr>
      <w:r w:rsidRPr="00C079C3">
        <w:rPr>
          <w:rFonts w:ascii="Calibri" w:hAnsi="Calibri" w:cs="Calibri"/>
          <w:sz w:val="24"/>
          <w:szCs w:val="24"/>
        </w:rPr>
        <w:lastRenderedPageBreak/>
        <w:t>    b)  "Martin's document"</w:t>
      </w:r>
    </w:p>
    <w:p w14:paraId="278A62E0"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              </w:t>
      </w:r>
      <w:hyperlink r:id="rId48" w:history="1">
        <w:r w:rsidRPr="00C079C3">
          <w:rPr>
            <w:rFonts w:ascii="Calibri" w:eastAsia="Times New Roman" w:hAnsi="Calibri" w:cs="Calibri"/>
            <w:color w:val="1155CC"/>
            <w:sz w:val="24"/>
            <w:szCs w:val="24"/>
            <w:u w:val="single"/>
          </w:rPr>
          <w:t>Issues7.0 xm (Martin's document).docx</w:t>
        </w:r>
      </w:hyperlink>
      <w:r w:rsidRPr="00C079C3">
        <w:rPr>
          <w:rFonts w:ascii="Calibri" w:eastAsia="Times New Roman" w:hAnsi="Calibri" w:cs="Calibri"/>
          <w:color w:val="000000"/>
          <w:sz w:val="24"/>
          <w:szCs w:val="24"/>
        </w:rPr>
        <w:t>​</w:t>
      </w:r>
    </w:p>
    <w:p w14:paraId="02FFF4B7" w14:textId="77777777" w:rsidR="00C079C3" w:rsidRPr="00C079C3" w:rsidRDefault="00C079C3" w:rsidP="00C079C3">
      <w:pPr>
        <w:spacing w:before="240" w:after="240" w:line="240" w:lineRule="auto"/>
        <w:rPr>
          <w:rFonts w:ascii="Times New Roman" w:eastAsia="Times New Roman" w:hAnsi="Times New Roman" w:cs="Times New Roman"/>
          <w:sz w:val="24"/>
          <w:szCs w:val="24"/>
        </w:rPr>
      </w:pPr>
      <w:r w:rsidRPr="00C079C3">
        <w:rPr>
          <w:rFonts w:ascii="Calibri" w:eastAsia="Times New Roman" w:hAnsi="Calibri" w:cs="Calibri"/>
          <w:color w:val="000000"/>
          <w:sz w:val="24"/>
          <w:szCs w:val="24"/>
        </w:rPr>
        <w:t>We didn’t go through this document, but it has informed the one dubbed *pending issues* so we didn’t exactly ignore it..</w:t>
      </w:r>
    </w:p>
    <w:p w14:paraId="305BC528"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4BA75D9C" w14:textId="77777777" w:rsidR="00C079C3" w:rsidRPr="00C079C3" w:rsidRDefault="00C079C3" w:rsidP="00E620AB">
      <w:pPr>
        <w:pStyle w:val="Heading2"/>
        <w:rPr>
          <w:rFonts w:ascii="Times New Roman" w:eastAsia="Times New Roman" w:hAnsi="Times New Roman" w:cs="Times New Roman"/>
        </w:rPr>
      </w:pPr>
      <w:r w:rsidRPr="00C079C3">
        <w:rPr>
          <w:rFonts w:eastAsia="Times New Roman"/>
        </w:rPr>
        <w:t>4) The remaining issues in the large issue list. </w:t>
      </w:r>
    </w:p>
    <w:p w14:paraId="6EBEFE7D" w14:textId="77777777" w:rsidR="00C079C3" w:rsidRPr="00C079C3" w:rsidRDefault="00C079C3" w:rsidP="00E620AB">
      <w:pPr>
        <w:rPr>
          <w:rFonts w:ascii="Times New Roman" w:hAnsi="Times New Roman" w:cs="Times New Roman"/>
        </w:rPr>
      </w:pPr>
      <w:r w:rsidRPr="00C079C3">
        <w:t>Identify 7.0 relevant issues, issues that may be closed, issues ready for vote, issues that need more homework</w:t>
      </w:r>
    </w:p>
    <w:p w14:paraId="3035F2EE" w14:textId="77777777" w:rsidR="00C079C3" w:rsidRPr="00C079C3" w:rsidRDefault="00C079C3" w:rsidP="00E620AB">
      <w:pPr>
        <w:pStyle w:val="Heading2"/>
        <w:rPr>
          <w:rFonts w:ascii="Times New Roman" w:eastAsia="Times New Roman" w:hAnsi="Times New Roman" w:cs="Times New Roman"/>
        </w:rPr>
      </w:pPr>
      <w:r w:rsidRPr="00C079C3">
        <w:rPr>
          <w:rFonts w:eastAsia="Times New Roman"/>
        </w:rPr>
        <w:t>5) Template for scope notes?​</w:t>
      </w:r>
    </w:p>
    <w:p w14:paraId="20B54F22" w14:textId="77777777" w:rsidR="00E620AB" w:rsidRDefault="00E620AB" w:rsidP="00E620AB">
      <w:r w:rsidRPr="00E620AB">
        <w:rPr>
          <w:u w:val="single"/>
        </w:rPr>
        <w:t>Martin</w:t>
      </w:r>
      <w:r>
        <w:t xml:space="preserve">: </w:t>
      </w:r>
    </w:p>
    <w:p w14:paraId="66A98771" w14:textId="77777777" w:rsidR="00C079C3" w:rsidRPr="00C079C3" w:rsidRDefault="00C079C3" w:rsidP="00E620AB">
      <w:pPr>
        <w:rPr>
          <w:rFonts w:ascii="Times New Roman" w:hAnsi="Times New Roman" w:cs="Times New Roman"/>
          <w:sz w:val="24"/>
          <w:szCs w:val="24"/>
        </w:rPr>
      </w:pPr>
      <w:r w:rsidRPr="00C079C3">
        <w:t>Attached my first draft for scope note writing. I have not touched yet the scope notes for properties. There is much less theory about it. Substance and Identity is discussed by David Wiggins in an excellent book. Unity criteria and identity criteria by Nicola Guarino in several papers. There are the old AAT guidelines for scope note writing, which I used from memory. We could try to find them. Existence criteria are rather things I have discussed with Maria Daskalaki. I think the idea is implicit in Wiggin's book.</w:t>
      </w:r>
    </w:p>
    <w:p w14:paraId="10BDEDD1" w14:textId="77777777" w:rsidR="00C079C3" w:rsidRPr="00C079C3" w:rsidRDefault="00C079C3" w:rsidP="00E620AB">
      <w:pPr>
        <w:rPr>
          <w:rFonts w:ascii="Times New Roman" w:hAnsi="Times New Roman" w:cs="Times New Roman"/>
          <w:sz w:val="24"/>
          <w:szCs w:val="24"/>
        </w:rPr>
      </w:pPr>
      <w:r w:rsidRPr="00C079C3">
        <w:t>I'd suggest Steve to rework if adequate, and all of you to comment.</w:t>
      </w:r>
    </w:p>
    <w:p w14:paraId="615936C0" w14:textId="77777777" w:rsidR="00C079C3" w:rsidRPr="00C079C3" w:rsidRDefault="00C079C3" w:rsidP="00E620AB">
      <w:pPr>
        <w:rPr>
          <w:rFonts w:ascii="Times New Roman" w:hAnsi="Times New Roman" w:cs="Times New Roman"/>
          <w:sz w:val="24"/>
          <w:szCs w:val="24"/>
        </w:rPr>
      </w:pPr>
      <w:r w:rsidRPr="00C079C3">
        <w:t>I'll continue with property scope notes.</w:t>
      </w:r>
    </w:p>
    <w:p w14:paraId="36965D0F" w14:textId="77777777" w:rsidR="00C079C3" w:rsidRPr="00C079C3" w:rsidRDefault="00C079C3" w:rsidP="00C079C3">
      <w:pPr>
        <w:spacing w:after="0" w:line="240" w:lineRule="auto"/>
        <w:rPr>
          <w:rFonts w:ascii="Times New Roman" w:eastAsia="Times New Roman" w:hAnsi="Times New Roman" w:cs="Times New Roman"/>
          <w:sz w:val="24"/>
          <w:szCs w:val="24"/>
        </w:rPr>
      </w:pPr>
    </w:p>
    <w:p w14:paraId="417CE536" w14:textId="77777777" w:rsidR="00C079C3" w:rsidRPr="00C079C3" w:rsidRDefault="00801384" w:rsidP="00C079C3">
      <w:pPr>
        <w:spacing w:after="0" w:line="240" w:lineRule="auto"/>
        <w:rPr>
          <w:rFonts w:ascii="Times New Roman" w:eastAsia="Times New Roman" w:hAnsi="Times New Roman" w:cs="Times New Roman"/>
          <w:sz w:val="24"/>
          <w:szCs w:val="24"/>
        </w:rPr>
      </w:pPr>
      <w:hyperlink r:id="rId49" w:history="1">
        <w:r w:rsidR="00C079C3" w:rsidRPr="00C079C3">
          <w:rPr>
            <w:rFonts w:ascii="Calibri" w:eastAsia="Times New Roman" w:hAnsi="Calibri" w:cs="Calibri"/>
            <w:b/>
            <w:bCs/>
            <w:color w:val="1155CC"/>
            <w:sz w:val="24"/>
            <w:szCs w:val="24"/>
            <w:u w:val="single"/>
          </w:rPr>
          <w:t>https://docs.google.com/document/d/1Qj_w_zHovek133M5EjnHiIldSAJCGaYob1MtlNLwHWo/edit?usp=sharing</w:t>
        </w:r>
      </w:hyperlink>
    </w:p>
    <w:p w14:paraId="6F721D82" w14:textId="77777777" w:rsidR="00C079C3" w:rsidRPr="00C079C3" w:rsidRDefault="00C079C3" w:rsidP="00C079C3">
      <w:pPr>
        <w:spacing w:after="240" w:line="240" w:lineRule="auto"/>
        <w:rPr>
          <w:rFonts w:ascii="Times New Roman" w:eastAsia="Times New Roman" w:hAnsi="Times New Roman" w:cs="Times New Roman"/>
          <w:sz w:val="24"/>
          <w:szCs w:val="24"/>
        </w:rPr>
      </w:pPr>
    </w:p>
    <w:p w14:paraId="07E2FCB7" w14:textId="77777777" w:rsidR="00C079C3" w:rsidRPr="00C079C3" w:rsidRDefault="00C079C3" w:rsidP="00E620AB">
      <w:pPr>
        <w:pStyle w:val="Heading2"/>
        <w:rPr>
          <w:rFonts w:ascii="Times New Roman" w:eastAsia="Times New Roman" w:hAnsi="Times New Roman" w:cs="Times New Roman"/>
        </w:rPr>
      </w:pPr>
      <w:r w:rsidRPr="00C079C3">
        <w:rPr>
          <w:rFonts w:eastAsia="Times New Roman"/>
        </w:rPr>
        <w:t>6) a.o.b</w:t>
      </w:r>
    </w:p>
    <w:p w14:paraId="2A05AEF4" w14:textId="77777777" w:rsidR="00C079C3" w:rsidRPr="00C079C3" w:rsidRDefault="00C079C3" w:rsidP="0035450A">
      <w:pPr>
        <w:numPr>
          <w:ilvl w:val="0"/>
          <w:numId w:val="21"/>
        </w:numPr>
        <w:spacing w:before="240" w:after="0" w:line="240" w:lineRule="auto"/>
        <w:textAlignment w:val="baseline"/>
        <w:rPr>
          <w:rFonts w:ascii="Calibri" w:eastAsia="Times New Roman" w:hAnsi="Calibri" w:cs="Calibri"/>
          <w:color w:val="000000"/>
          <w:sz w:val="24"/>
          <w:szCs w:val="24"/>
        </w:rPr>
      </w:pPr>
      <w:r w:rsidRPr="00C079C3">
        <w:rPr>
          <w:rFonts w:ascii="Calibri" w:eastAsia="Times New Roman" w:hAnsi="Calibri" w:cs="Calibri"/>
          <w:color w:val="000000"/>
          <w:sz w:val="24"/>
          <w:szCs w:val="24"/>
          <w:u w:val="single"/>
        </w:rPr>
        <w:t xml:space="preserve">Martin </w:t>
      </w:r>
      <w:r w:rsidRPr="00C079C3">
        <w:rPr>
          <w:rFonts w:ascii="Calibri" w:eastAsia="Times New Roman" w:hAnsi="Calibri" w:cs="Calibri"/>
          <w:color w:val="000000"/>
          <w:sz w:val="24"/>
          <w:szCs w:val="24"/>
        </w:rPr>
        <w:t>to respond to CHIN regarding renewing their membership with the sig. Answer along the lines of: as far as we’re concerned they never left, but have been inactive, they will henceforth be represented by Philippe Michon as requested.</w:t>
      </w:r>
      <w:r w:rsidRPr="00C079C3">
        <w:rPr>
          <w:rFonts w:ascii="Arial" w:eastAsia="Times New Roman" w:hAnsi="Arial" w:cs="Arial"/>
          <w:color w:val="333333"/>
          <w:sz w:val="20"/>
          <w:szCs w:val="20"/>
          <w:shd w:val="clear" w:color="auto" w:fill="FFFFFF"/>
        </w:rPr>
        <w:t> </w:t>
      </w:r>
    </w:p>
    <w:p w14:paraId="3715A281" w14:textId="77777777" w:rsidR="00C079C3" w:rsidRPr="00C079C3" w:rsidRDefault="00C079C3" w:rsidP="0035450A">
      <w:pPr>
        <w:numPr>
          <w:ilvl w:val="0"/>
          <w:numId w:val="21"/>
        </w:numPr>
        <w:spacing w:after="0" w:line="240" w:lineRule="auto"/>
        <w:textAlignment w:val="baseline"/>
        <w:rPr>
          <w:rFonts w:ascii="Arial" w:eastAsia="Times New Roman" w:hAnsi="Arial" w:cs="Arial"/>
          <w:color w:val="333333"/>
          <w:sz w:val="20"/>
          <w:szCs w:val="20"/>
        </w:rPr>
      </w:pPr>
      <w:r w:rsidRPr="00C079C3">
        <w:rPr>
          <w:rFonts w:ascii="Calibri" w:eastAsia="Times New Roman" w:hAnsi="Calibri" w:cs="Calibri"/>
          <w:color w:val="000000"/>
          <w:sz w:val="24"/>
          <w:szCs w:val="24"/>
        </w:rPr>
        <w:t>they appear in the old website, and were never transferred to the new site. it should be concluded over email. </w:t>
      </w:r>
    </w:p>
    <w:p w14:paraId="5407FCDD" w14:textId="77777777" w:rsidR="00E33237" w:rsidRPr="00E33237" w:rsidRDefault="00C079C3" w:rsidP="0035450A">
      <w:pPr>
        <w:numPr>
          <w:ilvl w:val="0"/>
          <w:numId w:val="21"/>
        </w:numPr>
        <w:spacing w:after="240" w:line="240" w:lineRule="auto"/>
        <w:textAlignment w:val="baseline"/>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also to appear in the new site. </w:t>
      </w:r>
    </w:p>
    <w:p w14:paraId="517C877F" w14:textId="77777777" w:rsidR="00E33237" w:rsidRDefault="00E33237" w:rsidP="00E33237">
      <w:pPr>
        <w:spacing w:after="240" w:line="240" w:lineRule="auto"/>
        <w:textAlignment w:val="baseline"/>
        <w:rPr>
          <w:rFonts w:ascii="Calibri" w:eastAsia="Times New Roman" w:hAnsi="Calibri" w:cs="Calibri"/>
          <w:color w:val="000000"/>
          <w:sz w:val="24"/>
          <w:szCs w:val="24"/>
        </w:rPr>
      </w:pPr>
    </w:p>
    <w:p w14:paraId="3166EB7A" w14:textId="6CC36B39" w:rsidR="00E620AB" w:rsidRPr="00E33237" w:rsidRDefault="00EC5608" w:rsidP="00E33237">
      <w:pPr>
        <w:pStyle w:val="Heading1"/>
        <w:rPr>
          <w:rFonts w:ascii="Times New Roman" w:eastAsia="Times New Roman" w:hAnsi="Times New Roman" w:cs="Times New Roman"/>
          <w:sz w:val="24"/>
          <w:szCs w:val="24"/>
        </w:rPr>
      </w:pPr>
      <w:r>
        <w:t>CIDOC CRM </w:t>
      </w:r>
      <w:r w:rsidRPr="00E33237">
        <w:t xml:space="preserve">Editorial </w:t>
      </w:r>
      <w:r>
        <w:t xml:space="preserve">Team’s </w:t>
      </w:r>
      <w:r w:rsidRPr="00E33237">
        <w:t>Virtual Meeting</w:t>
      </w:r>
      <w:r>
        <w:t xml:space="preserve"> –</w:t>
      </w:r>
      <w:r w:rsidRPr="00E33237">
        <w:t xml:space="preserve">Date: </w:t>
      </w:r>
      <w:r w:rsidR="00E620AB" w:rsidRPr="00EC5608">
        <w:rPr>
          <w:rFonts w:eastAsia="Times New Roman"/>
        </w:rPr>
        <w:t>5/5/2020</w:t>
      </w:r>
    </w:p>
    <w:p w14:paraId="5464871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F9EE95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Participants: </w:t>
      </w:r>
    </w:p>
    <w:p w14:paraId="7E6AE86D"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George Bruseker</w:t>
      </w:r>
    </w:p>
    <w:p w14:paraId="6663896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lastRenderedPageBreak/>
        <w:t>Chryssoula Bekiari</w:t>
      </w:r>
    </w:p>
    <w:p w14:paraId="139BB66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Stephen Stead</w:t>
      </w:r>
    </w:p>
    <w:p w14:paraId="57B12971"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Eleni Tsouloucha</w:t>
      </w:r>
    </w:p>
    <w:p w14:paraId="428FAB58"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Thanasis Velios</w:t>
      </w:r>
    </w:p>
    <w:p w14:paraId="1CAD19E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Martin Doerr</w:t>
      </w:r>
    </w:p>
    <w:p w14:paraId="37C7589C"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Christian-Emil Ore</w:t>
      </w:r>
    </w:p>
    <w:p w14:paraId="759F1A28"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3BB674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Chair:</w:t>
      </w:r>
      <w:r w:rsidRPr="00E620AB">
        <w:rPr>
          <w:rFonts w:ascii="Calibri" w:eastAsia="Times New Roman" w:hAnsi="Calibri" w:cs="Calibri"/>
          <w:color w:val="000000"/>
          <w:sz w:val="24"/>
          <w:szCs w:val="24"/>
        </w:rPr>
        <w:t xml:space="preserve"> Christian-Emil Ore</w:t>
      </w:r>
    </w:p>
    <w:p w14:paraId="77767E56"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7D99E3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Meeting Coordinates</w:t>
      </w:r>
      <w:r w:rsidRPr="00E620AB">
        <w:rPr>
          <w:rFonts w:ascii="Calibri" w:eastAsia="Times New Roman" w:hAnsi="Calibri" w:cs="Calibri"/>
          <w:color w:val="000000"/>
          <w:sz w:val="24"/>
          <w:szCs w:val="24"/>
        </w:rPr>
        <w:t>:</w:t>
      </w:r>
    </w:p>
    <w:p w14:paraId="12971F90"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AA295A7" w14:textId="77777777" w:rsidR="00E620AB" w:rsidRPr="00E620AB" w:rsidRDefault="00E620AB" w:rsidP="00E620AB">
      <w:pPr>
        <w:spacing w:after="0" w:line="240" w:lineRule="auto"/>
        <w:ind w:right="1200"/>
        <w:rPr>
          <w:rFonts w:ascii="Times New Roman" w:eastAsia="Times New Roman" w:hAnsi="Times New Roman" w:cs="Times New Roman"/>
          <w:sz w:val="24"/>
          <w:szCs w:val="24"/>
        </w:rPr>
      </w:pPr>
      <w:r w:rsidRPr="00E620AB">
        <w:rPr>
          <w:rFonts w:ascii="Calibri" w:eastAsia="Times New Roman" w:hAnsi="Calibri" w:cs="Calibri"/>
          <w:color w:val="212121"/>
          <w:sz w:val="24"/>
          <w:szCs w:val="24"/>
          <w:shd w:val="clear" w:color="auto" w:fill="FFFFFF"/>
        </w:rPr>
        <w:t>Topic: 3rd CRM  editorial Zoom Meeting</w:t>
      </w:r>
    </w:p>
    <w:p w14:paraId="5A54064D" w14:textId="77777777" w:rsidR="00E620AB" w:rsidRPr="00E620AB" w:rsidRDefault="00E620AB" w:rsidP="00E620AB">
      <w:pPr>
        <w:spacing w:after="0" w:line="240" w:lineRule="auto"/>
        <w:ind w:right="1200"/>
        <w:rPr>
          <w:rFonts w:ascii="Times New Roman" w:eastAsia="Times New Roman" w:hAnsi="Times New Roman" w:cs="Times New Roman"/>
          <w:sz w:val="24"/>
          <w:szCs w:val="24"/>
        </w:rPr>
      </w:pPr>
      <w:r w:rsidRPr="00E620AB">
        <w:rPr>
          <w:rFonts w:ascii="Calibri" w:eastAsia="Times New Roman" w:hAnsi="Calibri" w:cs="Calibri"/>
          <w:color w:val="212121"/>
          <w:sz w:val="24"/>
          <w:szCs w:val="24"/>
          <w:shd w:val="clear" w:color="auto" w:fill="FFFFFF"/>
        </w:rPr>
        <w:t>Time: May 5, 2020 01:00 PM Amsterdam, Berlin, Rome, Stockholm, Vienna</w:t>
      </w:r>
    </w:p>
    <w:p w14:paraId="6482A19F" w14:textId="77777777" w:rsidR="00E620AB" w:rsidRPr="00E620AB" w:rsidRDefault="00E620AB" w:rsidP="00E620AB">
      <w:pPr>
        <w:spacing w:after="0" w:line="240" w:lineRule="auto"/>
        <w:ind w:right="1200"/>
        <w:rPr>
          <w:rFonts w:ascii="Times New Roman" w:eastAsia="Times New Roman" w:hAnsi="Times New Roman" w:cs="Times New Roman"/>
          <w:sz w:val="24"/>
          <w:szCs w:val="24"/>
        </w:rPr>
      </w:pPr>
      <w:r w:rsidRPr="00E620AB">
        <w:rPr>
          <w:rFonts w:ascii="Calibri" w:eastAsia="Times New Roman" w:hAnsi="Calibri" w:cs="Calibri"/>
          <w:color w:val="212121"/>
          <w:sz w:val="24"/>
          <w:szCs w:val="24"/>
          <w:shd w:val="clear" w:color="auto" w:fill="FFFFFF"/>
        </w:rPr>
        <w:t>Join Zoom Meeting</w:t>
      </w:r>
    </w:p>
    <w:p w14:paraId="027F2EF3" w14:textId="77777777" w:rsidR="00E620AB" w:rsidRPr="00E620AB" w:rsidRDefault="00801384" w:rsidP="00E620AB">
      <w:pPr>
        <w:spacing w:after="0" w:line="240" w:lineRule="auto"/>
        <w:ind w:right="1200"/>
        <w:rPr>
          <w:rFonts w:ascii="Times New Roman" w:eastAsia="Times New Roman" w:hAnsi="Times New Roman" w:cs="Times New Roman"/>
          <w:sz w:val="24"/>
          <w:szCs w:val="24"/>
        </w:rPr>
      </w:pPr>
      <w:hyperlink r:id="rId50" w:history="1">
        <w:r w:rsidR="00E620AB" w:rsidRPr="00E620AB">
          <w:rPr>
            <w:rFonts w:ascii="Calibri" w:eastAsia="Times New Roman" w:hAnsi="Calibri" w:cs="Calibri"/>
            <w:color w:val="1155CC"/>
            <w:sz w:val="24"/>
            <w:szCs w:val="24"/>
            <w:u w:val="single"/>
            <w:shd w:val="clear" w:color="auto" w:fill="FFFFFF"/>
          </w:rPr>
          <w:t>https://uio.zoom.us/j/63076004307</w:t>
        </w:r>
      </w:hyperlink>
    </w:p>
    <w:p w14:paraId="6438E01D" w14:textId="77777777" w:rsidR="00E620AB" w:rsidRPr="00E620AB" w:rsidRDefault="00E620AB" w:rsidP="00E620AB">
      <w:pPr>
        <w:spacing w:after="240" w:line="240" w:lineRule="auto"/>
        <w:rPr>
          <w:rFonts w:ascii="Times New Roman" w:eastAsia="Times New Roman" w:hAnsi="Times New Roman" w:cs="Times New Roman"/>
          <w:sz w:val="24"/>
          <w:szCs w:val="24"/>
        </w:rPr>
      </w:pPr>
    </w:p>
    <w:p w14:paraId="74FAAF72" w14:textId="77777777" w:rsidR="00E620AB" w:rsidRPr="00E620AB" w:rsidRDefault="00E620AB" w:rsidP="00E620AB">
      <w:pPr>
        <w:rPr>
          <w:rFonts w:ascii="Times New Roman" w:hAnsi="Times New Roman" w:cs="Times New Roman"/>
          <w:b/>
          <w:bCs/>
          <w:sz w:val="48"/>
          <w:szCs w:val="48"/>
        </w:rPr>
      </w:pPr>
      <w:r w:rsidRPr="00E620AB">
        <w:rPr>
          <w:b/>
        </w:rPr>
        <w:t>Agenda</w:t>
      </w:r>
    </w:p>
    <w:p w14:paraId="5029A35F"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86D5032"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1) minutes/notes from meeting 30.04.2020</w:t>
      </w:r>
    </w:p>
    <w:p w14:paraId="44AA827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C5B7262" w14:textId="77777777" w:rsidR="00E620AB" w:rsidRPr="00E620AB" w:rsidRDefault="00801384" w:rsidP="00E620AB">
      <w:pPr>
        <w:spacing w:after="0" w:line="240" w:lineRule="auto"/>
        <w:rPr>
          <w:rFonts w:ascii="Times New Roman" w:eastAsia="Times New Roman" w:hAnsi="Times New Roman" w:cs="Times New Roman"/>
          <w:sz w:val="24"/>
          <w:szCs w:val="24"/>
        </w:rPr>
      </w:pPr>
      <w:hyperlink r:id="rId51" w:history="1">
        <w:r w:rsidR="00E620AB" w:rsidRPr="00E620AB">
          <w:rPr>
            <w:rFonts w:ascii="Calibri" w:eastAsia="Times New Roman" w:hAnsi="Calibri" w:cs="Calibri"/>
            <w:color w:val="1155CC"/>
            <w:sz w:val="24"/>
            <w:szCs w:val="24"/>
            <w:u w:val="single"/>
          </w:rPr>
          <w:t>https://docs.google.com/document/d/1CflF7t6V4CBmD-ufgtwdJgeHHs3hKwDQCaiegAk1E5g/edit</w:t>
        </w:r>
      </w:hyperlink>
    </w:p>
    <w:p w14:paraId="3B3FF610"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FCFA33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Discussion: No comments</w:t>
      </w:r>
    </w:p>
    <w:p w14:paraId="7BB497C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A2F3BE7"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2) crm-sig email user</w:t>
      </w:r>
    </w:p>
    <w:p w14:paraId="6119F6F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C235637"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What should it be?</w:t>
      </w:r>
    </w:p>
    <w:p w14:paraId="32AF4D9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A3FF931"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Proposed: </w:t>
      </w:r>
      <w:hyperlink r:id="rId52" w:history="1">
        <w:r w:rsidRPr="00E620AB">
          <w:rPr>
            <w:rFonts w:ascii="Calibri" w:eastAsia="Times New Roman" w:hAnsi="Calibri" w:cs="Calibri"/>
            <w:color w:val="1155CC"/>
            <w:sz w:val="24"/>
            <w:szCs w:val="24"/>
            <w:u w:val="single"/>
          </w:rPr>
          <w:t>cidoccrm_sig@gmail.com</w:t>
        </w:r>
      </w:hyperlink>
      <w:r w:rsidRPr="00E620AB">
        <w:rPr>
          <w:rFonts w:ascii="Calibri" w:eastAsia="Times New Roman" w:hAnsi="Calibri" w:cs="Calibri"/>
          <w:color w:val="000000"/>
          <w:sz w:val="24"/>
          <w:szCs w:val="24"/>
        </w:rPr>
        <w:t> </w:t>
      </w:r>
    </w:p>
    <w:p w14:paraId="534778C8"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Decided: we all agree, George will try to implement and report next time</w:t>
      </w:r>
    </w:p>
    <w:p w14:paraId="77F18265" w14:textId="77777777" w:rsidR="00E620AB" w:rsidRPr="00E620AB" w:rsidRDefault="00E620AB" w:rsidP="00E620AB">
      <w:pPr>
        <w:spacing w:after="240" w:line="240" w:lineRule="auto"/>
        <w:rPr>
          <w:rFonts w:ascii="Times New Roman" w:eastAsia="Times New Roman" w:hAnsi="Times New Roman" w:cs="Times New Roman"/>
          <w:sz w:val="24"/>
          <w:szCs w:val="24"/>
        </w:rPr>
      </w:pPr>
    </w:p>
    <w:p w14:paraId="0724528F"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3) Example template revisited</w:t>
      </w:r>
    </w:p>
    <w:p w14:paraId="177FE0CA"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FDF58A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Proposal: discuss at the end if time</w:t>
      </w:r>
    </w:p>
    <w:p w14:paraId="565821F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Decision: agreed</w:t>
      </w:r>
    </w:p>
    <w:p w14:paraId="0E1C7FF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664E749"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lastRenderedPageBreak/>
        <w:t>4) Template for scope notes?​</w:t>
      </w:r>
    </w:p>
    <w:p w14:paraId="1809D83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CB7FFF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Discussion: CEO, do we need one of these?</w:t>
      </w:r>
    </w:p>
    <w:p w14:paraId="49E33544"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Martin volunteered to write some guidelines, scope notes should not be definitions per se, but delimit the scope of what it is that they’re talking about. </w:t>
      </w:r>
    </w:p>
    <w:p w14:paraId="2C7F54A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It should comprise </w:t>
      </w:r>
    </w:p>
    <w:p w14:paraId="2BE09564"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HW for Martin to come up with a proposal for the guidelines by the next meeting. </w:t>
      </w:r>
    </w:p>
    <w:p w14:paraId="61CFF2A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br/>
      </w:r>
      <w:r w:rsidRPr="00E620AB">
        <w:rPr>
          <w:rFonts w:ascii="Calibri" w:eastAsia="Times New Roman" w:hAnsi="Calibri" w:cs="Calibri"/>
          <w:color w:val="000000"/>
          <w:sz w:val="24"/>
          <w:szCs w:val="24"/>
        </w:rPr>
        <w:t>In need of a catch phrase like “</w:t>
      </w:r>
      <w:r w:rsidRPr="00E620AB">
        <w:rPr>
          <w:rFonts w:ascii="Calibri" w:eastAsia="Times New Roman" w:hAnsi="Calibri" w:cs="Calibri"/>
          <w:b/>
          <w:bCs/>
          <w:color w:val="000000"/>
          <w:sz w:val="24"/>
          <w:szCs w:val="24"/>
        </w:rPr>
        <w:t>Guidelines for editing contributions”, “Policy and Procedures”. </w:t>
      </w:r>
    </w:p>
    <w:p w14:paraId="019D860E"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Discussion on where to put that: </w:t>
      </w:r>
    </w:p>
    <w:p w14:paraId="132C8B3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Probably not under Resources but also maybe under Activities</w:t>
      </w:r>
    </w:p>
    <w:p w14:paraId="2EE4DB47"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CBCF72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Decision: draft this by next meeting, template for scope notes</w:t>
      </w:r>
    </w:p>
    <w:p w14:paraId="1862E99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5A79065"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5) votes continued</w:t>
      </w:r>
    </w:p>
    <w:p w14:paraId="285B48AC"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0FFC5BD"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Discussion points</w:t>
      </w:r>
      <w:r w:rsidRPr="00E620AB">
        <w:rPr>
          <w:rFonts w:ascii="Calibri" w:eastAsia="Times New Roman" w:hAnsi="Calibri" w:cs="Calibri"/>
          <w:color w:val="000000"/>
          <w:sz w:val="24"/>
          <w:szCs w:val="24"/>
        </w:rPr>
        <w:t>: </w:t>
      </w:r>
    </w:p>
    <w:p w14:paraId="7F51BE48"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Martin proposed that examples that are related to one another should be explicitly linked somehow. </w:t>
      </w:r>
    </w:p>
    <w:p w14:paraId="7DFDD7C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Christian-Emil considers that examples should be self contained. </w:t>
      </w:r>
    </w:p>
    <w:p w14:paraId="0E4BBE72" w14:textId="77777777" w:rsidR="00E620AB" w:rsidRPr="00E620AB" w:rsidRDefault="00E620AB" w:rsidP="00E620AB">
      <w:pPr>
        <w:spacing w:after="240" w:line="240" w:lineRule="auto"/>
        <w:rPr>
          <w:rFonts w:ascii="Times New Roman" w:eastAsia="Times New Roman" w:hAnsi="Times New Roman" w:cs="Times New Roman"/>
          <w:sz w:val="24"/>
          <w:szCs w:val="24"/>
        </w:rPr>
      </w:pPr>
    </w:p>
    <w:p w14:paraId="0AD5C41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w:t>
      </w:r>
    </w:p>
    <w:p w14:paraId="45D0E51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Decision</w:t>
      </w:r>
      <w:r w:rsidRPr="00E620AB">
        <w:rPr>
          <w:rFonts w:ascii="Calibri" w:eastAsia="Times New Roman" w:hAnsi="Calibri" w:cs="Calibri"/>
          <w:color w:val="000000"/>
          <w:sz w:val="24"/>
          <w:szCs w:val="24"/>
        </w:rPr>
        <w:t>: The results of the votes will be documented through their respective issues, with links pointing to the google spreadsheets with the answers /decisions and comments.</w:t>
      </w:r>
    </w:p>
    <w:p w14:paraId="79F2C1A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0FB48D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Minor editorial changes were made in almost all the examples so that their form matches the CRM examples’ template (property label in italics, no mention of property No, IDs of the most specific Domain and Range Classes used in property examples mentioned in parentheses, supply of contextual information in [] instead of (), use of lowercase at the beginning of examples (except for Proper names), dropping of full stops at the end of examples (except for long sentences, where punctuation is needed) </w:t>
      </w:r>
    </w:p>
    <w:p w14:paraId="7326CDB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Other changes involve: </w:t>
      </w:r>
    </w:p>
    <w:p w14:paraId="32AE4BA2" w14:textId="77777777" w:rsidR="00E620AB" w:rsidRPr="00E620AB" w:rsidRDefault="00E620AB" w:rsidP="0035450A">
      <w:pPr>
        <w:numPr>
          <w:ilvl w:val="0"/>
          <w:numId w:val="23"/>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substituting “whereabouts” for “presence” to avoid tautological examples (for E93 Presence and properties that it appears in). </w:t>
      </w:r>
    </w:p>
    <w:p w14:paraId="63984637" w14:textId="77777777" w:rsidR="00E620AB" w:rsidRPr="00E620AB" w:rsidRDefault="00E620AB" w:rsidP="0035450A">
      <w:pPr>
        <w:numPr>
          <w:ilvl w:val="0"/>
          <w:numId w:val="23"/>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Editing chronologies where there were copy-paste errors spotted</w:t>
      </w:r>
    </w:p>
    <w:p w14:paraId="63CA86F1" w14:textId="77777777" w:rsidR="00E620AB" w:rsidRPr="00E620AB" w:rsidRDefault="00E620AB" w:rsidP="0035450A">
      <w:pPr>
        <w:numPr>
          <w:ilvl w:val="0"/>
          <w:numId w:val="23"/>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Abbreviations dropped in favor of full forms (so “November instead of “Nov.”)</w:t>
      </w:r>
    </w:p>
    <w:p w14:paraId="6BA7B905" w14:textId="77777777" w:rsidR="00E620AB" w:rsidRPr="00E620AB" w:rsidRDefault="00E620AB" w:rsidP="0035450A">
      <w:pPr>
        <w:numPr>
          <w:ilvl w:val="0"/>
          <w:numId w:val="23"/>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Other minor typos (prepositions etc). </w:t>
      </w:r>
    </w:p>
    <w:p w14:paraId="1C71DD1E" w14:textId="77777777" w:rsidR="00E620AB" w:rsidRPr="00E620AB" w:rsidRDefault="00E620AB" w:rsidP="00E620AB">
      <w:pPr>
        <w:spacing w:before="320" w:after="80" w:line="240" w:lineRule="auto"/>
        <w:outlineLvl w:val="2"/>
        <w:rPr>
          <w:rFonts w:ascii="Times New Roman" w:eastAsia="Times New Roman" w:hAnsi="Times New Roman" w:cs="Times New Roman"/>
          <w:b/>
          <w:bCs/>
          <w:sz w:val="27"/>
          <w:szCs w:val="27"/>
        </w:rPr>
      </w:pPr>
      <w:r w:rsidRPr="00E620AB">
        <w:rPr>
          <w:rFonts w:ascii="Arial" w:eastAsia="Times New Roman" w:hAnsi="Arial" w:cs="Arial"/>
          <w:color w:val="434343"/>
          <w:sz w:val="28"/>
          <w:szCs w:val="28"/>
        </w:rPr>
        <w:t>Examples for E93 Presence and its properties.</w:t>
      </w:r>
    </w:p>
    <w:p w14:paraId="573C9BBE"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lastRenderedPageBreak/>
        <w:t>Examples for</w:t>
      </w:r>
      <w:r w:rsidRPr="00E620AB">
        <w:rPr>
          <w:rFonts w:ascii="Arial" w:eastAsia="Times New Roman" w:hAnsi="Arial" w:cs="Arial"/>
          <w:color w:val="666666"/>
          <w:sz w:val="24"/>
          <w:szCs w:val="24"/>
          <w:u w:val="single"/>
        </w:rPr>
        <w:t xml:space="preserve"> Pxxx covered parts of (was partially covered by)</w:t>
      </w:r>
      <w:r w:rsidRPr="00E620AB">
        <w:rPr>
          <w:rFonts w:ascii="Arial" w:eastAsia="Times New Roman" w:hAnsi="Arial" w:cs="Arial"/>
          <w:color w:val="666666"/>
          <w:sz w:val="24"/>
          <w:szCs w:val="24"/>
        </w:rPr>
        <w:t xml:space="preserve"> --new property of E93 Presence.</w:t>
      </w:r>
    </w:p>
    <w:p w14:paraId="4B2FABAD" w14:textId="77777777" w:rsidR="00E620AB" w:rsidRPr="00E620AB" w:rsidRDefault="00E620AB" w:rsidP="0035450A">
      <w:pPr>
        <w:numPr>
          <w:ilvl w:val="0"/>
          <w:numId w:val="24"/>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Johann Joachim Winckelmann’s presence from Nov. 19 1755 until April 9 1968 Pxxx covered parts of Florence, Italy</w:t>
      </w:r>
    </w:p>
    <w:p w14:paraId="7ED9FC03" w14:textId="77777777" w:rsidR="00E620AB" w:rsidRPr="00E620AB" w:rsidRDefault="00E620AB" w:rsidP="0035450A">
      <w:pPr>
        <w:numPr>
          <w:ilvl w:val="1"/>
          <w:numId w:val="2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unanimously (6/6). It was edited according to proposed changes.</w:t>
      </w:r>
    </w:p>
    <w:p w14:paraId="0BA5FC13" w14:textId="77777777" w:rsidR="00E620AB" w:rsidRPr="00E620AB" w:rsidRDefault="00E620AB" w:rsidP="0035450A">
      <w:pPr>
        <w:numPr>
          <w:ilvl w:val="1"/>
          <w:numId w:val="24"/>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It now reads: </w:t>
      </w:r>
      <w:r w:rsidRPr="00E620AB">
        <w:rPr>
          <w:rFonts w:ascii="Calibri" w:eastAsia="Times New Roman" w:hAnsi="Calibri" w:cs="Calibri"/>
          <w:color w:val="000000"/>
          <w:sz w:val="24"/>
          <w:szCs w:val="24"/>
        </w:rPr>
        <w:br/>
        <w:t xml:space="preserve">Johann Joachim Winckelmann’s </w:t>
      </w:r>
      <w:r w:rsidRPr="00E620AB">
        <w:rPr>
          <w:rFonts w:ascii="Calibri" w:eastAsia="Times New Roman" w:hAnsi="Calibri" w:cs="Calibri"/>
          <w:color w:val="000000"/>
          <w:sz w:val="24"/>
          <w:szCs w:val="24"/>
          <w:u w:val="single"/>
        </w:rPr>
        <w:t>whereabouts</w:t>
      </w:r>
      <w:r w:rsidRPr="00E620AB">
        <w:rPr>
          <w:rFonts w:ascii="Calibri" w:eastAsia="Times New Roman" w:hAnsi="Calibri" w:cs="Calibri"/>
          <w:color w:val="000000"/>
          <w:sz w:val="24"/>
          <w:szCs w:val="24"/>
        </w:rPr>
        <w:t xml:space="preserve"> from </w:t>
      </w:r>
      <w:r w:rsidRPr="00E620AB">
        <w:rPr>
          <w:rFonts w:ascii="Calibri" w:eastAsia="Times New Roman" w:hAnsi="Calibri" w:cs="Calibri"/>
          <w:color w:val="000000"/>
          <w:sz w:val="24"/>
          <w:szCs w:val="24"/>
          <w:u w:val="single"/>
        </w:rPr>
        <w:t>November</w:t>
      </w:r>
      <w:r w:rsidRPr="00E620AB">
        <w:rPr>
          <w:rFonts w:ascii="Calibri" w:eastAsia="Times New Roman" w:hAnsi="Calibri" w:cs="Calibri"/>
          <w:color w:val="000000"/>
          <w:sz w:val="24"/>
          <w:szCs w:val="24"/>
        </w:rPr>
        <w:t xml:space="preserve"> 19 1755 until April 9 </w:t>
      </w:r>
      <w:r w:rsidRPr="00E620AB">
        <w:rPr>
          <w:rFonts w:ascii="Calibri" w:eastAsia="Times New Roman" w:hAnsi="Calibri" w:cs="Calibri"/>
          <w:color w:val="000000"/>
          <w:sz w:val="24"/>
          <w:szCs w:val="24"/>
          <w:u w:val="single"/>
        </w:rPr>
        <w:t>1768 (E93)</w:t>
      </w:r>
      <w:r w:rsidRPr="00E620AB">
        <w:rPr>
          <w:rFonts w:ascii="Calibri" w:eastAsia="Times New Roman" w:hAnsi="Calibri" w:cs="Calibri"/>
          <w:color w:val="000000"/>
          <w:sz w:val="24"/>
          <w:szCs w:val="24"/>
        </w:rPr>
        <w:t xml:space="preserve"> </w:t>
      </w:r>
      <w:r w:rsidRPr="00E620AB">
        <w:rPr>
          <w:rFonts w:ascii="Calibri" w:eastAsia="Times New Roman" w:hAnsi="Calibri" w:cs="Calibri"/>
          <w:i/>
          <w:iCs/>
          <w:color w:val="000000"/>
          <w:sz w:val="24"/>
          <w:szCs w:val="24"/>
        </w:rPr>
        <w:t>covered parts of</w:t>
      </w:r>
      <w:r w:rsidRPr="00E620AB">
        <w:rPr>
          <w:rFonts w:ascii="Calibri" w:eastAsia="Times New Roman" w:hAnsi="Calibri" w:cs="Calibri"/>
          <w:color w:val="000000"/>
          <w:sz w:val="24"/>
          <w:szCs w:val="24"/>
        </w:rPr>
        <w:t xml:space="preserve"> Florence, Italy (E53)</w:t>
      </w:r>
    </w:p>
    <w:p w14:paraId="79C4177A" w14:textId="77777777" w:rsidR="00E620AB" w:rsidRPr="00E620AB" w:rsidRDefault="00E620AB" w:rsidP="0035450A">
      <w:pPr>
        <w:numPr>
          <w:ilvl w:val="0"/>
          <w:numId w:val="24"/>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Johann Joachim Winckelmann’s presence from Nov. 19 1755 until April 9 1968 Pxxx covered parts of Paestum, Italy</w:t>
      </w:r>
    </w:p>
    <w:p w14:paraId="72C59476" w14:textId="77777777" w:rsidR="00E620AB" w:rsidRPr="00E620AB" w:rsidRDefault="00E620AB" w:rsidP="0035450A">
      <w:pPr>
        <w:numPr>
          <w:ilvl w:val="1"/>
          <w:numId w:val="2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by the majority of the sig members who took part in the evote (5/6). It was edited according to proposed changes. </w:t>
      </w:r>
    </w:p>
    <w:p w14:paraId="20DD5780" w14:textId="77777777" w:rsidR="00E620AB" w:rsidRPr="00E620AB" w:rsidRDefault="00E620AB" w:rsidP="0035450A">
      <w:pPr>
        <w:numPr>
          <w:ilvl w:val="1"/>
          <w:numId w:val="24"/>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w:t>
      </w:r>
      <w:r w:rsidRPr="00E620AB">
        <w:rPr>
          <w:rFonts w:ascii="Calibri" w:eastAsia="Times New Roman" w:hAnsi="Calibri" w:cs="Calibri"/>
          <w:color w:val="000000"/>
          <w:sz w:val="24"/>
          <w:szCs w:val="24"/>
        </w:rPr>
        <w:br/>
        <w:t xml:space="preserve">Johann Joachim Winckelmann’s </w:t>
      </w:r>
      <w:r w:rsidRPr="00E620AB">
        <w:rPr>
          <w:rFonts w:ascii="Calibri" w:eastAsia="Times New Roman" w:hAnsi="Calibri" w:cs="Calibri"/>
          <w:color w:val="000000"/>
          <w:sz w:val="24"/>
          <w:szCs w:val="24"/>
          <w:u w:val="single"/>
        </w:rPr>
        <w:t xml:space="preserve">whereabouts </w:t>
      </w:r>
      <w:r w:rsidRPr="00E620AB">
        <w:rPr>
          <w:rFonts w:ascii="Calibri" w:eastAsia="Times New Roman" w:hAnsi="Calibri" w:cs="Calibri"/>
          <w:color w:val="000000"/>
          <w:sz w:val="24"/>
          <w:szCs w:val="24"/>
        </w:rPr>
        <w:t xml:space="preserve">from </w:t>
      </w:r>
      <w:r w:rsidRPr="00E620AB">
        <w:rPr>
          <w:rFonts w:ascii="Calibri" w:eastAsia="Times New Roman" w:hAnsi="Calibri" w:cs="Calibri"/>
          <w:color w:val="000000"/>
          <w:sz w:val="24"/>
          <w:szCs w:val="24"/>
          <w:u w:val="single"/>
        </w:rPr>
        <w:t>November</w:t>
      </w:r>
      <w:r w:rsidRPr="00E620AB">
        <w:rPr>
          <w:rFonts w:ascii="Calibri" w:eastAsia="Times New Roman" w:hAnsi="Calibri" w:cs="Calibri"/>
          <w:color w:val="000000"/>
          <w:sz w:val="24"/>
          <w:szCs w:val="24"/>
        </w:rPr>
        <w:t xml:space="preserve"> 19 1755 until April 9 </w:t>
      </w:r>
      <w:r w:rsidRPr="00E620AB">
        <w:rPr>
          <w:rFonts w:ascii="Calibri" w:eastAsia="Times New Roman" w:hAnsi="Calibri" w:cs="Calibri"/>
          <w:color w:val="000000"/>
          <w:sz w:val="24"/>
          <w:szCs w:val="24"/>
          <w:u w:val="single"/>
        </w:rPr>
        <w:t xml:space="preserve">1768 (E93) </w:t>
      </w:r>
      <w:r w:rsidRPr="00E620AB">
        <w:rPr>
          <w:rFonts w:ascii="Calibri" w:eastAsia="Times New Roman" w:hAnsi="Calibri" w:cs="Calibri"/>
          <w:i/>
          <w:iCs/>
          <w:color w:val="000000"/>
          <w:sz w:val="24"/>
          <w:szCs w:val="24"/>
        </w:rPr>
        <w:t xml:space="preserve">covered parts of </w:t>
      </w:r>
      <w:r w:rsidRPr="00E620AB">
        <w:rPr>
          <w:rFonts w:ascii="Calibri" w:eastAsia="Times New Roman" w:hAnsi="Calibri" w:cs="Calibri"/>
          <w:color w:val="000000"/>
          <w:sz w:val="24"/>
          <w:szCs w:val="24"/>
        </w:rPr>
        <w:t>Paestum, Italy (E53)</w:t>
      </w:r>
    </w:p>
    <w:p w14:paraId="66727AE0" w14:textId="77777777" w:rsidR="00E620AB" w:rsidRPr="00E620AB" w:rsidRDefault="00E620AB" w:rsidP="0035450A">
      <w:pPr>
        <w:numPr>
          <w:ilvl w:val="0"/>
          <w:numId w:val="24"/>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The Byzantine Empire 1013 AD Pxxx covered parts of The Italian Peninsula</w:t>
      </w:r>
    </w:p>
    <w:p w14:paraId="50E0D81D" w14:textId="77777777" w:rsidR="00E620AB" w:rsidRPr="00E620AB" w:rsidRDefault="00E620AB" w:rsidP="0035450A">
      <w:pPr>
        <w:numPr>
          <w:ilvl w:val="1"/>
          <w:numId w:val="2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No of the property to be removed and its label to be italicized.</w:t>
      </w:r>
    </w:p>
    <w:p w14:paraId="5CCFAA39" w14:textId="77777777" w:rsidR="00E620AB" w:rsidRPr="00E620AB" w:rsidRDefault="00E620AB" w:rsidP="0035450A">
      <w:pPr>
        <w:numPr>
          <w:ilvl w:val="1"/>
          <w:numId w:val="2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 The Byzantine Empire 1013 AD (E93) </w:t>
      </w:r>
      <w:r w:rsidRPr="00E620AB">
        <w:rPr>
          <w:rFonts w:ascii="Calibri" w:eastAsia="Times New Roman" w:hAnsi="Calibri" w:cs="Calibri"/>
          <w:i/>
          <w:iCs/>
          <w:color w:val="000000"/>
          <w:sz w:val="24"/>
          <w:szCs w:val="24"/>
        </w:rPr>
        <w:t>covered parts of</w:t>
      </w:r>
      <w:r w:rsidRPr="00E620AB">
        <w:rPr>
          <w:rFonts w:ascii="Calibri" w:eastAsia="Times New Roman" w:hAnsi="Calibri" w:cs="Calibri"/>
          <w:color w:val="000000"/>
          <w:sz w:val="24"/>
          <w:szCs w:val="24"/>
        </w:rPr>
        <w:t xml:space="preserve"> The Italian Peninsula (E53)</w:t>
      </w:r>
    </w:p>
    <w:p w14:paraId="25C236CF"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6BD5E78"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E93 Presence Examples</w:t>
      </w:r>
    </w:p>
    <w:p w14:paraId="49DDEF12" w14:textId="77777777" w:rsidR="00E620AB" w:rsidRPr="00E620AB" w:rsidRDefault="00E620AB" w:rsidP="0035450A">
      <w:pPr>
        <w:numPr>
          <w:ilvl w:val="0"/>
          <w:numId w:val="25"/>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The Roman Empire in 19 August AD 14</w:t>
      </w:r>
    </w:p>
    <w:p w14:paraId="62295855" w14:textId="77777777" w:rsidR="00E620AB" w:rsidRPr="00E620AB" w:rsidRDefault="00E620AB" w:rsidP="0035450A">
      <w:pPr>
        <w:numPr>
          <w:ilvl w:val="1"/>
          <w:numId w:val="25"/>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unanimously (6/6).  It was edited according to proposed changes.  </w:t>
      </w:r>
    </w:p>
    <w:p w14:paraId="672EAA11" w14:textId="77777777" w:rsidR="00E620AB" w:rsidRPr="00E620AB" w:rsidRDefault="00E620AB" w:rsidP="0035450A">
      <w:pPr>
        <w:numPr>
          <w:ilvl w:val="1"/>
          <w:numId w:val="25"/>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w:t>
      </w:r>
      <w:r w:rsidRPr="00E620AB">
        <w:rPr>
          <w:rFonts w:ascii="Calibri" w:eastAsia="Times New Roman" w:hAnsi="Calibri" w:cs="Calibri"/>
          <w:color w:val="000000"/>
          <w:sz w:val="24"/>
          <w:szCs w:val="24"/>
        </w:rPr>
        <w:br/>
        <w:t xml:space="preserve">The Roman Empire </w:t>
      </w:r>
      <w:r w:rsidRPr="00E620AB">
        <w:rPr>
          <w:rFonts w:ascii="Calibri" w:eastAsia="Times New Roman" w:hAnsi="Calibri" w:cs="Calibri"/>
          <w:color w:val="000000"/>
          <w:sz w:val="24"/>
          <w:szCs w:val="24"/>
          <w:u w:val="single"/>
        </w:rPr>
        <w:t xml:space="preserve">on </w:t>
      </w:r>
      <w:r w:rsidRPr="00E620AB">
        <w:rPr>
          <w:rFonts w:ascii="Calibri" w:eastAsia="Times New Roman" w:hAnsi="Calibri" w:cs="Calibri"/>
          <w:color w:val="000000"/>
          <w:sz w:val="24"/>
          <w:szCs w:val="24"/>
        </w:rPr>
        <w:t>19 August AD 14</w:t>
      </w:r>
    </w:p>
    <w:p w14:paraId="043F2B51" w14:textId="77777777" w:rsidR="00E620AB" w:rsidRPr="00E620AB" w:rsidRDefault="00E620AB" w:rsidP="0035450A">
      <w:pPr>
        <w:numPr>
          <w:ilvl w:val="0"/>
          <w:numId w:val="25"/>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Johann Joachim Winkelmann’s presence in December 1775</w:t>
      </w:r>
    </w:p>
    <w:p w14:paraId="066D6D70" w14:textId="77777777" w:rsidR="00E620AB" w:rsidRPr="00E620AB" w:rsidRDefault="00E620AB" w:rsidP="0035450A">
      <w:pPr>
        <w:numPr>
          <w:ilvl w:val="1"/>
          <w:numId w:val="25"/>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by the majority of the sig members who took part in the evote (5/6). It was edited according to proposed changes.</w:t>
      </w:r>
    </w:p>
    <w:p w14:paraId="2F0C1F34" w14:textId="77777777" w:rsidR="00E620AB" w:rsidRPr="00E620AB" w:rsidRDefault="00E620AB" w:rsidP="0035450A">
      <w:pPr>
        <w:numPr>
          <w:ilvl w:val="1"/>
          <w:numId w:val="25"/>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w:t>
      </w:r>
      <w:r w:rsidRPr="00E620AB">
        <w:rPr>
          <w:rFonts w:ascii="Calibri" w:eastAsia="Times New Roman" w:hAnsi="Calibri" w:cs="Calibri"/>
          <w:color w:val="000000"/>
          <w:sz w:val="24"/>
          <w:szCs w:val="24"/>
        </w:rPr>
        <w:br/>
        <w:t xml:space="preserve">Johann Joachim Winkelmann’s </w:t>
      </w:r>
      <w:r w:rsidRPr="00E620AB">
        <w:rPr>
          <w:rFonts w:ascii="Calibri" w:eastAsia="Times New Roman" w:hAnsi="Calibri" w:cs="Calibri"/>
          <w:color w:val="000000"/>
          <w:sz w:val="24"/>
          <w:szCs w:val="24"/>
          <w:u w:val="single"/>
        </w:rPr>
        <w:t xml:space="preserve">whereabouts </w:t>
      </w:r>
      <w:r w:rsidRPr="00E620AB">
        <w:rPr>
          <w:rFonts w:ascii="Calibri" w:eastAsia="Times New Roman" w:hAnsi="Calibri" w:cs="Calibri"/>
          <w:color w:val="000000"/>
          <w:sz w:val="24"/>
          <w:szCs w:val="24"/>
        </w:rPr>
        <w:t>in December 1775</w:t>
      </w:r>
    </w:p>
    <w:p w14:paraId="7F15EC99" w14:textId="77777777" w:rsidR="00E620AB" w:rsidRPr="00E620AB" w:rsidRDefault="00E620AB" w:rsidP="0035450A">
      <w:pPr>
        <w:numPr>
          <w:ilvl w:val="0"/>
          <w:numId w:val="25"/>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Johann Joachim Winkelmann’s presence from Nov. 19 1755 until April 9 1768</w:t>
      </w:r>
    </w:p>
    <w:p w14:paraId="07229A34" w14:textId="77777777" w:rsidR="00E620AB" w:rsidRPr="00E620AB" w:rsidRDefault="00E620AB" w:rsidP="0035450A">
      <w:pPr>
        <w:numPr>
          <w:ilvl w:val="1"/>
          <w:numId w:val="25"/>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by the majority of the sig members who took part in the evote (5/6). It was edited according to proposed changes.</w:t>
      </w:r>
    </w:p>
    <w:p w14:paraId="558270AA" w14:textId="77777777" w:rsidR="00E620AB" w:rsidRPr="00E620AB" w:rsidRDefault="00E620AB" w:rsidP="0035450A">
      <w:pPr>
        <w:numPr>
          <w:ilvl w:val="1"/>
          <w:numId w:val="25"/>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 </w:t>
      </w:r>
    </w:p>
    <w:p w14:paraId="0829174F" w14:textId="77777777" w:rsidR="00E620AB" w:rsidRPr="00E620AB" w:rsidRDefault="00E620AB" w:rsidP="00E620AB">
      <w:pPr>
        <w:spacing w:after="0" w:line="240" w:lineRule="auto"/>
        <w:ind w:left="1440"/>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Johann Joachim Winkelmann’s </w:t>
      </w:r>
      <w:r w:rsidRPr="00E620AB">
        <w:rPr>
          <w:rFonts w:ascii="Calibri" w:eastAsia="Times New Roman" w:hAnsi="Calibri" w:cs="Calibri"/>
          <w:color w:val="000000"/>
          <w:sz w:val="24"/>
          <w:szCs w:val="24"/>
          <w:u w:val="single"/>
        </w:rPr>
        <w:t xml:space="preserve">whereabouts </w:t>
      </w:r>
      <w:r w:rsidRPr="00E620AB">
        <w:rPr>
          <w:rFonts w:ascii="Calibri" w:eastAsia="Times New Roman" w:hAnsi="Calibri" w:cs="Calibri"/>
          <w:color w:val="000000"/>
          <w:sz w:val="24"/>
          <w:szCs w:val="24"/>
        </w:rPr>
        <w:t xml:space="preserve">from </w:t>
      </w:r>
      <w:r w:rsidRPr="00E620AB">
        <w:rPr>
          <w:rFonts w:ascii="Calibri" w:eastAsia="Times New Roman" w:hAnsi="Calibri" w:cs="Calibri"/>
          <w:color w:val="000000"/>
          <w:sz w:val="24"/>
          <w:szCs w:val="24"/>
          <w:u w:val="single"/>
        </w:rPr>
        <w:t>November</w:t>
      </w:r>
      <w:r w:rsidRPr="00E620AB">
        <w:rPr>
          <w:rFonts w:ascii="Calibri" w:eastAsia="Times New Roman" w:hAnsi="Calibri" w:cs="Calibri"/>
          <w:color w:val="000000"/>
          <w:sz w:val="24"/>
          <w:szCs w:val="24"/>
        </w:rPr>
        <w:t xml:space="preserve"> 19 1755 until April 9 1768</w:t>
      </w:r>
    </w:p>
    <w:p w14:paraId="2B6FD43E"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P195 was a presence of (had presence) Examples</w:t>
      </w:r>
    </w:p>
    <w:p w14:paraId="7C2E1E3E" w14:textId="77777777" w:rsidR="00E620AB" w:rsidRPr="00E620AB" w:rsidRDefault="00E620AB" w:rsidP="0035450A">
      <w:pPr>
        <w:numPr>
          <w:ilvl w:val="0"/>
          <w:numId w:val="26"/>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lastRenderedPageBreak/>
        <w:t>Johann Joachim Winkelmann’s presence in December 1775 P195 was a presence of Johann Joachim Winkelmann (E21)</w:t>
      </w:r>
    </w:p>
    <w:p w14:paraId="104B3AEB" w14:textId="77777777" w:rsidR="00E620AB" w:rsidRPr="00E620AB" w:rsidRDefault="00E620AB" w:rsidP="0035450A">
      <w:pPr>
        <w:numPr>
          <w:ilvl w:val="1"/>
          <w:numId w:val="26"/>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(6/6).It was edited according to proposed changes.</w:t>
      </w:r>
    </w:p>
    <w:p w14:paraId="31200FBB" w14:textId="77777777" w:rsidR="00E620AB" w:rsidRPr="00E620AB" w:rsidRDefault="00E620AB" w:rsidP="0035450A">
      <w:pPr>
        <w:numPr>
          <w:ilvl w:val="1"/>
          <w:numId w:val="26"/>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 </w:t>
      </w:r>
    </w:p>
    <w:p w14:paraId="360841EA" w14:textId="77777777" w:rsidR="00E620AB" w:rsidRPr="00E620AB" w:rsidRDefault="00E620AB" w:rsidP="00E620AB">
      <w:pPr>
        <w:spacing w:after="0" w:line="240" w:lineRule="auto"/>
        <w:ind w:left="1440"/>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Johann Joachim Winckelmann’s </w:t>
      </w:r>
      <w:r w:rsidRPr="00E620AB">
        <w:rPr>
          <w:rFonts w:ascii="Calibri" w:eastAsia="Times New Roman" w:hAnsi="Calibri" w:cs="Calibri"/>
          <w:color w:val="000000"/>
          <w:sz w:val="24"/>
          <w:szCs w:val="24"/>
          <w:u w:val="single"/>
        </w:rPr>
        <w:t xml:space="preserve">whereabouts </w:t>
      </w:r>
      <w:r w:rsidRPr="00E620AB">
        <w:rPr>
          <w:rFonts w:ascii="Calibri" w:eastAsia="Times New Roman" w:hAnsi="Calibri" w:cs="Calibri"/>
          <w:color w:val="000000"/>
          <w:sz w:val="24"/>
          <w:szCs w:val="24"/>
        </w:rPr>
        <w:t xml:space="preserve">in December 1755 (E93) </w:t>
      </w:r>
      <w:r w:rsidRPr="00E620AB">
        <w:rPr>
          <w:rFonts w:ascii="Calibri" w:eastAsia="Times New Roman" w:hAnsi="Calibri" w:cs="Calibri"/>
          <w:i/>
          <w:iCs/>
          <w:color w:val="000000"/>
          <w:sz w:val="24"/>
          <w:szCs w:val="24"/>
        </w:rPr>
        <w:t xml:space="preserve">was a presence of </w:t>
      </w:r>
      <w:r w:rsidRPr="00E620AB">
        <w:rPr>
          <w:rFonts w:ascii="Calibri" w:eastAsia="Times New Roman" w:hAnsi="Calibri" w:cs="Calibri"/>
          <w:color w:val="000000"/>
          <w:sz w:val="24"/>
          <w:szCs w:val="24"/>
        </w:rPr>
        <w:t> Johann Joachim Winckelmann (E21)</w:t>
      </w:r>
    </w:p>
    <w:p w14:paraId="75D584B2" w14:textId="77777777" w:rsidR="00E620AB" w:rsidRPr="00E620AB" w:rsidRDefault="00E620AB" w:rsidP="0035450A">
      <w:pPr>
        <w:numPr>
          <w:ilvl w:val="0"/>
          <w:numId w:val="27"/>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Johann Joachim Winkelmann’s presence from Nov. 19 1755 until April 9 1678 P195 was a presence of Johann Joachim Winkelmann (E21)</w:t>
      </w:r>
    </w:p>
    <w:p w14:paraId="1B50A6F0" w14:textId="77777777" w:rsidR="00E620AB" w:rsidRPr="00E620AB" w:rsidRDefault="00E620AB" w:rsidP="0035450A">
      <w:pPr>
        <w:numPr>
          <w:ilvl w:val="1"/>
          <w:numId w:val="27"/>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by the majority of the sig members who took part in the evote (5/6). It was edited according to proposed changes.</w:t>
      </w:r>
    </w:p>
    <w:p w14:paraId="00210BD9" w14:textId="77777777" w:rsidR="00E620AB" w:rsidRPr="00E620AB" w:rsidRDefault="00E620AB" w:rsidP="0035450A">
      <w:pPr>
        <w:numPr>
          <w:ilvl w:val="1"/>
          <w:numId w:val="27"/>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 </w:t>
      </w:r>
    </w:p>
    <w:p w14:paraId="0ED04253" w14:textId="77777777" w:rsidR="00E620AB" w:rsidRPr="00E620AB" w:rsidRDefault="00E620AB" w:rsidP="00E620AB">
      <w:pPr>
        <w:spacing w:after="0" w:line="240" w:lineRule="auto"/>
        <w:ind w:left="1440"/>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Johann Joachim Winckelmann’s </w:t>
      </w:r>
      <w:r w:rsidRPr="00E620AB">
        <w:rPr>
          <w:rFonts w:ascii="Calibri" w:eastAsia="Times New Roman" w:hAnsi="Calibri" w:cs="Calibri"/>
          <w:color w:val="000000"/>
          <w:sz w:val="24"/>
          <w:szCs w:val="24"/>
          <w:u w:val="single"/>
        </w:rPr>
        <w:t xml:space="preserve">whereabouts </w:t>
      </w:r>
      <w:r w:rsidRPr="00E620AB">
        <w:rPr>
          <w:rFonts w:ascii="Calibri" w:eastAsia="Times New Roman" w:hAnsi="Calibri" w:cs="Calibri"/>
          <w:color w:val="000000"/>
          <w:sz w:val="24"/>
          <w:szCs w:val="24"/>
        </w:rPr>
        <w:t xml:space="preserve"> from </w:t>
      </w:r>
      <w:r w:rsidRPr="00E620AB">
        <w:rPr>
          <w:rFonts w:ascii="Calibri" w:eastAsia="Times New Roman" w:hAnsi="Calibri" w:cs="Calibri"/>
          <w:color w:val="000000"/>
          <w:sz w:val="24"/>
          <w:szCs w:val="24"/>
          <w:u w:val="single"/>
        </w:rPr>
        <w:t>November</w:t>
      </w:r>
      <w:r w:rsidRPr="00E620AB">
        <w:rPr>
          <w:rFonts w:ascii="Calibri" w:eastAsia="Times New Roman" w:hAnsi="Calibri" w:cs="Calibri"/>
          <w:color w:val="000000"/>
          <w:sz w:val="24"/>
          <w:szCs w:val="24"/>
        </w:rPr>
        <w:t xml:space="preserve"> 19 1755 until April 9 1768 (E93) </w:t>
      </w:r>
      <w:r w:rsidRPr="00E620AB">
        <w:rPr>
          <w:rFonts w:ascii="Calibri" w:eastAsia="Times New Roman" w:hAnsi="Calibri" w:cs="Calibri"/>
          <w:i/>
          <w:iCs/>
          <w:color w:val="000000"/>
          <w:sz w:val="24"/>
          <w:szCs w:val="24"/>
        </w:rPr>
        <w:t>was a presence of</w:t>
      </w:r>
      <w:r w:rsidRPr="00E620AB">
        <w:rPr>
          <w:rFonts w:ascii="Calibri" w:eastAsia="Times New Roman" w:hAnsi="Calibri" w:cs="Calibri"/>
          <w:color w:val="000000"/>
          <w:sz w:val="24"/>
          <w:szCs w:val="24"/>
        </w:rPr>
        <w:t xml:space="preserve"> Johann Joachim Winckelmann (E21)</w:t>
      </w:r>
    </w:p>
    <w:p w14:paraId="668D305C"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P167 at (was place of) Examples</w:t>
      </w:r>
    </w:p>
    <w:p w14:paraId="51852932" w14:textId="77777777" w:rsidR="00E620AB" w:rsidRPr="00E620AB" w:rsidRDefault="00E620AB" w:rsidP="0035450A">
      <w:pPr>
        <w:numPr>
          <w:ilvl w:val="0"/>
          <w:numId w:val="28"/>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Johann Joachim Winkelmann’s presence in December 1755 at Rome</w:t>
      </w:r>
    </w:p>
    <w:p w14:paraId="7C8A452B" w14:textId="77777777" w:rsidR="00E620AB" w:rsidRPr="00E620AB" w:rsidRDefault="00E620AB" w:rsidP="0035450A">
      <w:pPr>
        <w:numPr>
          <w:ilvl w:val="1"/>
          <w:numId w:val="28"/>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It was edited according to proposed changes</w:t>
      </w:r>
    </w:p>
    <w:p w14:paraId="5F8C72F0" w14:textId="77777777" w:rsidR="00E620AB" w:rsidRPr="00E620AB" w:rsidRDefault="00E620AB" w:rsidP="0035450A">
      <w:pPr>
        <w:numPr>
          <w:ilvl w:val="1"/>
          <w:numId w:val="28"/>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It now reads: </w:t>
      </w:r>
      <w:r w:rsidRPr="00E620AB">
        <w:rPr>
          <w:rFonts w:ascii="Calibri" w:eastAsia="Times New Roman" w:hAnsi="Calibri" w:cs="Calibri"/>
          <w:color w:val="000000"/>
          <w:sz w:val="24"/>
          <w:szCs w:val="24"/>
        </w:rPr>
        <w:br/>
        <w:t xml:space="preserve">Johann Joachim Winkelmann’s </w:t>
      </w:r>
      <w:r w:rsidRPr="00E620AB">
        <w:rPr>
          <w:rFonts w:ascii="Calibri" w:eastAsia="Times New Roman" w:hAnsi="Calibri" w:cs="Calibri"/>
          <w:color w:val="000000"/>
          <w:sz w:val="24"/>
          <w:szCs w:val="24"/>
          <w:u w:val="single"/>
        </w:rPr>
        <w:t xml:space="preserve">whereabouts  </w:t>
      </w:r>
      <w:r w:rsidRPr="00E620AB">
        <w:rPr>
          <w:rFonts w:ascii="Calibri" w:eastAsia="Times New Roman" w:hAnsi="Calibri" w:cs="Calibri"/>
          <w:color w:val="000000"/>
          <w:sz w:val="24"/>
          <w:szCs w:val="24"/>
        </w:rPr>
        <w:t xml:space="preserve">in December 1755 (E93) </w:t>
      </w:r>
      <w:r w:rsidRPr="00E620AB">
        <w:rPr>
          <w:rFonts w:ascii="Calibri" w:eastAsia="Times New Roman" w:hAnsi="Calibri" w:cs="Calibri"/>
          <w:i/>
          <w:iCs/>
          <w:color w:val="000000"/>
          <w:sz w:val="24"/>
          <w:szCs w:val="24"/>
        </w:rPr>
        <w:t xml:space="preserve">at </w:t>
      </w:r>
      <w:r w:rsidRPr="00E620AB">
        <w:rPr>
          <w:rFonts w:ascii="Calibri" w:eastAsia="Times New Roman" w:hAnsi="Calibri" w:cs="Calibri"/>
          <w:color w:val="000000"/>
          <w:sz w:val="24"/>
          <w:szCs w:val="24"/>
        </w:rPr>
        <w:t>Rome (E53)</w:t>
      </w:r>
    </w:p>
    <w:p w14:paraId="2A2245D1" w14:textId="77777777" w:rsidR="00E620AB" w:rsidRPr="00E620AB" w:rsidRDefault="00E620AB" w:rsidP="0035450A">
      <w:pPr>
        <w:numPr>
          <w:ilvl w:val="0"/>
          <w:numId w:val="28"/>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 xml:space="preserve">Johann Joachim Winkelmann’s presence from Nov. 19 1755 until April 9 1968 </w:t>
      </w:r>
      <w:r w:rsidRPr="00E620AB">
        <w:rPr>
          <w:rFonts w:ascii="Calibri" w:eastAsia="Times New Roman" w:hAnsi="Calibri" w:cs="Calibri"/>
          <w:b/>
          <w:bCs/>
          <w:i/>
          <w:iCs/>
          <w:color w:val="000000"/>
          <w:sz w:val="24"/>
          <w:szCs w:val="24"/>
        </w:rPr>
        <w:t xml:space="preserve">at </w:t>
      </w:r>
      <w:r w:rsidRPr="00E620AB">
        <w:rPr>
          <w:rFonts w:ascii="Calibri" w:eastAsia="Times New Roman" w:hAnsi="Calibri" w:cs="Calibri"/>
          <w:b/>
          <w:bCs/>
          <w:color w:val="000000"/>
          <w:sz w:val="24"/>
          <w:szCs w:val="24"/>
        </w:rPr>
        <w:t>Italy</w:t>
      </w:r>
    </w:p>
    <w:p w14:paraId="7FDD3A97" w14:textId="77777777" w:rsidR="00E620AB" w:rsidRPr="00E620AB" w:rsidRDefault="00E620AB" w:rsidP="0035450A">
      <w:pPr>
        <w:numPr>
          <w:ilvl w:val="1"/>
          <w:numId w:val="28"/>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by the majority of the sig members who took part in the evote (5/6). It was edited according to proposed changes</w:t>
      </w:r>
    </w:p>
    <w:p w14:paraId="651DA0A0" w14:textId="77777777" w:rsidR="00E620AB" w:rsidRPr="00E620AB" w:rsidRDefault="00E620AB" w:rsidP="0035450A">
      <w:pPr>
        <w:numPr>
          <w:ilvl w:val="1"/>
          <w:numId w:val="28"/>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 </w:t>
      </w:r>
    </w:p>
    <w:p w14:paraId="3CA7F803" w14:textId="77777777" w:rsidR="00E620AB" w:rsidRPr="00E620AB" w:rsidRDefault="00E620AB" w:rsidP="00E620AB">
      <w:pPr>
        <w:spacing w:after="0" w:line="240" w:lineRule="auto"/>
        <w:ind w:left="1440"/>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Johann Joachim Winkelmann’s </w:t>
      </w:r>
      <w:r w:rsidRPr="00E620AB">
        <w:rPr>
          <w:rFonts w:ascii="Calibri" w:eastAsia="Times New Roman" w:hAnsi="Calibri" w:cs="Calibri"/>
          <w:color w:val="000000"/>
          <w:sz w:val="24"/>
          <w:szCs w:val="24"/>
          <w:u w:val="single"/>
        </w:rPr>
        <w:t xml:space="preserve">whereabouts </w:t>
      </w:r>
      <w:r w:rsidRPr="00E620AB">
        <w:rPr>
          <w:rFonts w:ascii="Calibri" w:eastAsia="Times New Roman" w:hAnsi="Calibri" w:cs="Calibri"/>
          <w:color w:val="000000"/>
          <w:sz w:val="24"/>
          <w:szCs w:val="24"/>
        </w:rPr>
        <w:t xml:space="preserve">from </w:t>
      </w:r>
      <w:r w:rsidRPr="00E620AB">
        <w:rPr>
          <w:rFonts w:ascii="Calibri" w:eastAsia="Times New Roman" w:hAnsi="Calibri" w:cs="Calibri"/>
          <w:color w:val="000000"/>
          <w:sz w:val="24"/>
          <w:szCs w:val="24"/>
          <w:u w:val="single"/>
        </w:rPr>
        <w:t>November</w:t>
      </w:r>
      <w:r w:rsidRPr="00E620AB">
        <w:rPr>
          <w:rFonts w:ascii="Calibri" w:eastAsia="Times New Roman" w:hAnsi="Calibri" w:cs="Calibri"/>
          <w:color w:val="000000"/>
          <w:sz w:val="24"/>
          <w:szCs w:val="24"/>
        </w:rPr>
        <w:t xml:space="preserve"> 19 1755 until April 9 1768 (E93) </w:t>
      </w:r>
      <w:r w:rsidRPr="00E620AB">
        <w:rPr>
          <w:rFonts w:ascii="Calibri" w:eastAsia="Times New Roman" w:hAnsi="Calibri" w:cs="Calibri"/>
          <w:i/>
          <w:iCs/>
          <w:color w:val="000000"/>
          <w:sz w:val="24"/>
          <w:szCs w:val="24"/>
        </w:rPr>
        <w:t xml:space="preserve">at </w:t>
      </w:r>
      <w:r w:rsidRPr="00E620AB">
        <w:rPr>
          <w:rFonts w:ascii="Calibri" w:eastAsia="Times New Roman" w:hAnsi="Calibri" w:cs="Calibri"/>
          <w:color w:val="000000"/>
          <w:sz w:val="24"/>
          <w:szCs w:val="24"/>
        </w:rPr>
        <w:t>Italy (E53)</w:t>
      </w:r>
    </w:p>
    <w:p w14:paraId="12E2556C"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FF"/>
          <w:sz w:val="24"/>
          <w:szCs w:val="24"/>
        </w:rPr>
        <w:t>Link to (9) aob below. Martin proposed it be renamed to *P167 was within (includes)*</w:t>
      </w:r>
    </w:p>
    <w:p w14:paraId="0FF3CAE8"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6BBE260"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P164 during (was time-span of) Examples</w:t>
      </w:r>
    </w:p>
    <w:p w14:paraId="40E84A47" w14:textId="77777777" w:rsidR="00E620AB" w:rsidRPr="00E620AB" w:rsidRDefault="00E620AB" w:rsidP="0035450A">
      <w:pPr>
        <w:numPr>
          <w:ilvl w:val="0"/>
          <w:numId w:val="29"/>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Johann JoachimWinckelmann’s presence in December 1755 during December 1755 (E52)</w:t>
      </w:r>
    </w:p>
    <w:p w14:paraId="2A76519F" w14:textId="77777777" w:rsidR="00E620AB" w:rsidRPr="00E620AB" w:rsidRDefault="00E620AB" w:rsidP="0035450A">
      <w:pPr>
        <w:numPr>
          <w:ilvl w:val="1"/>
          <w:numId w:val="29"/>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by the majority of the sig members who took part in the evote (5/6). It was edited according to proposed changes.</w:t>
      </w:r>
    </w:p>
    <w:p w14:paraId="182613B6" w14:textId="77777777" w:rsidR="00E620AB" w:rsidRPr="00E620AB" w:rsidRDefault="00E620AB" w:rsidP="0035450A">
      <w:pPr>
        <w:numPr>
          <w:ilvl w:val="1"/>
          <w:numId w:val="29"/>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 </w:t>
      </w:r>
    </w:p>
    <w:p w14:paraId="07CEE385" w14:textId="77777777" w:rsidR="00E620AB" w:rsidRPr="00E620AB" w:rsidRDefault="00E620AB" w:rsidP="00E620AB">
      <w:pPr>
        <w:spacing w:after="200" w:line="240" w:lineRule="auto"/>
        <w:ind w:left="1440"/>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Johann JoachimWinckelmann’s </w:t>
      </w:r>
      <w:r w:rsidRPr="00E620AB">
        <w:rPr>
          <w:rFonts w:ascii="Calibri" w:eastAsia="Times New Roman" w:hAnsi="Calibri" w:cs="Calibri"/>
          <w:color w:val="000000"/>
          <w:sz w:val="24"/>
          <w:szCs w:val="24"/>
          <w:u w:val="single"/>
        </w:rPr>
        <w:t>whereabouts</w:t>
      </w:r>
      <w:r w:rsidRPr="00E620AB">
        <w:rPr>
          <w:rFonts w:ascii="Calibri" w:eastAsia="Times New Roman" w:hAnsi="Calibri" w:cs="Calibri"/>
          <w:color w:val="000000"/>
          <w:sz w:val="24"/>
          <w:szCs w:val="24"/>
        </w:rPr>
        <w:t xml:space="preserve"> in December 1755 (E93) </w:t>
      </w:r>
      <w:r w:rsidRPr="00E620AB">
        <w:rPr>
          <w:rFonts w:ascii="Calibri" w:eastAsia="Times New Roman" w:hAnsi="Calibri" w:cs="Calibri"/>
          <w:i/>
          <w:iCs/>
          <w:color w:val="000000"/>
          <w:sz w:val="24"/>
          <w:szCs w:val="24"/>
        </w:rPr>
        <w:t xml:space="preserve">during </w:t>
      </w:r>
      <w:r w:rsidRPr="00E620AB">
        <w:rPr>
          <w:rFonts w:ascii="Calibri" w:eastAsia="Times New Roman" w:hAnsi="Calibri" w:cs="Calibri"/>
          <w:color w:val="000000"/>
          <w:sz w:val="24"/>
          <w:szCs w:val="24"/>
        </w:rPr>
        <w:t>December 1755 (E52)</w:t>
      </w:r>
    </w:p>
    <w:p w14:paraId="26FB13D9" w14:textId="77777777" w:rsidR="00E620AB" w:rsidRPr="00E620AB" w:rsidRDefault="00E620AB" w:rsidP="0035450A">
      <w:pPr>
        <w:numPr>
          <w:ilvl w:val="0"/>
          <w:numId w:val="30"/>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b/>
          <w:bCs/>
          <w:color w:val="000000"/>
          <w:sz w:val="24"/>
          <w:szCs w:val="24"/>
        </w:rPr>
        <w:t xml:space="preserve">Johann JoachimWinckelmann’s presence from Nov. 19 1755 until April 9 1978 </w:t>
      </w:r>
      <w:r w:rsidRPr="00E620AB">
        <w:rPr>
          <w:rFonts w:ascii="Calibri" w:eastAsia="Times New Roman" w:hAnsi="Calibri" w:cs="Calibri"/>
          <w:b/>
          <w:bCs/>
          <w:i/>
          <w:iCs/>
          <w:color w:val="000000"/>
          <w:sz w:val="24"/>
          <w:szCs w:val="24"/>
        </w:rPr>
        <w:t xml:space="preserve">during </w:t>
      </w:r>
      <w:r w:rsidRPr="00E620AB">
        <w:rPr>
          <w:rFonts w:ascii="Calibri" w:eastAsia="Times New Roman" w:hAnsi="Calibri" w:cs="Calibri"/>
          <w:b/>
          <w:bCs/>
          <w:color w:val="000000"/>
          <w:sz w:val="24"/>
          <w:szCs w:val="24"/>
        </w:rPr>
        <w:t>Nov. 19 1755 until April 9 1768 (E52)</w:t>
      </w:r>
    </w:p>
    <w:p w14:paraId="09353DF5" w14:textId="77777777" w:rsidR="00E620AB" w:rsidRPr="00E620AB" w:rsidRDefault="00E620AB" w:rsidP="0035450A">
      <w:pPr>
        <w:numPr>
          <w:ilvl w:val="1"/>
          <w:numId w:val="30"/>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lastRenderedPageBreak/>
        <w:t>The example was accepted by the majority of the sig members who took part in the evote (4/6). It was edited according to proposed changes.</w:t>
      </w:r>
    </w:p>
    <w:p w14:paraId="5A96967A" w14:textId="77777777" w:rsidR="00E620AB" w:rsidRPr="00E620AB" w:rsidRDefault="00E620AB" w:rsidP="0035450A">
      <w:pPr>
        <w:numPr>
          <w:ilvl w:val="1"/>
          <w:numId w:val="30"/>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 </w:t>
      </w:r>
    </w:p>
    <w:p w14:paraId="5E17A22E" w14:textId="77777777" w:rsidR="00E620AB" w:rsidRPr="00E620AB" w:rsidRDefault="00E620AB" w:rsidP="00E620AB">
      <w:pPr>
        <w:spacing w:after="0" w:line="240" w:lineRule="auto"/>
        <w:ind w:left="1440"/>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Johann Joachim Winkelmann’s </w:t>
      </w:r>
      <w:r w:rsidRPr="00E620AB">
        <w:rPr>
          <w:rFonts w:ascii="Calibri" w:eastAsia="Times New Roman" w:hAnsi="Calibri" w:cs="Calibri"/>
          <w:color w:val="000000"/>
          <w:sz w:val="24"/>
          <w:szCs w:val="24"/>
          <w:u w:val="single"/>
        </w:rPr>
        <w:t xml:space="preserve">whereabouts </w:t>
      </w:r>
      <w:r w:rsidRPr="00E620AB">
        <w:rPr>
          <w:rFonts w:ascii="Calibri" w:eastAsia="Times New Roman" w:hAnsi="Calibri" w:cs="Calibri"/>
          <w:color w:val="000000"/>
          <w:sz w:val="24"/>
          <w:szCs w:val="24"/>
        </w:rPr>
        <w:t xml:space="preserve">from </w:t>
      </w:r>
      <w:r w:rsidRPr="00E620AB">
        <w:rPr>
          <w:rFonts w:ascii="Calibri" w:eastAsia="Times New Roman" w:hAnsi="Calibri" w:cs="Calibri"/>
          <w:color w:val="000000"/>
          <w:sz w:val="24"/>
          <w:szCs w:val="24"/>
          <w:u w:val="single"/>
        </w:rPr>
        <w:t>November</w:t>
      </w:r>
      <w:r w:rsidRPr="00E620AB">
        <w:rPr>
          <w:rFonts w:ascii="Calibri" w:eastAsia="Times New Roman" w:hAnsi="Calibri" w:cs="Calibri"/>
          <w:color w:val="000000"/>
          <w:sz w:val="24"/>
          <w:szCs w:val="24"/>
        </w:rPr>
        <w:t xml:space="preserve"> 19 1755 until April 9 </w:t>
      </w:r>
      <w:r w:rsidRPr="00E620AB">
        <w:rPr>
          <w:rFonts w:ascii="Calibri" w:eastAsia="Times New Roman" w:hAnsi="Calibri" w:cs="Calibri"/>
          <w:color w:val="000000"/>
          <w:sz w:val="24"/>
          <w:szCs w:val="24"/>
          <w:u w:val="single"/>
        </w:rPr>
        <w:t>1768</w:t>
      </w:r>
      <w:r w:rsidRPr="00E620AB">
        <w:rPr>
          <w:rFonts w:ascii="Calibri" w:eastAsia="Times New Roman" w:hAnsi="Calibri" w:cs="Calibri"/>
          <w:color w:val="000000"/>
          <w:sz w:val="24"/>
          <w:szCs w:val="24"/>
        </w:rPr>
        <w:t xml:space="preserve"> (E93) </w:t>
      </w:r>
      <w:r w:rsidRPr="00E620AB">
        <w:rPr>
          <w:rFonts w:ascii="Calibri" w:eastAsia="Times New Roman" w:hAnsi="Calibri" w:cs="Calibri"/>
          <w:i/>
          <w:iCs/>
          <w:color w:val="000000"/>
          <w:sz w:val="24"/>
          <w:szCs w:val="24"/>
        </w:rPr>
        <w:t>during</w:t>
      </w:r>
      <w:r w:rsidRPr="00E620AB">
        <w:rPr>
          <w:rFonts w:ascii="Calibri" w:eastAsia="Times New Roman" w:hAnsi="Calibri" w:cs="Calibri"/>
          <w:i/>
          <w:iCs/>
          <w:color w:val="000000"/>
          <w:sz w:val="24"/>
          <w:szCs w:val="24"/>
          <w:u w:val="single"/>
        </w:rPr>
        <w:t xml:space="preserve"> </w:t>
      </w:r>
      <w:r w:rsidRPr="00E620AB">
        <w:rPr>
          <w:rFonts w:ascii="Calibri" w:eastAsia="Times New Roman" w:hAnsi="Calibri" w:cs="Calibri"/>
          <w:color w:val="000000"/>
          <w:sz w:val="24"/>
          <w:szCs w:val="24"/>
          <w:u w:val="single"/>
        </w:rPr>
        <w:t>November</w:t>
      </w:r>
      <w:r w:rsidRPr="00E620AB">
        <w:rPr>
          <w:rFonts w:ascii="Calibri" w:eastAsia="Times New Roman" w:hAnsi="Calibri" w:cs="Calibri"/>
          <w:color w:val="000000"/>
          <w:sz w:val="24"/>
          <w:szCs w:val="24"/>
        </w:rPr>
        <w:t xml:space="preserve"> 19 1755 until April 9 1768 (E52)</w:t>
      </w:r>
    </w:p>
    <w:p w14:paraId="4BB5B31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FF"/>
          <w:sz w:val="24"/>
          <w:szCs w:val="24"/>
        </w:rPr>
        <w:t>Link to (9) aob below. Martin proposed it be renamed to *P164 concerns* but there has been no consensus so far. </w:t>
      </w:r>
    </w:p>
    <w:p w14:paraId="14A3BD1E"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89AD9E0"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P166 was a presence of (had presence) Example</w:t>
      </w:r>
    </w:p>
    <w:p w14:paraId="17A54623" w14:textId="77777777" w:rsidR="00E620AB" w:rsidRPr="00E620AB" w:rsidRDefault="00E620AB" w:rsidP="0035450A">
      <w:pPr>
        <w:numPr>
          <w:ilvl w:val="0"/>
          <w:numId w:val="31"/>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The Roman Empire in 19 August AD 14 P166 was a presence of The Roman Empire (E4)</w:t>
      </w:r>
    </w:p>
    <w:p w14:paraId="3A806570" w14:textId="77777777" w:rsidR="00E620AB" w:rsidRPr="00E620AB" w:rsidRDefault="00E620AB" w:rsidP="0035450A">
      <w:pPr>
        <w:numPr>
          <w:ilvl w:val="1"/>
          <w:numId w:val="31"/>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It was edited according to proposed changes. </w:t>
      </w:r>
    </w:p>
    <w:p w14:paraId="6AC0406B" w14:textId="77777777" w:rsidR="00E620AB" w:rsidRPr="00E620AB" w:rsidRDefault="00E620AB" w:rsidP="0035450A">
      <w:pPr>
        <w:numPr>
          <w:ilvl w:val="1"/>
          <w:numId w:val="31"/>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w:t>
      </w:r>
      <w:r w:rsidRPr="00E620AB">
        <w:rPr>
          <w:rFonts w:ascii="Calibri" w:eastAsia="Times New Roman" w:hAnsi="Calibri" w:cs="Calibri"/>
          <w:color w:val="000000"/>
          <w:sz w:val="24"/>
          <w:szCs w:val="24"/>
        </w:rPr>
        <w:br/>
        <w:t xml:space="preserve">The Roman Empire </w:t>
      </w:r>
      <w:r w:rsidRPr="00E620AB">
        <w:rPr>
          <w:rFonts w:ascii="Calibri" w:eastAsia="Times New Roman" w:hAnsi="Calibri" w:cs="Calibri"/>
          <w:color w:val="000000"/>
          <w:sz w:val="24"/>
          <w:szCs w:val="24"/>
          <w:u w:val="single"/>
        </w:rPr>
        <w:t>on</w:t>
      </w:r>
      <w:r w:rsidRPr="00E620AB">
        <w:rPr>
          <w:rFonts w:ascii="Calibri" w:eastAsia="Times New Roman" w:hAnsi="Calibri" w:cs="Calibri"/>
          <w:color w:val="000000"/>
          <w:sz w:val="24"/>
          <w:szCs w:val="24"/>
        </w:rPr>
        <w:t xml:space="preserve"> 19 August AD 14 (E93) was a presence of The Roman Empire (E4)</w:t>
      </w:r>
    </w:p>
    <w:p w14:paraId="6C7434B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11652C0" w14:textId="77777777" w:rsidR="00E620AB" w:rsidRPr="00E620AB" w:rsidRDefault="00E620AB" w:rsidP="00E620AB">
      <w:pPr>
        <w:spacing w:before="320" w:after="80" w:line="240" w:lineRule="auto"/>
        <w:outlineLvl w:val="2"/>
        <w:rPr>
          <w:rFonts w:ascii="Times New Roman" w:eastAsia="Times New Roman" w:hAnsi="Times New Roman" w:cs="Times New Roman"/>
          <w:b/>
          <w:bCs/>
          <w:sz w:val="27"/>
          <w:szCs w:val="27"/>
        </w:rPr>
      </w:pPr>
      <w:r w:rsidRPr="00E620AB">
        <w:rPr>
          <w:rFonts w:ascii="Arial" w:eastAsia="Times New Roman" w:hAnsi="Arial" w:cs="Arial"/>
          <w:color w:val="434343"/>
          <w:sz w:val="28"/>
          <w:szCs w:val="28"/>
        </w:rPr>
        <w:t>STV and Temporal Properties Examples</w:t>
      </w:r>
    </w:p>
    <w:p w14:paraId="107171AF"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P156 occupies (is occupied by) Examples</w:t>
      </w:r>
    </w:p>
    <w:p w14:paraId="6B23098F" w14:textId="77777777" w:rsidR="00E620AB" w:rsidRPr="00E620AB" w:rsidRDefault="00E620AB" w:rsidP="0035450A">
      <w:pPr>
        <w:numPr>
          <w:ilvl w:val="0"/>
          <w:numId w:val="32"/>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Burg Eltz (english: Eltz Castle) near Koblenz, Germany P156 occupies the space within the outer walls of Burg Eltz since 1661AD (E53) (the castle has been extended from the 12th century until 1661AD and not been destroyed up to present, containing buildings from various periods)</w:t>
      </w:r>
    </w:p>
    <w:p w14:paraId="3A329BA0" w14:textId="77777777" w:rsidR="00E620AB" w:rsidRPr="00E620AB" w:rsidRDefault="00E620AB" w:rsidP="0035450A">
      <w:pPr>
        <w:numPr>
          <w:ilvl w:val="1"/>
          <w:numId w:val="32"/>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The example was unanimously accepted, </w:t>
      </w:r>
      <w:r w:rsidRPr="00E620AB">
        <w:rPr>
          <w:rFonts w:ascii="Calibri" w:eastAsia="Times New Roman" w:hAnsi="Calibri" w:cs="Calibri"/>
          <w:color w:val="000000"/>
          <w:sz w:val="24"/>
          <w:szCs w:val="24"/>
          <w:u w:val="single"/>
        </w:rPr>
        <w:t xml:space="preserve">Steve </w:t>
      </w:r>
      <w:r w:rsidRPr="00E620AB">
        <w:rPr>
          <w:rFonts w:ascii="Calibri" w:eastAsia="Times New Roman" w:hAnsi="Calibri" w:cs="Calibri"/>
          <w:color w:val="000000"/>
          <w:sz w:val="24"/>
          <w:szCs w:val="24"/>
        </w:rPr>
        <w:t>will proofread and edit. </w:t>
      </w:r>
    </w:p>
    <w:p w14:paraId="42891986" w14:textId="77777777" w:rsidR="00E620AB" w:rsidRPr="00E620AB" w:rsidRDefault="00E620AB" w:rsidP="0035450A">
      <w:pPr>
        <w:numPr>
          <w:ilvl w:val="0"/>
          <w:numId w:val="32"/>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The Saint Titus reliquary P156 occupies the space of the Saint Titus reliquary (the reliquary is currently kept in the Saint Titus Church in Heraklion, Crete since 1966 and contains the skull of Saint Titus)</w:t>
      </w:r>
    </w:p>
    <w:p w14:paraId="20A4FFB3" w14:textId="77777777" w:rsidR="00E620AB" w:rsidRPr="00E620AB" w:rsidRDefault="00E620AB" w:rsidP="0035450A">
      <w:pPr>
        <w:numPr>
          <w:ilvl w:val="1"/>
          <w:numId w:val="32"/>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accepted by the majority of the sig members who took part in the evote (5/6). It was edited according to proposed changes. </w:t>
      </w:r>
    </w:p>
    <w:p w14:paraId="74F23D95" w14:textId="77777777" w:rsidR="00E620AB" w:rsidRPr="00E620AB" w:rsidRDefault="00E620AB" w:rsidP="0035450A">
      <w:pPr>
        <w:numPr>
          <w:ilvl w:val="1"/>
          <w:numId w:val="32"/>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The example now reads: </w:t>
      </w:r>
      <w:r w:rsidRPr="00E620AB">
        <w:rPr>
          <w:rFonts w:ascii="Calibri" w:eastAsia="Times New Roman" w:hAnsi="Calibri" w:cs="Calibri"/>
          <w:color w:val="000000"/>
          <w:sz w:val="24"/>
          <w:szCs w:val="24"/>
        </w:rPr>
        <w:br/>
        <w:t xml:space="preserve">The Saint Titus reliquary </w:t>
      </w:r>
      <w:r w:rsidRPr="00E620AB">
        <w:rPr>
          <w:rFonts w:ascii="Calibri" w:eastAsia="Times New Roman" w:hAnsi="Calibri" w:cs="Calibri"/>
          <w:i/>
          <w:iCs/>
          <w:color w:val="000000"/>
          <w:sz w:val="24"/>
          <w:szCs w:val="24"/>
        </w:rPr>
        <w:t>occupies</w:t>
      </w:r>
      <w:r w:rsidRPr="00E620AB">
        <w:rPr>
          <w:rFonts w:ascii="Calibri" w:eastAsia="Times New Roman" w:hAnsi="Calibri" w:cs="Calibri"/>
          <w:color w:val="000000"/>
          <w:sz w:val="24"/>
          <w:szCs w:val="24"/>
        </w:rPr>
        <w:t xml:space="preserve"> the space of the Saint Titus reliquary [the reliquary is currently kept in the Saint Titus Church in Heraklion, Crete since 1966 and contains the skull of Saint Titus]</w:t>
      </w:r>
    </w:p>
    <w:p w14:paraId="0C3168E1" w14:textId="77777777" w:rsidR="00E620AB" w:rsidRPr="00E620AB" w:rsidRDefault="00E620AB" w:rsidP="0035450A">
      <w:pPr>
        <w:numPr>
          <w:ilvl w:val="1"/>
          <w:numId w:val="32"/>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FF"/>
          <w:sz w:val="24"/>
          <w:szCs w:val="24"/>
        </w:rPr>
        <w:t xml:space="preserve">Eleni </w:t>
      </w:r>
      <w:r w:rsidRPr="00E620AB">
        <w:rPr>
          <w:rFonts w:ascii="Calibri" w:eastAsia="Times New Roman" w:hAnsi="Calibri" w:cs="Calibri"/>
          <w:color w:val="000000"/>
          <w:sz w:val="24"/>
          <w:szCs w:val="24"/>
        </w:rPr>
        <w:t>to look for references for this example </w:t>
      </w:r>
    </w:p>
    <w:p w14:paraId="5E913B0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4918935"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P160 has temporal projection (is temporal projection of) Examples</w:t>
      </w:r>
    </w:p>
    <w:p w14:paraId="5E4962AF" w14:textId="77777777" w:rsidR="00E620AB" w:rsidRPr="00E620AB" w:rsidRDefault="00E620AB" w:rsidP="0035450A">
      <w:pPr>
        <w:numPr>
          <w:ilvl w:val="0"/>
          <w:numId w:val="33"/>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The spatio-temporal trajectory of the H.M.S. Temeraire from its building in 1798 to its destruction in 1838 P160 has temporal projection The Time-Span of the existence of H.M.S. Temeraire [P82 at some time within 1798-1838 (E61 Time Primitive)]</w:t>
      </w:r>
    </w:p>
    <w:p w14:paraId="405BC8C3" w14:textId="77777777" w:rsidR="00E620AB" w:rsidRPr="00E620AB" w:rsidRDefault="00E620AB" w:rsidP="0035450A">
      <w:pPr>
        <w:numPr>
          <w:ilvl w:val="1"/>
          <w:numId w:val="33"/>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lastRenderedPageBreak/>
        <w:t>The example was unanimously accepted as is (6/6 It was edited according to proposed changes.</w:t>
      </w:r>
    </w:p>
    <w:p w14:paraId="1C31BDFA" w14:textId="77777777" w:rsidR="00E620AB" w:rsidRPr="00E620AB" w:rsidRDefault="00E620AB" w:rsidP="0035450A">
      <w:pPr>
        <w:numPr>
          <w:ilvl w:val="1"/>
          <w:numId w:val="33"/>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It now reads: </w:t>
      </w:r>
      <w:r w:rsidRPr="00E620AB">
        <w:rPr>
          <w:rFonts w:ascii="Calibri" w:eastAsia="Times New Roman" w:hAnsi="Calibri" w:cs="Calibri"/>
          <w:color w:val="000000"/>
          <w:sz w:val="24"/>
          <w:szCs w:val="24"/>
        </w:rPr>
        <w:br/>
        <w:t xml:space="preserve">the spatio-temporal trajectory of the H.M.S. Temeraire from its building in 1798 to its destruction in 1838 (E5) </w:t>
      </w:r>
      <w:r w:rsidRPr="00E620AB">
        <w:rPr>
          <w:rFonts w:ascii="Calibri" w:eastAsia="Times New Roman" w:hAnsi="Calibri" w:cs="Calibri"/>
          <w:i/>
          <w:iCs/>
          <w:color w:val="000000"/>
          <w:sz w:val="24"/>
          <w:szCs w:val="24"/>
        </w:rPr>
        <w:t xml:space="preserve">has temporal projection </w:t>
      </w:r>
      <w:r w:rsidRPr="00E620AB">
        <w:rPr>
          <w:rFonts w:ascii="Calibri" w:eastAsia="Times New Roman" w:hAnsi="Calibri" w:cs="Calibri"/>
          <w:color w:val="000000"/>
          <w:sz w:val="24"/>
          <w:szCs w:val="24"/>
        </w:rPr>
        <w:t>The Time-Span of the existence of H.M.S. Temeraire [P82 at some time within 1798-1838 (E61 Time Primitive)]</w:t>
      </w:r>
    </w:p>
    <w:p w14:paraId="3B51F131" w14:textId="77777777" w:rsidR="00E620AB" w:rsidRPr="00E620AB" w:rsidRDefault="00E620AB" w:rsidP="0035450A">
      <w:pPr>
        <w:numPr>
          <w:ilvl w:val="0"/>
          <w:numId w:val="33"/>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The Spacetime Volume of the Battle of Waterloo 1815 P160 has temporal projection The Time-Span of the Battle of Waterloo [P82 at some time within Sunday, 18 June 1815 (E61 Time Primitive)]</w:t>
      </w:r>
    </w:p>
    <w:p w14:paraId="519EC8AE" w14:textId="77777777" w:rsidR="00E620AB" w:rsidRPr="00E620AB" w:rsidRDefault="00E620AB" w:rsidP="0035450A">
      <w:pPr>
        <w:numPr>
          <w:ilvl w:val="1"/>
          <w:numId w:val="33"/>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It was edited according to proposed changes.</w:t>
      </w:r>
    </w:p>
    <w:p w14:paraId="538599EB" w14:textId="77777777" w:rsidR="00E620AB" w:rsidRPr="00E620AB" w:rsidRDefault="00E620AB" w:rsidP="0035450A">
      <w:pPr>
        <w:numPr>
          <w:ilvl w:val="1"/>
          <w:numId w:val="33"/>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It now reads</w:t>
      </w:r>
      <w:r w:rsidRPr="00E620AB">
        <w:rPr>
          <w:rFonts w:ascii="Calibri" w:eastAsia="Times New Roman" w:hAnsi="Calibri" w:cs="Calibri"/>
          <w:color w:val="000000"/>
          <w:sz w:val="24"/>
          <w:szCs w:val="24"/>
        </w:rPr>
        <w:br/>
        <w:t xml:space="preserve">The Battle of Waterloo 1815 (E7) </w:t>
      </w:r>
      <w:r w:rsidRPr="00E620AB">
        <w:rPr>
          <w:rFonts w:ascii="Calibri" w:eastAsia="Times New Roman" w:hAnsi="Calibri" w:cs="Calibri"/>
          <w:i/>
          <w:iCs/>
          <w:color w:val="000000"/>
          <w:sz w:val="24"/>
          <w:szCs w:val="24"/>
        </w:rPr>
        <w:t>has temporal projection</w:t>
      </w:r>
      <w:r w:rsidRPr="00E620AB">
        <w:rPr>
          <w:rFonts w:ascii="Calibri" w:eastAsia="Times New Roman" w:hAnsi="Calibri" w:cs="Calibri"/>
          <w:color w:val="000000"/>
          <w:sz w:val="24"/>
          <w:szCs w:val="24"/>
        </w:rPr>
        <w:t xml:space="preserve"> the time-span of The Battle of Waterloo [P82 at some time within Sunday, 18 June 1815 (E61 Time Primitive)]</w:t>
      </w:r>
    </w:p>
    <w:p w14:paraId="476EBCFD"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E550FF8"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P168 place is defined by (defines place) Examples</w:t>
      </w:r>
    </w:p>
    <w:p w14:paraId="2052AA09" w14:textId="77777777" w:rsidR="00E620AB" w:rsidRPr="00E620AB" w:rsidRDefault="00E620AB" w:rsidP="0035450A">
      <w:pPr>
        <w:numPr>
          <w:ilvl w:val="0"/>
          <w:numId w:val="34"/>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The centroid from https://sws.geonames.org/735927 (E53) P168 place is defined by [40°31'17.9"N 21°15'48.3"E] (E94) (a single point for approximating the centre of the city of Kastoria, Greece)</w:t>
      </w:r>
    </w:p>
    <w:p w14:paraId="1E51E860" w14:textId="77777777" w:rsidR="00E620AB" w:rsidRPr="00E620AB" w:rsidRDefault="00E620AB" w:rsidP="0035450A">
      <w:pPr>
        <w:numPr>
          <w:ilvl w:val="1"/>
          <w:numId w:val="3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It was edited according to proposed changes.</w:t>
      </w:r>
    </w:p>
    <w:p w14:paraId="474C5AD4" w14:textId="77777777" w:rsidR="00E620AB" w:rsidRPr="00E620AB" w:rsidRDefault="00E620AB" w:rsidP="0035450A">
      <w:pPr>
        <w:numPr>
          <w:ilvl w:val="1"/>
          <w:numId w:val="34"/>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w:t>
      </w:r>
      <w:r w:rsidRPr="00E620AB">
        <w:rPr>
          <w:rFonts w:ascii="Calibri" w:eastAsia="Times New Roman" w:hAnsi="Calibri" w:cs="Calibri"/>
          <w:color w:val="000000"/>
          <w:sz w:val="24"/>
          <w:szCs w:val="24"/>
        </w:rPr>
        <w:br/>
        <w:t xml:space="preserve">the centroid from https://sws.geonames.org/735927 (E53) </w:t>
      </w:r>
      <w:r w:rsidRPr="00E620AB">
        <w:rPr>
          <w:rFonts w:ascii="Calibri" w:eastAsia="Times New Roman" w:hAnsi="Calibri" w:cs="Calibri"/>
          <w:i/>
          <w:iCs/>
          <w:color w:val="000000"/>
          <w:sz w:val="24"/>
          <w:szCs w:val="24"/>
        </w:rPr>
        <w:t xml:space="preserve">place is defined by </w:t>
      </w:r>
      <w:r w:rsidRPr="00E620AB">
        <w:rPr>
          <w:rFonts w:ascii="Calibri" w:eastAsia="Times New Roman" w:hAnsi="Calibri" w:cs="Calibri"/>
          <w:color w:val="000000"/>
          <w:sz w:val="24"/>
          <w:szCs w:val="24"/>
        </w:rPr>
        <w:t>40°31'17.9"N 21°15'48.3"E (E94) [a single point for approximating the centre of the city of Kastoria, Greece]</w:t>
      </w:r>
    </w:p>
    <w:p w14:paraId="57455A72" w14:textId="77777777" w:rsidR="00E620AB" w:rsidRPr="00E620AB" w:rsidRDefault="00E620AB" w:rsidP="0035450A">
      <w:pPr>
        <w:numPr>
          <w:ilvl w:val="0"/>
          <w:numId w:val="34"/>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Martin’s coordinates for Kastoria (E53) P168 place is defined by [40°30'23"N 21°14'53"E, 40°31'40"N 21°16'43"E] (E94) (a square covering the built settlement structure of Kastoria, Greece)</w:t>
      </w:r>
    </w:p>
    <w:p w14:paraId="1AABA2AE" w14:textId="77777777" w:rsidR="00E620AB" w:rsidRPr="00E620AB" w:rsidRDefault="00E620AB" w:rsidP="0035450A">
      <w:pPr>
        <w:numPr>
          <w:ilvl w:val="1"/>
          <w:numId w:val="3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It was edited according to proposed changes.</w:t>
      </w:r>
    </w:p>
    <w:p w14:paraId="458CA9D4" w14:textId="77777777" w:rsidR="00E620AB" w:rsidRPr="00E620AB" w:rsidRDefault="00E620AB" w:rsidP="0035450A">
      <w:pPr>
        <w:numPr>
          <w:ilvl w:val="1"/>
          <w:numId w:val="34"/>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w:t>
      </w:r>
      <w:r w:rsidRPr="00E620AB">
        <w:rPr>
          <w:rFonts w:ascii="Calibri" w:eastAsia="Times New Roman" w:hAnsi="Calibri" w:cs="Calibri"/>
          <w:color w:val="000000"/>
          <w:sz w:val="24"/>
          <w:szCs w:val="24"/>
        </w:rPr>
        <w:br/>
        <w:t xml:space="preserve">Martin’s coordinates for Kastoria (E53) </w:t>
      </w:r>
      <w:r w:rsidRPr="00E620AB">
        <w:rPr>
          <w:rFonts w:ascii="Calibri" w:eastAsia="Times New Roman" w:hAnsi="Calibri" w:cs="Calibri"/>
          <w:i/>
          <w:iCs/>
          <w:color w:val="000000"/>
          <w:sz w:val="24"/>
          <w:szCs w:val="24"/>
        </w:rPr>
        <w:t xml:space="preserve">place is defined by </w:t>
      </w:r>
      <w:r w:rsidRPr="00E620AB">
        <w:rPr>
          <w:rFonts w:ascii="Calibri" w:eastAsia="Times New Roman" w:hAnsi="Calibri" w:cs="Calibri"/>
          <w:color w:val="000000"/>
          <w:sz w:val="24"/>
          <w:szCs w:val="24"/>
        </w:rPr>
        <w:t>40°30'23"N 21°14'53"E, 40°31'40"N 21°16'43"E (E94) [a square covering the built settlement structure of Kastoria, Greece]</w:t>
      </w:r>
    </w:p>
    <w:p w14:paraId="405C01D5" w14:textId="77777777" w:rsidR="00E620AB" w:rsidRPr="00E620AB" w:rsidRDefault="00E620AB" w:rsidP="0035450A">
      <w:pPr>
        <w:numPr>
          <w:ilvl w:val="0"/>
          <w:numId w:val="34"/>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Martin’s centroid for Kastoria (E53) P168 place is defined by [40°31'01.5"N 21°15'48"E] (a point in the lake of Kastoria in the centre of the area covered by the city)</w:t>
      </w:r>
    </w:p>
    <w:p w14:paraId="24BF1DB9" w14:textId="77777777" w:rsidR="00E620AB" w:rsidRPr="00E620AB" w:rsidRDefault="00E620AB" w:rsidP="0035450A">
      <w:pPr>
        <w:numPr>
          <w:ilvl w:val="1"/>
          <w:numId w:val="3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It was edited according to proposed changes.</w:t>
      </w:r>
    </w:p>
    <w:p w14:paraId="52E417C6" w14:textId="77777777" w:rsidR="00E620AB" w:rsidRPr="00E620AB" w:rsidRDefault="00E620AB" w:rsidP="0035450A">
      <w:pPr>
        <w:numPr>
          <w:ilvl w:val="1"/>
          <w:numId w:val="34"/>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lastRenderedPageBreak/>
        <w:t>It now reads:</w:t>
      </w:r>
      <w:r w:rsidRPr="00E620AB">
        <w:rPr>
          <w:rFonts w:ascii="Calibri" w:eastAsia="Times New Roman" w:hAnsi="Calibri" w:cs="Calibri"/>
          <w:color w:val="000000"/>
          <w:sz w:val="24"/>
          <w:szCs w:val="24"/>
        </w:rPr>
        <w:br/>
        <w:t>Martin’s centroid for Kastoria (E53)</w:t>
      </w:r>
      <w:r w:rsidRPr="00E620AB">
        <w:rPr>
          <w:rFonts w:ascii="Calibri" w:eastAsia="Times New Roman" w:hAnsi="Calibri" w:cs="Calibri"/>
          <w:i/>
          <w:iCs/>
          <w:color w:val="000000"/>
          <w:sz w:val="24"/>
          <w:szCs w:val="24"/>
        </w:rPr>
        <w:t xml:space="preserve"> place is defined by</w:t>
      </w:r>
      <w:r w:rsidRPr="00E620AB">
        <w:rPr>
          <w:rFonts w:ascii="Calibri" w:eastAsia="Times New Roman" w:hAnsi="Calibri" w:cs="Calibri"/>
          <w:color w:val="000000"/>
          <w:sz w:val="24"/>
          <w:szCs w:val="24"/>
        </w:rPr>
        <w:t xml:space="preserve"> 40°31'01.5"N 21°15'48"E (E94) [a point in the lake of Kastoria in the centre of the area covered by the city]</w:t>
      </w:r>
    </w:p>
    <w:p w14:paraId="1370F168" w14:textId="77777777" w:rsidR="00E620AB" w:rsidRPr="00E620AB" w:rsidRDefault="00E620AB" w:rsidP="0035450A">
      <w:pPr>
        <w:numPr>
          <w:ilvl w:val="0"/>
          <w:numId w:val="34"/>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Alexander v. Humboldt's measurement for the Plaza Mayor in Cumaná, Sucre,Venezuela 1799-1800AD (E53) P168 place is defined by [10°27'52"N 66°30'02"W] (actually 260km west of Cumaná)</w:t>
      </w:r>
    </w:p>
    <w:p w14:paraId="6EE9DA86" w14:textId="77777777" w:rsidR="00E620AB" w:rsidRPr="00E620AB" w:rsidRDefault="00E620AB" w:rsidP="0035450A">
      <w:pPr>
        <w:numPr>
          <w:ilvl w:val="1"/>
          <w:numId w:val="3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It was edited according to proposed changes.</w:t>
      </w:r>
    </w:p>
    <w:p w14:paraId="1C714C48" w14:textId="77777777" w:rsidR="00E620AB" w:rsidRPr="00E620AB" w:rsidRDefault="00E620AB" w:rsidP="0035450A">
      <w:pPr>
        <w:numPr>
          <w:ilvl w:val="1"/>
          <w:numId w:val="34"/>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w:t>
      </w:r>
      <w:r w:rsidRPr="00E620AB">
        <w:rPr>
          <w:rFonts w:ascii="Calibri" w:eastAsia="Times New Roman" w:hAnsi="Calibri" w:cs="Calibri"/>
          <w:color w:val="000000"/>
          <w:sz w:val="24"/>
          <w:szCs w:val="24"/>
        </w:rPr>
        <w:br/>
        <w:t xml:space="preserve">the position measured by Alexander von Humboldt for the Plaza Mayor in Cumaná, Sucre,Venezuela 1799-1800AD (E53) </w:t>
      </w:r>
      <w:r w:rsidRPr="00E620AB">
        <w:rPr>
          <w:rFonts w:ascii="Calibri" w:eastAsia="Times New Roman" w:hAnsi="Calibri" w:cs="Calibri"/>
          <w:i/>
          <w:iCs/>
          <w:color w:val="000000"/>
          <w:sz w:val="24"/>
          <w:szCs w:val="24"/>
        </w:rPr>
        <w:t xml:space="preserve">place is defined by </w:t>
      </w:r>
      <w:r w:rsidRPr="00E620AB">
        <w:rPr>
          <w:rFonts w:ascii="Calibri" w:eastAsia="Times New Roman" w:hAnsi="Calibri" w:cs="Calibri"/>
          <w:color w:val="000000"/>
          <w:sz w:val="24"/>
          <w:szCs w:val="24"/>
        </w:rPr>
        <w:t>10°27'52"N 66°30'02"W (E94) [actually 260km west of Cumaná]</w:t>
      </w:r>
    </w:p>
    <w:p w14:paraId="41881489"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C88B652"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P169 defines spacetime volume (spacetime volume defined by) Example</w:t>
      </w:r>
    </w:p>
    <w:p w14:paraId="43C72681" w14:textId="77777777" w:rsidR="00E620AB" w:rsidRPr="00E620AB" w:rsidRDefault="00E620AB" w:rsidP="0035450A">
      <w:pPr>
        <w:numPr>
          <w:ilvl w:val="0"/>
          <w:numId w:val="35"/>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 [40°30'23"N 21°14'53"E, 40°31'40"N 21°16'43"E, 200BC-2020AD] (E95)  P169 defines spacetime volume  Martin’s spatiotemporal enclosure 2020 for the evolution of the settlement of today’s city of Kastoria, Greece since its conquest by the Romans (E92)    (a square covering the current built settlement structure of Kastoria, Greece, through the years 200BC to 2020AD, which includes the extents of earlier phases of the city)</w:t>
      </w:r>
    </w:p>
    <w:p w14:paraId="4A1CFDFA" w14:textId="77777777" w:rsidR="00E620AB" w:rsidRPr="00E620AB" w:rsidRDefault="00E620AB" w:rsidP="0035450A">
      <w:pPr>
        <w:numPr>
          <w:ilvl w:val="1"/>
          <w:numId w:val="35"/>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It was edited according to proposed changes.</w:t>
      </w:r>
    </w:p>
    <w:p w14:paraId="554834DD" w14:textId="77777777" w:rsidR="00E620AB" w:rsidRPr="00E620AB" w:rsidRDefault="00E620AB" w:rsidP="0035450A">
      <w:pPr>
        <w:numPr>
          <w:ilvl w:val="1"/>
          <w:numId w:val="35"/>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w:t>
      </w:r>
      <w:r w:rsidRPr="00E620AB">
        <w:rPr>
          <w:rFonts w:ascii="Calibri" w:eastAsia="Times New Roman" w:hAnsi="Calibri" w:cs="Calibri"/>
          <w:color w:val="000000"/>
          <w:sz w:val="24"/>
          <w:szCs w:val="24"/>
        </w:rPr>
        <w:br/>
        <w:t xml:space="preserve">{40°30'23"N 21°14'53"E, 40°31'40"N 21°16'43"E, 200BC-2020AD} (E95)  </w:t>
      </w:r>
      <w:r w:rsidRPr="00E620AB">
        <w:rPr>
          <w:rFonts w:ascii="Calibri" w:eastAsia="Times New Roman" w:hAnsi="Calibri" w:cs="Calibri"/>
          <w:i/>
          <w:iCs/>
          <w:color w:val="000000"/>
          <w:sz w:val="24"/>
          <w:szCs w:val="24"/>
        </w:rPr>
        <w:t xml:space="preserve">defines spacetime volume  </w:t>
      </w:r>
      <w:r w:rsidRPr="00E620AB">
        <w:rPr>
          <w:rFonts w:ascii="Calibri" w:eastAsia="Times New Roman" w:hAnsi="Calibri" w:cs="Calibri"/>
          <w:color w:val="000000"/>
          <w:sz w:val="24"/>
          <w:szCs w:val="24"/>
        </w:rPr>
        <w:t>Martin’s spatiotemporal enclosure 2020 for the evolution of the settlement of today’s city of Kastoria, Greece, since its conquest by the Romans (E92) [a square covering the current built settlement structure of Kastoria, Greece, through the years 200BC to 2020AD, which includes the extents of earlier phases of the city]</w:t>
      </w:r>
    </w:p>
    <w:p w14:paraId="4E20E258" w14:textId="77777777" w:rsidR="00E620AB" w:rsidRPr="00E620AB" w:rsidRDefault="00E620AB" w:rsidP="0035450A">
      <w:pPr>
        <w:numPr>
          <w:ilvl w:val="1"/>
          <w:numId w:val="35"/>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b/>
          <w:bCs/>
          <w:color w:val="000000"/>
          <w:sz w:val="24"/>
          <w:szCs w:val="24"/>
        </w:rPr>
        <w:t>Decision</w:t>
      </w:r>
      <w:r w:rsidRPr="00E620AB">
        <w:rPr>
          <w:rFonts w:ascii="Calibri" w:eastAsia="Times New Roman" w:hAnsi="Calibri" w:cs="Calibri"/>
          <w:color w:val="000000"/>
          <w:sz w:val="24"/>
          <w:szCs w:val="24"/>
        </w:rPr>
        <w:t>: revise use of {}.</w:t>
      </w:r>
    </w:p>
    <w:p w14:paraId="5E981E90"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CD956ED"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P170 defines time (time is defined by) Examples</w:t>
      </w:r>
    </w:p>
    <w:p w14:paraId="08E8890F" w14:textId="77777777" w:rsidR="00E620AB" w:rsidRPr="00E620AB" w:rsidRDefault="00E620AB" w:rsidP="0035450A">
      <w:pPr>
        <w:numPr>
          <w:ilvl w:val="0"/>
          <w:numId w:val="36"/>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(1800/1/1 0:00:00 – 1899/31/12 23:59:59)(E61) P170 defines time The 19th century (E52)</w:t>
      </w:r>
    </w:p>
    <w:p w14:paraId="5BDEB873" w14:textId="77777777" w:rsidR="00E620AB" w:rsidRPr="00E620AB" w:rsidRDefault="00E620AB" w:rsidP="0035450A">
      <w:pPr>
        <w:numPr>
          <w:ilvl w:val="1"/>
          <w:numId w:val="36"/>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Minor editorial changes were made so that its form matches the CRM examples’ template. </w:t>
      </w:r>
    </w:p>
    <w:p w14:paraId="0A56EFDE" w14:textId="77777777" w:rsidR="00E620AB" w:rsidRPr="00E620AB" w:rsidRDefault="00E620AB" w:rsidP="0035450A">
      <w:pPr>
        <w:numPr>
          <w:ilvl w:val="1"/>
          <w:numId w:val="36"/>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It now reads: </w:t>
      </w:r>
    </w:p>
    <w:p w14:paraId="443CD431" w14:textId="77777777" w:rsidR="00E620AB" w:rsidRPr="00E620AB" w:rsidRDefault="00E620AB" w:rsidP="00E620AB">
      <w:pPr>
        <w:spacing w:after="0" w:line="240" w:lineRule="auto"/>
        <w:ind w:left="1440"/>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(1800/1/1 0:00:00 – 1899/31/12 23:59:59)(E61) </w:t>
      </w:r>
      <w:r w:rsidRPr="00E620AB">
        <w:rPr>
          <w:rFonts w:ascii="Calibri" w:eastAsia="Times New Roman" w:hAnsi="Calibri" w:cs="Calibri"/>
          <w:i/>
          <w:iCs/>
          <w:color w:val="000000"/>
          <w:sz w:val="24"/>
          <w:szCs w:val="24"/>
        </w:rPr>
        <w:t xml:space="preserve">defines time </w:t>
      </w:r>
      <w:r w:rsidRPr="00E620AB">
        <w:rPr>
          <w:rFonts w:ascii="Calibri" w:eastAsia="Times New Roman" w:hAnsi="Calibri" w:cs="Calibri"/>
          <w:color w:val="000000"/>
          <w:sz w:val="24"/>
          <w:szCs w:val="24"/>
        </w:rPr>
        <w:t>The 19th century (E52)</w:t>
      </w:r>
    </w:p>
    <w:p w14:paraId="6CA52CA5" w14:textId="77777777" w:rsidR="00E620AB" w:rsidRPr="00E620AB" w:rsidRDefault="00E620AB" w:rsidP="0035450A">
      <w:pPr>
        <w:numPr>
          <w:ilvl w:val="0"/>
          <w:numId w:val="37"/>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lastRenderedPageBreak/>
        <w:t>(1968/1/1 – 2018/1/1)(E61) P170 defines time “1968/1/1 – 2018/1/1” (E52) (an arbitrary time-span during which the Saint Titus reliquary was present in the Saint Titus Church in Heraklion, Crete) </w:t>
      </w:r>
    </w:p>
    <w:p w14:paraId="17AEB5C6" w14:textId="77777777" w:rsidR="00E620AB" w:rsidRPr="00E620AB" w:rsidRDefault="00E620AB" w:rsidP="0035450A">
      <w:pPr>
        <w:numPr>
          <w:ilvl w:val="1"/>
          <w:numId w:val="37"/>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example was unanimously accepted (6/6). Minor editorial changes were made so that its form matches the CRM examples’ template (property label in italics, no mention of property No, contextual information in [] instead of ()). </w:t>
      </w:r>
    </w:p>
    <w:p w14:paraId="24801BE9" w14:textId="77777777" w:rsidR="00E620AB" w:rsidRPr="00E620AB" w:rsidRDefault="00E620AB" w:rsidP="0035450A">
      <w:pPr>
        <w:numPr>
          <w:ilvl w:val="1"/>
          <w:numId w:val="37"/>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It now reads: </w:t>
      </w:r>
      <w:r w:rsidRPr="00E620AB">
        <w:rPr>
          <w:rFonts w:ascii="Calibri" w:eastAsia="Times New Roman" w:hAnsi="Calibri" w:cs="Calibri"/>
          <w:color w:val="000000"/>
          <w:sz w:val="24"/>
          <w:szCs w:val="24"/>
        </w:rPr>
        <w:br/>
        <w:t xml:space="preserve">(1968/1/1 – 2018/1/1)(E61) </w:t>
      </w:r>
      <w:r w:rsidRPr="00E620AB">
        <w:rPr>
          <w:rFonts w:ascii="Calibri" w:eastAsia="Times New Roman" w:hAnsi="Calibri" w:cs="Calibri"/>
          <w:i/>
          <w:iCs/>
          <w:color w:val="000000"/>
          <w:sz w:val="24"/>
          <w:szCs w:val="24"/>
        </w:rPr>
        <w:t xml:space="preserve">defines time </w:t>
      </w:r>
      <w:r w:rsidRPr="00E620AB">
        <w:rPr>
          <w:rFonts w:ascii="Calibri" w:eastAsia="Times New Roman" w:hAnsi="Calibri" w:cs="Calibri"/>
          <w:color w:val="000000"/>
          <w:sz w:val="24"/>
          <w:szCs w:val="24"/>
        </w:rPr>
        <w:t>“1968/1/1 – 2018/1/1” (E52) [an arbitrary time-span during which the Saint Titus reliquary was present in the Saint Titus Church in Heraklion, Crete]</w:t>
      </w:r>
    </w:p>
    <w:p w14:paraId="61BB8F36"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371F516"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P173 starts before or with the end of (ends after or with the start of) Example</w:t>
      </w:r>
    </w:p>
    <w:p w14:paraId="75D45176" w14:textId="77777777" w:rsidR="00E620AB" w:rsidRPr="00E620AB" w:rsidRDefault="00E620AB" w:rsidP="0035450A">
      <w:pPr>
        <w:numPr>
          <w:ilvl w:val="0"/>
          <w:numId w:val="38"/>
        </w:numPr>
        <w:spacing w:after="0" w:line="240" w:lineRule="auto"/>
        <w:textAlignment w:val="baseline"/>
        <w:rPr>
          <w:rFonts w:ascii="Calibri" w:eastAsia="Times New Roman" w:hAnsi="Calibri" w:cs="Calibri"/>
          <w:b/>
          <w:bCs/>
          <w:color w:val="212121"/>
          <w:sz w:val="24"/>
          <w:szCs w:val="24"/>
        </w:rPr>
      </w:pPr>
      <w:r w:rsidRPr="00E620AB">
        <w:rPr>
          <w:rFonts w:ascii="Calibri" w:eastAsia="Times New Roman" w:hAnsi="Calibri" w:cs="Calibri"/>
          <w:b/>
          <w:bCs/>
          <w:color w:val="212121"/>
          <w:sz w:val="24"/>
          <w:szCs w:val="24"/>
        </w:rPr>
        <w:t>The legendary run from Marathon to Athens 490BC (E7) P173 starts before or with the end of  The Battle of Marathon 490BC (E7)</w:t>
      </w:r>
    </w:p>
    <w:p w14:paraId="6D462176" w14:textId="77777777" w:rsidR="00E620AB" w:rsidRPr="00E620AB" w:rsidRDefault="00E620AB" w:rsidP="0035450A">
      <w:pPr>
        <w:numPr>
          <w:ilvl w:val="1"/>
          <w:numId w:val="38"/>
        </w:numPr>
        <w:spacing w:after="0" w:line="240" w:lineRule="auto"/>
        <w:textAlignment w:val="baseline"/>
        <w:rPr>
          <w:rFonts w:ascii="Calibri" w:eastAsia="Times New Roman" w:hAnsi="Calibri" w:cs="Calibri"/>
          <w:color w:val="212121"/>
          <w:sz w:val="24"/>
          <w:szCs w:val="24"/>
        </w:rPr>
      </w:pPr>
      <w:r w:rsidRPr="00E620AB">
        <w:rPr>
          <w:rFonts w:ascii="Calibri" w:eastAsia="Times New Roman" w:hAnsi="Calibri" w:cs="Calibri"/>
          <w:color w:val="212121"/>
          <w:sz w:val="24"/>
          <w:szCs w:val="24"/>
        </w:rPr>
        <w:t>The example was unanimously accepted (6/6). Minor editorial changes were made so that its form matches the CRM examples’ template (property label in italics, no mention of property No). It now reads: </w:t>
      </w:r>
    </w:p>
    <w:p w14:paraId="367EA6FA" w14:textId="77777777" w:rsidR="00E620AB" w:rsidRPr="00E620AB" w:rsidRDefault="00E620AB" w:rsidP="0035450A">
      <w:pPr>
        <w:numPr>
          <w:ilvl w:val="1"/>
          <w:numId w:val="38"/>
        </w:numPr>
        <w:spacing w:after="0" w:line="240" w:lineRule="auto"/>
        <w:textAlignment w:val="baseline"/>
        <w:rPr>
          <w:rFonts w:ascii="Calibri" w:eastAsia="Times New Roman" w:hAnsi="Calibri" w:cs="Calibri"/>
          <w:color w:val="212121"/>
          <w:sz w:val="24"/>
          <w:szCs w:val="24"/>
        </w:rPr>
      </w:pPr>
      <w:r w:rsidRPr="00E620AB">
        <w:rPr>
          <w:rFonts w:ascii="Calibri" w:eastAsia="Times New Roman" w:hAnsi="Calibri" w:cs="Calibri"/>
          <w:color w:val="212121"/>
          <w:sz w:val="24"/>
          <w:szCs w:val="24"/>
        </w:rPr>
        <w:t xml:space="preserve">The legendary run from Marathon to Athens 490BC (E7) </w:t>
      </w:r>
      <w:r w:rsidRPr="00E620AB">
        <w:rPr>
          <w:rFonts w:ascii="Calibri" w:eastAsia="Times New Roman" w:hAnsi="Calibri" w:cs="Calibri"/>
          <w:i/>
          <w:iCs/>
          <w:color w:val="212121"/>
          <w:sz w:val="24"/>
          <w:szCs w:val="24"/>
        </w:rPr>
        <w:t xml:space="preserve">starts before or with the end of  </w:t>
      </w:r>
      <w:r w:rsidRPr="00E620AB">
        <w:rPr>
          <w:rFonts w:ascii="Calibri" w:eastAsia="Times New Roman" w:hAnsi="Calibri" w:cs="Calibri"/>
          <w:color w:val="212121"/>
          <w:sz w:val="24"/>
          <w:szCs w:val="24"/>
        </w:rPr>
        <w:t>The Battle of Marathon 490BC (E7)</w:t>
      </w:r>
    </w:p>
    <w:p w14:paraId="33D88915"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50FB051" w14:textId="77777777" w:rsidR="00E620AB" w:rsidRPr="00E620AB" w:rsidRDefault="00E620AB" w:rsidP="00E620AB">
      <w:pPr>
        <w:spacing w:before="280" w:after="80" w:line="240" w:lineRule="auto"/>
        <w:outlineLvl w:val="3"/>
        <w:rPr>
          <w:rFonts w:ascii="Times New Roman" w:eastAsia="Times New Roman" w:hAnsi="Times New Roman" w:cs="Times New Roman"/>
          <w:b/>
          <w:bCs/>
          <w:sz w:val="24"/>
          <w:szCs w:val="24"/>
        </w:rPr>
      </w:pPr>
      <w:r w:rsidRPr="00E620AB">
        <w:rPr>
          <w:rFonts w:ascii="Arial" w:eastAsia="Times New Roman" w:hAnsi="Arial" w:cs="Arial"/>
          <w:color w:val="666666"/>
          <w:sz w:val="24"/>
          <w:szCs w:val="24"/>
        </w:rPr>
        <w:t>P183 ends before the start of (starts after the en of) Example</w:t>
      </w:r>
    </w:p>
    <w:p w14:paraId="15EBC40F" w14:textId="77777777" w:rsidR="00E620AB" w:rsidRPr="00E620AB" w:rsidRDefault="00E620AB" w:rsidP="0035450A">
      <w:pPr>
        <w:numPr>
          <w:ilvl w:val="0"/>
          <w:numId w:val="39"/>
        </w:numPr>
        <w:spacing w:after="0" w:line="240" w:lineRule="auto"/>
        <w:textAlignment w:val="baseline"/>
        <w:rPr>
          <w:rFonts w:ascii="Calibri" w:eastAsia="Times New Roman" w:hAnsi="Calibri" w:cs="Calibri"/>
          <w:b/>
          <w:bCs/>
          <w:color w:val="000000"/>
          <w:sz w:val="24"/>
          <w:szCs w:val="24"/>
        </w:rPr>
      </w:pPr>
      <w:r w:rsidRPr="00E620AB">
        <w:rPr>
          <w:rFonts w:ascii="Calibri" w:eastAsia="Times New Roman" w:hAnsi="Calibri" w:cs="Calibri"/>
          <w:b/>
          <w:bCs/>
          <w:color w:val="000000"/>
          <w:sz w:val="24"/>
          <w:szCs w:val="24"/>
        </w:rPr>
        <w:t>Gisle taking office as Bishop of Linköping 1139(E7) P183 ends before the start of The Guta saga composition (E65) </w:t>
      </w:r>
    </w:p>
    <w:p w14:paraId="10CD2282" w14:textId="77777777" w:rsidR="00E620AB" w:rsidRPr="00E620AB" w:rsidRDefault="00E620AB" w:rsidP="0035450A">
      <w:pPr>
        <w:numPr>
          <w:ilvl w:val="1"/>
          <w:numId w:val="39"/>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212121"/>
          <w:sz w:val="24"/>
          <w:szCs w:val="24"/>
        </w:rPr>
        <w:t>The example was unanimously accepted (6/6). Minor editorial changes were made  so that its form matches the CRM examples’ template (property label in italics, no mention of property No). AD was also added after the chronology. </w:t>
      </w:r>
    </w:p>
    <w:p w14:paraId="28B18B67" w14:textId="77777777" w:rsidR="00E620AB" w:rsidRPr="00E620AB" w:rsidRDefault="00E620AB" w:rsidP="0035450A">
      <w:pPr>
        <w:numPr>
          <w:ilvl w:val="1"/>
          <w:numId w:val="39"/>
        </w:numPr>
        <w:spacing w:after="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212121"/>
          <w:sz w:val="24"/>
          <w:szCs w:val="24"/>
        </w:rPr>
        <w:t>It  now reads: </w:t>
      </w:r>
    </w:p>
    <w:p w14:paraId="3E3DAE68" w14:textId="77777777" w:rsidR="00E620AB" w:rsidRPr="00E620AB" w:rsidRDefault="00E620AB" w:rsidP="00E620AB">
      <w:pPr>
        <w:spacing w:after="0" w:line="240" w:lineRule="auto"/>
        <w:ind w:left="1440"/>
        <w:rPr>
          <w:rFonts w:ascii="Times New Roman" w:eastAsia="Times New Roman" w:hAnsi="Times New Roman" w:cs="Times New Roman"/>
          <w:sz w:val="24"/>
          <w:szCs w:val="24"/>
        </w:rPr>
      </w:pPr>
      <w:r w:rsidRPr="00E620AB">
        <w:rPr>
          <w:rFonts w:ascii="Calibri" w:eastAsia="Times New Roman" w:hAnsi="Calibri" w:cs="Calibri"/>
          <w:color w:val="212121"/>
          <w:sz w:val="24"/>
          <w:szCs w:val="24"/>
        </w:rPr>
        <w:t xml:space="preserve">Gisle taking office as Bishop of Linköping 1139 AD (E7) </w:t>
      </w:r>
      <w:r w:rsidRPr="00E620AB">
        <w:rPr>
          <w:rFonts w:ascii="Calibri" w:eastAsia="Times New Roman" w:hAnsi="Calibri" w:cs="Calibri"/>
          <w:i/>
          <w:iCs/>
          <w:color w:val="212121"/>
          <w:sz w:val="24"/>
          <w:szCs w:val="24"/>
        </w:rPr>
        <w:t xml:space="preserve">ends before the start of </w:t>
      </w:r>
      <w:r w:rsidRPr="00E620AB">
        <w:rPr>
          <w:rFonts w:ascii="Calibri" w:eastAsia="Times New Roman" w:hAnsi="Calibri" w:cs="Calibri"/>
          <w:color w:val="212121"/>
          <w:sz w:val="24"/>
          <w:szCs w:val="24"/>
        </w:rPr>
        <w:t>The Guta saga composition (E65)</w:t>
      </w:r>
    </w:p>
    <w:p w14:paraId="5F58AA44" w14:textId="77777777" w:rsidR="00E620AB" w:rsidRPr="00E620AB" w:rsidRDefault="00E620AB" w:rsidP="00E620AB">
      <w:pPr>
        <w:spacing w:after="240" w:line="240" w:lineRule="auto"/>
        <w:rPr>
          <w:rFonts w:ascii="Times New Roman" w:eastAsia="Times New Roman" w:hAnsi="Times New Roman" w:cs="Times New Roman"/>
          <w:sz w:val="24"/>
          <w:szCs w:val="24"/>
        </w:rPr>
      </w:pPr>
    </w:p>
    <w:p w14:paraId="6788CE6A"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6) homework</w:t>
      </w:r>
    </w:p>
    <w:p w14:paraId="06639EF0"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6D51C47"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Nothing here</w:t>
      </w:r>
    </w:p>
    <w:p w14:paraId="28AAA763"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5E44167"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7) issue list</w:t>
      </w:r>
    </w:p>
    <w:p w14:paraId="10ADEE5A"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B9DB5AE"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Focus on that next time (11/5/2020) </w:t>
      </w:r>
    </w:p>
    <w:p w14:paraId="6C4FBCE2"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List will have been updated by the next meeting, look at the .xlsx </w:t>
      </w:r>
    </w:p>
    <w:p w14:paraId="4A0E20DD" w14:textId="77777777" w:rsidR="00E620AB" w:rsidRPr="00E620AB" w:rsidRDefault="00801384" w:rsidP="00E620AB">
      <w:pPr>
        <w:spacing w:after="0" w:line="240" w:lineRule="auto"/>
        <w:rPr>
          <w:rFonts w:ascii="Times New Roman" w:eastAsia="Times New Roman" w:hAnsi="Times New Roman" w:cs="Times New Roman"/>
          <w:sz w:val="24"/>
          <w:szCs w:val="24"/>
        </w:rPr>
      </w:pPr>
      <w:hyperlink r:id="rId53" w:history="1">
        <w:r w:rsidR="00E620AB" w:rsidRPr="00E620AB">
          <w:rPr>
            <w:rFonts w:ascii="Calibri" w:eastAsia="Times New Roman" w:hAnsi="Calibri" w:cs="Calibri"/>
            <w:color w:val="1155CC"/>
            <w:sz w:val="24"/>
            <w:szCs w:val="24"/>
            <w:u w:val="single"/>
          </w:rPr>
          <w:t>http://www.cidoc-crm.org/Meeting/47th-cidoc-crm-and-40th-frbr-crm</w:t>
        </w:r>
      </w:hyperlink>
      <w:r w:rsidR="00E620AB" w:rsidRPr="00E620AB">
        <w:rPr>
          <w:rFonts w:ascii="Calibri" w:eastAsia="Times New Roman" w:hAnsi="Calibri" w:cs="Calibri"/>
          <w:color w:val="000000"/>
          <w:sz w:val="24"/>
          <w:szCs w:val="24"/>
        </w:rPr>
        <w:t> </w:t>
      </w:r>
    </w:p>
    <w:p w14:paraId="1B0F946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FBC1BC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Chrysoula will update the list and turn </w:t>
      </w:r>
      <w:r>
        <w:rPr>
          <w:rFonts w:ascii="Calibri" w:eastAsia="Times New Roman" w:hAnsi="Calibri" w:cs="Calibri"/>
          <w:color w:val="000000"/>
          <w:sz w:val="24"/>
          <w:szCs w:val="24"/>
        </w:rPr>
        <w:t xml:space="preserve">it </w:t>
      </w:r>
      <w:r w:rsidRPr="00E620AB">
        <w:rPr>
          <w:rFonts w:ascii="Calibri" w:eastAsia="Times New Roman" w:hAnsi="Calibri" w:cs="Calibri"/>
          <w:color w:val="000000"/>
          <w:sz w:val="24"/>
          <w:szCs w:val="24"/>
        </w:rPr>
        <w:t>into a google spreadsheet. </w:t>
      </w:r>
    </w:p>
    <w:p w14:paraId="2E81EF78"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9CC8A1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The link below is where the updated google spreadsheet should be stored. </w:t>
      </w:r>
    </w:p>
    <w:p w14:paraId="46DA505F"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04A394F" w14:textId="77777777" w:rsidR="00E620AB" w:rsidRPr="00E620AB" w:rsidRDefault="00801384" w:rsidP="00E620AB">
      <w:pPr>
        <w:spacing w:after="0" w:line="240" w:lineRule="auto"/>
        <w:rPr>
          <w:rFonts w:ascii="Times New Roman" w:eastAsia="Times New Roman" w:hAnsi="Times New Roman" w:cs="Times New Roman"/>
          <w:sz w:val="24"/>
          <w:szCs w:val="24"/>
        </w:rPr>
      </w:pPr>
      <w:hyperlink r:id="rId54" w:history="1">
        <w:r w:rsidR="00E620AB" w:rsidRPr="00E620AB">
          <w:rPr>
            <w:rFonts w:ascii="Calibri" w:eastAsia="Times New Roman" w:hAnsi="Calibri" w:cs="Calibri"/>
            <w:color w:val="1155CC"/>
            <w:sz w:val="24"/>
            <w:szCs w:val="24"/>
            <w:u w:val="single"/>
          </w:rPr>
          <w:t>https://drive.google.com/open?id=18n-_ZVHGxCqK13azA9faGxWpOSekiT4R</w:t>
        </w:r>
      </w:hyperlink>
      <w:r w:rsidR="00E620AB" w:rsidRPr="00E620AB">
        <w:rPr>
          <w:rFonts w:ascii="Calibri" w:eastAsia="Times New Roman" w:hAnsi="Calibri" w:cs="Calibri"/>
          <w:color w:val="000000"/>
          <w:sz w:val="24"/>
          <w:szCs w:val="24"/>
        </w:rPr>
        <w:t> </w:t>
      </w:r>
    </w:p>
    <w:p w14:paraId="7A855BA5"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919C1E0"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8) next meeting</w:t>
      </w:r>
    </w:p>
    <w:p w14:paraId="1C2F8EC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Monday, 11/5/2020</w:t>
      </w:r>
      <w:r w:rsidRPr="00E620AB">
        <w:rPr>
          <w:rFonts w:ascii="Calibri" w:eastAsia="Times New Roman" w:hAnsi="Calibri" w:cs="Calibri"/>
          <w:color w:val="000000"/>
          <w:sz w:val="24"/>
          <w:szCs w:val="24"/>
        </w:rPr>
        <w:t xml:space="preserve"> </w:t>
      </w:r>
      <w:r w:rsidRPr="00E620AB">
        <w:rPr>
          <w:rFonts w:ascii="Calibri" w:eastAsia="Times New Roman" w:hAnsi="Calibri" w:cs="Calibri"/>
          <w:b/>
          <w:bCs/>
          <w:color w:val="000000"/>
          <w:sz w:val="24"/>
          <w:szCs w:val="24"/>
        </w:rPr>
        <w:t>14.00-16.00 CEST </w:t>
      </w:r>
    </w:p>
    <w:p w14:paraId="67866C45"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AF48170"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9) aob.</w:t>
      </w:r>
    </w:p>
    <w:p w14:paraId="01166E86"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49AAD12"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Remember ad vs ce in dates question </w:t>
      </w:r>
    </w:p>
    <w:p w14:paraId="4CEE73B1"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FF"/>
          <w:sz w:val="24"/>
          <w:szCs w:val="24"/>
        </w:rPr>
        <w:t>Martin’s proposal to change the labels on</w:t>
      </w:r>
      <w:r w:rsidRPr="00E620AB">
        <w:rPr>
          <w:rFonts w:ascii="Calibri" w:eastAsia="Times New Roman" w:hAnsi="Calibri" w:cs="Calibri"/>
          <w:color w:val="000000"/>
          <w:sz w:val="24"/>
          <w:szCs w:val="24"/>
        </w:rPr>
        <w:t>: </w:t>
      </w:r>
    </w:p>
    <w:p w14:paraId="72D91EAC"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P164 during → to become *concerns (is concern of)*</w:t>
      </w:r>
    </w:p>
    <w:p w14:paraId="0E7A905E"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P167 → to become *was within (includes)*</w:t>
      </w:r>
    </w:p>
    <w:p w14:paraId="0F011E9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George not a fan of *concerns*, Steve either. </w:t>
      </w:r>
    </w:p>
    <w:p w14:paraId="38FE984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*was within* is acceptable. </w:t>
      </w:r>
    </w:p>
    <w:p w14:paraId="1A241849"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HW for Steve, Martin and George to come up with a better label for P164 by the next meeting --maybe *is delineated by* or </w:t>
      </w:r>
      <w:r w:rsidRPr="00E620AB">
        <w:rPr>
          <w:rFonts w:ascii="Calibri" w:eastAsia="Times New Roman" w:hAnsi="Calibri" w:cs="Calibri"/>
          <w:color w:val="000000"/>
          <w:sz w:val="24"/>
          <w:szCs w:val="24"/>
          <w:u w:val="single"/>
        </w:rPr>
        <w:t>*is temporarily specified by (temporarily specifies)*</w:t>
      </w:r>
      <w:r w:rsidRPr="00E620AB">
        <w:rPr>
          <w:rFonts w:ascii="Calibri" w:eastAsia="Times New Roman" w:hAnsi="Calibri" w:cs="Calibri"/>
          <w:color w:val="000000"/>
          <w:sz w:val="24"/>
          <w:szCs w:val="24"/>
        </w:rPr>
        <w:t xml:space="preserve"> or *has specifying time* --probably the </w:t>
      </w:r>
      <w:r w:rsidRPr="00E620AB">
        <w:rPr>
          <w:rFonts w:ascii="Calibri" w:eastAsia="Times New Roman" w:hAnsi="Calibri" w:cs="Calibri"/>
          <w:color w:val="000000"/>
          <w:sz w:val="24"/>
          <w:szCs w:val="24"/>
          <w:u w:val="single"/>
        </w:rPr>
        <w:t>underlined</w:t>
      </w:r>
      <w:r w:rsidRPr="00E620AB">
        <w:rPr>
          <w:rFonts w:ascii="Calibri" w:eastAsia="Times New Roman" w:hAnsi="Calibri" w:cs="Calibri"/>
          <w:color w:val="000000"/>
          <w:sz w:val="24"/>
          <w:szCs w:val="24"/>
        </w:rPr>
        <w:t xml:space="preserve"> one. </w:t>
      </w:r>
    </w:p>
    <w:p w14:paraId="75C4691B"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B0120AE"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E-vote for the change of labels to be prepared </w:t>
      </w:r>
    </w:p>
    <w:p w14:paraId="454F6E08"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DECIDE whether we should call an e vote or have a discussion over this during the sig meeting. </w:t>
      </w:r>
    </w:p>
    <w:p w14:paraId="133CF2F0"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440A659" w14:textId="77777777" w:rsidR="00E620AB" w:rsidRPr="00E620AB" w:rsidRDefault="00E620AB" w:rsidP="00E620AB">
      <w:pPr>
        <w:spacing w:before="360" w:after="120" w:line="240" w:lineRule="auto"/>
        <w:outlineLvl w:val="1"/>
        <w:rPr>
          <w:rFonts w:ascii="Times New Roman" w:eastAsia="Times New Roman" w:hAnsi="Times New Roman" w:cs="Times New Roman"/>
          <w:b/>
          <w:bCs/>
          <w:sz w:val="36"/>
          <w:szCs w:val="36"/>
        </w:rPr>
      </w:pPr>
      <w:r w:rsidRPr="00E620AB">
        <w:rPr>
          <w:rFonts w:ascii="Arial" w:eastAsia="Times New Roman" w:hAnsi="Arial" w:cs="Arial"/>
          <w:color w:val="000000"/>
          <w:sz w:val="32"/>
          <w:szCs w:val="32"/>
        </w:rPr>
        <w:t>10) Fun things</w:t>
      </w:r>
    </w:p>
    <w:p w14:paraId="5F3A70E8"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00A668C" w14:textId="77777777" w:rsidR="00E620AB" w:rsidRPr="00E620AB" w:rsidRDefault="00801384" w:rsidP="00E620AB">
      <w:pPr>
        <w:spacing w:after="0" w:line="240" w:lineRule="auto"/>
        <w:rPr>
          <w:rFonts w:ascii="Times New Roman" w:eastAsia="Times New Roman" w:hAnsi="Times New Roman" w:cs="Times New Roman"/>
          <w:sz w:val="24"/>
          <w:szCs w:val="24"/>
        </w:rPr>
      </w:pPr>
      <w:hyperlink r:id="rId55" w:history="1">
        <w:r w:rsidR="00E620AB" w:rsidRPr="00E620AB">
          <w:rPr>
            <w:rFonts w:ascii="Calibri" w:eastAsia="Times New Roman" w:hAnsi="Calibri" w:cs="Calibri"/>
            <w:color w:val="1155CC"/>
            <w:sz w:val="24"/>
            <w:szCs w:val="24"/>
            <w:u w:val="single"/>
          </w:rPr>
          <w:t>http://www.loc.gov/standards/datetime/edtf.html</w:t>
        </w:r>
      </w:hyperlink>
      <w:r w:rsidR="00E620AB" w:rsidRPr="00E620AB">
        <w:rPr>
          <w:rFonts w:ascii="Calibri" w:eastAsia="Times New Roman" w:hAnsi="Calibri" w:cs="Calibri"/>
          <w:color w:val="000000"/>
          <w:sz w:val="24"/>
          <w:szCs w:val="24"/>
        </w:rPr>
        <w:t> </w:t>
      </w:r>
    </w:p>
    <w:p w14:paraId="0A0CE2C7"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B649E92" w14:textId="77777777" w:rsidR="00E620AB" w:rsidRPr="00E620AB" w:rsidRDefault="00801384" w:rsidP="00E620AB">
      <w:pPr>
        <w:spacing w:after="0" w:line="240" w:lineRule="auto"/>
        <w:rPr>
          <w:rFonts w:ascii="Times New Roman" w:eastAsia="Times New Roman" w:hAnsi="Times New Roman" w:cs="Times New Roman"/>
          <w:sz w:val="24"/>
          <w:szCs w:val="24"/>
        </w:rPr>
      </w:pPr>
      <w:hyperlink r:id="rId56" w:history="1">
        <w:r w:rsidR="00E620AB" w:rsidRPr="00E620AB">
          <w:rPr>
            <w:rFonts w:ascii="Calibri" w:eastAsia="Times New Roman" w:hAnsi="Calibri" w:cs="Calibri"/>
            <w:b/>
            <w:bCs/>
            <w:color w:val="1155CC"/>
            <w:sz w:val="24"/>
            <w:szCs w:val="24"/>
            <w:u w:val="single"/>
          </w:rPr>
          <w:t>https://www.ogc.org/standards/tsml</w:t>
        </w:r>
      </w:hyperlink>
      <w:r w:rsidR="00E620AB" w:rsidRPr="00E620AB">
        <w:rPr>
          <w:rFonts w:ascii="Calibri" w:eastAsia="Times New Roman" w:hAnsi="Calibri" w:cs="Calibri"/>
          <w:b/>
          <w:bCs/>
          <w:color w:val="000000"/>
          <w:sz w:val="24"/>
          <w:szCs w:val="24"/>
        </w:rPr>
        <w:t> </w:t>
      </w:r>
    </w:p>
    <w:p w14:paraId="4E241C4F" w14:textId="22BF5169" w:rsidR="00E620AB" w:rsidRPr="00EC5608" w:rsidRDefault="00EC5608" w:rsidP="00E620AB">
      <w:pPr>
        <w:pStyle w:val="Heading1"/>
        <w:rPr>
          <w:rFonts w:ascii="Times New Roman" w:eastAsia="Times New Roman" w:hAnsi="Times New Roman" w:cs="Times New Roman"/>
        </w:rPr>
      </w:pPr>
      <w:r>
        <w:t>CIDOC CRM </w:t>
      </w:r>
      <w:r w:rsidRPr="00E33237">
        <w:t xml:space="preserve">Editorial </w:t>
      </w:r>
      <w:r>
        <w:t xml:space="preserve">Team’s </w:t>
      </w:r>
      <w:r w:rsidRPr="00E33237">
        <w:t>Virtual Meeting</w:t>
      </w:r>
      <w:r>
        <w:t xml:space="preserve"> –</w:t>
      </w:r>
      <w:r w:rsidRPr="00E33237">
        <w:t xml:space="preserve">Date: </w:t>
      </w:r>
      <w:r w:rsidR="00E620AB" w:rsidRPr="00EC5608">
        <w:rPr>
          <w:rFonts w:eastAsia="Times New Roman"/>
        </w:rPr>
        <w:t>30/4/2020</w:t>
      </w:r>
    </w:p>
    <w:p w14:paraId="5A5ED14C"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2903F3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Participants: </w:t>
      </w:r>
    </w:p>
    <w:p w14:paraId="72D58BA0"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George Bruseker</w:t>
      </w:r>
    </w:p>
    <w:p w14:paraId="055A5BE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Chryssoula Bekiari</w:t>
      </w:r>
    </w:p>
    <w:p w14:paraId="7683C71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Stephen Stead</w:t>
      </w:r>
    </w:p>
    <w:p w14:paraId="38799CF7"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lastRenderedPageBreak/>
        <w:t>Eleni Tsouloucha</w:t>
      </w:r>
    </w:p>
    <w:p w14:paraId="2C8780E1"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Thanasis Velios</w:t>
      </w:r>
    </w:p>
    <w:p w14:paraId="656806B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Martin Doerr</w:t>
      </w:r>
    </w:p>
    <w:p w14:paraId="62D65F30"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Christian-Emil Ore</w:t>
      </w:r>
    </w:p>
    <w:p w14:paraId="550EA3EE"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DB3C617"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Chair:</w:t>
      </w:r>
      <w:r w:rsidRPr="00E620AB">
        <w:rPr>
          <w:rFonts w:ascii="Calibri" w:eastAsia="Times New Roman" w:hAnsi="Calibri" w:cs="Calibri"/>
          <w:color w:val="000000"/>
          <w:sz w:val="24"/>
          <w:szCs w:val="24"/>
        </w:rPr>
        <w:t xml:space="preserve"> Christian-Emil Ore</w:t>
      </w:r>
    </w:p>
    <w:p w14:paraId="64C33805"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049059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Meeting Coordinates</w:t>
      </w:r>
      <w:r w:rsidRPr="00E620AB">
        <w:rPr>
          <w:rFonts w:ascii="Calibri" w:eastAsia="Times New Roman" w:hAnsi="Calibri" w:cs="Calibri"/>
          <w:color w:val="000000"/>
          <w:sz w:val="24"/>
          <w:szCs w:val="24"/>
        </w:rPr>
        <w:t>:</w:t>
      </w:r>
    </w:p>
    <w:p w14:paraId="7C68294D"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30558B2" w14:textId="77777777" w:rsidR="00E620AB" w:rsidRPr="00E620AB" w:rsidRDefault="00E620AB" w:rsidP="00E620AB">
      <w:pPr>
        <w:spacing w:after="0" w:line="240" w:lineRule="auto"/>
        <w:ind w:right="1200"/>
        <w:rPr>
          <w:rFonts w:ascii="Times New Roman" w:eastAsia="Times New Roman" w:hAnsi="Times New Roman" w:cs="Times New Roman"/>
          <w:sz w:val="24"/>
          <w:szCs w:val="24"/>
        </w:rPr>
      </w:pPr>
      <w:r w:rsidRPr="00E620AB">
        <w:rPr>
          <w:rFonts w:ascii="Calibri" w:eastAsia="Times New Roman" w:hAnsi="Calibri" w:cs="Calibri"/>
          <w:color w:val="212121"/>
          <w:sz w:val="24"/>
          <w:szCs w:val="24"/>
          <w:shd w:val="clear" w:color="auto" w:fill="FFFFFF"/>
        </w:rPr>
        <w:t>Topic: 2nd CRM  editorial Zoom Meeting</w:t>
      </w:r>
    </w:p>
    <w:p w14:paraId="3F2889E4" w14:textId="77777777" w:rsidR="00E620AB" w:rsidRPr="00E620AB" w:rsidRDefault="00E620AB" w:rsidP="00E620AB">
      <w:pPr>
        <w:spacing w:after="0" w:line="240" w:lineRule="auto"/>
        <w:ind w:right="1200"/>
        <w:rPr>
          <w:rFonts w:ascii="Times New Roman" w:eastAsia="Times New Roman" w:hAnsi="Times New Roman" w:cs="Times New Roman"/>
          <w:sz w:val="24"/>
          <w:szCs w:val="24"/>
        </w:rPr>
      </w:pPr>
      <w:r w:rsidRPr="00E620AB">
        <w:rPr>
          <w:rFonts w:ascii="Calibri" w:eastAsia="Times New Roman" w:hAnsi="Calibri" w:cs="Calibri"/>
          <w:color w:val="212121"/>
          <w:sz w:val="24"/>
          <w:szCs w:val="24"/>
          <w:shd w:val="clear" w:color="auto" w:fill="FFFFFF"/>
        </w:rPr>
        <w:t>Time: Apr 30, 2020 01:00 PM Amsterdam, Berlin, Rome, Stockholm, Vienna</w:t>
      </w:r>
    </w:p>
    <w:p w14:paraId="113ED8E1" w14:textId="77777777" w:rsidR="00E620AB" w:rsidRPr="00E620AB" w:rsidRDefault="00E620AB" w:rsidP="00E620AB">
      <w:pPr>
        <w:spacing w:after="0" w:line="240" w:lineRule="auto"/>
        <w:ind w:right="1200"/>
        <w:rPr>
          <w:rFonts w:ascii="Times New Roman" w:eastAsia="Times New Roman" w:hAnsi="Times New Roman" w:cs="Times New Roman"/>
          <w:sz w:val="24"/>
          <w:szCs w:val="24"/>
        </w:rPr>
      </w:pPr>
      <w:r w:rsidRPr="00E620AB">
        <w:rPr>
          <w:rFonts w:ascii="Calibri" w:eastAsia="Times New Roman" w:hAnsi="Calibri" w:cs="Calibri"/>
          <w:color w:val="212121"/>
          <w:sz w:val="24"/>
          <w:szCs w:val="24"/>
          <w:shd w:val="clear" w:color="auto" w:fill="FFFFFF"/>
        </w:rPr>
        <w:t>Join Zoom Meeting</w:t>
      </w:r>
    </w:p>
    <w:p w14:paraId="3312FC8A" w14:textId="77777777" w:rsidR="00E620AB" w:rsidRPr="00E620AB" w:rsidRDefault="00801384" w:rsidP="00E620AB">
      <w:pPr>
        <w:spacing w:after="0" w:line="240" w:lineRule="auto"/>
        <w:ind w:right="1200"/>
        <w:rPr>
          <w:rFonts w:ascii="Times New Roman" w:eastAsia="Times New Roman" w:hAnsi="Times New Roman" w:cs="Times New Roman"/>
          <w:sz w:val="24"/>
          <w:szCs w:val="24"/>
        </w:rPr>
      </w:pPr>
      <w:hyperlink r:id="rId57" w:history="1">
        <w:r w:rsidR="00E620AB" w:rsidRPr="00E620AB">
          <w:rPr>
            <w:rFonts w:ascii="Calibri" w:eastAsia="Times New Roman" w:hAnsi="Calibri" w:cs="Calibri"/>
            <w:color w:val="1155CC"/>
            <w:sz w:val="24"/>
            <w:szCs w:val="24"/>
            <w:u w:val="single"/>
            <w:shd w:val="clear" w:color="auto" w:fill="FFFFFF"/>
          </w:rPr>
          <w:t>https://uio.zoom.us/j/63076004307</w:t>
        </w:r>
      </w:hyperlink>
    </w:p>
    <w:p w14:paraId="7A6F1AF0" w14:textId="77777777" w:rsidR="00E620AB" w:rsidRPr="00E620AB" w:rsidRDefault="00E620AB" w:rsidP="00E620AB">
      <w:pPr>
        <w:spacing w:after="240" w:line="240" w:lineRule="auto"/>
        <w:rPr>
          <w:rFonts w:ascii="Times New Roman" w:eastAsia="Times New Roman" w:hAnsi="Times New Roman" w:cs="Times New Roman"/>
          <w:sz w:val="24"/>
          <w:szCs w:val="24"/>
        </w:rPr>
      </w:pPr>
    </w:p>
    <w:p w14:paraId="13695D1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Agenda</w:t>
      </w:r>
    </w:p>
    <w:p w14:paraId="4C258849"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6EA2A31" w14:textId="77777777" w:rsidR="00E620AB" w:rsidRPr="00E620AB" w:rsidRDefault="00E620AB" w:rsidP="00E620AB">
      <w:pPr>
        <w:pStyle w:val="Heading2"/>
        <w:rPr>
          <w:rFonts w:ascii="Times New Roman" w:eastAsia="Times New Roman" w:hAnsi="Times New Roman" w:cs="Times New Roman"/>
        </w:rPr>
      </w:pPr>
      <w:r w:rsidRPr="00E620AB">
        <w:rPr>
          <w:rFonts w:eastAsia="Times New Roman"/>
        </w:rPr>
        <w:t>1) the last meeting - minutes</w:t>
      </w:r>
    </w:p>
    <w:p w14:paraId="70617330"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58CED06" w14:textId="77777777" w:rsidR="00E620AB" w:rsidRPr="00E620AB" w:rsidRDefault="00801384" w:rsidP="00E620AB">
      <w:pPr>
        <w:spacing w:after="0" w:line="240" w:lineRule="auto"/>
        <w:rPr>
          <w:rFonts w:ascii="Times New Roman" w:eastAsia="Times New Roman" w:hAnsi="Times New Roman" w:cs="Times New Roman"/>
          <w:sz w:val="24"/>
          <w:szCs w:val="24"/>
        </w:rPr>
      </w:pPr>
      <w:hyperlink r:id="rId58" w:history="1">
        <w:r w:rsidR="00E620AB" w:rsidRPr="00E620AB">
          <w:rPr>
            <w:rFonts w:ascii="Calibri" w:eastAsia="Times New Roman" w:hAnsi="Calibri" w:cs="Calibri"/>
            <w:color w:val="1155CC"/>
            <w:sz w:val="24"/>
            <w:szCs w:val="24"/>
            <w:u w:val="single"/>
          </w:rPr>
          <w:t>https://docs.google.com/document/d/1VgtHC68QE9vP-wTTlWzdeM_TKaXJdCGDxzFcMgGcmxI/edit</w:t>
        </w:r>
      </w:hyperlink>
    </w:p>
    <w:p w14:paraId="6A6DF14B"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6CEBC97"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Discussion: No comments to the last meeting minutes</w:t>
      </w:r>
    </w:p>
    <w:p w14:paraId="1425A76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392E266" w14:textId="77777777" w:rsidR="00E620AB" w:rsidRPr="00E620AB" w:rsidRDefault="00E620AB" w:rsidP="00E620AB">
      <w:pPr>
        <w:pStyle w:val="Heading2"/>
        <w:rPr>
          <w:rFonts w:ascii="Times New Roman" w:eastAsia="Times New Roman" w:hAnsi="Times New Roman" w:cs="Times New Roman"/>
        </w:rPr>
      </w:pPr>
      <w:r w:rsidRPr="00E620AB">
        <w:rPr>
          <w:rFonts w:eastAsia="Times New Roman"/>
        </w:rPr>
        <w:t>2) common repository: </w:t>
      </w:r>
    </w:p>
    <w:p w14:paraId="35041256"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8403851"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google documents/folders? Who is responsible?</w:t>
      </w:r>
    </w:p>
    <w:p w14:paraId="52BD7BC7"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A4260F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u w:val="single"/>
        </w:rPr>
        <w:t>Option 1</w:t>
      </w:r>
      <w:r w:rsidRPr="00E620AB">
        <w:rPr>
          <w:rFonts w:ascii="Calibri" w:eastAsia="Times New Roman" w:hAnsi="Calibri" w:cs="Calibri"/>
          <w:color w:val="000000"/>
          <w:sz w:val="24"/>
          <w:szCs w:val="24"/>
        </w:rPr>
        <w:t xml:space="preserve">: Google Drive </w:t>
      </w:r>
      <w:hyperlink r:id="rId59" w:history="1">
        <w:r w:rsidRPr="00E620AB">
          <w:rPr>
            <w:rFonts w:ascii="Calibri" w:eastAsia="Times New Roman" w:hAnsi="Calibri" w:cs="Calibri"/>
            <w:color w:val="1155CC"/>
            <w:sz w:val="24"/>
            <w:szCs w:val="24"/>
            <w:u w:val="single"/>
          </w:rPr>
          <w:t>https://drive.google.com/open?id=1eHq8iLLSCEW69X2ihZJILfowMRVi1r8F</w:t>
        </w:r>
      </w:hyperlink>
      <w:r w:rsidRPr="00E620AB">
        <w:rPr>
          <w:rFonts w:ascii="Calibri" w:eastAsia="Times New Roman" w:hAnsi="Calibri" w:cs="Calibri"/>
          <w:color w:val="000000"/>
          <w:sz w:val="24"/>
          <w:szCs w:val="24"/>
        </w:rPr>
        <w:t> </w:t>
      </w:r>
    </w:p>
    <w:p w14:paraId="6F8F2EEF"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308780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u w:val="single"/>
        </w:rPr>
        <w:t>Option 2</w:t>
      </w:r>
      <w:r w:rsidRPr="00E620AB">
        <w:rPr>
          <w:rFonts w:ascii="Calibri" w:eastAsia="Times New Roman" w:hAnsi="Calibri" w:cs="Calibri"/>
          <w:color w:val="000000"/>
          <w:sz w:val="24"/>
          <w:szCs w:val="24"/>
        </w:rPr>
        <w:t>: move that to a new drive (cidoc-crm) editors should all be owners. If we start using too much space then we’ll have to consider some business plan?</w:t>
      </w:r>
    </w:p>
    <w:p w14:paraId="56F20327"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D6FE21C"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Decision: HW</w:t>
      </w:r>
      <w:r w:rsidRPr="00E620AB">
        <w:rPr>
          <w:rFonts w:ascii="Calibri" w:eastAsia="Times New Roman" w:hAnsi="Calibri" w:cs="Calibri"/>
          <w:color w:val="000000"/>
          <w:sz w:val="24"/>
          <w:szCs w:val="24"/>
        </w:rPr>
        <w:t>: George will setup a gmail account for CIDOC CRM SIG and transfer the files that exist so far there (and password to gmail account to be commonly shared out to SIG editorial)</w:t>
      </w:r>
    </w:p>
    <w:p w14:paraId="68421812" w14:textId="77777777" w:rsidR="00E620AB" w:rsidRPr="00E620AB" w:rsidRDefault="00E620AB" w:rsidP="00E620AB">
      <w:pPr>
        <w:spacing w:after="240" w:line="240" w:lineRule="auto"/>
        <w:rPr>
          <w:rFonts w:ascii="Times New Roman" w:eastAsia="Times New Roman" w:hAnsi="Times New Roman" w:cs="Times New Roman"/>
          <w:sz w:val="24"/>
          <w:szCs w:val="24"/>
        </w:rPr>
      </w:pPr>
      <w:r w:rsidRPr="00E620AB">
        <w:rPr>
          <w:rFonts w:ascii="Times New Roman" w:eastAsia="Times New Roman" w:hAnsi="Times New Roman" w:cs="Times New Roman"/>
          <w:sz w:val="24"/>
          <w:szCs w:val="24"/>
        </w:rPr>
        <w:br/>
      </w:r>
    </w:p>
    <w:p w14:paraId="4AA26AD1" w14:textId="77777777" w:rsidR="00E620AB" w:rsidRPr="00E620AB" w:rsidRDefault="00E620AB" w:rsidP="00E620AB">
      <w:pPr>
        <w:pStyle w:val="Heading2"/>
        <w:rPr>
          <w:rFonts w:ascii="Times New Roman" w:eastAsia="Times New Roman" w:hAnsi="Times New Roman" w:cs="Times New Roman"/>
        </w:rPr>
      </w:pPr>
      <w:r w:rsidRPr="00E620AB">
        <w:rPr>
          <w:rFonts w:eastAsia="Times New Roman"/>
        </w:rPr>
        <w:t>3) organisational issue - who accepts email votes. </w:t>
      </w:r>
    </w:p>
    <w:p w14:paraId="53E8AC9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0310BF2"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Discussion:</w:t>
      </w:r>
    </w:p>
    <w:p w14:paraId="14A4118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540BD2E"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lastRenderedPageBreak/>
        <w:t xml:space="preserve">Regarding Collecting the Votes </w:t>
      </w:r>
      <w:r w:rsidRPr="00E620AB">
        <w:rPr>
          <w:rFonts w:ascii="Calibri" w:eastAsia="Times New Roman" w:hAnsi="Calibri" w:cs="Calibri"/>
          <w:color w:val="000000"/>
          <w:sz w:val="24"/>
          <w:szCs w:val="24"/>
        </w:rPr>
        <w:t>(Chrysoula &amp; Eleni -team FORTH) can continue collecting votes and make sure that the decisions are made available to the group. </w:t>
      </w:r>
    </w:p>
    <w:p w14:paraId="4FA691C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Send reminders to the group concerning the deadlines. If f.i. We have a two weeks period to collect the votes, after that, we should send reminders letting everyone know what the results are. </w:t>
      </w:r>
    </w:p>
    <w:p w14:paraId="44349508"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Minor comments should be incorporated without requiring a new decision. In principle everyone can veto a vote etc. </w:t>
      </w:r>
    </w:p>
    <w:p w14:paraId="30461DC9" w14:textId="77777777" w:rsidR="00E620AB" w:rsidRPr="00E620AB" w:rsidRDefault="00E620AB" w:rsidP="00E620AB">
      <w:pPr>
        <w:spacing w:after="240" w:line="240" w:lineRule="auto"/>
        <w:rPr>
          <w:rFonts w:ascii="Times New Roman" w:eastAsia="Times New Roman" w:hAnsi="Times New Roman" w:cs="Times New Roman"/>
          <w:sz w:val="24"/>
          <w:szCs w:val="24"/>
        </w:rPr>
      </w:pPr>
    </w:p>
    <w:p w14:paraId="0CF1859C"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The extended group of vice/chairs and editors keep track of the email/electronic votes, announce the result and keep the documentation(?)</w:t>
      </w:r>
    </w:p>
    <w:p w14:paraId="289F602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5379D2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DIscuss at the end of the meeting if we go for email votes (like we used to) or opt for google forms instead… </w:t>
      </w:r>
    </w:p>
    <w:p w14:paraId="41944F09" w14:textId="77777777" w:rsidR="00E620AB" w:rsidRPr="00E620AB" w:rsidRDefault="00E620AB" w:rsidP="00E620AB">
      <w:pPr>
        <w:pStyle w:val="Heading2"/>
        <w:rPr>
          <w:rFonts w:ascii="Times New Roman" w:eastAsia="Times New Roman" w:hAnsi="Times New Roman" w:cs="Times New Roman"/>
        </w:rPr>
      </w:pPr>
      <w:r w:rsidRPr="00E620AB">
        <w:rPr>
          <w:rFonts w:eastAsia="Times New Roman"/>
        </w:rPr>
        <w:t>4) example templates</w:t>
      </w:r>
    </w:p>
    <w:p w14:paraId="71A8E7C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7CFCEF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Thanasis presents </w:t>
      </w:r>
    </w:p>
    <w:p w14:paraId="7A44FE73"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3E27EA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Relevant docs here:</w:t>
      </w:r>
    </w:p>
    <w:p w14:paraId="6322D19E"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9D096A1" w14:textId="77777777" w:rsidR="00E620AB" w:rsidRPr="00E620AB" w:rsidRDefault="00801384" w:rsidP="00E620AB">
      <w:pPr>
        <w:spacing w:after="0" w:line="240" w:lineRule="auto"/>
        <w:rPr>
          <w:rFonts w:ascii="Times New Roman" w:eastAsia="Times New Roman" w:hAnsi="Times New Roman" w:cs="Times New Roman"/>
          <w:sz w:val="24"/>
          <w:szCs w:val="24"/>
        </w:rPr>
      </w:pPr>
      <w:hyperlink r:id="rId60" w:history="1">
        <w:r w:rsidR="00E620AB" w:rsidRPr="00E620AB">
          <w:rPr>
            <w:rFonts w:ascii="Calibri" w:eastAsia="Times New Roman" w:hAnsi="Calibri" w:cs="Calibri"/>
            <w:color w:val="1155CC"/>
            <w:sz w:val="24"/>
            <w:szCs w:val="24"/>
            <w:u w:val="single"/>
          </w:rPr>
          <w:t>https://drive.google.com/drive/u/0/folders/1vKhZCqdYE-9dhyWMrQcBi4mJvPGUp0cV</w:t>
        </w:r>
      </w:hyperlink>
    </w:p>
    <w:p w14:paraId="622F7E78"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313B59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Is the text consistent with FRBRoo? In principle yes, but there are both double and single quotes. Thanasis saw that. </w:t>
      </w:r>
    </w:p>
    <w:p w14:paraId="3629F5DD"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2C9E5D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In the intro to FRBR there must be some mention to what the typographic convention is. And we should probably follow that consistently. </w:t>
      </w:r>
    </w:p>
    <w:p w14:paraId="16845389"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D857919"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re. Styles: the templates document should also contain info why sth is spelled with capitals (initial letter) etc. </w:t>
      </w:r>
    </w:p>
    <w:p w14:paraId="3483AC1E"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A6ED470"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xml:space="preserve">** multiple instantiation: should we do that within examples? Or just use examples that do not involve multiple instantiation? </w:t>
      </w:r>
      <w:r w:rsidRPr="00E620AB">
        <w:rPr>
          <w:rFonts w:ascii="Calibri" w:eastAsia="Times New Roman" w:hAnsi="Calibri" w:cs="Calibri"/>
          <w:color w:val="000000"/>
          <w:sz w:val="24"/>
          <w:szCs w:val="24"/>
        </w:rPr>
        <w:br/>
      </w:r>
      <w:r w:rsidRPr="00E620AB">
        <w:rPr>
          <w:rFonts w:ascii="Calibri" w:eastAsia="Times New Roman" w:hAnsi="Calibri" w:cs="Calibri"/>
          <w:color w:val="000000"/>
          <w:sz w:val="24"/>
          <w:szCs w:val="24"/>
        </w:rPr>
        <w:br/>
      </w:r>
    </w:p>
    <w:p w14:paraId="48D8A8D9"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Steve &amp; Martin: against that, they think they’re good examples. </w:t>
      </w:r>
    </w:p>
    <w:p w14:paraId="3AD276B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Martin disagrees with moving multiple instantiation examples to the designated section in the introduction. This treatment is on a par with sublcassing (which we do all the time). </w:t>
      </w:r>
    </w:p>
    <w:p w14:paraId="3720CA7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Introduce a comment in this particular case (in angle brackets []). </w:t>
      </w:r>
    </w:p>
    <w:p w14:paraId="0004AA87"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E0EA85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E12 production example needs to also go to multiple instantiation paragraph in CRm intro document.</w:t>
      </w:r>
    </w:p>
    <w:p w14:paraId="235D5E17" w14:textId="77777777" w:rsidR="00E620AB" w:rsidRPr="00E620AB" w:rsidRDefault="00E620AB" w:rsidP="00E620AB">
      <w:pPr>
        <w:spacing w:before="240" w:after="24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lastRenderedPageBreak/>
        <w:t>On a different note: This example should become part of the didactic material. And also section on multiple instantiation. </w:t>
      </w:r>
    </w:p>
    <w:p w14:paraId="4FEF4E14"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someone has to go through the entire document (check the examples)!!</w:t>
      </w:r>
    </w:p>
    <w:p w14:paraId="2A93382C"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Entity identifiers to be maintained in property examples and added in the class examples.</w:t>
      </w:r>
    </w:p>
    <w:p w14:paraId="6CDEC0D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89884D8"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.1 properties: </w:t>
      </w:r>
    </w:p>
    <w:p w14:paraId="4E2D27D0"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Right below quantification. </w:t>
      </w:r>
    </w:p>
    <w:p w14:paraId="355D2C22" w14:textId="77777777" w:rsidR="00E620AB" w:rsidRPr="00E620AB" w:rsidRDefault="00E620AB" w:rsidP="00E620AB">
      <w:pPr>
        <w:spacing w:after="240" w:line="240" w:lineRule="auto"/>
        <w:rPr>
          <w:rFonts w:ascii="Times New Roman" w:eastAsia="Times New Roman" w:hAnsi="Times New Roman" w:cs="Times New Roman"/>
          <w:sz w:val="24"/>
          <w:szCs w:val="24"/>
        </w:rPr>
      </w:pPr>
      <w:bookmarkStart w:id="1" w:name="_GoBack"/>
      <w:bookmarkEnd w:id="1"/>
    </w:p>
    <w:p w14:paraId="5272D87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Bibliography of cidoc-crm examples. Imported from Zotero. </w:t>
      </w:r>
    </w:p>
    <w:p w14:paraId="1AE704F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Should find out who presently holds/maintains the zotero. (FORTH HW)</w:t>
      </w:r>
    </w:p>
    <w:p w14:paraId="2BB6CA0E"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GB and TV could discuss possibilities for integrating zotero data in a useful/easy way to CRM Site. To discuss next time.</w:t>
      </w:r>
    </w:p>
    <w:p w14:paraId="1E724FC2"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Thanasis: not all examples come with references. </w:t>
      </w:r>
    </w:p>
    <w:p w14:paraId="226A82B2" w14:textId="77777777" w:rsidR="00E620AB" w:rsidRPr="00E620AB" w:rsidRDefault="00E620AB" w:rsidP="00E620AB">
      <w:pPr>
        <w:spacing w:after="240" w:line="240" w:lineRule="auto"/>
        <w:rPr>
          <w:rFonts w:ascii="Times New Roman" w:eastAsia="Times New Roman" w:hAnsi="Times New Roman" w:cs="Times New Roman"/>
          <w:sz w:val="24"/>
          <w:szCs w:val="24"/>
        </w:rPr>
      </w:pPr>
    </w:p>
    <w:p w14:paraId="6B24A97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Where it goes</w:t>
      </w:r>
      <w:r w:rsidRPr="00E620AB">
        <w:rPr>
          <w:rFonts w:ascii="Calibri" w:eastAsia="Times New Roman" w:hAnsi="Calibri" w:cs="Calibri"/>
          <w:color w:val="000000"/>
          <w:sz w:val="24"/>
          <w:szCs w:val="24"/>
        </w:rPr>
        <w:t xml:space="preserve">? Should be referenced in </w:t>
      </w:r>
      <w:hyperlink r:id="rId61" w:history="1">
        <w:r w:rsidRPr="00E620AB">
          <w:rPr>
            <w:rFonts w:ascii="Calibri" w:eastAsia="Times New Roman" w:hAnsi="Calibri" w:cs="Calibri"/>
            <w:color w:val="1155CC"/>
            <w:sz w:val="24"/>
            <w:szCs w:val="24"/>
            <w:u w:val="single"/>
          </w:rPr>
          <w:t>449 (how to write examples)</w:t>
        </w:r>
      </w:hyperlink>
      <w:r w:rsidRPr="00E620AB">
        <w:rPr>
          <w:rFonts w:ascii="Calibri" w:eastAsia="Times New Roman" w:hAnsi="Calibri" w:cs="Calibri"/>
          <w:color w:val="000000"/>
          <w:sz w:val="24"/>
          <w:szCs w:val="24"/>
        </w:rPr>
        <w:t>  and saved somewhere on the website in the resources area</w:t>
      </w:r>
    </w:p>
    <w:p w14:paraId="78876E3C"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 xml:space="preserve">Could be placed together with the </w:t>
      </w:r>
      <w:hyperlink r:id="rId62" w:history="1">
        <w:r w:rsidRPr="00E620AB">
          <w:rPr>
            <w:rFonts w:ascii="Calibri" w:eastAsia="Times New Roman" w:hAnsi="Calibri" w:cs="Calibri"/>
            <w:b/>
            <w:bCs/>
            <w:color w:val="1155CC"/>
            <w:sz w:val="24"/>
            <w:szCs w:val="24"/>
            <w:u w:val="single"/>
          </w:rPr>
          <w:t>TEMPLATE FOR THE EXTENSIONS</w:t>
        </w:r>
      </w:hyperlink>
      <w:r w:rsidRPr="00E620AB">
        <w:rPr>
          <w:rFonts w:ascii="Calibri" w:eastAsia="Times New Roman" w:hAnsi="Calibri" w:cs="Calibri"/>
          <w:b/>
          <w:bCs/>
          <w:color w:val="000000"/>
          <w:sz w:val="24"/>
          <w:szCs w:val="24"/>
        </w:rPr>
        <w:t>: </w:t>
      </w:r>
    </w:p>
    <w:p w14:paraId="7E9CF2CC"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61B77D0"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Discussion: when to make the changes to the examples and by whom? Does it go in 7.0? </w:t>
      </w:r>
    </w:p>
    <w:p w14:paraId="46D06292"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362461E"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The version we will propose to ISO will be 7.1. So this will not go into 7.0</w:t>
      </w:r>
    </w:p>
    <w:p w14:paraId="2C28C6E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362D213" w14:textId="77777777" w:rsidR="00E620AB" w:rsidRPr="00E620AB" w:rsidRDefault="00E620AB" w:rsidP="00E620AB">
      <w:pPr>
        <w:pStyle w:val="Heading2"/>
        <w:rPr>
          <w:rFonts w:ascii="Times New Roman" w:eastAsia="Times New Roman" w:hAnsi="Times New Roman" w:cs="Times New Roman"/>
        </w:rPr>
      </w:pPr>
      <w:r w:rsidRPr="00E620AB">
        <w:rPr>
          <w:rFonts w:eastAsia="Times New Roman"/>
        </w:rPr>
        <w:t>5) the issue lists </w:t>
      </w:r>
    </w:p>
    <w:p w14:paraId="7121F40C"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E9C65B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 we go through the two attached lists, discuss and close the editorial issues and formulate email votes for the remaining. </w:t>
      </w:r>
    </w:p>
    <w:p w14:paraId="10F648E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3570388" w14:textId="77777777" w:rsidR="00E620AB" w:rsidRPr="00E620AB" w:rsidRDefault="00E620AB" w:rsidP="00E620AB">
      <w:pPr>
        <w:pStyle w:val="Heading3"/>
        <w:rPr>
          <w:rFonts w:ascii="Times New Roman" w:eastAsia="Times New Roman" w:hAnsi="Times New Roman" w:cs="Times New Roman"/>
        </w:rPr>
      </w:pPr>
      <w:r w:rsidRPr="00E620AB">
        <w:rPr>
          <w:rFonts w:eastAsia="Times New Roman"/>
        </w:rPr>
        <w:t>DECISIONS (regarding HW): </w:t>
      </w:r>
    </w:p>
    <w:p w14:paraId="4C2F54CB" w14:textId="77777777" w:rsidR="00E620AB" w:rsidRPr="00E620AB" w:rsidRDefault="00E620AB" w:rsidP="00E620AB">
      <w:pPr>
        <w:pStyle w:val="Heading4"/>
        <w:rPr>
          <w:rFonts w:eastAsia="Times New Roman"/>
        </w:rPr>
      </w:pPr>
      <w:r w:rsidRPr="00E620AB">
        <w:rPr>
          <w:rFonts w:eastAsia="Times New Roman"/>
        </w:rPr>
        <w:t>New examples for P130 shows feature of (features also found on): </w:t>
      </w:r>
    </w:p>
    <w:p w14:paraId="4ED4C829" w14:textId="77777777" w:rsidR="00E620AB" w:rsidRPr="00E620AB" w:rsidRDefault="00E620AB" w:rsidP="0035450A">
      <w:pPr>
        <w:numPr>
          <w:ilvl w:val="1"/>
          <w:numId w:val="40"/>
        </w:numPr>
        <w:spacing w:after="0" w:line="240" w:lineRule="auto"/>
        <w:ind w:left="720" w:hanging="360"/>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Mary Lamb’s Cymbeline [from Charles and Mary Lamb’s Tales from Shakespeare] P130 shows features of William Shakespeare’s Cymbeline </w:t>
      </w:r>
      <w:r w:rsidRPr="00E620AB">
        <w:rPr>
          <w:rFonts w:ascii="Calibri" w:eastAsia="Times New Roman" w:hAnsi="Calibri" w:cs="Calibri"/>
          <w:color w:val="000000"/>
          <w:sz w:val="24"/>
          <w:szCs w:val="24"/>
        </w:rPr>
        <w:br/>
      </w:r>
      <w:r w:rsidRPr="00E620AB">
        <w:rPr>
          <w:rFonts w:ascii="Calibri" w:eastAsia="Times New Roman" w:hAnsi="Calibri" w:cs="Calibri"/>
          <w:b/>
          <w:bCs/>
          <w:color w:val="000000"/>
          <w:sz w:val="24"/>
          <w:szCs w:val="24"/>
        </w:rPr>
        <w:t>7 sig members voted --was unanimously accepted.</w:t>
      </w:r>
      <w:r w:rsidRPr="00E620AB">
        <w:rPr>
          <w:rFonts w:ascii="Calibri" w:eastAsia="Times New Roman" w:hAnsi="Calibri" w:cs="Calibri"/>
          <w:color w:val="000000"/>
          <w:sz w:val="24"/>
          <w:szCs w:val="24"/>
        </w:rPr>
        <w:t> </w:t>
      </w:r>
    </w:p>
    <w:p w14:paraId="540FB39F" w14:textId="77777777" w:rsidR="00E620AB" w:rsidRPr="00E620AB" w:rsidRDefault="00E620AB" w:rsidP="0035450A">
      <w:pPr>
        <w:numPr>
          <w:ilvl w:val="1"/>
          <w:numId w:val="40"/>
        </w:numPr>
        <w:spacing w:after="0" w:line="240" w:lineRule="auto"/>
        <w:ind w:left="720" w:hanging="360"/>
        <w:textAlignment w:val="baseline"/>
        <w:rPr>
          <w:rFonts w:ascii="Arial" w:eastAsia="Times New Roman" w:hAnsi="Arial" w:cs="Arial"/>
          <w:color w:val="000000"/>
          <w:sz w:val="24"/>
          <w:szCs w:val="24"/>
        </w:rPr>
      </w:pPr>
      <w:r w:rsidRPr="00E620AB">
        <w:rPr>
          <w:rFonts w:ascii="Calibri" w:eastAsia="Times New Roman" w:hAnsi="Calibri" w:cs="Calibri"/>
          <w:color w:val="000000"/>
          <w:sz w:val="24"/>
          <w:szCs w:val="24"/>
        </w:rPr>
        <w:t>The audio recording of Dante Alighieri's La divina commedia read by Enrico de Negri P130 shows features of the text of Dante Alighieri's La divina commedia</w:t>
      </w:r>
      <w:r w:rsidRPr="00E620AB">
        <w:rPr>
          <w:rFonts w:ascii="Calibri" w:eastAsia="Times New Roman" w:hAnsi="Calibri" w:cs="Calibri"/>
          <w:color w:val="000000"/>
          <w:sz w:val="24"/>
          <w:szCs w:val="24"/>
        </w:rPr>
        <w:br/>
      </w:r>
      <w:r w:rsidRPr="00E620AB">
        <w:rPr>
          <w:rFonts w:ascii="Calibri" w:eastAsia="Times New Roman" w:hAnsi="Calibri" w:cs="Calibri"/>
          <w:b/>
          <w:bCs/>
          <w:color w:val="000000"/>
          <w:sz w:val="24"/>
          <w:szCs w:val="24"/>
        </w:rPr>
        <w:t>7 sig members voted --6 in favor</w:t>
      </w:r>
    </w:p>
    <w:p w14:paraId="796AB5B9" w14:textId="77777777" w:rsidR="00E620AB" w:rsidRPr="00E620AB" w:rsidRDefault="00E620AB" w:rsidP="0035450A">
      <w:pPr>
        <w:numPr>
          <w:ilvl w:val="1"/>
          <w:numId w:val="40"/>
        </w:numPr>
        <w:spacing w:after="0" w:line="240" w:lineRule="auto"/>
        <w:ind w:left="720" w:hanging="360"/>
        <w:textAlignment w:val="baseline"/>
        <w:rPr>
          <w:rFonts w:ascii="Arial" w:eastAsia="Times New Roman" w:hAnsi="Arial" w:cs="Arial"/>
          <w:color w:val="000000"/>
          <w:sz w:val="24"/>
          <w:szCs w:val="24"/>
        </w:rPr>
      </w:pPr>
      <w:r w:rsidRPr="00E620AB">
        <w:rPr>
          <w:rFonts w:ascii="Calibri" w:eastAsia="Times New Roman" w:hAnsi="Calibri" w:cs="Calibri"/>
          <w:color w:val="000000"/>
          <w:sz w:val="24"/>
          <w:szCs w:val="24"/>
        </w:rPr>
        <w:t>My coffee cup P130 shows features of the Starbucks company logo</w:t>
      </w:r>
      <w:r w:rsidRPr="00E620AB">
        <w:rPr>
          <w:rFonts w:ascii="Calibri" w:eastAsia="Times New Roman" w:hAnsi="Calibri" w:cs="Calibri"/>
          <w:color w:val="000000"/>
          <w:sz w:val="24"/>
          <w:szCs w:val="24"/>
        </w:rPr>
        <w:br/>
      </w:r>
      <w:r w:rsidRPr="00E620AB">
        <w:rPr>
          <w:rFonts w:ascii="Calibri" w:eastAsia="Times New Roman" w:hAnsi="Calibri" w:cs="Calibri"/>
          <w:b/>
          <w:bCs/>
          <w:color w:val="000000"/>
          <w:sz w:val="24"/>
          <w:szCs w:val="24"/>
        </w:rPr>
        <w:t>7 sig members voted --4 in favor, but Vetoed (GB) and rejected after some discussion.</w:t>
      </w:r>
    </w:p>
    <w:p w14:paraId="0DCA67AE" w14:textId="77777777" w:rsidR="00E620AB" w:rsidRDefault="00E620AB" w:rsidP="00E620AB">
      <w:pPr>
        <w:spacing w:after="200" w:line="240" w:lineRule="auto"/>
        <w:textAlignment w:val="baseline"/>
        <w:rPr>
          <w:rStyle w:val="Heading4Char"/>
        </w:rPr>
      </w:pPr>
      <w:r>
        <w:rPr>
          <w:rStyle w:val="Heading4Char"/>
        </w:rPr>
        <w:t xml:space="preserve">New example for E96 Purchase </w:t>
      </w:r>
    </w:p>
    <w:p w14:paraId="28F84039" w14:textId="77777777" w:rsidR="00E620AB" w:rsidRPr="00E620AB" w:rsidRDefault="00E620AB" w:rsidP="0035450A">
      <w:pPr>
        <w:pStyle w:val="ListParagraph"/>
        <w:numPr>
          <w:ilvl w:val="0"/>
          <w:numId w:val="41"/>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purchase of  10 okka of nails by the captain A. Syrmas on 18/9/1895 in Thessaloniki</w:t>
      </w:r>
      <w:r w:rsidRPr="00E620AB">
        <w:rPr>
          <w:rFonts w:ascii="Calibri" w:eastAsia="Times New Roman" w:hAnsi="Calibri" w:cs="Calibri"/>
          <w:color w:val="000000"/>
          <w:sz w:val="24"/>
          <w:szCs w:val="24"/>
        </w:rPr>
        <w:br/>
      </w:r>
      <w:r w:rsidRPr="00E620AB">
        <w:rPr>
          <w:rFonts w:ascii="Calibri" w:eastAsia="Times New Roman" w:hAnsi="Calibri" w:cs="Calibri"/>
          <w:b/>
          <w:bCs/>
          <w:color w:val="000000"/>
          <w:sz w:val="24"/>
          <w:szCs w:val="24"/>
        </w:rPr>
        <w:t>7 sig members voted --was unanimously accepted</w:t>
      </w:r>
    </w:p>
    <w:p w14:paraId="56C4A585" w14:textId="77777777" w:rsidR="00E620AB" w:rsidRDefault="00E620AB" w:rsidP="00E620AB">
      <w:pPr>
        <w:pStyle w:val="Heading4"/>
        <w:rPr>
          <w:rFonts w:ascii="Calibri" w:eastAsia="Times New Roman" w:hAnsi="Calibri" w:cs="Calibri"/>
          <w:color w:val="000000"/>
          <w:sz w:val="24"/>
          <w:szCs w:val="24"/>
        </w:rPr>
      </w:pPr>
      <w:r w:rsidRPr="00E620AB">
        <w:rPr>
          <w:rFonts w:eastAsia="Times New Roman"/>
        </w:rPr>
        <w:lastRenderedPageBreak/>
        <w:t xml:space="preserve">New example for P179 had sales price (was sales price of) </w:t>
      </w:r>
    </w:p>
    <w:p w14:paraId="510EBED9" w14:textId="77777777" w:rsidR="00E620AB" w:rsidRPr="00E620AB" w:rsidRDefault="00E620AB" w:rsidP="0035450A">
      <w:pPr>
        <w:pStyle w:val="ListParagraph"/>
        <w:numPr>
          <w:ilvl w:val="0"/>
          <w:numId w:val="42"/>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 xml:space="preserve">the purchase of  10 okka of nails by the captain A. Syrmas on 18/9/1895  (E96) had sales price 20 piastre (grosi) (E97) </w:t>
      </w:r>
      <w:r w:rsidRPr="00E620AB">
        <w:rPr>
          <w:rFonts w:ascii="Calibri" w:eastAsia="Times New Roman" w:hAnsi="Calibri" w:cs="Calibri"/>
          <w:color w:val="000000"/>
          <w:sz w:val="24"/>
          <w:szCs w:val="24"/>
        </w:rPr>
        <w:br/>
      </w:r>
      <w:r w:rsidRPr="00E620AB">
        <w:rPr>
          <w:rFonts w:ascii="Calibri" w:eastAsia="Times New Roman" w:hAnsi="Calibri" w:cs="Calibri"/>
          <w:b/>
          <w:bCs/>
          <w:color w:val="000000"/>
          <w:sz w:val="24"/>
          <w:szCs w:val="24"/>
        </w:rPr>
        <w:t>7 sig members voted --was unanimously accepted</w:t>
      </w:r>
    </w:p>
    <w:p w14:paraId="3DBC7B60" w14:textId="77777777" w:rsidR="00E620AB" w:rsidRDefault="00E620AB" w:rsidP="00E620AB">
      <w:pPr>
        <w:pStyle w:val="Heading4"/>
        <w:rPr>
          <w:rFonts w:eastAsia="Times New Roman"/>
        </w:rPr>
      </w:pPr>
      <w:r w:rsidRPr="00E620AB">
        <w:rPr>
          <w:rFonts w:eastAsia="Times New Roman"/>
        </w:rPr>
        <w:t>New property for Presence: Pxx covered parts of (was partially covered by):</w:t>
      </w:r>
    </w:p>
    <w:p w14:paraId="02D5E4F9" w14:textId="77777777" w:rsidR="00E620AB" w:rsidRPr="00E620AB" w:rsidRDefault="00E620AB" w:rsidP="0035450A">
      <w:pPr>
        <w:pStyle w:val="ListParagraph"/>
        <w:numPr>
          <w:ilvl w:val="0"/>
          <w:numId w:val="43"/>
        </w:numPr>
        <w:spacing w:after="200" w:line="240" w:lineRule="auto"/>
        <w:textAlignment w:val="baseline"/>
        <w:rPr>
          <w:rFonts w:ascii="Calibri" w:eastAsia="Times New Roman" w:hAnsi="Calibri" w:cs="Calibri"/>
          <w:color w:val="000000"/>
          <w:sz w:val="24"/>
          <w:szCs w:val="24"/>
        </w:rPr>
      </w:pPr>
      <w:r w:rsidRPr="00E620AB">
        <w:rPr>
          <w:rFonts w:ascii="Calibri" w:eastAsia="Times New Roman" w:hAnsi="Calibri" w:cs="Calibri"/>
          <w:color w:val="000000"/>
          <w:sz w:val="24"/>
          <w:szCs w:val="24"/>
        </w:rPr>
        <w:t>The addition of the new property was accepted based on the result of the evote</w:t>
      </w:r>
      <w:r w:rsidRPr="00E620AB">
        <w:rPr>
          <w:rFonts w:ascii="Calibri" w:eastAsia="Times New Roman" w:hAnsi="Calibri" w:cs="Calibri"/>
          <w:color w:val="000000"/>
          <w:sz w:val="24"/>
          <w:szCs w:val="24"/>
        </w:rPr>
        <w:br/>
      </w:r>
      <w:r w:rsidRPr="00E620AB">
        <w:rPr>
          <w:rFonts w:ascii="Calibri" w:eastAsia="Times New Roman" w:hAnsi="Calibri" w:cs="Calibri"/>
          <w:b/>
          <w:bCs/>
          <w:color w:val="000000"/>
          <w:sz w:val="24"/>
          <w:szCs w:val="24"/>
        </w:rPr>
        <w:t>6 sig members voted --was unanimously accepted</w:t>
      </w:r>
    </w:p>
    <w:p w14:paraId="62BDE8CA" w14:textId="77777777" w:rsidR="00E620AB" w:rsidRDefault="00E620AB" w:rsidP="00E620AB">
      <w:pPr>
        <w:pStyle w:val="Heading4"/>
        <w:rPr>
          <w:rFonts w:eastAsia="Times New Roman"/>
        </w:rPr>
      </w:pPr>
      <w:r w:rsidRPr="00E620AB">
        <w:rPr>
          <w:rFonts w:eastAsia="Times New Roman"/>
        </w:rPr>
        <w:t xml:space="preserve">Scope note for the new property Pxx covered parts of (was partially covered by) </w:t>
      </w:r>
      <w:r>
        <w:rPr>
          <w:rFonts w:eastAsia="Times New Roman"/>
        </w:rPr>
        <w:t xml:space="preserve">: </w:t>
      </w:r>
    </w:p>
    <w:p w14:paraId="2A988067" w14:textId="77777777" w:rsidR="00E620AB" w:rsidRDefault="00E620AB" w:rsidP="00E620AB">
      <w:pPr>
        <w:spacing w:after="0" w:line="240" w:lineRule="auto"/>
        <w:textAlignment w:val="baseline"/>
        <w:rPr>
          <w:rFonts w:ascii="Calibri" w:eastAsia="Times New Roman" w:hAnsi="Calibri" w:cs="Calibri"/>
          <w:color w:val="000000"/>
          <w:sz w:val="24"/>
          <w:szCs w:val="24"/>
        </w:rPr>
      </w:pPr>
    </w:p>
    <w:p w14:paraId="3782B2EE" w14:textId="77777777" w:rsidR="00E620AB" w:rsidRPr="00E620AB" w:rsidRDefault="00E620AB" w:rsidP="0035450A">
      <w:pPr>
        <w:pStyle w:val="ListParagraph"/>
        <w:numPr>
          <w:ilvl w:val="0"/>
          <w:numId w:val="44"/>
        </w:numPr>
        <w:spacing w:after="0" w:line="240" w:lineRule="auto"/>
        <w:textAlignment w:val="baseline"/>
        <w:rPr>
          <w:rFonts w:ascii="Calibri" w:eastAsia="Times New Roman" w:hAnsi="Calibri" w:cs="Calibri"/>
          <w:color w:val="000000"/>
          <w:sz w:val="20"/>
          <w:szCs w:val="24"/>
        </w:rPr>
      </w:pPr>
      <w:r w:rsidRPr="00E620AB">
        <w:rPr>
          <w:rFonts w:ascii="Calibri" w:eastAsia="Times New Roman" w:hAnsi="Calibri" w:cs="Calibri"/>
          <w:color w:val="000000"/>
          <w:sz w:val="24"/>
          <w:szCs w:val="24"/>
        </w:rPr>
        <w:t xml:space="preserve">The scope note was accepted following </w:t>
      </w:r>
      <w:r w:rsidRPr="00E620AB">
        <w:rPr>
          <w:rFonts w:ascii="Calibri" w:eastAsia="Times New Roman" w:hAnsi="Calibri" w:cs="Calibri"/>
          <w:color w:val="000000"/>
          <w:sz w:val="24"/>
          <w:szCs w:val="24"/>
          <w:u w:val="single"/>
        </w:rPr>
        <w:t>Steve’s adjustment</w:t>
      </w:r>
      <w:r w:rsidRPr="00E620AB">
        <w:rPr>
          <w:rFonts w:ascii="Calibri" w:eastAsia="Times New Roman" w:hAnsi="Calibri" w:cs="Calibri"/>
          <w:color w:val="000000"/>
          <w:sz w:val="24"/>
          <w:szCs w:val="24"/>
        </w:rPr>
        <w:t xml:space="preserve">. </w:t>
      </w:r>
      <w:r w:rsidRPr="00E620AB">
        <w:rPr>
          <w:rFonts w:ascii="Calibri" w:eastAsia="Times New Roman" w:hAnsi="Calibri" w:cs="Calibri"/>
          <w:color w:val="000000"/>
          <w:sz w:val="24"/>
          <w:szCs w:val="24"/>
        </w:rPr>
        <w:br/>
      </w:r>
      <w:r w:rsidRPr="00E620AB">
        <w:rPr>
          <w:rFonts w:ascii="Calibri" w:eastAsia="Times New Roman" w:hAnsi="Calibri" w:cs="Calibri"/>
          <w:b/>
          <w:bCs/>
          <w:color w:val="000000"/>
          <w:sz w:val="24"/>
          <w:szCs w:val="24"/>
        </w:rPr>
        <w:t>6 sig members voted --was unanimously accepted</w:t>
      </w:r>
      <w:r w:rsidRPr="00E620AB">
        <w:rPr>
          <w:rFonts w:ascii="Calibri" w:eastAsia="Times New Roman" w:hAnsi="Calibri" w:cs="Calibri"/>
          <w:b/>
          <w:bCs/>
          <w:color w:val="000000"/>
          <w:sz w:val="24"/>
          <w:szCs w:val="24"/>
        </w:rPr>
        <w:br/>
      </w:r>
      <w:r w:rsidRPr="00E620AB">
        <w:rPr>
          <w:rFonts w:ascii="Calibri" w:eastAsia="Times New Roman" w:hAnsi="Calibri" w:cs="Calibri"/>
          <w:b/>
          <w:bCs/>
          <w:color w:val="000000"/>
          <w:sz w:val="24"/>
          <w:szCs w:val="24"/>
        </w:rPr>
        <w:br/>
      </w:r>
      <w:r w:rsidRPr="00E620AB">
        <w:rPr>
          <w:rFonts w:ascii="Calibri" w:eastAsia="Times New Roman" w:hAnsi="Calibri" w:cs="Calibri"/>
          <w:color w:val="000000"/>
          <w:sz w:val="24"/>
          <w:szCs w:val="24"/>
        </w:rPr>
        <w:t xml:space="preserve">The definition of the property reads: </w:t>
      </w:r>
      <w:r w:rsidRPr="00E620AB">
        <w:rPr>
          <w:rFonts w:ascii="Calibri" w:eastAsia="Times New Roman" w:hAnsi="Calibri" w:cs="Calibri"/>
          <w:color w:val="000000"/>
          <w:sz w:val="24"/>
          <w:szCs w:val="24"/>
        </w:rPr>
        <w:br/>
      </w:r>
      <w:r w:rsidRPr="00E620AB">
        <w:rPr>
          <w:rFonts w:ascii="Calibri" w:eastAsia="Times New Roman" w:hAnsi="Calibri" w:cs="Calibri"/>
          <w:b/>
          <w:bCs/>
          <w:color w:val="000000"/>
          <w:sz w:val="20"/>
          <w:szCs w:val="24"/>
        </w:rPr>
        <w:t>Pxx covered parts of (was partially covered by):</w:t>
      </w:r>
      <w:r w:rsidRPr="00E620AB">
        <w:rPr>
          <w:rFonts w:ascii="Calibri" w:eastAsia="Times New Roman" w:hAnsi="Calibri" w:cs="Calibri"/>
          <w:color w:val="000000"/>
          <w:sz w:val="20"/>
          <w:szCs w:val="24"/>
        </w:rPr>
        <w:t xml:space="preserve"> </w:t>
      </w:r>
      <w:r w:rsidRPr="00E620AB">
        <w:rPr>
          <w:rFonts w:ascii="Calibri" w:eastAsia="Times New Roman" w:hAnsi="Calibri" w:cs="Calibri"/>
          <w:color w:val="000000"/>
          <w:sz w:val="20"/>
          <w:szCs w:val="24"/>
        </w:rPr>
        <w:br/>
        <w:t>Domain: E93 Presence</w:t>
      </w:r>
    </w:p>
    <w:p w14:paraId="2C172130" w14:textId="77777777" w:rsidR="00E620AB" w:rsidRPr="00E620AB" w:rsidRDefault="00E620AB" w:rsidP="00E620AB">
      <w:pPr>
        <w:spacing w:after="0" w:line="240" w:lineRule="auto"/>
        <w:ind w:left="720"/>
        <w:rPr>
          <w:rFonts w:ascii="Times New Roman" w:eastAsia="Times New Roman" w:hAnsi="Times New Roman" w:cs="Times New Roman"/>
          <w:sz w:val="20"/>
          <w:szCs w:val="24"/>
        </w:rPr>
      </w:pPr>
      <w:r w:rsidRPr="00E620AB">
        <w:rPr>
          <w:rFonts w:ascii="Calibri" w:eastAsia="Times New Roman" w:hAnsi="Calibri" w:cs="Calibri"/>
          <w:color w:val="000000"/>
          <w:sz w:val="20"/>
          <w:szCs w:val="24"/>
        </w:rPr>
        <w:t>Range: E53 Place</w:t>
      </w:r>
    </w:p>
    <w:p w14:paraId="0E610848" w14:textId="77777777" w:rsidR="00E620AB" w:rsidRPr="00E620AB" w:rsidRDefault="00E620AB" w:rsidP="00E620AB">
      <w:pPr>
        <w:spacing w:after="0" w:line="240" w:lineRule="auto"/>
        <w:ind w:left="720"/>
        <w:rPr>
          <w:rFonts w:ascii="Times New Roman" w:eastAsia="Times New Roman" w:hAnsi="Times New Roman" w:cs="Times New Roman"/>
          <w:sz w:val="20"/>
          <w:szCs w:val="24"/>
        </w:rPr>
      </w:pPr>
      <w:r w:rsidRPr="00E620AB">
        <w:rPr>
          <w:rFonts w:ascii="Calibri" w:eastAsia="Times New Roman" w:hAnsi="Calibri" w:cs="Calibri"/>
          <w:color w:val="000000"/>
          <w:sz w:val="20"/>
          <w:szCs w:val="24"/>
        </w:rPr>
        <w:t>Quantification: </w:t>
      </w:r>
    </w:p>
    <w:p w14:paraId="3B875D77" w14:textId="77777777" w:rsidR="00E620AB" w:rsidRPr="00E620AB" w:rsidRDefault="00E620AB" w:rsidP="00E620AB">
      <w:pPr>
        <w:spacing w:after="0" w:line="240" w:lineRule="auto"/>
        <w:ind w:left="720"/>
        <w:rPr>
          <w:rFonts w:ascii="Times New Roman" w:eastAsia="Times New Roman" w:hAnsi="Times New Roman" w:cs="Times New Roman"/>
          <w:sz w:val="20"/>
          <w:szCs w:val="24"/>
        </w:rPr>
      </w:pPr>
      <w:r w:rsidRPr="00E620AB">
        <w:rPr>
          <w:rFonts w:ascii="Calibri" w:eastAsia="Times New Roman" w:hAnsi="Calibri" w:cs="Calibri"/>
          <w:color w:val="000000"/>
          <w:sz w:val="20"/>
          <w:szCs w:val="24"/>
        </w:rPr>
        <w:t>Scope note:</w:t>
      </w:r>
      <w:r w:rsidRPr="00E620AB">
        <w:rPr>
          <w:rFonts w:ascii="Calibri" w:eastAsia="Times New Roman" w:hAnsi="Calibri" w:cs="Calibri"/>
          <w:color w:val="000000"/>
          <w:sz w:val="20"/>
          <w:szCs w:val="24"/>
        </w:rPr>
        <w:tab/>
        <w:t xml:space="preserve">This property associates an instance of E93 Presence with an instance of E53 Place that geometrically overlaps with the spatial projection of the respective instance of E93 Presence. </w:t>
      </w:r>
      <w:r w:rsidRPr="00E620AB">
        <w:rPr>
          <w:rFonts w:ascii="Calibri" w:eastAsia="Times New Roman" w:hAnsi="Calibri" w:cs="Calibri"/>
          <w:color w:val="000000"/>
          <w:sz w:val="20"/>
          <w:szCs w:val="24"/>
          <w:u w:val="single"/>
        </w:rPr>
        <w:t>A use case of this property is to state through which places an object or an instance of E21 Person has or was moved within a given time-span.</w:t>
      </w:r>
      <w:r w:rsidRPr="00E620AB">
        <w:rPr>
          <w:rFonts w:ascii="Calibri" w:eastAsia="Times New Roman" w:hAnsi="Calibri" w:cs="Calibri"/>
          <w:color w:val="000000"/>
          <w:sz w:val="20"/>
          <w:szCs w:val="24"/>
        </w:rPr>
        <w:t xml:space="preserve"> It may also be used to describe a partial or complete, temporary or permanent extension of the spatial extent of some realm into a neighboring region during a known time-span. It may also be used to describe a partial or complete, temporary or permanent extension of the spatial extent of some realm into a neighboring region during a known time-span. It is a shortcut of the more fully developed path from E93 Presence through P161 has spatial projection, E53 Place, P121 overlaps with to E53 Place. </w:t>
      </w:r>
    </w:p>
    <w:p w14:paraId="5319779E" w14:textId="77777777" w:rsidR="00E620AB" w:rsidRPr="00E620AB" w:rsidRDefault="00E620AB" w:rsidP="00E620AB">
      <w:pPr>
        <w:pStyle w:val="Heading2"/>
        <w:rPr>
          <w:rFonts w:ascii="Times New Roman" w:eastAsia="Times New Roman" w:hAnsi="Times New Roman" w:cs="Times New Roman"/>
        </w:rPr>
      </w:pPr>
      <w:r w:rsidRPr="00E620AB">
        <w:rPr>
          <w:rFonts w:eastAsia="Times New Roman"/>
        </w:rPr>
        <w:t>6)  Homework</w:t>
      </w:r>
    </w:p>
    <w:p w14:paraId="130EDCFD"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C40A1A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Thanasis to revise the example template document and share.</w:t>
      </w:r>
    </w:p>
    <w:p w14:paraId="1686C2BD"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AE9872E" w14:textId="77777777" w:rsidR="00E620AB" w:rsidRPr="00E620AB" w:rsidRDefault="00E620AB" w:rsidP="00E620AB">
      <w:pPr>
        <w:pStyle w:val="Heading2"/>
        <w:rPr>
          <w:rFonts w:ascii="Times New Roman" w:eastAsia="Times New Roman" w:hAnsi="Times New Roman" w:cs="Times New Roman"/>
        </w:rPr>
      </w:pPr>
      <w:r>
        <w:rPr>
          <w:rFonts w:eastAsia="Times New Roman"/>
        </w:rPr>
        <w:t>7</w:t>
      </w:r>
      <w:r w:rsidRPr="00E620AB">
        <w:rPr>
          <w:rFonts w:eastAsia="Times New Roman"/>
        </w:rPr>
        <w:t>) Next meeting​</w:t>
      </w:r>
    </w:p>
    <w:p w14:paraId="7BF3C43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Calibri" w:eastAsia="Times New Roman" w:hAnsi="Calibri" w:cs="Calibri"/>
          <w:b/>
          <w:bCs/>
          <w:color w:val="000000"/>
          <w:sz w:val="24"/>
          <w:szCs w:val="24"/>
        </w:rPr>
        <w:t>Next tuesday 14.00-16.00 CEST. </w:t>
      </w:r>
    </w:p>
    <w:p w14:paraId="51BBE113"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FB6876C" w14:textId="77777777" w:rsidR="00E620AB" w:rsidRPr="00E620AB" w:rsidRDefault="00E620AB" w:rsidP="00E620AB">
      <w:pPr>
        <w:pStyle w:val="Heading2"/>
        <w:rPr>
          <w:rFonts w:ascii="Times New Roman" w:eastAsia="Times New Roman" w:hAnsi="Times New Roman" w:cs="Times New Roman"/>
        </w:rPr>
      </w:pPr>
      <w:r>
        <w:rPr>
          <w:rFonts w:eastAsia="Times New Roman"/>
        </w:rPr>
        <w:t>8</w:t>
      </w:r>
      <w:r w:rsidRPr="00E620AB">
        <w:rPr>
          <w:rFonts w:eastAsia="Times New Roman"/>
        </w:rPr>
        <w:t>) a.o.b</w:t>
      </w:r>
    </w:p>
    <w:p w14:paraId="0875F4D5"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03E4481" w14:textId="77777777" w:rsidR="00E620AB" w:rsidRPr="00E620AB" w:rsidRDefault="00E620AB" w:rsidP="0035450A">
      <w:pPr>
        <w:pStyle w:val="ListParagraph"/>
        <w:numPr>
          <w:ilvl w:val="0"/>
          <w:numId w:val="39"/>
        </w:num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Look at results of last vote calls</w:t>
      </w:r>
    </w:p>
    <w:p w14:paraId="5FD6DA62"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084D36B" w14:textId="77777777" w:rsidR="00E620AB" w:rsidRPr="00E620AB" w:rsidRDefault="00E620AB" w:rsidP="0035450A">
      <w:pPr>
        <w:pStyle w:val="ListParagraph"/>
        <w:numPr>
          <w:ilvl w:val="0"/>
          <w:numId w:val="39"/>
        </w:numPr>
        <w:spacing w:after="0" w:line="240" w:lineRule="auto"/>
        <w:rPr>
          <w:rFonts w:ascii="Times New Roman" w:eastAsia="Times New Roman" w:hAnsi="Times New Roman" w:cs="Times New Roman"/>
          <w:sz w:val="24"/>
          <w:szCs w:val="24"/>
        </w:rPr>
      </w:pPr>
      <w:r w:rsidRPr="00E620AB">
        <w:rPr>
          <w:rFonts w:ascii="Calibri" w:eastAsia="Times New Roman" w:hAnsi="Calibri" w:cs="Calibri"/>
          <w:color w:val="000000"/>
          <w:sz w:val="24"/>
          <w:szCs w:val="24"/>
        </w:rPr>
        <w:t>We</w:t>
      </w:r>
      <w:r>
        <w:rPr>
          <w:rFonts w:ascii="Calibri" w:eastAsia="Times New Roman" w:hAnsi="Calibri" w:cs="Calibri"/>
          <w:color w:val="000000"/>
          <w:sz w:val="24"/>
          <w:szCs w:val="24"/>
        </w:rPr>
        <w:t>’</w:t>
      </w:r>
      <w:r w:rsidRPr="00E620AB">
        <w:rPr>
          <w:rFonts w:ascii="Calibri" w:eastAsia="Times New Roman" w:hAnsi="Calibri" w:cs="Calibri"/>
          <w:color w:val="000000"/>
          <w:sz w:val="24"/>
          <w:szCs w:val="24"/>
        </w:rPr>
        <w:t>ll need some guidelines on how to write scope notes. </w:t>
      </w:r>
    </w:p>
    <w:p w14:paraId="12AF8657" w14:textId="265D8A40" w:rsidR="00E620AB" w:rsidRPr="00E620AB" w:rsidRDefault="00EC5608" w:rsidP="00E620AB">
      <w:pPr>
        <w:pStyle w:val="Heading1"/>
      </w:pPr>
      <w:r>
        <w:t>CIDOC CRM </w:t>
      </w:r>
      <w:r w:rsidRPr="00E33237">
        <w:t xml:space="preserve">Editorial </w:t>
      </w:r>
      <w:r>
        <w:t xml:space="preserve">Team’s </w:t>
      </w:r>
      <w:r w:rsidRPr="00E33237">
        <w:t>Virtual Meeting</w:t>
      </w:r>
      <w:r>
        <w:t xml:space="preserve"> –</w:t>
      </w:r>
      <w:r w:rsidRPr="00E33237">
        <w:t xml:space="preserve">Date: </w:t>
      </w:r>
      <w:r w:rsidR="00E620AB" w:rsidRPr="00E620AB">
        <w:t>27/3/2020 </w:t>
      </w:r>
    </w:p>
    <w:p w14:paraId="72C1829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b/>
          <w:bCs/>
          <w:color w:val="000000"/>
        </w:rPr>
        <w:t>Medium</w:t>
      </w:r>
      <w:r w:rsidRPr="00E620AB">
        <w:rPr>
          <w:rFonts w:ascii="Arial" w:eastAsia="Times New Roman" w:hAnsi="Arial" w:cs="Arial"/>
          <w:color w:val="000000"/>
        </w:rPr>
        <w:t>: Skype</w:t>
      </w:r>
    </w:p>
    <w:p w14:paraId="04BC6DB2"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BC90308"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b/>
          <w:bCs/>
          <w:color w:val="000000"/>
        </w:rPr>
        <w:lastRenderedPageBreak/>
        <w:t>Scope</w:t>
      </w:r>
      <w:r w:rsidRPr="00E620AB">
        <w:rPr>
          <w:rFonts w:ascii="Arial" w:eastAsia="Times New Roman" w:hAnsi="Arial" w:cs="Arial"/>
          <w:color w:val="000000"/>
        </w:rPr>
        <w:t>:</w:t>
      </w:r>
      <w:r>
        <w:rPr>
          <w:rFonts w:ascii="Arial" w:eastAsia="Times New Roman" w:hAnsi="Arial" w:cs="Arial"/>
          <w:color w:val="000000"/>
        </w:rPr>
        <w:t xml:space="preserve"> </w:t>
      </w:r>
      <w:r w:rsidRPr="00E620AB">
        <w:rPr>
          <w:rFonts w:ascii="Arial" w:eastAsia="Times New Roman" w:hAnsi="Arial" w:cs="Arial"/>
          <w:color w:val="000000"/>
        </w:rPr>
        <w:t>This meeting called to manage the change to the second CRM SIG of 2020 which will not take place in Liege as planned. Rather, the meeting will take on a virtual form in view of the covid situation.</w:t>
      </w:r>
    </w:p>
    <w:p w14:paraId="79861AAD"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8BA57B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b/>
          <w:bCs/>
          <w:color w:val="000000"/>
        </w:rPr>
        <w:t>Attendees</w:t>
      </w:r>
      <w:r w:rsidRPr="00E620AB">
        <w:rPr>
          <w:rFonts w:ascii="Arial" w:eastAsia="Times New Roman" w:hAnsi="Arial" w:cs="Arial"/>
          <w:color w:val="000000"/>
        </w:rPr>
        <w:t>:</w:t>
      </w:r>
    </w:p>
    <w:p w14:paraId="0FC39426"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Chryssoula Bekiari </w:t>
      </w:r>
    </w:p>
    <w:p w14:paraId="5D171DAA"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Christian-Emil Ore</w:t>
      </w:r>
    </w:p>
    <w:p w14:paraId="5AD9F4D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Eleni Tsoulouha</w:t>
      </w:r>
    </w:p>
    <w:p w14:paraId="76940159"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Martin Doerr</w:t>
      </w:r>
    </w:p>
    <w:p w14:paraId="2704BA94"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Steve Stead</w:t>
      </w:r>
    </w:p>
    <w:p w14:paraId="7B76945B"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Thanasis Velios</w:t>
      </w:r>
    </w:p>
    <w:p w14:paraId="0F266A09"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George Bruseker</w:t>
      </w:r>
    </w:p>
    <w:p w14:paraId="4FBEA23A"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F62656F" w14:textId="77777777" w:rsidR="00E620AB" w:rsidRPr="00E620AB" w:rsidRDefault="00E620AB" w:rsidP="00E33237">
      <w:pPr>
        <w:pStyle w:val="Heading2"/>
        <w:rPr>
          <w:rFonts w:ascii="Times New Roman" w:eastAsia="Times New Roman" w:hAnsi="Times New Roman" w:cs="Times New Roman"/>
          <w:sz w:val="24"/>
          <w:szCs w:val="24"/>
        </w:rPr>
      </w:pPr>
      <w:r w:rsidRPr="00E620AB">
        <w:rPr>
          <w:rFonts w:eastAsia="Times New Roman"/>
        </w:rPr>
        <w:t>1. How to organize virtual meeting</w:t>
      </w:r>
    </w:p>
    <w:p w14:paraId="5CDA2F69"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959B20D"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What are reasonable working times? Can’t be eight hours a day</w:t>
      </w:r>
    </w:p>
    <w:p w14:paraId="41106D92"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E485381" w14:textId="77777777" w:rsidR="00E620AB" w:rsidRPr="00E620AB" w:rsidRDefault="00E620AB" w:rsidP="00E620AB">
      <w:pPr>
        <w:spacing w:after="0" w:line="240" w:lineRule="auto"/>
        <w:ind w:left="720"/>
        <w:rPr>
          <w:rFonts w:ascii="Times New Roman" w:eastAsia="Times New Roman" w:hAnsi="Times New Roman" w:cs="Times New Roman"/>
          <w:sz w:val="24"/>
          <w:szCs w:val="24"/>
        </w:rPr>
      </w:pPr>
      <w:r w:rsidRPr="00E620AB">
        <w:rPr>
          <w:rFonts w:ascii="Arial" w:eastAsia="Times New Roman" w:hAnsi="Arial" w:cs="Arial"/>
          <w:b/>
          <w:bCs/>
          <w:color w:val="000000"/>
        </w:rPr>
        <w:t>Steve</w:t>
      </w:r>
      <w:r w:rsidRPr="00E620AB">
        <w:rPr>
          <w:rFonts w:ascii="Arial" w:eastAsia="Times New Roman" w:hAnsi="Arial" w:cs="Arial"/>
          <w:color w:val="000000"/>
        </w:rPr>
        <w:t>: each session, up to one hour, 15 minute break between (optimum for keeping everyone focussed)</w:t>
      </w:r>
    </w:p>
    <w:p w14:paraId="27B8510F"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50A7414" w14:textId="77777777" w:rsidR="00E620AB" w:rsidRPr="00E620AB" w:rsidRDefault="00E620AB" w:rsidP="00E620AB">
      <w:pPr>
        <w:spacing w:after="0" w:line="240" w:lineRule="auto"/>
        <w:ind w:firstLine="720"/>
        <w:rPr>
          <w:rFonts w:ascii="Times New Roman" w:eastAsia="Times New Roman" w:hAnsi="Times New Roman" w:cs="Times New Roman"/>
          <w:sz w:val="24"/>
          <w:szCs w:val="24"/>
        </w:rPr>
      </w:pPr>
      <w:r w:rsidRPr="00E620AB">
        <w:rPr>
          <w:rFonts w:ascii="Arial" w:eastAsia="Times New Roman" w:hAnsi="Arial" w:cs="Arial"/>
          <w:color w:val="000000"/>
        </w:rPr>
        <w:t>2 one hour sessions, break, and then another 2 one hour sessions</w:t>
      </w:r>
    </w:p>
    <w:p w14:paraId="5D1415FB"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69C1B8B" w14:textId="77777777" w:rsidR="00E620AB" w:rsidRPr="00E620AB" w:rsidRDefault="00E620AB" w:rsidP="00E620AB">
      <w:pPr>
        <w:spacing w:after="0" w:line="240" w:lineRule="auto"/>
        <w:ind w:left="720"/>
        <w:rPr>
          <w:rFonts w:ascii="Times New Roman" w:eastAsia="Times New Roman" w:hAnsi="Times New Roman" w:cs="Times New Roman"/>
          <w:sz w:val="24"/>
          <w:szCs w:val="24"/>
        </w:rPr>
      </w:pPr>
      <w:r w:rsidRPr="00E620AB">
        <w:rPr>
          <w:rFonts w:ascii="Arial" w:eastAsia="Times New Roman" w:hAnsi="Arial" w:cs="Arial"/>
          <w:b/>
          <w:bCs/>
          <w:color w:val="000000"/>
        </w:rPr>
        <w:t>Chryssoula</w:t>
      </w:r>
      <w:r w:rsidRPr="00E620AB">
        <w:rPr>
          <w:rFonts w:ascii="Arial" w:eastAsia="Times New Roman" w:hAnsi="Arial" w:cs="Arial"/>
          <w:color w:val="000000"/>
        </w:rPr>
        <w:t>: Highlight that the issues have to be very well prepared and assigned to individuals and taken up </w:t>
      </w:r>
    </w:p>
    <w:p w14:paraId="0DD989C7"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6D874872" w14:textId="77777777" w:rsidR="00E620AB" w:rsidRPr="00E620AB" w:rsidRDefault="00E620AB" w:rsidP="0035450A">
      <w:pPr>
        <w:numPr>
          <w:ilvl w:val="0"/>
          <w:numId w:val="45"/>
        </w:numPr>
        <w:spacing w:after="0" w:line="240" w:lineRule="auto"/>
        <w:ind w:left="1440"/>
        <w:textAlignment w:val="baseline"/>
        <w:rPr>
          <w:rFonts w:ascii="Arial" w:eastAsia="Times New Roman" w:hAnsi="Arial" w:cs="Arial"/>
          <w:color w:val="000000"/>
        </w:rPr>
      </w:pPr>
      <w:r w:rsidRPr="00E620AB">
        <w:rPr>
          <w:rFonts w:ascii="Arial" w:eastAsia="Times New Roman" w:hAnsi="Arial" w:cs="Arial"/>
          <w:color w:val="000000"/>
        </w:rPr>
        <w:t>Generally agreed</w:t>
      </w:r>
    </w:p>
    <w:p w14:paraId="79F31D3F"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EB5E003"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t>Suggestion: Three 1.5 hour sessions</w:t>
      </w:r>
    </w:p>
    <w:p w14:paraId="225FC31C"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ECCD1ED"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ab/>
      </w:r>
      <w:r w:rsidRPr="00E620AB">
        <w:rPr>
          <w:rFonts w:ascii="Arial" w:eastAsia="Times New Roman" w:hAnsi="Arial" w:cs="Arial"/>
          <w:b/>
          <w:bCs/>
          <w:color w:val="000000"/>
        </w:rPr>
        <w:t>Steve</w:t>
      </w:r>
      <w:r w:rsidRPr="00E620AB">
        <w:rPr>
          <w:rFonts w:ascii="Arial" w:eastAsia="Times New Roman" w:hAnsi="Arial" w:cs="Arial"/>
          <w:color w:val="000000"/>
        </w:rPr>
        <w:t>: WE might need 2 people per issue. A chair and a discussant</w:t>
      </w:r>
    </w:p>
    <w:p w14:paraId="229E5940"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FD2B229" w14:textId="77777777" w:rsidR="00E620AB" w:rsidRPr="00E620AB" w:rsidRDefault="00E620AB" w:rsidP="00E620AB">
      <w:pPr>
        <w:spacing w:after="0" w:line="240" w:lineRule="auto"/>
        <w:ind w:left="720"/>
        <w:rPr>
          <w:rFonts w:ascii="Times New Roman" w:eastAsia="Times New Roman" w:hAnsi="Times New Roman" w:cs="Times New Roman"/>
          <w:sz w:val="24"/>
          <w:szCs w:val="24"/>
        </w:rPr>
      </w:pPr>
      <w:r w:rsidRPr="00E620AB">
        <w:rPr>
          <w:rFonts w:ascii="Arial" w:eastAsia="Times New Roman" w:hAnsi="Arial" w:cs="Arial"/>
          <w:b/>
          <w:bCs/>
          <w:color w:val="000000"/>
        </w:rPr>
        <w:t>Thanasis</w:t>
      </w:r>
      <w:r w:rsidRPr="00E620AB">
        <w:rPr>
          <w:rFonts w:ascii="Arial" w:eastAsia="Times New Roman" w:hAnsi="Arial" w:cs="Arial"/>
          <w:color w:val="000000"/>
        </w:rPr>
        <w:t>: can we set a deadline for the HW. The HW should be there 2 weeks before the meeting OR the issue will not be discussed.</w:t>
      </w:r>
    </w:p>
    <w:p w14:paraId="4109946E"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7900905" w14:textId="77777777" w:rsidR="00E620AB" w:rsidRPr="00E620AB" w:rsidRDefault="00E620AB" w:rsidP="00E620AB">
      <w:pPr>
        <w:spacing w:after="0" w:line="240" w:lineRule="auto"/>
        <w:ind w:left="720"/>
        <w:rPr>
          <w:rFonts w:ascii="Times New Roman" w:eastAsia="Times New Roman" w:hAnsi="Times New Roman" w:cs="Times New Roman"/>
          <w:sz w:val="24"/>
          <w:szCs w:val="24"/>
        </w:rPr>
      </w:pPr>
      <w:r w:rsidRPr="00E620AB">
        <w:rPr>
          <w:rFonts w:ascii="Arial" w:eastAsia="Times New Roman" w:hAnsi="Arial" w:cs="Arial"/>
          <w:b/>
          <w:bCs/>
          <w:color w:val="000000"/>
        </w:rPr>
        <w:t>Martin</w:t>
      </w:r>
      <w:r w:rsidRPr="00E620AB">
        <w:rPr>
          <w:rFonts w:ascii="Arial" w:eastAsia="Times New Roman" w:hAnsi="Arial" w:cs="Arial"/>
          <w:color w:val="000000"/>
        </w:rPr>
        <w:t>: yes those people who stand behind an issue need to confirm that they will come and prepare their issue, or that issue will not be discussed.</w:t>
      </w:r>
    </w:p>
    <w:p w14:paraId="5BB6BC1D"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0C5B8053" w14:textId="77777777" w:rsidR="00E620AB" w:rsidRPr="00E620AB" w:rsidRDefault="00E620AB" w:rsidP="00E620AB">
      <w:pPr>
        <w:spacing w:after="0" w:line="240" w:lineRule="auto"/>
        <w:ind w:left="720"/>
        <w:rPr>
          <w:rFonts w:ascii="Times New Roman" w:eastAsia="Times New Roman" w:hAnsi="Times New Roman" w:cs="Times New Roman"/>
          <w:sz w:val="24"/>
          <w:szCs w:val="24"/>
        </w:rPr>
      </w:pPr>
      <w:r w:rsidRPr="00E620AB">
        <w:rPr>
          <w:rFonts w:ascii="Arial" w:eastAsia="Times New Roman" w:hAnsi="Arial" w:cs="Arial"/>
          <w:b/>
          <w:bCs/>
          <w:color w:val="000000"/>
        </w:rPr>
        <w:t>Chrysoula</w:t>
      </w:r>
      <w:r w:rsidRPr="00E620AB">
        <w:rPr>
          <w:rFonts w:ascii="Arial" w:eastAsia="Times New Roman" w:hAnsi="Arial" w:cs="Arial"/>
          <w:color w:val="000000"/>
        </w:rPr>
        <w:t>: In practice people send HW at the last minute.</w:t>
      </w:r>
    </w:p>
    <w:p w14:paraId="2D56B730"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72BE6767" w14:textId="77777777" w:rsidR="00E620AB" w:rsidRPr="00E620AB" w:rsidRDefault="00E620AB" w:rsidP="00E620AB">
      <w:pPr>
        <w:spacing w:after="0" w:line="240" w:lineRule="auto"/>
        <w:ind w:left="720"/>
        <w:rPr>
          <w:rFonts w:ascii="Times New Roman" w:eastAsia="Times New Roman" w:hAnsi="Times New Roman" w:cs="Times New Roman"/>
          <w:sz w:val="24"/>
          <w:szCs w:val="24"/>
        </w:rPr>
      </w:pPr>
      <w:r w:rsidRPr="00E620AB">
        <w:rPr>
          <w:rFonts w:ascii="Arial" w:eastAsia="Times New Roman" w:hAnsi="Arial" w:cs="Arial"/>
          <w:b/>
          <w:bCs/>
          <w:color w:val="000000"/>
        </w:rPr>
        <w:t>Martin</w:t>
      </w:r>
      <w:r w:rsidRPr="00E620AB">
        <w:rPr>
          <w:rFonts w:ascii="Arial" w:eastAsia="Times New Roman" w:hAnsi="Arial" w:cs="Arial"/>
          <w:color w:val="000000"/>
        </w:rPr>
        <w:t>: This is bad practice - the mailing list should be update with the HW in advance</w:t>
      </w:r>
    </w:p>
    <w:p w14:paraId="0D91D8C0" w14:textId="77777777" w:rsidR="00E620AB" w:rsidRPr="00E620AB" w:rsidRDefault="00E620AB" w:rsidP="00E620AB">
      <w:pPr>
        <w:spacing w:after="0" w:line="240" w:lineRule="auto"/>
        <w:ind w:left="720"/>
        <w:rPr>
          <w:rFonts w:ascii="Times New Roman" w:eastAsia="Times New Roman" w:hAnsi="Times New Roman" w:cs="Times New Roman"/>
          <w:sz w:val="24"/>
          <w:szCs w:val="24"/>
        </w:rPr>
      </w:pPr>
      <w:r w:rsidRPr="00E620AB">
        <w:rPr>
          <w:rFonts w:ascii="Arial" w:eastAsia="Times New Roman" w:hAnsi="Arial" w:cs="Arial"/>
          <w:b/>
          <w:bCs/>
          <w:color w:val="000000"/>
        </w:rPr>
        <w:t>George</w:t>
      </w:r>
      <w:r w:rsidRPr="00E620AB">
        <w:rPr>
          <w:rFonts w:ascii="Arial" w:eastAsia="Times New Roman" w:hAnsi="Arial" w:cs="Arial"/>
          <w:color w:val="000000"/>
        </w:rPr>
        <w:t>: Focus only to version 7.0 or a limited number of issues.</w:t>
      </w:r>
    </w:p>
    <w:p w14:paraId="2F34FAD1"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E86FF31" w14:textId="77777777" w:rsidR="00E620AB" w:rsidRPr="00E620AB" w:rsidRDefault="00E620AB" w:rsidP="00E620AB">
      <w:pPr>
        <w:spacing w:after="0" w:line="240" w:lineRule="auto"/>
        <w:ind w:left="720"/>
        <w:rPr>
          <w:rFonts w:ascii="Times New Roman" w:eastAsia="Times New Roman" w:hAnsi="Times New Roman" w:cs="Times New Roman"/>
          <w:sz w:val="24"/>
          <w:szCs w:val="24"/>
        </w:rPr>
      </w:pPr>
      <w:r w:rsidRPr="00E620AB">
        <w:rPr>
          <w:rFonts w:ascii="Arial" w:eastAsia="Times New Roman" w:hAnsi="Arial" w:cs="Arial"/>
          <w:b/>
          <w:bCs/>
          <w:color w:val="000000"/>
        </w:rPr>
        <w:t>Martin</w:t>
      </w:r>
      <w:r w:rsidRPr="00E620AB">
        <w:rPr>
          <w:rFonts w:ascii="Arial" w:eastAsia="Times New Roman" w:hAnsi="Arial" w:cs="Arial"/>
          <w:color w:val="000000"/>
        </w:rPr>
        <w:t xml:space="preserve">: 3 days: 2x1.5 hour sessions in the morning, early afternoon as HW and a final 1.5 hour session for reporting. Chryssoula to organise the sessions for each day. Deadline for proposed issues to discuss: one month in advance to publish the list of issues to be discussed (who will be presenting each issue; tentatively assign people to discuss each issue), and give a </w:t>
      </w:r>
      <w:r w:rsidRPr="00E620AB">
        <w:rPr>
          <w:rFonts w:ascii="Arial" w:eastAsia="Times New Roman" w:hAnsi="Arial" w:cs="Arial"/>
          <w:b/>
          <w:bCs/>
          <w:color w:val="000000"/>
        </w:rPr>
        <w:t>ONE-week</w:t>
      </w:r>
      <w:r w:rsidRPr="00E620AB">
        <w:rPr>
          <w:rFonts w:ascii="Arial" w:eastAsia="Times New Roman" w:hAnsi="Arial" w:cs="Arial"/>
          <w:color w:val="000000"/>
        </w:rPr>
        <w:t xml:space="preserve"> response time to get the HW set (then if no response, we’ll reassign). </w:t>
      </w:r>
    </w:p>
    <w:p w14:paraId="3BF8B76B"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4FA15BB0"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lastRenderedPageBreak/>
        <w:tab/>
      </w:r>
      <w:r w:rsidRPr="00E620AB">
        <w:rPr>
          <w:rFonts w:ascii="Arial" w:eastAsia="Times New Roman" w:hAnsi="Arial" w:cs="Arial"/>
          <w:b/>
          <w:bCs/>
          <w:color w:val="000000"/>
        </w:rPr>
        <w:t>DEADLINES:</w:t>
      </w:r>
      <w:r w:rsidRPr="00E620AB">
        <w:rPr>
          <w:rFonts w:ascii="Arial" w:eastAsia="Times New Roman" w:hAnsi="Arial" w:cs="Arial"/>
          <w:color w:val="000000"/>
        </w:rPr>
        <w:t>  </w:t>
      </w:r>
    </w:p>
    <w:p w14:paraId="7C474447"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Publishing list of issues to be discussed and person doing the introductions: 18 MAY 2020</w:t>
      </w:r>
    </w:p>
    <w:p w14:paraId="551353B9"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First Deadline for response: 25th May </w:t>
      </w:r>
    </w:p>
    <w:p w14:paraId="617FCAD4"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Second Deadline: 1st June</w:t>
      </w:r>
    </w:p>
    <w:p w14:paraId="7E95130F"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380923CE" w14:textId="77777777" w:rsidR="00E620AB" w:rsidRPr="00E620AB" w:rsidRDefault="00E620AB" w:rsidP="00E33237">
      <w:pPr>
        <w:pStyle w:val="Heading2"/>
        <w:rPr>
          <w:rFonts w:ascii="Times New Roman" w:eastAsia="Times New Roman" w:hAnsi="Times New Roman" w:cs="Times New Roman"/>
          <w:sz w:val="24"/>
          <w:szCs w:val="24"/>
        </w:rPr>
      </w:pPr>
      <w:r w:rsidRPr="00E620AB">
        <w:rPr>
          <w:rFonts w:eastAsia="Times New Roman"/>
        </w:rPr>
        <w:t>2. How to organize immediate homework for 7.0</w:t>
      </w:r>
    </w:p>
    <w:p w14:paraId="51AF6B54"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51B5590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Martin: Minutes only have remarks about issues which DO NOT go to version 7.0.</w:t>
      </w:r>
    </w:p>
    <w:p w14:paraId="3524F70C"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CMO: We need to go through the issues again and check which of the issues should go to 7.0</w:t>
      </w:r>
    </w:p>
    <w:p w14:paraId="66266637"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Martin: Done work on examples. Help from archaeologist and historians neded for the temporal primitives. CMO to assist with examples following MD and SS’s work. (CEO to be reminded by email). </w:t>
      </w:r>
    </w:p>
    <w:p w14:paraId="6A2C4A88"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Send reminders to people for HM for 7.0</w:t>
      </w:r>
    </w:p>
    <w:p w14:paraId="40343B97"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EDEF72F"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In two weeks time we’ll be testing with zoom. Christian Emil will set it up, and pass around a doodle to be filled in (find time-slot). </w:t>
      </w:r>
    </w:p>
    <w:p w14:paraId="3ABD8C0F"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4B2E7F4"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Chrysoula will update version 7.0 with the changes made during the last sig meeting. </w:t>
      </w:r>
    </w:p>
    <w:p w14:paraId="2E794093" w14:textId="77777777" w:rsidR="00E620AB" w:rsidRPr="00E620AB" w:rsidRDefault="00E620AB" w:rsidP="00E620AB">
      <w:pPr>
        <w:spacing w:after="240" w:line="240" w:lineRule="auto"/>
        <w:rPr>
          <w:rFonts w:ascii="Times New Roman" w:eastAsia="Times New Roman" w:hAnsi="Times New Roman" w:cs="Times New Roman"/>
          <w:sz w:val="24"/>
          <w:szCs w:val="24"/>
        </w:rPr>
      </w:pPr>
    </w:p>
    <w:p w14:paraId="7CAF256F" w14:textId="77777777" w:rsidR="00E620AB" w:rsidRPr="00E620AB" w:rsidRDefault="00E620AB" w:rsidP="00E33237">
      <w:pPr>
        <w:pStyle w:val="Heading2"/>
        <w:rPr>
          <w:rFonts w:ascii="Times New Roman" w:eastAsia="Times New Roman" w:hAnsi="Times New Roman" w:cs="Times New Roman"/>
          <w:sz w:val="24"/>
          <w:szCs w:val="24"/>
        </w:rPr>
      </w:pPr>
      <w:r w:rsidRPr="00E620AB">
        <w:rPr>
          <w:rFonts w:eastAsia="Times New Roman"/>
        </w:rPr>
        <w:t>3. Email votes</w:t>
      </w:r>
    </w:p>
    <w:p w14:paraId="663C11F3"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29899695"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Package them in yes/no boxes. Maybe use surveymonkey ? google forms (questionnaire) and then get them out in an excel spreadsheet that can be edited. Martin will send George a sample of that (and a list of the examples) and then George will set up the questionnaires. </w:t>
      </w:r>
    </w:p>
    <w:p w14:paraId="1E629CE9"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b/>
          <w:bCs/>
          <w:color w:val="000000"/>
        </w:rPr>
        <w:t>BY April 3rd, 2020.</w:t>
      </w:r>
      <w:r w:rsidRPr="00E620AB">
        <w:rPr>
          <w:rFonts w:ascii="Arial" w:eastAsia="Times New Roman" w:hAnsi="Arial" w:cs="Arial"/>
          <w:color w:val="000000"/>
        </w:rPr>
        <w:t> </w:t>
      </w:r>
    </w:p>
    <w:p w14:paraId="482A54C3" w14:textId="77777777" w:rsidR="00E620AB" w:rsidRPr="00E620AB" w:rsidRDefault="00E620AB" w:rsidP="00E620AB">
      <w:pPr>
        <w:spacing w:after="0" w:line="240" w:lineRule="auto"/>
        <w:rPr>
          <w:rFonts w:ascii="Times New Roman" w:eastAsia="Times New Roman" w:hAnsi="Times New Roman" w:cs="Times New Roman"/>
          <w:sz w:val="24"/>
          <w:szCs w:val="24"/>
        </w:rPr>
      </w:pPr>
    </w:p>
    <w:p w14:paraId="1B028692" w14:textId="77777777" w:rsidR="00E620AB" w:rsidRPr="00E620AB" w:rsidRDefault="00E620AB" w:rsidP="00E33237">
      <w:pPr>
        <w:pStyle w:val="Heading2"/>
        <w:rPr>
          <w:rFonts w:ascii="Times New Roman" w:eastAsia="Times New Roman" w:hAnsi="Times New Roman" w:cs="Times New Roman"/>
          <w:sz w:val="24"/>
          <w:szCs w:val="24"/>
        </w:rPr>
      </w:pPr>
      <w:r w:rsidRPr="00E620AB">
        <w:rPr>
          <w:rFonts w:eastAsia="Times New Roman"/>
        </w:rPr>
        <w:t>4. No of participants. </w:t>
      </w:r>
    </w:p>
    <w:p w14:paraId="4AF15EB0" w14:textId="77777777" w:rsidR="00E620AB" w:rsidRPr="00E620AB" w:rsidRDefault="00E620AB" w:rsidP="00E620AB">
      <w:pPr>
        <w:spacing w:after="0" w:line="240" w:lineRule="auto"/>
        <w:rPr>
          <w:rFonts w:ascii="Times New Roman" w:eastAsia="Times New Roman" w:hAnsi="Times New Roman" w:cs="Times New Roman"/>
          <w:sz w:val="24"/>
          <w:szCs w:val="24"/>
        </w:rPr>
      </w:pPr>
      <w:r w:rsidRPr="00E620AB">
        <w:rPr>
          <w:rFonts w:ascii="Arial" w:eastAsia="Times New Roman" w:hAnsi="Arial" w:cs="Arial"/>
          <w:color w:val="000000"/>
        </w:rPr>
        <w:t>Probably gonna increase, cause they’ll be able to join for free. We have to take this into consideration while we’re planning for this meeting. </w:t>
      </w:r>
    </w:p>
    <w:p w14:paraId="28CA6300" w14:textId="77777777" w:rsidR="00C079C3" w:rsidRDefault="00C079C3" w:rsidP="00E620AB">
      <w:pPr>
        <w:rPr>
          <w:sz w:val="16"/>
        </w:rPr>
      </w:pPr>
    </w:p>
    <w:p w14:paraId="7744C167" w14:textId="6817B024" w:rsidR="00E33237" w:rsidRPr="00E33237" w:rsidRDefault="00EC5608" w:rsidP="00E33237">
      <w:pPr>
        <w:pStyle w:val="Heading1"/>
        <w:rPr>
          <w:rFonts w:ascii="Times New Roman" w:eastAsia="Times New Roman" w:hAnsi="Times New Roman" w:cs="Times New Roman"/>
        </w:rPr>
      </w:pPr>
      <w:r>
        <w:t>CIDOC CRM </w:t>
      </w:r>
      <w:r w:rsidRPr="00E33237">
        <w:t xml:space="preserve">Editorial </w:t>
      </w:r>
      <w:r>
        <w:t xml:space="preserve">Team’s </w:t>
      </w:r>
      <w:r w:rsidRPr="00E33237">
        <w:t>Virtual Meeting</w:t>
      </w:r>
      <w:r>
        <w:t xml:space="preserve"> –</w:t>
      </w:r>
      <w:r w:rsidRPr="00E33237">
        <w:t xml:space="preserve">Date: </w:t>
      </w:r>
      <w:r w:rsidR="00E33237" w:rsidRPr="00E33237">
        <w:rPr>
          <w:rFonts w:eastAsia="Times New Roman"/>
        </w:rPr>
        <w:t>15/4/2020</w:t>
      </w:r>
    </w:p>
    <w:p w14:paraId="23BC746C"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0FCB0B36"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b/>
          <w:bCs/>
          <w:color w:val="000000"/>
          <w:sz w:val="24"/>
          <w:szCs w:val="24"/>
        </w:rPr>
        <w:t>Participants: </w:t>
      </w:r>
    </w:p>
    <w:p w14:paraId="7B79BE07"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George Bruseker</w:t>
      </w:r>
    </w:p>
    <w:p w14:paraId="087C0137"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Chryssoula Bekiari</w:t>
      </w:r>
    </w:p>
    <w:p w14:paraId="18475966"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Stephen Stead</w:t>
      </w:r>
    </w:p>
    <w:p w14:paraId="043D5D4C"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Eleni Tsouloucha</w:t>
      </w:r>
    </w:p>
    <w:p w14:paraId="4130EBC6"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Thanasis Velios</w:t>
      </w:r>
    </w:p>
    <w:p w14:paraId="0CD1E97E"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6BF74317"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b/>
          <w:bCs/>
          <w:color w:val="000000"/>
          <w:sz w:val="24"/>
          <w:szCs w:val="24"/>
        </w:rPr>
        <w:t>Chair:</w:t>
      </w:r>
      <w:r w:rsidRPr="00E33237">
        <w:rPr>
          <w:rFonts w:ascii="Calibri" w:eastAsia="Times New Roman" w:hAnsi="Calibri" w:cs="Calibri"/>
          <w:color w:val="000000"/>
          <w:sz w:val="24"/>
          <w:szCs w:val="24"/>
        </w:rPr>
        <w:t xml:space="preserve"> Christian-Emil Ore</w:t>
      </w:r>
    </w:p>
    <w:p w14:paraId="07D5ABAA"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2B275839"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b/>
          <w:bCs/>
          <w:color w:val="000000"/>
          <w:sz w:val="24"/>
          <w:szCs w:val="24"/>
        </w:rPr>
        <w:t>Agenda</w:t>
      </w:r>
    </w:p>
    <w:p w14:paraId="1F7056C7"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33BDE27E" w14:textId="77777777" w:rsidR="00E33237" w:rsidRPr="00E33237" w:rsidRDefault="00E33237" w:rsidP="00E33237">
      <w:pPr>
        <w:pStyle w:val="Heading2"/>
        <w:rPr>
          <w:rFonts w:ascii="Times New Roman" w:eastAsia="Times New Roman" w:hAnsi="Times New Roman" w:cs="Times New Roman"/>
        </w:rPr>
      </w:pPr>
      <w:r w:rsidRPr="00E33237">
        <w:rPr>
          <w:rFonts w:eastAsia="Times New Roman"/>
        </w:rPr>
        <w:lastRenderedPageBreak/>
        <w:t>1) test zoom </w:t>
      </w:r>
    </w:p>
    <w:p w14:paraId="16A6B938"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151C4AB9"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Connection of members seemed to work well.</w:t>
      </w:r>
    </w:p>
    <w:p w14:paraId="796B6994"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28BE52D2" w14:textId="77777777" w:rsidR="00E33237" w:rsidRPr="00E33237" w:rsidRDefault="00E33237" w:rsidP="00E33237">
      <w:pPr>
        <w:pStyle w:val="Heading2"/>
        <w:rPr>
          <w:rFonts w:ascii="Times New Roman" w:eastAsia="Times New Roman" w:hAnsi="Times New Roman" w:cs="Times New Roman"/>
        </w:rPr>
      </w:pPr>
      <w:r w:rsidRPr="00E33237">
        <w:rPr>
          <w:rFonts w:eastAsia="Times New Roman"/>
        </w:rPr>
        <w:t>2) agree on rules of procedure: who is in charge of the minutes document, the crm document, chair</w:t>
      </w:r>
    </w:p>
    <w:p w14:paraId="287C061A"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(as i mentioned yesterday, I can make all co-host.)</w:t>
      </w:r>
    </w:p>
    <w:p w14:paraId="3902D5AF"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3CCC63EE"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Documents to consider:</w:t>
      </w:r>
    </w:p>
    <w:p w14:paraId="082274A3"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2CE13628" w14:textId="77777777" w:rsidR="00E33237" w:rsidRPr="00E33237" w:rsidRDefault="00E33237" w:rsidP="0035450A">
      <w:pPr>
        <w:numPr>
          <w:ilvl w:val="0"/>
          <w:numId w:val="46"/>
        </w:numPr>
        <w:spacing w:after="0" w:line="240" w:lineRule="auto"/>
        <w:textAlignment w:val="baseline"/>
        <w:rPr>
          <w:rFonts w:ascii="Calibri" w:eastAsia="Times New Roman" w:hAnsi="Calibri" w:cs="Calibri"/>
          <w:color w:val="000000"/>
          <w:sz w:val="24"/>
          <w:szCs w:val="24"/>
        </w:rPr>
      </w:pPr>
      <w:r w:rsidRPr="00E33237">
        <w:rPr>
          <w:rFonts w:ascii="Calibri" w:eastAsia="Times New Roman" w:hAnsi="Calibri" w:cs="Calibri"/>
          <w:color w:val="000000"/>
          <w:sz w:val="24"/>
          <w:szCs w:val="24"/>
        </w:rPr>
        <w:t>Outstanding issues sheet - from XB for 7.0</w:t>
      </w:r>
    </w:p>
    <w:p w14:paraId="56E76510" w14:textId="77777777" w:rsidR="00E33237" w:rsidRPr="00E33237" w:rsidRDefault="00E33237" w:rsidP="0035450A">
      <w:pPr>
        <w:numPr>
          <w:ilvl w:val="0"/>
          <w:numId w:val="46"/>
        </w:numPr>
        <w:spacing w:after="0" w:line="240" w:lineRule="auto"/>
        <w:textAlignment w:val="baseline"/>
        <w:rPr>
          <w:rFonts w:ascii="Calibri" w:eastAsia="Times New Roman" w:hAnsi="Calibri" w:cs="Calibri"/>
          <w:color w:val="000000"/>
          <w:sz w:val="24"/>
          <w:szCs w:val="24"/>
        </w:rPr>
      </w:pPr>
      <w:r w:rsidRPr="00E33237">
        <w:rPr>
          <w:rFonts w:ascii="Calibri" w:eastAsia="Times New Roman" w:hAnsi="Calibri" w:cs="Calibri"/>
          <w:color w:val="000000"/>
          <w:sz w:val="24"/>
          <w:szCs w:val="24"/>
        </w:rPr>
        <w:t>Martin document of list of things to do for 7.0 </w:t>
      </w:r>
    </w:p>
    <w:p w14:paraId="061CEA10" w14:textId="77777777" w:rsidR="00E33237" w:rsidRPr="00E33237" w:rsidRDefault="00E33237" w:rsidP="0035450A">
      <w:pPr>
        <w:numPr>
          <w:ilvl w:val="0"/>
          <w:numId w:val="46"/>
        </w:numPr>
        <w:spacing w:after="0" w:line="240" w:lineRule="auto"/>
        <w:textAlignment w:val="baseline"/>
        <w:rPr>
          <w:rFonts w:ascii="Calibri" w:eastAsia="Times New Roman" w:hAnsi="Calibri" w:cs="Calibri"/>
          <w:color w:val="000000"/>
          <w:sz w:val="24"/>
          <w:szCs w:val="24"/>
        </w:rPr>
      </w:pPr>
      <w:r w:rsidRPr="00E33237">
        <w:rPr>
          <w:rFonts w:ascii="Calibri" w:eastAsia="Times New Roman" w:hAnsi="Calibri" w:cs="Calibri"/>
          <w:color w:val="000000"/>
          <w:sz w:val="24"/>
          <w:szCs w:val="24"/>
        </w:rPr>
        <w:t>Total outstanding issues excel - from CEO</w:t>
      </w:r>
    </w:p>
    <w:p w14:paraId="1E4C13B9"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679D649D"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Need to have a list of house rules for how to create the document (e.g. examples)... style guide for how to write the manual</w:t>
      </w:r>
    </w:p>
    <w:p w14:paraId="1C29D505"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0BDDEF92"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template for creating new examples</w:t>
      </w:r>
    </w:p>
    <w:p w14:paraId="5C3C63D8"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a style guide with detail re what to put in italics, when to use square brackets etc. </w:t>
      </w:r>
    </w:p>
    <w:p w14:paraId="13CF2AF7"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--&gt; these things that need tightening up etc. the rules need to be spelled out and add any extra things that come up</w:t>
      </w:r>
    </w:p>
    <w:p w14:paraId="0DB002E0"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346B073E"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b/>
          <w:bCs/>
          <w:color w:val="000000"/>
          <w:sz w:val="24"/>
          <w:szCs w:val="24"/>
        </w:rPr>
        <w:t xml:space="preserve">Thanasis </w:t>
      </w:r>
      <w:r w:rsidRPr="00E33237">
        <w:rPr>
          <w:rFonts w:ascii="Calibri" w:eastAsia="Times New Roman" w:hAnsi="Calibri" w:cs="Calibri"/>
          <w:color w:val="000000"/>
          <w:sz w:val="24"/>
          <w:szCs w:val="24"/>
        </w:rPr>
        <w:t>would be happy to help with that --should be fairly soon though. </w:t>
      </w:r>
    </w:p>
    <w:p w14:paraId="0901B463"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b/>
          <w:bCs/>
          <w:color w:val="000000"/>
          <w:sz w:val="24"/>
          <w:szCs w:val="24"/>
        </w:rPr>
        <w:t xml:space="preserve">Chrysoula </w:t>
      </w:r>
      <w:r w:rsidRPr="00E33237">
        <w:rPr>
          <w:rFonts w:ascii="Calibri" w:eastAsia="Times New Roman" w:hAnsi="Calibri" w:cs="Calibri"/>
          <w:color w:val="000000"/>
          <w:sz w:val="24"/>
          <w:szCs w:val="24"/>
        </w:rPr>
        <w:t>will be sharing old notes with Thanasis re. typing conventions etc. </w:t>
      </w:r>
    </w:p>
    <w:p w14:paraId="2171EBCB"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2A6F9C92"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Updates required before merging documents into one. G in Martin’s document seems half-done for instance, E could be dealt with very quickly, we ve received HW for F and the text is updated from the minutes …</w:t>
      </w:r>
    </w:p>
    <w:p w14:paraId="16D64E01"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367B4259"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b/>
          <w:bCs/>
          <w:color w:val="000000"/>
          <w:sz w:val="24"/>
          <w:szCs w:val="24"/>
        </w:rPr>
        <w:t>Steve</w:t>
      </w:r>
      <w:r w:rsidRPr="00E33237">
        <w:rPr>
          <w:rFonts w:ascii="Calibri" w:eastAsia="Times New Roman" w:hAnsi="Calibri" w:cs="Calibri"/>
          <w:color w:val="000000"/>
          <w:sz w:val="24"/>
          <w:szCs w:val="24"/>
        </w:rPr>
        <w:t>: in 2 weeks time there should be a consolidated document taking into account Chrysoula’s, Martin’s and Christian Emil’s documents, and we should also have a list of issues which we have homework for. </w:t>
      </w:r>
    </w:p>
    <w:p w14:paraId="31AD1CD6"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Chrysoula reminds people about their pending home work.</w:t>
      </w:r>
    </w:p>
    <w:p w14:paraId="593802AD"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54CB84E2"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b/>
          <w:bCs/>
          <w:color w:val="000000"/>
          <w:sz w:val="24"/>
          <w:szCs w:val="24"/>
        </w:rPr>
        <w:t>Christian Emil</w:t>
      </w:r>
      <w:r w:rsidRPr="00E33237">
        <w:rPr>
          <w:rFonts w:ascii="Calibri" w:eastAsia="Times New Roman" w:hAnsi="Calibri" w:cs="Calibri"/>
          <w:color w:val="000000"/>
          <w:sz w:val="24"/>
          <w:szCs w:val="24"/>
        </w:rPr>
        <w:t xml:space="preserve"> will be providing the list of missing examples prior to the next meeting. </w:t>
      </w:r>
    </w:p>
    <w:p w14:paraId="1EB5AA5F"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3A55B0F0"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b/>
          <w:bCs/>
          <w:color w:val="000000"/>
          <w:sz w:val="24"/>
          <w:szCs w:val="24"/>
        </w:rPr>
        <w:t>NEXT MEETING</w:t>
      </w:r>
      <w:r w:rsidRPr="00E33237">
        <w:rPr>
          <w:rFonts w:ascii="Calibri" w:eastAsia="Times New Roman" w:hAnsi="Calibri" w:cs="Calibri"/>
          <w:color w:val="000000"/>
          <w:sz w:val="24"/>
          <w:szCs w:val="24"/>
        </w:rPr>
        <w:t>: go through the merged list and also check the yellow highlights in the text. </w:t>
      </w:r>
    </w:p>
    <w:p w14:paraId="0471CA66" w14:textId="77777777" w:rsidR="00E33237" w:rsidRPr="00E33237" w:rsidRDefault="00E33237" w:rsidP="00E33237">
      <w:pPr>
        <w:spacing w:after="240" w:line="240" w:lineRule="auto"/>
        <w:rPr>
          <w:rFonts w:ascii="Times New Roman" w:eastAsia="Times New Roman" w:hAnsi="Times New Roman" w:cs="Times New Roman"/>
          <w:sz w:val="24"/>
          <w:szCs w:val="24"/>
        </w:rPr>
      </w:pPr>
    </w:p>
    <w:p w14:paraId="1C6E4B0D" w14:textId="77777777" w:rsidR="00E33237" w:rsidRPr="00E33237" w:rsidRDefault="00E33237" w:rsidP="00E33237">
      <w:pPr>
        <w:pStyle w:val="Heading2"/>
        <w:rPr>
          <w:rFonts w:ascii="Times New Roman" w:eastAsia="Times New Roman" w:hAnsi="Times New Roman" w:cs="Times New Roman"/>
        </w:rPr>
      </w:pPr>
      <w:r w:rsidRPr="00E33237">
        <w:rPr>
          <w:rFonts w:eastAsia="Times New Roman"/>
        </w:rPr>
        <w:t>3) discuss and agree on the voting system George will put everything on google forms and will distribute them. </w:t>
      </w:r>
    </w:p>
    <w:p w14:paraId="4E41FAB4"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543BA215" w14:textId="77777777" w:rsidR="00E33237" w:rsidRPr="00E33237" w:rsidRDefault="00E33237" w:rsidP="00E33237">
      <w:pPr>
        <w:pStyle w:val="Heading2"/>
        <w:rPr>
          <w:rFonts w:ascii="Times New Roman" w:eastAsia="Times New Roman" w:hAnsi="Times New Roman" w:cs="Times New Roman"/>
        </w:rPr>
      </w:pPr>
      <w:r w:rsidRPr="00E33237">
        <w:rPr>
          <w:rFonts w:eastAsia="Times New Roman"/>
        </w:rPr>
        <w:lastRenderedPageBreak/>
        <w:t>4) go through the excerpt document </w:t>
      </w:r>
    </w:p>
    <w:p w14:paraId="0EC5DF8A" w14:textId="77777777" w:rsidR="00E33237" w:rsidRPr="00E33237" w:rsidRDefault="00E33237" w:rsidP="00E33237">
      <w:pPr>
        <w:spacing w:after="0" w:line="240" w:lineRule="auto"/>
        <w:ind w:firstLine="720"/>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Postponed to the next meeting</w:t>
      </w:r>
    </w:p>
    <w:p w14:paraId="581D77CA"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7D89653C" w14:textId="77777777" w:rsidR="00E33237" w:rsidRPr="00E33237" w:rsidRDefault="00E33237" w:rsidP="00E33237">
      <w:pPr>
        <w:pStyle w:val="Heading2"/>
        <w:rPr>
          <w:rFonts w:ascii="Times New Roman" w:eastAsia="Times New Roman" w:hAnsi="Times New Roman" w:cs="Times New Roman"/>
        </w:rPr>
      </w:pPr>
      <w:r w:rsidRPr="00E33237">
        <w:rPr>
          <w:rFonts w:eastAsia="Times New Roman"/>
        </w:rPr>
        <w:t>5) go through excel list of open issues and mark the ones essential for CRM 7.0</w:t>
      </w:r>
    </w:p>
    <w:p w14:paraId="1AFD9B5F"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ab/>
        <w:t>Chrysoula will update the issue list on the web page. New excel list, C-E will go through the open issues and check for relevance to CRM 7.0.</w:t>
      </w:r>
    </w:p>
    <w:p w14:paraId="0E3E46A2"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06287465" w14:textId="77777777" w:rsidR="00E33237" w:rsidRDefault="00E33237" w:rsidP="00E33237">
      <w:pPr>
        <w:pStyle w:val="Heading2"/>
        <w:rPr>
          <w:rFonts w:eastAsia="Times New Roman"/>
        </w:rPr>
      </w:pPr>
      <w:r w:rsidRPr="00E33237">
        <w:rPr>
          <w:rFonts w:eastAsia="Times New Roman"/>
        </w:rPr>
        <w:t xml:space="preserve">6) assign presenters to the  issues </w:t>
      </w:r>
    </w:p>
    <w:p w14:paraId="5905FB5D"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Calibri" w:eastAsia="Times New Roman" w:hAnsi="Calibri" w:cs="Calibri"/>
          <w:color w:val="000000"/>
          <w:sz w:val="24"/>
          <w:szCs w:val="24"/>
        </w:rPr>
        <w:t>Hopefully, the presentations should be so clear that a deci</w:t>
      </w:r>
      <w:r>
        <w:rPr>
          <w:rFonts w:ascii="Calibri" w:eastAsia="Times New Roman" w:hAnsi="Calibri" w:cs="Calibri"/>
          <w:color w:val="000000"/>
          <w:sz w:val="24"/>
          <w:szCs w:val="24"/>
        </w:rPr>
        <w:t>sion could be taken by a e-vote</w:t>
      </w:r>
    </w:p>
    <w:p w14:paraId="55891339"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06B355E4" w14:textId="77777777" w:rsidR="00E33237" w:rsidRPr="00E33237" w:rsidRDefault="00E33237" w:rsidP="00E33237">
      <w:pPr>
        <w:pStyle w:val="Heading2"/>
        <w:rPr>
          <w:rFonts w:ascii="Times New Roman" w:eastAsia="Times New Roman" w:hAnsi="Times New Roman" w:cs="Times New Roman"/>
          <w:sz w:val="24"/>
          <w:szCs w:val="24"/>
        </w:rPr>
      </w:pPr>
      <w:r w:rsidRPr="00E33237">
        <w:rPr>
          <w:rFonts w:eastAsia="Times New Roman"/>
        </w:rPr>
        <w:t>7) Virtual SIG Discussion</w:t>
      </w:r>
    </w:p>
    <w:p w14:paraId="28F2B9B0"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Arial" w:eastAsia="Times New Roman" w:hAnsi="Arial" w:cs="Arial"/>
          <w:color w:val="000000"/>
        </w:rPr>
        <w:tab/>
      </w:r>
    </w:p>
    <w:p w14:paraId="02CA4EB6"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Arial" w:eastAsia="Times New Roman" w:hAnsi="Arial" w:cs="Arial"/>
          <w:color w:val="000000"/>
        </w:rPr>
        <w:tab/>
        <w:t>Decide: we will make official announcement &lt;website, mailing list, twitter&gt;</w:t>
      </w:r>
    </w:p>
    <w:p w14:paraId="263A5151"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Arial" w:eastAsia="Times New Roman" w:hAnsi="Arial" w:cs="Arial"/>
          <w:color w:val="000000"/>
        </w:rPr>
        <w:t>GEorge will write a few lines announcing that this meeting will be a virtual one through zoom</w:t>
      </w:r>
    </w:p>
    <w:p w14:paraId="264E68EC"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Arial" w:eastAsia="Times New Roman" w:hAnsi="Arial" w:cs="Arial"/>
          <w:color w:val="000000"/>
        </w:rPr>
        <w:t>It has to be shared through twitter, website, mailing list. </w:t>
      </w:r>
    </w:p>
    <w:p w14:paraId="291BDDB5" w14:textId="77777777" w:rsidR="00E33237" w:rsidRPr="00E33237" w:rsidRDefault="00E33237" w:rsidP="00E33237">
      <w:pPr>
        <w:spacing w:after="0" w:line="240" w:lineRule="auto"/>
        <w:rPr>
          <w:rFonts w:ascii="Times New Roman" w:eastAsia="Times New Roman" w:hAnsi="Times New Roman" w:cs="Times New Roman"/>
          <w:sz w:val="24"/>
          <w:szCs w:val="24"/>
        </w:rPr>
      </w:pPr>
    </w:p>
    <w:p w14:paraId="2D153688" w14:textId="77777777" w:rsidR="00E33237" w:rsidRDefault="00E33237" w:rsidP="00E33237">
      <w:pPr>
        <w:pStyle w:val="Heading2"/>
        <w:rPr>
          <w:rFonts w:eastAsia="Times New Roman"/>
        </w:rPr>
      </w:pPr>
      <w:r w:rsidRPr="00E33237">
        <w:rPr>
          <w:rFonts w:eastAsia="Times New Roman"/>
        </w:rPr>
        <w:t xml:space="preserve">8) NEXT MEETING: </w:t>
      </w:r>
    </w:p>
    <w:p w14:paraId="21D9C7B7" w14:textId="77777777" w:rsidR="00E33237" w:rsidRPr="00E33237" w:rsidRDefault="00E33237" w:rsidP="00E33237">
      <w:pPr>
        <w:spacing w:after="0" w:line="240" w:lineRule="auto"/>
        <w:rPr>
          <w:rFonts w:ascii="Times New Roman" w:eastAsia="Times New Roman" w:hAnsi="Times New Roman" w:cs="Times New Roman"/>
          <w:sz w:val="24"/>
          <w:szCs w:val="24"/>
        </w:rPr>
      </w:pPr>
      <w:r w:rsidRPr="00E33237">
        <w:rPr>
          <w:rFonts w:ascii="Arial" w:eastAsia="Times New Roman" w:hAnsi="Arial" w:cs="Arial"/>
          <w:color w:val="000000"/>
        </w:rPr>
        <w:t>probably April 30 , Christian Emil will be sharing a doodle again. </w:t>
      </w:r>
    </w:p>
    <w:p w14:paraId="3ACF75D2" w14:textId="77777777" w:rsidR="00E33237" w:rsidRPr="00C079C3" w:rsidRDefault="00E33237" w:rsidP="00E620AB">
      <w:pPr>
        <w:rPr>
          <w:sz w:val="16"/>
        </w:rPr>
      </w:pPr>
    </w:p>
    <w:sectPr w:rsidR="00E33237" w:rsidRPr="00C079C3">
      <w:footerReference w:type="default" r:id="rId6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soulouha Eleni" w:date="2020-07-07T11:00:00Z" w:initials="TE">
    <w:p w14:paraId="5384D34F" w14:textId="77777777" w:rsidR="00654BA6" w:rsidRDefault="00654BA6">
      <w:pPr>
        <w:pStyle w:val="CommentText"/>
      </w:pPr>
      <w:r w:rsidRPr="00654BA6">
        <w:rPr>
          <w:rStyle w:val="CommentReference"/>
          <w:b/>
        </w:rPr>
        <w:annotationRef/>
      </w:r>
      <w:r w:rsidRPr="00654BA6">
        <w:rPr>
          <w:b/>
        </w:rPr>
        <w:t>TYPO</w:t>
      </w:r>
      <w:r>
        <w:t>: the inten</w:t>
      </w:r>
      <w:r w:rsidRPr="00654BA6">
        <w:rPr>
          <w:b/>
        </w:rPr>
        <w:t>s</w:t>
      </w:r>
      <w:r>
        <w:t xml:space="preserve">ion of a property.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84D3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4D34F" w16cid:durableId="22AF40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E6A6F" w14:textId="77777777" w:rsidR="00801384" w:rsidRDefault="00801384" w:rsidP="00EF7CDF">
      <w:pPr>
        <w:spacing w:after="0" w:line="240" w:lineRule="auto"/>
      </w:pPr>
      <w:r>
        <w:separator/>
      </w:r>
    </w:p>
  </w:endnote>
  <w:endnote w:type="continuationSeparator" w:id="0">
    <w:p w14:paraId="4D7F23D1" w14:textId="77777777" w:rsidR="00801384" w:rsidRDefault="00801384" w:rsidP="00EF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880777"/>
      <w:docPartObj>
        <w:docPartGallery w:val="Page Numbers (Bottom of Page)"/>
        <w:docPartUnique/>
      </w:docPartObj>
    </w:sdtPr>
    <w:sdtEndPr>
      <w:rPr>
        <w:noProof/>
      </w:rPr>
    </w:sdtEndPr>
    <w:sdtContent>
      <w:p w14:paraId="51A18C28" w14:textId="45737FE3" w:rsidR="00EF7CDF" w:rsidRDefault="00EF7CDF">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048A5368" w14:textId="77777777" w:rsidR="00EF7CDF" w:rsidRDefault="00EF7C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E258C" w14:textId="77777777" w:rsidR="00801384" w:rsidRDefault="00801384" w:rsidP="00EF7CDF">
      <w:pPr>
        <w:spacing w:after="0" w:line="240" w:lineRule="auto"/>
      </w:pPr>
      <w:r>
        <w:separator/>
      </w:r>
    </w:p>
  </w:footnote>
  <w:footnote w:type="continuationSeparator" w:id="0">
    <w:p w14:paraId="0A084F1B" w14:textId="77777777" w:rsidR="00801384" w:rsidRDefault="00801384" w:rsidP="00EF7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8E8"/>
    <w:multiLevelType w:val="hybridMultilevel"/>
    <w:tmpl w:val="6A4448C0"/>
    <w:lvl w:ilvl="0" w:tplc="53BE0CC0">
      <w:start w:val="3"/>
      <w:numFmt w:val="decimal"/>
      <w:lvlText w:val="%1."/>
      <w:lvlJc w:val="left"/>
      <w:pPr>
        <w:tabs>
          <w:tab w:val="num" w:pos="720"/>
        </w:tabs>
        <w:ind w:left="720" w:hanging="360"/>
      </w:pPr>
    </w:lvl>
    <w:lvl w:ilvl="1" w:tplc="6D8ABDBA">
      <w:start w:val="2"/>
      <w:numFmt w:val="lowerLetter"/>
      <w:lvlText w:val="%2."/>
      <w:lvlJc w:val="left"/>
      <w:pPr>
        <w:tabs>
          <w:tab w:val="num" w:pos="1440"/>
        </w:tabs>
        <w:ind w:left="1440" w:hanging="360"/>
      </w:pPr>
    </w:lvl>
    <w:lvl w:ilvl="2" w:tplc="FBF6CA14" w:tentative="1">
      <w:start w:val="1"/>
      <w:numFmt w:val="decimal"/>
      <w:lvlText w:val="%3."/>
      <w:lvlJc w:val="left"/>
      <w:pPr>
        <w:tabs>
          <w:tab w:val="num" w:pos="2160"/>
        </w:tabs>
        <w:ind w:left="2160" w:hanging="360"/>
      </w:pPr>
    </w:lvl>
    <w:lvl w:ilvl="3" w:tplc="DACA2BA2" w:tentative="1">
      <w:start w:val="1"/>
      <w:numFmt w:val="decimal"/>
      <w:lvlText w:val="%4."/>
      <w:lvlJc w:val="left"/>
      <w:pPr>
        <w:tabs>
          <w:tab w:val="num" w:pos="2880"/>
        </w:tabs>
        <w:ind w:left="2880" w:hanging="360"/>
      </w:pPr>
    </w:lvl>
    <w:lvl w:ilvl="4" w:tplc="63B8E494" w:tentative="1">
      <w:start w:val="1"/>
      <w:numFmt w:val="decimal"/>
      <w:lvlText w:val="%5."/>
      <w:lvlJc w:val="left"/>
      <w:pPr>
        <w:tabs>
          <w:tab w:val="num" w:pos="3600"/>
        </w:tabs>
        <w:ind w:left="3600" w:hanging="360"/>
      </w:pPr>
    </w:lvl>
    <w:lvl w:ilvl="5" w:tplc="C1A095DC" w:tentative="1">
      <w:start w:val="1"/>
      <w:numFmt w:val="decimal"/>
      <w:lvlText w:val="%6."/>
      <w:lvlJc w:val="left"/>
      <w:pPr>
        <w:tabs>
          <w:tab w:val="num" w:pos="4320"/>
        </w:tabs>
        <w:ind w:left="4320" w:hanging="360"/>
      </w:pPr>
    </w:lvl>
    <w:lvl w:ilvl="6" w:tplc="AF34E9F6" w:tentative="1">
      <w:start w:val="1"/>
      <w:numFmt w:val="decimal"/>
      <w:lvlText w:val="%7."/>
      <w:lvlJc w:val="left"/>
      <w:pPr>
        <w:tabs>
          <w:tab w:val="num" w:pos="5040"/>
        </w:tabs>
        <w:ind w:left="5040" w:hanging="360"/>
      </w:pPr>
    </w:lvl>
    <w:lvl w:ilvl="7" w:tplc="4484E0D8" w:tentative="1">
      <w:start w:val="1"/>
      <w:numFmt w:val="decimal"/>
      <w:lvlText w:val="%8."/>
      <w:lvlJc w:val="left"/>
      <w:pPr>
        <w:tabs>
          <w:tab w:val="num" w:pos="5760"/>
        </w:tabs>
        <w:ind w:left="5760" w:hanging="360"/>
      </w:pPr>
    </w:lvl>
    <w:lvl w:ilvl="8" w:tplc="40D0C140" w:tentative="1">
      <w:start w:val="1"/>
      <w:numFmt w:val="decimal"/>
      <w:lvlText w:val="%9."/>
      <w:lvlJc w:val="left"/>
      <w:pPr>
        <w:tabs>
          <w:tab w:val="num" w:pos="6480"/>
        </w:tabs>
        <w:ind w:left="6480" w:hanging="360"/>
      </w:pPr>
    </w:lvl>
  </w:abstractNum>
  <w:abstractNum w:abstractNumId="1" w15:restartNumberingAfterBreak="0">
    <w:nsid w:val="05286FDE"/>
    <w:multiLevelType w:val="multilevel"/>
    <w:tmpl w:val="E7E0F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3EC5"/>
    <w:multiLevelType w:val="multilevel"/>
    <w:tmpl w:val="894CB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C591A"/>
    <w:multiLevelType w:val="hybridMultilevel"/>
    <w:tmpl w:val="2758E4BC"/>
    <w:lvl w:ilvl="0" w:tplc="918E8140">
      <w:start w:val="2"/>
      <w:numFmt w:val="lowerLetter"/>
      <w:lvlText w:val="%1."/>
      <w:lvlJc w:val="left"/>
      <w:pPr>
        <w:tabs>
          <w:tab w:val="num" w:pos="720"/>
        </w:tabs>
        <w:ind w:left="720" w:hanging="360"/>
      </w:pPr>
    </w:lvl>
    <w:lvl w:ilvl="1" w:tplc="DA768A3A" w:tentative="1">
      <w:start w:val="1"/>
      <w:numFmt w:val="decimal"/>
      <w:lvlText w:val="%2."/>
      <w:lvlJc w:val="left"/>
      <w:pPr>
        <w:tabs>
          <w:tab w:val="num" w:pos="1440"/>
        </w:tabs>
        <w:ind w:left="1440" w:hanging="360"/>
      </w:pPr>
    </w:lvl>
    <w:lvl w:ilvl="2" w:tplc="5344E138" w:tentative="1">
      <w:start w:val="1"/>
      <w:numFmt w:val="decimal"/>
      <w:lvlText w:val="%3."/>
      <w:lvlJc w:val="left"/>
      <w:pPr>
        <w:tabs>
          <w:tab w:val="num" w:pos="2160"/>
        </w:tabs>
        <w:ind w:left="2160" w:hanging="360"/>
      </w:pPr>
    </w:lvl>
    <w:lvl w:ilvl="3" w:tplc="D5C69EA0" w:tentative="1">
      <w:start w:val="1"/>
      <w:numFmt w:val="decimal"/>
      <w:lvlText w:val="%4."/>
      <w:lvlJc w:val="left"/>
      <w:pPr>
        <w:tabs>
          <w:tab w:val="num" w:pos="2880"/>
        </w:tabs>
        <w:ind w:left="2880" w:hanging="360"/>
      </w:pPr>
    </w:lvl>
    <w:lvl w:ilvl="4" w:tplc="F2ECEDBE" w:tentative="1">
      <w:start w:val="1"/>
      <w:numFmt w:val="decimal"/>
      <w:lvlText w:val="%5."/>
      <w:lvlJc w:val="left"/>
      <w:pPr>
        <w:tabs>
          <w:tab w:val="num" w:pos="3600"/>
        </w:tabs>
        <w:ind w:left="3600" w:hanging="360"/>
      </w:pPr>
    </w:lvl>
    <w:lvl w:ilvl="5" w:tplc="2130B73C" w:tentative="1">
      <w:start w:val="1"/>
      <w:numFmt w:val="decimal"/>
      <w:lvlText w:val="%6."/>
      <w:lvlJc w:val="left"/>
      <w:pPr>
        <w:tabs>
          <w:tab w:val="num" w:pos="4320"/>
        </w:tabs>
        <w:ind w:left="4320" w:hanging="360"/>
      </w:pPr>
    </w:lvl>
    <w:lvl w:ilvl="6" w:tplc="F46A2722" w:tentative="1">
      <w:start w:val="1"/>
      <w:numFmt w:val="decimal"/>
      <w:lvlText w:val="%7."/>
      <w:lvlJc w:val="left"/>
      <w:pPr>
        <w:tabs>
          <w:tab w:val="num" w:pos="5040"/>
        </w:tabs>
        <w:ind w:left="5040" w:hanging="360"/>
      </w:pPr>
    </w:lvl>
    <w:lvl w:ilvl="7" w:tplc="C1320EE0" w:tentative="1">
      <w:start w:val="1"/>
      <w:numFmt w:val="decimal"/>
      <w:lvlText w:val="%8."/>
      <w:lvlJc w:val="left"/>
      <w:pPr>
        <w:tabs>
          <w:tab w:val="num" w:pos="5760"/>
        </w:tabs>
        <w:ind w:left="5760" w:hanging="360"/>
      </w:pPr>
    </w:lvl>
    <w:lvl w:ilvl="8" w:tplc="1042F54E" w:tentative="1">
      <w:start w:val="1"/>
      <w:numFmt w:val="decimal"/>
      <w:lvlText w:val="%9."/>
      <w:lvlJc w:val="left"/>
      <w:pPr>
        <w:tabs>
          <w:tab w:val="num" w:pos="6480"/>
        </w:tabs>
        <w:ind w:left="6480" w:hanging="360"/>
      </w:pPr>
    </w:lvl>
  </w:abstractNum>
  <w:abstractNum w:abstractNumId="4" w15:restartNumberingAfterBreak="0">
    <w:nsid w:val="153830B0"/>
    <w:multiLevelType w:val="hybridMultilevel"/>
    <w:tmpl w:val="381A928A"/>
    <w:lvl w:ilvl="0" w:tplc="21366316">
      <w:start w:val="3"/>
      <w:numFmt w:val="lowerLetter"/>
      <w:lvlText w:val="%1."/>
      <w:lvlJc w:val="left"/>
      <w:pPr>
        <w:tabs>
          <w:tab w:val="num" w:pos="720"/>
        </w:tabs>
        <w:ind w:left="720" w:hanging="360"/>
      </w:pPr>
    </w:lvl>
    <w:lvl w:ilvl="1" w:tplc="C19AC532" w:tentative="1">
      <w:start w:val="1"/>
      <w:numFmt w:val="decimal"/>
      <w:lvlText w:val="%2."/>
      <w:lvlJc w:val="left"/>
      <w:pPr>
        <w:tabs>
          <w:tab w:val="num" w:pos="1440"/>
        </w:tabs>
        <w:ind w:left="1440" w:hanging="360"/>
      </w:pPr>
    </w:lvl>
    <w:lvl w:ilvl="2" w:tplc="A7A4B274" w:tentative="1">
      <w:start w:val="1"/>
      <w:numFmt w:val="decimal"/>
      <w:lvlText w:val="%3."/>
      <w:lvlJc w:val="left"/>
      <w:pPr>
        <w:tabs>
          <w:tab w:val="num" w:pos="2160"/>
        </w:tabs>
        <w:ind w:left="2160" w:hanging="360"/>
      </w:pPr>
    </w:lvl>
    <w:lvl w:ilvl="3" w:tplc="8E34C3CC" w:tentative="1">
      <w:start w:val="1"/>
      <w:numFmt w:val="decimal"/>
      <w:lvlText w:val="%4."/>
      <w:lvlJc w:val="left"/>
      <w:pPr>
        <w:tabs>
          <w:tab w:val="num" w:pos="2880"/>
        </w:tabs>
        <w:ind w:left="2880" w:hanging="360"/>
      </w:pPr>
    </w:lvl>
    <w:lvl w:ilvl="4" w:tplc="EC1C7E66" w:tentative="1">
      <w:start w:val="1"/>
      <w:numFmt w:val="decimal"/>
      <w:lvlText w:val="%5."/>
      <w:lvlJc w:val="left"/>
      <w:pPr>
        <w:tabs>
          <w:tab w:val="num" w:pos="3600"/>
        </w:tabs>
        <w:ind w:left="3600" w:hanging="360"/>
      </w:pPr>
    </w:lvl>
    <w:lvl w:ilvl="5" w:tplc="743812A8" w:tentative="1">
      <w:start w:val="1"/>
      <w:numFmt w:val="decimal"/>
      <w:lvlText w:val="%6."/>
      <w:lvlJc w:val="left"/>
      <w:pPr>
        <w:tabs>
          <w:tab w:val="num" w:pos="4320"/>
        </w:tabs>
        <w:ind w:left="4320" w:hanging="360"/>
      </w:pPr>
    </w:lvl>
    <w:lvl w:ilvl="6" w:tplc="2C3EBB1E" w:tentative="1">
      <w:start w:val="1"/>
      <w:numFmt w:val="decimal"/>
      <w:lvlText w:val="%7."/>
      <w:lvlJc w:val="left"/>
      <w:pPr>
        <w:tabs>
          <w:tab w:val="num" w:pos="5040"/>
        </w:tabs>
        <w:ind w:left="5040" w:hanging="360"/>
      </w:pPr>
    </w:lvl>
    <w:lvl w:ilvl="7" w:tplc="E67E2C8C" w:tentative="1">
      <w:start w:val="1"/>
      <w:numFmt w:val="decimal"/>
      <w:lvlText w:val="%8."/>
      <w:lvlJc w:val="left"/>
      <w:pPr>
        <w:tabs>
          <w:tab w:val="num" w:pos="5760"/>
        </w:tabs>
        <w:ind w:left="5760" w:hanging="360"/>
      </w:pPr>
    </w:lvl>
    <w:lvl w:ilvl="8" w:tplc="5DD87EAC" w:tentative="1">
      <w:start w:val="1"/>
      <w:numFmt w:val="decimal"/>
      <w:lvlText w:val="%9."/>
      <w:lvlJc w:val="left"/>
      <w:pPr>
        <w:tabs>
          <w:tab w:val="num" w:pos="6480"/>
        </w:tabs>
        <w:ind w:left="6480" w:hanging="360"/>
      </w:pPr>
    </w:lvl>
  </w:abstractNum>
  <w:abstractNum w:abstractNumId="5" w15:restartNumberingAfterBreak="0">
    <w:nsid w:val="185077DC"/>
    <w:multiLevelType w:val="multilevel"/>
    <w:tmpl w:val="2134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C5B9F"/>
    <w:multiLevelType w:val="hybridMultilevel"/>
    <w:tmpl w:val="5DC6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F53FB"/>
    <w:multiLevelType w:val="multilevel"/>
    <w:tmpl w:val="2B002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C3468"/>
    <w:multiLevelType w:val="multilevel"/>
    <w:tmpl w:val="5CA81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849A3"/>
    <w:multiLevelType w:val="multilevel"/>
    <w:tmpl w:val="83AA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95601"/>
    <w:multiLevelType w:val="multilevel"/>
    <w:tmpl w:val="6BA4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8124E"/>
    <w:multiLevelType w:val="multilevel"/>
    <w:tmpl w:val="C532B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A3782"/>
    <w:multiLevelType w:val="multilevel"/>
    <w:tmpl w:val="6100D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B2EE2"/>
    <w:multiLevelType w:val="multilevel"/>
    <w:tmpl w:val="8B1E9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847B2"/>
    <w:multiLevelType w:val="multilevel"/>
    <w:tmpl w:val="7968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E05E6"/>
    <w:multiLevelType w:val="hybridMultilevel"/>
    <w:tmpl w:val="EE408BD4"/>
    <w:lvl w:ilvl="0" w:tplc="CB565CDE">
      <w:start w:val="5"/>
      <w:numFmt w:val="lowerLetter"/>
      <w:lvlText w:val="%1."/>
      <w:lvlJc w:val="left"/>
      <w:pPr>
        <w:tabs>
          <w:tab w:val="num" w:pos="720"/>
        </w:tabs>
        <w:ind w:left="720" w:hanging="360"/>
      </w:pPr>
    </w:lvl>
    <w:lvl w:ilvl="1" w:tplc="1B40C292" w:tentative="1">
      <w:start w:val="1"/>
      <w:numFmt w:val="decimal"/>
      <w:lvlText w:val="%2."/>
      <w:lvlJc w:val="left"/>
      <w:pPr>
        <w:tabs>
          <w:tab w:val="num" w:pos="1440"/>
        </w:tabs>
        <w:ind w:left="1440" w:hanging="360"/>
      </w:pPr>
    </w:lvl>
    <w:lvl w:ilvl="2" w:tplc="F5FA2C88" w:tentative="1">
      <w:start w:val="1"/>
      <w:numFmt w:val="decimal"/>
      <w:lvlText w:val="%3."/>
      <w:lvlJc w:val="left"/>
      <w:pPr>
        <w:tabs>
          <w:tab w:val="num" w:pos="2160"/>
        </w:tabs>
        <w:ind w:left="2160" w:hanging="360"/>
      </w:pPr>
    </w:lvl>
    <w:lvl w:ilvl="3" w:tplc="ADD42D96" w:tentative="1">
      <w:start w:val="1"/>
      <w:numFmt w:val="decimal"/>
      <w:lvlText w:val="%4."/>
      <w:lvlJc w:val="left"/>
      <w:pPr>
        <w:tabs>
          <w:tab w:val="num" w:pos="2880"/>
        </w:tabs>
        <w:ind w:left="2880" w:hanging="360"/>
      </w:pPr>
    </w:lvl>
    <w:lvl w:ilvl="4" w:tplc="1AA0B5E4" w:tentative="1">
      <w:start w:val="1"/>
      <w:numFmt w:val="decimal"/>
      <w:lvlText w:val="%5."/>
      <w:lvlJc w:val="left"/>
      <w:pPr>
        <w:tabs>
          <w:tab w:val="num" w:pos="3600"/>
        </w:tabs>
        <w:ind w:left="3600" w:hanging="360"/>
      </w:pPr>
    </w:lvl>
    <w:lvl w:ilvl="5" w:tplc="5B844F32" w:tentative="1">
      <w:start w:val="1"/>
      <w:numFmt w:val="decimal"/>
      <w:lvlText w:val="%6."/>
      <w:lvlJc w:val="left"/>
      <w:pPr>
        <w:tabs>
          <w:tab w:val="num" w:pos="4320"/>
        </w:tabs>
        <w:ind w:left="4320" w:hanging="360"/>
      </w:pPr>
    </w:lvl>
    <w:lvl w:ilvl="6" w:tplc="A5AA185E" w:tentative="1">
      <w:start w:val="1"/>
      <w:numFmt w:val="decimal"/>
      <w:lvlText w:val="%7."/>
      <w:lvlJc w:val="left"/>
      <w:pPr>
        <w:tabs>
          <w:tab w:val="num" w:pos="5040"/>
        </w:tabs>
        <w:ind w:left="5040" w:hanging="360"/>
      </w:pPr>
    </w:lvl>
    <w:lvl w:ilvl="7" w:tplc="0FC07C90" w:tentative="1">
      <w:start w:val="1"/>
      <w:numFmt w:val="decimal"/>
      <w:lvlText w:val="%8."/>
      <w:lvlJc w:val="left"/>
      <w:pPr>
        <w:tabs>
          <w:tab w:val="num" w:pos="5760"/>
        </w:tabs>
        <w:ind w:left="5760" w:hanging="360"/>
      </w:pPr>
    </w:lvl>
    <w:lvl w:ilvl="8" w:tplc="2DD0EC86" w:tentative="1">
      <w:start w:val="1"/>
      <w:numFmt w:val="decimal"/>
      <w:lvlText w:val="%9."/>
      <w:lvlJc w:val="left"/>
      <w:pPr>
        <w:tabs>
          <w:tab w:val="num" w:pos="6480"/>
        </w:tabs>
        <w:ind w:left="6480" w:hanging="360"/>
      </w:pPr>
    </w:lvl>
  </w:abstractNum>
  <w:abstractNum w:abstractNumId="16" w15:restartNumberingAfterBreak="0">
    <w:nsid w:val="36ED586D"/>
    <w:multiLevelType w:val="multilevel"/>
    <w:tmpl w:val="24F4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3730C"/>
    <w:multiLevelType w:val="multilevel"/>
    <w:tmpl w:val="BC3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30040"/>
    <w:multiLevelType w:val="multilevel"/>
    <w:tmpl w:val="A67E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B0C91"/>
    <w:multiLevelType w:val="multilevel"/>
    <w:tmpl w:val="9B22D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1D339D"/>
    <w:multiLevelType w:val="multilevel"/>
    <w:tmpl w:val="7A2E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122C50"/>
    <w:multiLevelType w:val="multilevel"/>
    <w:tmpl w:val="5232C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9111A"/>
    <w:multiLevelType w:val="multilevel"/>
    <w:tmpl w:val="6CC6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826580"/>
    <w:multiLevelType w:val="multilevel"/>
    <w:tmpl w:val="568E1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3473B"/>
    <w:multiLevelType w:val="hybridMultilevel"/>
    <w:tmpl w:val="BDE0CA20"/>
    <w:lvl w:ilvl="0" w:tplc="A0E28F8E">
      <w:start w:val="4"/>
      <w:numFmt w:val="lowerLetter"/>
      <w:lvlText w:val="%1."/>
      <w:lvlJc w:val="left"/>
      <w:pPr>
        <w:tabs>
          <w:tab w:val="num" w:pos="720"/>
        </w:tabs>
        <w:ind w:left="720" w:hanging="360"/>
      </w:pPr>
    </w:lvl>
    <w:lvl w:ilvl="1" w:tplc="B13CFB72" w:tentative="1">
      <w:start w:val="1"/>
      <w:numFmt w:val="decimal"/>
      <w:lvlText w:val="%2."/>
      <w:lvlJc w:val="left"/>
      <w:pPr>
        <w:tabs>
          <w:tab w:val="num" w:pos="1440"/>
        </w:tabs>
        <w:ind w:left="1440" w:hanging="360"/>
      </w:pPr>
    </w:lvl>
    <w:lvl w:ilvl="2" w:tplc="0532C126" w:tentative="1">
      <w:start w:val="1"/>
      <w:numFmt w:val="decimal"/>
      <w:lvlText w:val="%3."/>
      <w:lvlJc w:val="left"/>
      <w:pPr>
        <w:tabs>
          <w:tab w:val="num" w:pos="2160"/>
        </w:tabs>
        <w:ind w:left="2160" w:hanging="360"/>
      </w:pPr>
    </w:lvl>
    <w:lvl w:ilvl="3" w:tplc="51745C72" w:tentative="1">
      <w:start w:val="1"/>
      <w:numFmt w:val="decimal"/>
      <w:lvlText w:val="%4."/>
      <w:lvlJc w:val="left"/>
      <w:pPr>
        <w:tabs>
          <w:tab w:val="num" w:pos="2880"/>
        </w:tabs>
        <w:ind w:left="2880" w:hanging="360"/>
      </w:pPr>
    </w:lvl>
    <w:lvl w:ilvl="4" w:tplc="0922C0DE" w:tentative="1">
      <w:start w:val="1"/>
      <w:numFmt w:val="decimal"/>
      <w:lvlText w:val="%5."/>
      <w:lvlJc w:val="left"/>
      <w:pPr>
        <w:tabs>
          <w:tab w:val="num" w:pos="3600"/>
        </w:tabs>
        <w:ind w:left="3600" w:hanging="360"/>
      </w:pPr>
    </w:lvl>
    <w:lvl w:ilvl="5" w:tplc="B6E26A8E" w:tentative="1">
      <w:start w:val="1"/>
      <w:numFmt w:val="decimal"/>
      <w:lvlText w:val="%6."/>
      <w:lvlJc w:val="left"/>
      <w:pPr>
        <w:tabs>
          <w:tab w:val="num" w:pos="4320"/>
        </w:tabs>
        <w:ind w:left="4320" w:hanging="360"/>
      </w:pPr>
    </w:lvl>
    <w:lvl w:ilvl="6" w:tplc="600299D0" w:tentative="1">
      <w:start w:val="1"/>
      <w:numFmt w:val="decimal"/>
      <w:lvlText w:val="%7."/>
      <w:lvlJc w:val="left"/>
      <w:pPr>
        <w:tabs>
          <w:tab w:val="num" w:pos="5040"/>
        </w:tabs>
        <w:ind w:left="5040" w:hanging="360"/>
      </w:pPr>
    </w:lvl>
    <w:lvl w:ilvl="7" w:tplc="6FD830F8" w:tentative="1">
      <w:start w:val="1"/>
      <w:numFmt w:val="decimal"/>
      <w:lvlText w:val="%8."/>
      <w:lvlJc w:val="left"/>
      <w:pPr>
        <w:tabs>
          <w:tab w:val="num" w:pos="5760"/>
        </w:tabs>
        <w:ind w:left="5760" w:hanging="360"/>
      </w:pPr>
    </w:lvl>
    <w:lvl w:ilvl="8" w:tplc="0D70FB9C" w:tentative="1">
      <w:start w:val="1"/>
      <w:numFmt w:val="decimal"/>
      <w:lvlText w:val="%9."/>
      <w:lvlJc w:val="left"/>
      <w:pPr>
        <w:tabs>
          <w:tab w:val="num" w:pos="6480"/>
        </w:tabs>
        <w:ind w:left="6480" w:hanging="360"/>
      </w:pPr>
    </w:lvl>
  </w:abstractNum>
  <w:abstractNum w:abstractNumId="25" w15:restartNumberingAfterBreak="0">
    <w:nsid w:val="4A4630C4"/>
    <w:multiLevelType w:val="multilevel"/>
    <w:tmpl w:val="147AE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F14637"/>
    <w:multiLevelType w:val="multilevel"/>
    <w:tmpl w:val="CBE0C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B3650"/>
    <w:multiLevelType w:val="multilevel"/>
    <w:tmpl w:val="95649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831D05"/>
    <w:multiLevelType w:val="multilevel"/>
    <w:tmpl w:val="1CA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143AED"/>
    <w:multiLevelType w:val="multilevel"/>
    <w:tmpl w:val="B98EF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5650E"/>
    <w:multiLevelType w:val="hybridMultilevel"/>
    <w:tmpl w:val="0E36926C"/>
    <w:lvl w:ilvl="0" w:tplc="C06A31E6">
      <w:start w:val="2"/>
      <w:numFmt w:val="lowerLetter"/>
      <w:lvlText w:val="%1."/>
      <w:lvlJc w:val="left"/>
      <w:pPr>
        <w:tabs>
          <w:tab w:val="num" w:pos="720"/>
        </w:tabs>
        <w:ind w:left="720" w:hanging="360"/>
      </w:pPr>
    </w:lvl>
    <w:lvl w:ilvl="1" w:tplc="B242176E" w:tentative="1">
      <w:start w:val="1"/>
      <w:numFmt w:val="decimal"/>
      <w:lvlText w:val="%2."/>
      <w:lvlJc w:val="left"/>
      <w:pPr>
        <w:tabs>
          <w:tab w:val="num" w:pos="1440"/>
        </w:tabs>
        <w:ind w:left="1440" w:hanging="360"/>
      </w:pPr>
    </w:lvl>
    <w:lvl w:ilvl="2" w:tplc="5FD862DE" w:tentative="1">
      <w:start w:val="1"/>
      <w:numFmt w:val="decimal"/>
      <w:lvlText w:val="%3."/>
      <w:lvlJc w:val="left"/>
      <w:pPr>
        <w:tabs>
          <w:tab w:val="num" w:pos="2160"/>
        </w:tabs>
        <w:ind w:left="2160" w:hanging="360"/>
      </w:pPr>
    </w:lvl>
    <w:lvl w:ilvl="3" w:tplc="7660BBEE" w:tentative="1">
      <w:start w:val="1"/>
      <w:numFmt w:val="decimal"/>
      <w:lvlText w:val="%4."/>
      <w:lvlJc w:val="left"/>
      <w:pPr>
        <w:tabs>
          <w:tab w:val="num" w:pos="2880"/>
        </w:tabs>
        <w:ind w:left="2880" w:hanging="360"/>
      </w:pPr>
    </w:lvl>
    <w:lvl w:ilvl="4" w:tplc="0AF4B6C4" w:tentative="1">
      <w:start w:val="1"/>
      <w:numFmt w:val="decimal"/>
      <w:lvlText w:val="%5."/>
      <w:lvlJc w:val="left"/>
      <w:pPr>
        <w:tabs>
          <w:tab w:val="num" w:pos="3600"/>
        </w:tabs>
        <w:ind w:left="3600" w:hanging="360"/>
      </w:pPr>
    </w:lvl>
    <w:lvl w:ilvl="5" w:tplc="1A326BEC" w:tentative="1">
      <w:start w:val="1"/>
      <w:numFmt w:val="decimal"/>
      <w:lvlText w:val="%6."/>
      <w:lvlJc w:val="left"/>
      <w:pPr>
        <w:tabs>
          <w:tab w:val="num" w:pos="4320"/>
        </w:tabs>
        <w:ind w:left="4320" w:hanging="360"/>
      </w:pPr>
    </w:lvl>
    <w:lvl w:ilvl="6" w:tplc="BAC21F4A" w:tentative="1">
      <w:start w:val="1"/>
      <w:numFmt w:val="decimal"/>
      <w:lvlText w:val="%7."/>
      <w:lvlJc w:val="left"/>
      <w:pPr>
        <w:tabs>
          <w:tab w:val="num" w:pos="5040"/>
        </w:tabs>
        <w:ind w:left="5040" w:hanging="360"/>
      </w:pPr>
    </w:lvl>
    <w:lvl w:ilvl="7" w:tplc="BA804F06" w:tentative="1">
      <w:start w:val="1"/>
      <w:numFmt w:val="decimal"/>
      <w:lvlText w:val="%8."/>
      <w:lvlJc w:val="left"/>
      <w:pPr>
        <w:tabs>
          <w:tab w:val="num" w:pos="5760"/>
        </w:tabs>
        <w:ind w:left="5760" w:hanging="360"/>
      </w:pPr>
    </w:lvl>
    <w:lvl w:ilvl="8" w:tplc="F6302916" w:tentative="1">
      <w:start w:val="1"/>
      <w:numFmt w:val="decimal"/>
      <w:lvlText w:val="%9."/>
      <w:lvlJc w:val="left"/>
      <w:pPr>
        <w:tabs>
          <w:tab w:val="num" w:pos="6480"/>
        </w:tabs>
        <w:ind w:left="6480" w:hanging="360"/>
      </w:pPr>
    </w:lvl>
  </w:abstractNum>
  <w:abstractNum w:abstractNumId="31" w15:restartNumberingAfterBreak="0">
    <w:nsid w:val="57080813"/>
    <w:multiLevelType w:val="hybridMultilevel"/>
    <w:tmpl w:val="077A16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F67D4"/>
    <w:multiLevelType w:val="multilevel"/>
    <w:tmpl w:val="A6DE0C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A52BBD"/>
    <w:multiLevelType w:val="multilevel"/>
    <w:tmpl w:val="588E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DE0F03"/>
    <w:multiLevelType w:val="multilevel"/>
    <w:tmpl w:val="244CD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9465A"/>
    <w:multiLevelType w:val="multilevel"/>
    <w:tmpl w:val="39F61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25538"/>
    <w:multiLevelType w:val="multilevel"/>
    <w:tmpl w:val="06AE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179BB"/>
    <w:multiLevelType w:val="hybridMultilevel"/>
    <w:tmpl w:val="ACDCE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37CCF"/>
    <w:multiLevelType w:val="multilevel"/>
    <w:tmpl w:val="EF122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F477F"/>
    <w:multiLevelType w:val="multilevel"/>
    <w:tmpl w:val="31A2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14FF4"/>
    <w:multiLevelType w:val="hybridMultilevel"/>
    <w:tmpl w:val="FB1623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BD39AE"/>
    <w:multiLevelType w:val="multilevel"/>
    <w:tmpl w:val="ECAC0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8145E3"/>
    <w:multiLevelType w:val="multilevel"/>
    <w:tmpl w:val="D340B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74295"/>
    <w:multiLevelType w:val="hybridMultilevel"/>
    <w:tmpl w:val="134C8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73DA4"/>
    <w:multiLevelType w:val="multilevel"/>
    <w:tmpl w:val="DB7E1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8"/>
  </w:num>
  <w:num w:numId="3">
    <w:abstractNumId w:val="5"/>
    <w:lvlOverride w:ilvl="0">
      <w:lvl w:ilvl="0">
        <w:numFmt w:val="lowerLetter"/>
        <w:lvlText w:val="%1."/>
        <w:lvlJc w:val="left"/>
      </w:lvl>
    </w:lvlOverride>
  </w:num>
  <w:num w:numId="4">
    <w:abstractNumId w:val="36"/>
    <w:lvlOverride w:ilvl="0">
      <w:lvl w:ilvl="0">
        <w:numFmt w:val="lowerLetter"/>
        <w:lvlText w:val="%1."/>
        <w:lvlJc w:val="left"/>
      </w:lvl>
    </w:lvlOverride>
  </w:num>
  <w:num w:numId="5">
    <w:abstractNumId w:val="27"/>
    <w:lvlOverride w:ilvl="0">
      <w:lvl w:ilvl="0">
        <w:numFmt w:val="lowerLetter"/>
        <w:lvlText w:val="%1."/>
        <w:lvlJc w:val="left"/>
      </w:lvl>
    </w:lvlOverride>
  </w:num>
  <w:num w:numId="6">
    <w:abstractNumId w:val="22"/>
    <w:lvlOverride w:ilvl="0">
      <w:lvl w:ilvl="0">
        <w:numFmt w:val="lowerLetter"/>
        <w:lvlText w:val="%1."/>
        <w:lvlJc w:val="left"/>
      </w:lvl>
    </w:lvlOverride>
  </w:num>
  <w:num w:numId="7">
    <w:abstractNumId w:val="19"/>
    <w:lvlOverride w:ilvl="0">
      <w:lvl w:ilvl="0">
        <w:numFmt w:val="lowerLetter"/>
        <w:lvlText w:val="%1."/>
        <w:lvlJc w:val="left"/>
      </w:lvl>
    </w:lvlOverride>
  </w:num>
  <w:num w:numId="8">
    <w:abstractNumId w:val="3"/>
  </w:num>
  <w:num w:numId="9">
    <w:abstractNumId w:val="33"/>
  </w:num>
  <w:num w:numId="10">
    <w:abstractNumId w:val="41"/>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44"/>
    <w:lvlOverride w:ilvl="0">
      <w:lvl w:ilvl="0">
        <w:numFmt w:val="decimal"/>
        <w:lvlText w:val="%1."/>
        <w:lvlJc w:val="left"/>
      </w:lvl>
    </w:lvlOverride>
  </w:num>
  <w:num w:numId="13">
    <w:abstractNumId w:val="16"/>
    <w:lvlOverride w:ilvl="0">
      <w:lvl w:ilvl="0">
        <w:numFmt w:val="lowerLetter"/>
        <w:lvlText w:val="%1."/>
        <w:lvlJc w:val="left"/>
      </w:lvl>
    </w:lvlOverride>
  </w:num>
  <w:num w:numId="14">
    <w:abstractNumId w:val="30"/>
  </w:num>
  <w:num w:numId="15">
    <w:abstractNumId w:val="4"/>
  </w:num>
  <w:num w:numId="16">
    <w:abstractNumId w:val="24"/>
  </w:num>
  <w:num w:numId="17">
    <w:abstractNumId w:val="15"/>
  </w:num>
  <w:num w:numId="18">
    <w:abstractNumId w:val="32"/>
    <w:lvlOverride w:ilvl="0">
      <w:lvl w:ilvl="0">
        <w:numFmt w:val="decimal"/>
        <w:lvlText w:val="%1."/>
        <w:lvlJc w:val="left"/>
      </w:lvl>
    </w:lvlOverride>
    <w:lvlOverride w:ilvl="1">
      <w:lvl w:ilvl="1">
        <w:numFmt w:val="lowerLetter"/>
        <w:lvlText w:val="%2."/>
        <w:lvlJc w:val="left"/>
        <w:rPr>
          <w:b w:val="0"/>
        </w:rPr>
      </w:lvl>
    </w:lvlOverride>
  </w:num>
  <w:num w:numId="19">
    <w:abstractNumId w:val="0"/>
  </w:num>
  <w:num w:numId="20">
    <w:abstractNumId w:val="0"/>
    <w:lvlOverride w:ilvl="1">
      <w:lvl w:ilvl="1" w:tplc="6D8ABDBA">
        <w:numFmt w:val="lowerLetter"/>
        <w:lvlText w:val="%2."/>
        <w:lvlJc w:val="left"/>
      </w:lvl>
    </w:lvlOverride>
  </w:num>
  <w:num w:numId="21">
    <w:abstractNumId w:val="10"/>
  </w:num>
  <w:num w:numId="22">
    <w:abstractNumId w:val="6"/>
  </w:num>
  <w:num w:numId="23">
    <w:abstractNumId w:val="17"/>
  </w:num>
  <w:num w:numId="24">
    <w:abstractNumId w:val="21"/>
  </w:num>
  <w:num w:numId="25">
    <w:abstractNumId w:val="12"/>
  </w:num>
  <w:num w:numId="26">
    <w:abstractNumId w:val="13"/>
  </w:num>
  <w:num w:numId="27">
    <w:abstractNumId w:val="14"/>
  </w:num>
  <w:num w:numId="28">
    <w:abstractNumId w:val="23"/>
  </w:num>
  <w:num w:numId="29">
    <w:abstractNumId w:val="1"/>
  </w:num>
  <w:num w:numId="30">
    <w:abstractNumId w:val="34"/>
  </w:num>
  <w:num w:numId="31">
    <w:abstractNumId w:val="11"/>
  </w:num>
  <w:num w:numId="32">
    <w:abstractNumId w:val="2"/>
  </w:num>
  <w:num w:numId="33">
    <w:abstractNumId w:val="42"/>
  </w:num>
  <w:num w:numId="34">
    <w:abstractNumId w:val="20"/>
  </w:num>
  <w:num w:numId="35">
    <w:abstractNumId w:val="35"/>
  </w:num>
  <w:num w:numId="36">
    <w:abstractNumId w:val="26"/>
  </w:num>
  <w:num w:numId="37">
    <w:abstractNumId w:val="7"/>
  </w:num>
  <w:num w:numId="38">
    <w:abstractNumId w:val="38"/>
  </w:num>
  <w:num w:numId="39">
    <w:abstractNumId w:val="29"/>
  </w:num>
  <w:num w:numId="40">
    <w:abstractNumId w:val="25"/>
    <w:lvlOverride w:ilvl="0">
      <w:lvl w:ilvl="0">
        <w:numFmt w:val="lowerLetter"/>
        <w:lvlText w:val="%1."/>
        <w:lvlJc w:val="left"/>
      </w:lvl>
    </w:lvlOverride>
    <w:lvlOverride w:ilvl="1">
      <w:lvl w:ilvl="1">
        <w:numFmt w:val="lowerRoman"/>
        <w:lvlText w:val="%2."/>
        <w:lvlJc w:val="right"/>
      </w:lvl>
    </w:lvlOverride>
  </w:num>
  <w:num w:numId="41">
    <w:abstractNumId w:val="31"/>
  </w:num>
  <w:num w:numId="42">
    <w:abstractNumId w:val="37"/>
  </w:num>
  <w:num w:numId="43">
    <w:abstractNumId w:val="40"/>
  </w:num>
  <w:num w:numId="44">
    <w:abstractNumId w:val="43"/>
  </w:num>
  <w:num w:numId="45">
    <w:abstractNumId w:val="39"/>
  </w:num>
  <w:num w:numId="46">
    <w:abstractNumId w:val="18"/>
  </w:num>
  <w:numIdMacAtCleanup w:val="4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soulouha Eleni">
    <w15:presenceInfo w15:providerId="None" w15:userId="Tsoulouha Ele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C3"/>
    <w:rsid w:val="0035450A"/>
    <w:rsid w:val="00566015"/>
    <w:rsid w:val="00654BA6"/>
    <w:rsid w:val="00801384"/>
    <w:rsid w:val="00A12206"/>
    <w:rsid w:val="00A458C8"/>
    <w:rsid w:val="00A47BEA"/>
    <w:rsid w:val="00C079C3"/>
    <w:rsid w:val="00D90C2E"/>
    <w:rsid w:val="00E33237"/>
    <w:rsid w:val="00E620AB"/>
    <w:rsid w:val="00EC5608"/>
    <w:rsid w:val="00E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CE47"/>
  <w15:chartTrackingRefBased/>
  <w15:docId w15:val="{E1476CA9-8D8B-4C97-A2DF-F2EF0C2D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9C3"/>
  </w:style>
  <w:style w:type="paragraph" w:styleId="Heading1">
    <w:name w:val="heading 1"/>
    <w:basedOn w:val="Normal"/>
    <w:next w:val="Normal"/>
    <w:link w:val="Heading1Char"/>
    <w:uiPriority w:val="9"/>
    <w:qFormat/>
    <w:rsid w:val="00C079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79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79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079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9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79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79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079C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C079C3"/>
    <w:pPr>
      <w:ind w:left="720"/>
      <w:contextualSpacing/>
    </w:pPr>
  </w:style>
  <w:style w:type="character" w:styleId="Strong">
    <w:name w:val="Strong"/>
    <w:basedOn w:val="DefaultParagraphFont"/>
    <w:uiPriority w:val="22"/>
    <w:qFormat/>
    <w:rsid w:val="00C079C3"/>
    <w:rPr>
      <w:b/>
      <w:bCs/>
    </w:rPr>
  </w:style>
  <w:style w:type="paragraph" w:styleId="NormalWeb">
    <w:name w:val="Normal (Web)"/>
    <w:basedOn w:val="Normal"/>
    <w:uiPriority w:val="99"/>
    <w:unhideWhenUsed/>
    <w:rsid w:val="00C079C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54BA6"/>
    <w:rPr>
      <w:sz w:val="16"/>
      <w:szCs w:val="16"/>
    </w:rPr>
  </w:style>
  <w:style w:type="paragraph" w:styleId="CommentText">
    <w:name w:val="annotation text"/>
    <w:basedOn w:val="Normal"/>
    <w:link w:val="CommentTextChar"/>
    <w:uiPriority w:val="99"/>
    <w:semiHidden/>
    <w:unhideWhenUsed/>
    <w:rsid w:val="00654BA6"/>
    <w:pPr>
      <w:spacing w:line="240" w:lineRule="auto"/>
    </w:pPr>
    <w:rPr>
      <w:sz w:val="20"/>
      <w:szCs w:val="20"/>
    </w:rPr>
  </w:style>
  <w:style w:type="character" w:customStyle="1" w:styleId="CommentTextChar">
    <w:name w:val="Comment Text Char"/>
    <w:basedOn w:val="DefaultParagraphFont"/>
    <w:link w:val="CommentText"/>
    <w:uiPriority w:val="99"/>
    <w:semiHidden/>
    <w:rsid w:val="00654BA6"/>
    <w:rPr>
      <w:sz w:val="20"/>
      <w:szCs w:val="20"/>
    </w:rPr>
  </w:style>
  <w:style w:type="paragraph" w:styleId="CommentSubject">
    <w:name w:val="annotation subject"/>
    <w:basedOn w:val="CommentText"/>
    <w:next w:val="CommentText"/>
    <w:link w:val="CommentSubjectChar"/>
    <w:uiPriority w:val="99"/>
    <w:semiHidden/>
    <w:unhideWhenUsed/>
    <w:rsid w:val="00654BA6"/>
    <w:rPr>
      <w:b/>
      <w:bCs/>
    </w:rPr>
  </w:style>
  <w:style w:type="character" w:customStyle="1" w:styleId="CommentSubjectChar">
    <w:name w:val="Comment Subject Char"/>
    <w:basedOn w:val="CommentTextChar"/>
    <w:link w:val="CommentSubject"/>
    <w:uiPriority w:val="99"/>
    <w:semiHidden/>
    <w:rsid w:val="00654BA6"/>
    <w:rPr>
      <w:b/>
      <w:bCs/>
      <w:sz w:val="20"/>
      <w:szCs w:val="20"/>
    </w:rPr>
  </w:style>
  <w:style w:type="paragraph" w:styleId="BalloonText">
    <w:name w:val="Balloon Text"/>
    <w:basedOn w:val="Normal"/>
    <w:link w:val="BalloonTextChar"/>
    <w:uiPriority w:val="99"/>
    <w:semiHidden/>
    <w:unhideWhenUsed/>
    <w:rsid w:val="00654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BA6"/>
    <w:rPr>
      <w:rFonts w:ascii="Segoe UI" w:hAnsi="Segoe UI" w:cs="Segoe UI"/>
      <w:sz w:val="18"/>
      <w:szCs w:val="18"/>
    </w:rPr>
  </w:style>
  <w:style w:type="paragraph" w:styleId="Title">
    <w:name w:val="Title"/>
    <w:basedOn w:val="Normal"/>
    <w:next w:val="Normal"/>
    <w:link w:val="TitleChar"/>
    <w:uiPriority w:val="10"/>
    <w:qFormat/>
    <w:rsid w:val="00EC56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0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F7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CDF"/>
  </w:style>
  <w:style w:type="paragraph" w:styleId="Footer">
    <w:name w:val="footer"/>
    <w:basedOn w:val="Normal"/>
    <w:link w:val="FooterChar"/>
    <w:uiPriority w:val="99"/>
    <w:unhideWhenUsed/>
    <w:rsid w:val="00EF7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6833">
      <w:bodyDiv w:val="1"/>
      <w:marLeft w:val="0"/>
      <w:marRight w:val="0"/>
      <w:marTop w:val="0"/>
      <w:marBottom w:val="0"/>
      <w:divBdr>
        <w:top w:val="none" w:sz="0" w:space="0" w:color="auto"/>
        <w:left w:val="none" w:sz="0" w:space="0" w:color="auto"/>
        <w:bottom w:val="none" w:sz="0" w:space="0" w:color="auto"/>
        <w:right w:val="none" w:sz="0" w:space="0" w:color="auto"/>
      </w:divBdr>
    </w:div>
    <w:div w:id="688946230">
      <w:bodyDiv w:val="1"/>
      <w:marLeft w:val="0"/>
      <w:marRight w:val="0"/>
      <w:marTop w:val="0"/>
      <w:marBottom w:val="0"/>
      <w:divBdr>
        <w:top w:val="none" w:sz="0" w:space="0" w:color="auto"/>
        <w:left w:val="none" w:sz="0" w:space="0" w:color="auto"/>
        <w:bottom w:val="none" w:sz="0" w:space="0" w:color="auto"/>
        <w:right w:val="none" w:sz="0" w:space="0" w:color="auto"/>
      </w:divBdr>
    </w:div>
    <w:div w:id="720783865">
      <w:bodyDiv w:val="1"/>
      <w:marLeft w:val="0"/>
      <w:marRight w:val="0"/>
      <w:marTop w:val="0"/>
      <w:marBottom w:val="0"/>
      <w:divBdr>
        <w:top w:val="none" w:sz="0" w:space="0" w:color="auto"/>
        <w:left w:val="none" w:sz="0" w:space="0" w:color="auto"/>
        <w:bottom w:val="none" w:sz="0" w:space="0" w:color="auto"/>
        <w:right w:val="none" w:sz="0" w:space="0" w:color="auto"/>
      </w:divBdr>
    </w:div>
    <w:div w:id="774442576">
      <w:bodyDiv w:val="1"/>
      <w:marLeft w:val="0"/>
      <w:marRight w:val="0"/>
      <w:marTop w:val="0"/>
      <w:marBottom w:val="0"/>
      <w:divBdr>
        <w:top w:val="none" w:sz="0" w:space="0" w:color="auto"/>
        <w:left w:val="none" w:sz="0" w:space="0" w:color="auto"/>
        <w:bottom w:val="none" w:sz="0" w:space="0" w:color="auto"/>
        <w:right w:val="none" w:sz="0" w:space="0" w:color="auto"/>
      </w:divBdr>
      <w:divsChild>
        <w:div w:id="780882916">
          <w:marLeft w:val="-115"/>
          <w:marRight w:val="0"/>
          <w:marTop w:val="0"/>
          <w:marBottom w:val="0"/>
          <w:divBdr>
            <w:top w:val="none" w:sz="0" w:space="0" w:color="auto"/>
            <w:left w:val="none" w:sz="0" w:space="0" w:color="auto"/>
            <w:bottom w:val="none" w:sz="0" w:space="0" w:color="auto"/>
            <w:right w:val="none" w:sz="0" w:space="0" w:color="auto"/>
          </w:divBdr>
        </w:div>
      </w:divsChild>
    </w:div>
    <w:div w:id="915633538">
      <w:bodyDiv w:val="1"/>
      <w:marLeft w:val="0"/>
      <w:marRight w:val="0"/>
      <w:marTop w:val="0"/>
      <w:marBottom w:val="0"/>
      <w:divBdr>
        <w:top w:val="none" w:sz="0" w:space="0" w:color="auto"/>
        <w:left w:val="none" w:sz="0" w:space="0" w:color="auto"/>
        <w:bottom w:val="none" w:sz="0" w:space="0" w:color="auto"/>
        <w:right w:val="none" w:sz="0" w:space="0" w:color="auto"/>
      </w:divBdr>
    </w:div>
    <w:div w:id="1360010174">
      <w:bodyDiv w:val="1"/>
      <w:marLeft w:val="0"/>
      <w:marRight w:val="0"/>
      <w:marTop w:val="0"/>
      <w:marBottom w:val="0"/>
      <w:divBdr>
        <w:top w:val="none" w:sz="0" w:space="0" w:color="auto"/>
        <w:left w:val="none" w:sz="0" w:space="0" w:color="auto"/>
        <w:bottom w:val="none" w:sz="0" w:space="0" w:color="auto"/>
        <w:right w:val="none" w:sz="0" w:space="0" w:color="auto"/>
      </w:divBdr>
    </w:div>
    <w:div w:id="1373076563">
      <w:bodyDiv w:val="1"/>
      <w:marLeft w:val="0"/>
      <w:marRight w:val="0"/>
      <w:marTop w:val="0"/>
      <w:marBottom w:val="0"/>
      <w:divBdr>
        <w:top w:val="none" w:sz="0" w:space="0" w:color="auto"/>
        <w:left w:val="none" w:sz="0" w:space="0" w:color="auto"/>
        <w:bottom w:val="none" w:sz="0" w:space="0" w:color="auto"/>
        <w:right w:val="none" w:sz="0" w:space="0" w:color="auto"/>
      </w:divBdr>
    </w:div>
    <w:div w:id="1954749955">
      <w:bodyDiv w:val="1"/>
      <w:marLeft w:val="0"/>
      <w:marRight w:val="0"/>
      <w:marTop w:val="0"/>
      <w:marBottom w:val="0"/>
      <w:divBdr>
        <w:top w:val="none" w:sz="0" w:space="0" w:color="auto"/>
        <w:left w:val="none" w:sz="0" w:space="0" w:color="auto"/>
        <w:bottom w:val="none" w:sz="0" w:space="0" w:color="auto"/>
        <w:right w:val="none" w:sz="0" w:space="0" w:color="auto"/>
      </w:divBdr>
    </w:div>
    <w:div w:id="1979993693">
      <w:bodyDiv w:val="1"/>
      <w:marLeft w:val="0"/>
      <w:marRight w:val="0"/>
      <w:marTop w:val="0"/>
      <w:marBottom w:val="0"/>
      <w:divBdr>
        <w:top w:val="none" w:sz="0" w:space="0" w:color="auto"/>
        <w:left w:val="none" w:sz="0" w:space="0" w:color="auto"/>
        <w:bottom w:val="none" w:sz="0" w:space="0" w:color="auto"/>
        <w:right w:val="none" w:sz="0" w:space="0" w:color="auto"/>
      </w:divBdr>
    </w:div>
    <w:div w:id="2098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ISO_31-11" TargetMode="External"/><Relationship Id="rId21" Type="http://schemas.openxmlformats.org/officeDocument/2006/relationships/hyperlink" Target="https://support.zoom.us/hc/en-us/articles/205677665-Sharing-a-whiteboard" TargetMode="External"/><Relationship Id="rId34" Type="http://schemas.openxmlformats.org/officeDocument/2006/relationships/hyperlink" Target="https://drive.google.com/drive/folders/1DGH-oQCr__QF-LsuIOloV-T6KNfrmmxX" TargetMode="External"/><Relationship Id="rId42" Type="http://schemas.openxmlformats.org/officeDocument/2006/relationships/hyperlink" Target="https://docs.google.com/document/d/1DNeeASAuqADHrp_tmVHPF_-wnMq5QA-h6kisWGJx99U/edit" TargetMode="External"/><Relationship Id="rId47" Type="http://schemas.microsoft.com/office/2011/relationships/commentsExtended" Target="commentsExtended.xml"/><Relationship Id="rId50" Type="http://schemas.openxmlformats.org/officeDocument/2006/relationships/hyperlink" Target="https://uio.zoom.us/j/63076004307" TargetMode="External"/><Relationship Id="rId55" Type="http://schemas.openxmlformats.org/officeDocument/2006/relationships/hyperlink" Target="http://www.loc.gov/standards/datetime/edtf.html" TargetMode="External"/><Relationship Id="rId63" Type="http://schemas.openxmlformats.org/officeDocument/2006/relationships/footer" Target="footer1.xml"/><Relationship Id="rId7" Type="http://schemas.openxmlformats.org/officeDocument/2006/relationships/hyperlink" Target="https://docs.google.com/document/d/1DQPpDuFXuzy1ZCJJD3ozEBMqOCAxrxaw9mKWjmupK6w/edit" TargetMode="External"/><Relationship Id="rId2" Type="http://schemas.openxmlformats.org/officeDocument/2006/relationships/styles" Target="styles.xml"/><Relationship Id="rId16" Type="http://schemas.openxmlformats.org/officeDocument/2006/relationships/hyperlink" Target="https://docs.google.com/document/d/159ZroBLy40usyf-3c4jCvoY_WJS7XAbV14PvPeGTGbM/edit" TargetMode="External"/><Relationship Id="rId29" Type="http://schemas.openxmlformats.org/officeDocument/2006/relationships/hyperlink" Target="https://docs.google.com/document/d/1VsIn72R98--VBHWRqhLwmlB_mXcCIpIU/edit" TargetMode="External"/><Relationship Id="rId11" Type="http://schemas.openxmlformats.org/officeDocument/2006/relationships/hyperlink" Target="https://docs.google.com/spreadsheets/d/1Gmvj4QKPMMr06tdYTm08WuivQ4WwCBNb6ucadkp827M/edit" TargetMode="External"/><Relationship Id="rId24" Type="http://schemas.openxmlformats.org/officeDocument/2006/relationships/hyperlink" Target="https://docs.google.com/document/d/1j_7oNVrgFjgsZBv4E4Rr1dS5SCPebcGd/edit" TargetMode="External"/><Relationship Id="rId32" Type="http://schemas.openxmlformats.org/officeDocument/2006/relationships/hyperlink" Target="http://cidoc-crm.org/sites/default/files/426.docx" TargetMode="External"/><Relationship Id="rId37" Type="http://schemas.openxmlformats.org/officeDocument/2006/relationships/hyperlink" Target="https://en.wikipedia.org/wiki/ISO_31-11" TargetMode="External"/><Relationship Id="rId40" Type="http://schemas.openxmlformats.org/officeDocument/2006/relationships/hyperlink" Target="https://docs.google.com/document/d/1VsIn72R98--VBHWRqhLwmlB_mXcCIpIU/edit" TargetMode="External"/><Relationship Id="rId45" Type="http://schemas.openxmlformats.org/officeDocument/2006/relationships/hyperlink" Target="https://docs.google.com/document/d/1vEJNofCzwe5SAVAtwmWZCV2eH390bq6F/edit" TargetMode="External"/><Relationship Id="rId53" Type="http://schemas.openxmlformats.org/officeDocument/2006/relationships/hyperlink" Target="http://www.cidoc-crm.org/Meeting/47th-cidoc-crm-and-40th-frbr-crm" TargetMode="External"/><Relationship Id="rId58" Type="http://schemas.openxmlformats.org/officeDocument/2006/relationships/hyperlink" Target="https://docs.google.com/document/d/1VgtHC68QE9vP-wTTlWzdeM_TKaXJdCGDxzFcMgGcmxI/edit"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cidoc-crm.org/Issue/ID-449-how-to-write-examples" TargetMode="External"/><Relationship Id="rId19" Type="http://schemas.openxmlformats.org/officeDocument/2006/relationships/hyperlink" Target="https://docs.google.com/spreadsheets/d/1LnGA4SO7aUWEMUz7dO2JAKk1Sb6Mr5i7/edit" TargetMode="External"/><Relationship Id="rId14" Type="http://schemas.openxmlformats.org/officeDocument/2006/relationships/hyperlink" Target="https://docs.google.com/spreadsheets/d/1LnGA4SO7aUWEMUz7dO2JAKk1Sb6Mr5i7/edit" TargetMode="External"/><Relationship Id="rId22" Type="http://schemas.openxmlformats.org/officeDocument/2006/relationships/hyperlink" Target="https://docs.google.com/document/d/1u-3yOYrtH5KuFB5EAkbuZqRu2G83ysCvfoLFw55hIVc/edit" TargetMode="External"/><Relationship Id="rId27" Type="http://schemas.openxmlformats.org/officeDocument/2006/relationships/hyperlink" Target="https://en.wikipedia.org/wiki/List_of_logic_symbols" TargetMode="External"/><Relationship Id="rId30" Type="http://schemas.openxmlformats.org/officeDocument/2006/relationships/hyperlink" Target="http://cidoc-crm.org/issue_summary" TargetMode="External"/><Relationship Id="rId35" Type="http://schemas.openxmlformats.org/officeDocument/2006/relationships/hyperlink" Target="https://docs.google.com/document/d/1j_7oNVrgFjgsZBv4E4Rr1dS5SCPebcGd/edit" TargetMode="External"/><Relationship Id="rId43" Type="http://schemas.openxmlformats.org/officeDocument/2006/relationships/hyperlink" Target="https://docs.google.com/document/d/1VsIn72R98--VBHWRqhLwmlB_mXcCIpIU/edit" TargetMode="External"/><Relationship Id="rId48" Type="http://schemas.openxmlformats.org/officeDocument/2006/relationships/hyperlink" Target="https://docs.google.com/document/d/1ku7Ve1RCvcDFJdWcjEjvlQOorKi8Bl0h/edit" TargetMode="External"/><Relationship Id="rId56" Type="http://schemas.openxmlformats.org/officeDocument/2006/relationships/hyperlink" Target="https://www.ogc.org/standards/tsml" TargetMode="External"/><Relationship Id="rId64" Type="http://schemas.openxmlformats.org/officeDocument/2006/relationships/fontTable" Target="fontTable.xml"/><Relationship Id="rId8" Type="http://schemas.openxmlformats.org/officeDocument/2006/relationships/hyperlink" Target="https://docs.google.com/forms/d/1zKdw4fI6myNtAHLhb54vI1ofi3fElcNmR8kNkw8l4Cs/edit" TargetMode="External"/><Relationship Id="rId51" Type="http://schemas.openxmlformats.org/officeDocument/2006/relationships/hyperlink" Target="https://docs.google.com/document/d/1CflF7t6V4CBmD-ufgtwdJgeHHs3hKwDQCaiegAk1E5g/edit" TargetMode="External"/><Relationship Id="rId3" Type="http://schemas.openxmlformats.org/officeDocument/2006/relationships/settings" Target="settings.xml"/><Relationship Id="rId12" Type="http://schemas.openxmlformats.org/officeDocument/2006/relationships/hyperlink" Target="https://docs.google.com/document/d/1EAd_jv573RKsDNAfWJEr_MHb6W5Fb6MeN_qlZ5mDJ_0/edit" TargetMode="External"/><Relationship Id="rId17" Type="http://schemas.openxmlformats.org/officeDocument/2006/relationships/hyperlink" Target="https://docs.google.com/document/d/1j_7oNVrgFjgsZBv4E4Rr1dS5SCPebcGd/edit" TargetMode="External"/><Relationship Id="rId25" Type="http://schemas.openxmlformats.org/officeDocument/2006/relationships/hyperlink" Target="https://docs.google.com/document/d/12AKFscYuIIumiP9jEy4V8QTM4wwqG__M/edit" TargetMode="External"/><Relationship Id="rId33" Type="http://schemas.openxmlformats.org/officeDocument/2006/relationships/hyperlink" Target="https://drive.google.com/open?id=13O3HP6HaORiycpB6sg3mtQnUFDGAVKogHDwAuRL6yKM" TargetMode="External"/><Relationship Id="rId38" Type="http://schemas.openxmlformats.org/officeDocument/2006/relationships/hyperlink" Target="https://en.wikipedia.org/wiki/List_of_logic_symbols" TargetMode="External"/><Relationship Id="rId46" Type="http://schemas.openxmlformats.org/officeDocument/2006/relationships/comments" Target="comments.xml"/><Relationship Id="rId59" Type="http://schemas.openxmlformats.org/officeDocument/2006/relationships/hyperlink" Target="https://drive.google.com/open?id=1eHq8iLLSCEW69X2ihZJILfowMRVi1r8F" TargetMode="External"/><Relationship Id="rId67" Type="http://schemas.microsoft.com/office/2016/09/relationships/commentsIds" Target="commentsIds.xml"/><Relationship Id="rId20" Type="http://schemas.openxmlformats.org/officeDocument/2006/relationships/hyperlink" Target="https://docs.google.com/spreadsheets/d/1LnGA4SO7aUWEMUz7dO2JAKk1Sb6Mr5i7/edit" TargetMode="External"/><Relationship Id="rId41" Type="http://schemas.openxmlformats.org/officeDocument/2006/relationships/hyperlink" Target="https://drive.google.com/open?id=1j_VpdDBzPd6CsgvFCjUbAwXGrYEm8Ve2UfFTIwu1NXY" TargetMode="External"/><Relationship Id="rId54" Type="http://schemas.openxmlformats.org/officeDocument/2006/relationships/hyperlink" Target="https://drive.google.com/open?id=18n-_ZVHGxCqK13azA9faGxWpOSekiT4R" TargetMode="External"/><Relationship Id="rId62" Type="http://schemas.openxmlformats.org/officeDocument/2006/relationships/hyperlink" Target="http://www.cidoc-crm.org/Issue/ID-384-template-for-family-model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google.com/forms/d/185_TIoY2COrL_omggbM-DbX7EMJ7xSwwXaXLE0kfu7s/edit" TargetMode="External"/><Relationship Id="rId23" Type="http://schemas.openxmlformats.org/officeDocument/2006/relationships/hyperlink" Target="https://docs.google.com/document/d/1PDPLxss8jHdcuYGiN_3LOYw_Zia5SoSq82aBUgY55Fg/edit" TargetMode="External"/><Relationship Id="rId28" Type="http://schemas.openxmlformats.org/officeDocument/2006/relationships/hyperlink" Target="https://docs.google.com/document/d/18gFccHobxuMitzcwNunftT0XLnQHTqwj37tlMbVEczM/edit" TargetMode="External"/><Relationship Id="rId36" Type="http://schemas.openxmlformats.org/officeDocument/2006/relationships/hyperlink" Target="https://docs.google.com/document/d/12AKFscYuIIumiP9jEy4V8QTM4wwqG__M/edit" TargetMode="External"/><Relationship Id="rId49" Type="http://schemas.openxmlformats.org/officeDocument/2006/relationships/hyperlink" Target="https://docs.google.com/document/d/1Qj_w_zHovek133M5EjnHiIldSAJCGaYob1MtlNLwHWo/edit?usp=sharing" TargetMode="External"/><Relationship Id="rId57" Type="http://schemas.openxmlformats.org/officeDocument/2006/relationships/hyperlink" Target="https://uio.zoom.us/j/63076004307" TargetMode="External"/><Relationship Id="rId10" Type="http://schemas.openxmlformats.org/officeDocument/2006/relationships/hyperlink" Target="https://docs.google.com/forms/d/185_TIoY2COrL_omggbM-DbX7EMJ7xSwwXaXLE0kfu7s/edit?usp=drive_web" TargetMode="External"/><Relationship Id="rId31" Type="http://schemas.openxmlformats.org/officeDocument/2006/relationships/hyperlink" Target="http://cidoc-crm.org/Issue/ID-426-pxxx-holds-or-supports" TargetMode="External"/><Relationship Id="rId44" Type="http://schemas.openxmlformats.org/officeDocument/2006/relationships/hyperlink" Target="https://docs.google.com/document/d/1ku7Ve1RCvcDFJdWcjEjvlQOorKi8Bl0h/edit" TargetMode="External"/><Relationship Id="rId52" Type="http://schemas.openxmlformats.org/officeDocument/2006/relationships/hyperlink" Target="mailto:cidoccrm_sig@gmail.com" TargetMode="External"/><Relationship Id="rId60" Type="http://schemas.openxmlformats.org/officeDocument/2006/relationships/hyperlink" Target="https://drive.google.com/drive/u/0/folders/1vKhZCqdYE-9dhyWMrQcBi4mJvPGUp0cV" TargetMode="External"/><Relationship Id="rId65"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cs.google.com/document/d/1LzH2oLGMBfDaGPIuxUGVaNZsEKPLnmEiTlEDfHPbDx4/edit" TargetMode="External"/><Relationship Id="rId13" Type="http://schemas.openxmlformats.org/officeDocument/2006/relationships/hyperlink" Target="https://docs.google.com/document/d/142QxlsYG1eae--JRFhJ9vXtnqd-CpO3tR4hBsQSD9vQ/edit" TargetMode="External"/><Relationship Id="rId18" Type="http://schemas.openxmlformats.org/officeDocument/2006/relationships/hyperlink" Target="https://drive.google.com/drive/folders/1gu2YdXmuQ4Z9Up0GaRY8X9CQNjNHy07d" TargetMode="External"/><Relationship Id="rId39" Type="http://schemas.openxmlformats.org/officeDocument/2006/relationships/hyperlink" Target="https://docs.google.com/document/d/18gFccHobxuMitzcwNunftT0XLnQHTqwj37tlMbVEczM/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12574</Words>
  <Characters>71678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Bekiari Xrysoula</cp:lastModifiedBy>
  <cp:revision>3</cp:revision>
  <dcterms:created xsi:type="dcterms:W3CDTF">2020-10-07T10:07:00Z</dcterms:created>
  <dcterms:modified xsi:type="dcterms:W3CDTF">2020-10-07T10:09:00Z</dcterms:modified>
</cp:coreProperties>
</file>