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4EC1" w14:textId="23DDE3B2" w:rsidR="00956F30" w:rsidRDefault="00956F30" w:rsidP="00956F30">
      <w:pPr>
        <w:pStyle w:val="Heading1"/>
      </w:pPr>
      <w:bookmarkStart w:id="0" w:name="_Toc142061735"/>
      <w:r>
        <w:t>Issue 625</w:t>
      </w:r>
      <w:bookmarkEnd w:id="0"/>
      <w:r>
        <w:t xml:space="preserve"> 55</w:t>
      </w:r>
      <w:r w:rsidRPr="00956F30">
        <w:rPr>
          <w:vertAlign w:val="superscript"/>
        </w:rPr>
        <w:t>th</w:t>
      </w:r>
      <w:r>
        <w:t xml:space="preserve"> SIG meeting</w:t>
      </w:r>
    </w:p>
    <w:p w14:paraId="36EF0387" w14:textId="7FB45C5F" w:rsidR="00956F30" w:rsidRDefault="00956F30" w:rsidP="00956F30">
      <w:pPr>
        <w:rPr>
          <w:lang w:bidi="ar-SA"/>
        </w:rPr>
      </w:pPr>
      <w:r>
        <w:rPr>
          <w:lang w:bidi="ar-SA"/>
        </w:rPr>
        <w:t xml:space="preserve">The SIG reviewed the proposal by MD to redraft the scope note of </w:t>
      </w:r>
      <w:r w:rsidRPr="00A57F8D">
        <w:rPr>
          <w:b/>
          <w:lang w:bidi="ar-SA"/>
        </w:rPr>
        <w:t>O13 triggered (was triggered by)</w:t>
      </w:r>
      <w:r>
        <w:rPr>
          <w:lang w:bidi="ar-SA"/>
        </w:rPr>
        <w:t xml:space="preserve">. </w:t>
      </w:r>
      <w:r>
        <w:rPr>
          <w:lang w:bidi="ar-SA"/>
        </w:rPr>
        <w:t>The updated scope note can be found below</w:t>
      </w:r>
    </w:p>
    <w:p w14:paraId="3841DE75" w14:textId="7F72EEDD" w:rsidR="00956F30" w:rsidRDefault="00956F30" w:rsidP="00956F30"/>
    <w:p w14:paraId="52000126" w14:textId="77777777" w:rsidR="00956F30" w:rsidRDefault="00956F30" w:rsidP="00956F30">
      <w:pPr>
        <w:pStyle w:val="Heading2"/>
        <w:rPr>
          <w:lang w:bidi="ar-SA"/>
        </w:rPr>
      </w:pPr>
      <w:r>
        <w:rPr>
          <w:lang w:bidi="ar-SA"/>
        </w:rPr>
        <w:t>NEW</w:t>
      </w:r>
    </w:p>
    <w:p w14:paraId="6538F60E" w14:textId="77777777" w:rsidR="00956F30" w:rsidRPr="00747693" w:rsidRDefault="00956F30" w:rsidP="00956F30">
      <w:pPr>
        <w:rPr>
          <w:rFonts w:ascii="Arial" w:hAnsi="Arial" w:cs="Arial"/>
          <w:b/>
          <w:sz w:val="20"/>
          <w:lang w:val="es-ES" w:eastAsia="el-GR" w:bidi="ar-SA"/>
        </w:rPr>
      </w:pPr>
      <w:r w:rsidRPr="00747693">
        <w:rPr>
          <w:rFonts w:ascii="Arial" w:hAnsi="Arial" w:cs="Arial"/>
          <w:b/>
          <w:sz w:val="20"/>
          <w:lang w:eastAsia="el-GR" w:bidi="ar-SA"/>
        </w:rPr>
        <w:t>O13 triggered (was triggered by)</w:t>
      </w:r>
    </w:p>
    <w:p w14:paraId="55445C77" w14:textId="77777777" w:rsidR="00956F30" w:rsidRPr="008172D6" w:rsidRDefault="00956F30" w:rsidP="00956F30">
      <w:pPr>
        <w:pStyle w:val="CRMDescriptionLabel"/>
        <w:rPr>
          <w:lang w:val="fr-FR" w:eastAsia="en-US" w:bidi="ar-SA"/>
        </w:rPr>
      </w:pPr>
      <w:r w:rsidRPr="008172D6">
        <w:rPr>
          <w:lang w:val="fr-FR" w:eastAsia="en-US" w:bidi="ar-SA"/>
        </w:rPr>
        <w:t>Domain:</w:t>
      </w:r>
    </w:p>
    <w:p w14:paraId="3A9C11DB" w14:textId="77777777" w:rsidR="00956F30" w:rsidRPr="008172D6" w:rsidRDefault="00956F30" w:rsidP="00956F30">
      <w:pPr>
        <w:pStyle w:val="CRMDomainRange"/>
        <w:rPr>
          <w:lang w:val="fr-FR" w:eastAsia="el-GR" w:bidi="ar-SA"/>
        </w:rPr>
      </w:pPr>
      <w:hyperlink w:anchor="_E2_Temporal_Entity">
        <w:r w:rsidRPr="008172D6">
          <w:rPr>
            <w:lang w:val="fr-FR" w:eastAsia="el-GR" w:bidi="ar-SA"/>
          </w:rPr>
          <w:t>E5</w:t>
        </w:r>
      </w:hyperlink>
      <w:r w:rsidRPr="008172D6">
        <w:rPr>
          <w:lang w:val="fr-FR" w:eastAsia="en-US" w:bidi="ar-SA"/>
        </w:rPr>
        <w:t xml:space="preserve"> Event</w:t>
      </w:r>
    </w:p>
    <w:p w14:paraId="1065C31F" w14:textId="77777777" w:rsidR="00956F30" w:rsidRPr="008172D6" w:rsidRDefault="00956F30" w:rsidP="00956F30">
      <w:pPr>
        <w:pStyle w:val="CRMDescriptionLabel"/>
        <w:rPr>
          <w:lang w:val="fr-FR" w:eastAsia="en-US" w:bidi="ar-SA"/>
        </w:rPr>
      </w:pPr>
      <w:r w:rsidRPr="008172D6">
        <w:rPr>
          <w:lang w:val="fr-FR" w:eastAsia="en-US" w:bidi="ar-SA"/>
        </w:rPr>
        <w:t>Range:</w:t>
      </w:r>
    </w:p>
    <w:p w14:paraId="2AFB3775" w14:textId="77777777" w:rsidR="00956F30" w:rsidRPr="008172D6" w:rsidRDefault="00956F30" w:rsidP="00956F30">
      <w:pPr>
        <w:pStyle w:val="CRMDomainRange"/>
        <w:rPr>
          <w:lang w:val="fr-FR" w:eastAsia="el-GR" w:bidi="ar-SA"/>
        </w:rPr>
      </w:pPr>
      <w:hyperlink w:anchor="_E2_Temporal_Entity">
        <w:r w:rsidRPr="008172D6">
          <w:rPr>
            <w:lang w:val="fr-FR" w:eastAsia="el-GR" w:bidi="ar-SA"/>
          </w:rPr>
          <w:t>E5</w:t>
        </w:r>
      </w:hyperlink>
      <w:r w:rsidRPr="008172D6">
        <w:rPr>
          <w:lang w:val="fr-FR" w:eastAsia="el-GR" w:bidi="ar-SA"/>
        </w:rPr>
        <w:t xml:space="preserve"> Event</w:t>
      </w:r>
    </w:p>
    <w:p w14:paraId="028B4A04" w14:textId="77777777" w:rsidR="00956F30" w:rsidRPr="008172D6" w:rsidRDefault="00956F30" w:rsidP="00956F30">
      <w:pPr>
        <w:pStyle w:val="CRMDescriptionLabel"/>
        <w:rPr>
          <w:szCs w:val="20"/>
          <w:lang w:val="fr-FR" w:eastAsia="el-GR" w:bidi="ar-SA"/>
        </w:rPr>
      </w:pPr>
      <w:r w:rsidRPr="008172D6">
        <w:rPr>
          <w:szCs w:val="20"/>
          <w:lang w:val="fr-FR" w:eastAsia="el-GR" w:bidi="ar-SA"/>
        </w:rPr>
        <w:t>Quantification:</w:t>
      </w:r>
    </w:p>
    <w:p w14:paraId="34A32C02" w14:textId="77777777" w:rsidR="00956F30" w:rsidRDefault="00956F30" w:rsidP="00956F30">
      <w:pPr>
        <w:pStyle w:val="CRMQuantification"/>
        <w:rPr>
          <w:lang w:eastAsia="el-GR" w:bidi="ar-SA"/>
        </w:rPr>
      </w:pPr>
      <w:r>
        <w:rPr>
          <w:lang w:eastAsia="el-GR" w:bidi="ar-SA"/>
        </w:rPr>
        <w:t>many to many (0,n:0,n)</w:t>
      </w:r>
    </w:p>
    <w:p w14:paraId="72DC172D" w14:textId="77777777" w:rsidR="00956F30" w:rsidRDefault="00956F30" w:rsidP="00956F30">
      <w:pPr>
        <w:pStyle w:val="CRMDescriptionLabel"/>
        <w:rPr>
          <w:lang w:val="en-US" w:eastAsia="en-US" w:bidi="ar-SA"/>
        </w:rPr>
      </w:pPr>
      <w:r>
        <w:rPr>
          <w:lang w:val="en-US" w:eastAsia="en-US" w:bidi="ar-SA"/>
        </w:rPr>
        <w:t>Scope note:</w:t>
      </w:r>
    </w:p>
    <w:p w14:paraId="00721103" w14:textId="77777777" w:rsidR="00956F30" w:rsidRDefault="00956F30" w:rsidP="00956F30">
      <w:pPr>
        <w:pStyle w:val="CRMScopeNoteText"/>
        <w:rPr>
          <w:lang w:val="en-US" w:eastAsia="en-US" w:bidi="ar-SA"/>
        </w:rPr>
      </w:pPr>
      <w:r>
        <w:rPr>
          <w:lang w:val="en-US" w:eastAsia="en-US" w:bidi="ar-SA"/>
        </w:rPr>
        <w:t>This property associates an instance of E5 Event that triggered another instance of E5 Event with the latter. It identifies the interaction between events: an event can activate (trigger) other events in a target system that is in a situation of sustained tension, such as a trap or an unstable mountain slope giving way to a land slide after a rain or earthquake</w:t>
      </w:r>
    </w:p>
    <w:p w14:paraId="330356B7" w14:textId="77777777" w:rsidR="00956F30" w:rsidRDefault="00956F30" w:rsidP="00956F30">
      <w:pPr>
        <w:pStyle w:val="CRMScopeNoteText"/>
      </w:pPr>
      <w:r w:rsidRPr="00747693">
        <w:rPr>
          <w:lang w:val="en-US"/>
        </w:rPr>
        <w:t>The distinction of a triggering event A from the triggered event B lies in their difference of nature. The starting of B is the result of an interaction of material constituents of A with material constituents of B. However, B does not necessarily continue the kinds of processes of A. Therefore, the triggering event A must spatiotemporally overlap with the initial time and area of the triggered event B. Any subsequent phenomena must initiate from this area and time and not from multiple independent areas.</w:t>
      </w:r>
    </w:p>
    <w:p w14:paraId="22226DEB" w14:textId="77777777" w:rsidR="00956F30" w:rsidRDefault="00956F30" w:rsidP="00956F30">
      <w:pPr>
        <w:pStyle w:val="CRMDescriptionLabel"/>
      </w:pPr>
      <w:r>
        <w:rPr>
          <w:lang w:val="en-US" w:eastAsia="el-GR" w:bidi="ar-SA"/>
        </w:rPr>
        <w:t>Examples:</w:t>
      </w:r>
    </w:p>
    <w:p w14:paraId="1DDFA1A2" w14:textId="77777777" w:rsidR="00956F30" w:rsidRDefault="00956F30" w:rsidP="00956F30">
      <w:pPr>
        <w:pStyle w:val="CRMExample"/>
        <w:numPr>
          <w:ilvl w:val="0"/>
          <w:numId w:val="1"/>
        </w:numPr>
      </w:pPr>
      <w:r>
        <w:rPr>
          <w:lang w:val="en-US" w:eastAsia="el-GR" w:bidi="ar-SA"/>
        </w:rPr>
        <w:t xml:space="preserve">The earthquake of Parnitha in </w:t>
      </w:r>
      <w:r>
        <w:rPr>
          <w:szCs w:val="20"/>
          <w:lang w:val="en-US" w:eastAsia="el-GR" w:bidi="ar-SA"/>
        </w:rPr>
        <w:t xml:space="preserve">1999 (E5) </w:t>
      </w:r>
      <w:r>
        <w:rPr>
          <w:rStyle w:val="CRMExampleProperty"/>
          <w:lang w:val="en-US" w:eastAsia="el-GR" w:bidi="ar-SA"/>
        </w:rPr>
        <w:t>triggered</w:t>
      </w:r>
      <w:r>
        <w:rPr>
          <w:lang w:val="en-US" w:eastAsia="el-GR" w:bidi="ar-SA"/>
        </w:rPr>
        <w:t xml:space="preserve"> the rotational landslide </w:t>
      </w:r>
      <w:r>
        <w:rPr>
          <w:szCs w:val="20"/>
          <w:lang w:val="en-US" w:eastAsia="el-GR" w:bidi="ar-SA"/>
        </w:rPr>
        <w:t xml:space="preserve">that was observed </w:t>
      </w:r>
      <w:r>
        <w:rPr>
          <w:lang w:val="en-US" w:eastAsia="el-GR" w:bidi="ar-SA"/>
        </w:rPr>
        <w:t>along the road</w:t>
      </w:r>
      <w:r>
        <w:rPr>
          <w:szCs w:val="20"/>
          <w:lang w:val="en-US" w:eastAsia="el-GR" w:bidi="ar-SA"/>
        </w:rPr>
        <w:t xml:space="preserve"> on the same day (E5). (fictitious)</w:t>
      </w:r>
    </w:p>
    <w:p w14:paraId="27488A19" w14:textId="77777777" w:rsidR="00956F30" w:rsidRDefault="00956F30" w:rsidP="00956F30">
      <w:pPr>
        <w:pStyle w:val="CRMExample"/>
        <w:numPr>
          <w:ilvl w:val="0"/>
          <w:numId w:val="1"/>
        </w:numPr>
      </w:pPr>
      <w:r>
        <w:rPr>
          <w:lang w:eastAsia="en-US" w:bidi="ar-SA"/>
        </w:rPr>
        <w:t>The explosion</w:t>
      </w:r>
      <w:r>
        <w:rPr>
          <w:lang w:eastAsia="el-GR" w:bidi="ar-SA"/>
        </w:rPr>
        <w:t xml:space="preserve"> at the Montserrat massif in 2007 (E5) (near Barcelona, Spain) </w:t>
      </w:r>
      <w:r>
        <w:rPr>
          <w:rStyle w:val="CRMExampleProperty"/>
          <w:lang w:eastAsia="el-GR" w:bidi="ar-SA"/>
        </w:rPr>
        <w:t>triggered</w:t>
      </w:r>
      <w:r>
        <w:rPr>
          <w:lang w:eastAsia="el-GR" w:bidi="ar-SA"/>
        </w:rPr>
        <w:t xml:space="preserve"> </w:t>
      </w:r>
      <w:r>
        <w:rPr>
          <w:lang w:val="en-US" w:eastAsia="en-US" w:bidi="ar-SA"/>
        </w:rPr>
        <w:t>the</w:t>
      </w:r>
      <w:r>
        <w:rPr>
          <w:i/>
          <w:lang w:val="en-US" w:eastAsia="en-US" w:bidi="ar-SA"/>
        </w:rPr>
        <w:t xml:space="preserve"> </w:t>
      </w:r>
      <w:r>
        <w:rPr>
          <w:lang w:eastAsia="el-GR" w:bidi="ar-SA"/>
        </w:rPr>
        <w:t xml:space="preserve">rock fall event (E5) which </w:t>
      </w:r>
      <w:r>
        <w:rPr>
          <w:lang w:eastAsia="en-US" w:bidi="ar-SA"/>
        </w:rPr>
        <w:t xml:space="preserve">happened </w:t>
      </w:r>
      <w:r>
        <w:rPr>
          <w:lang w:eastAsia="el-GR" w:bidi="ar-SA"/>
        </w:rPr>
        <w:t xml:space="preserve">on 2007-02-14 </w:t>
      </w:r>
      <w:r>
        <w:rPr>
          <w:szCs w:val="20"/>
          <w:lang w:val="en-US" w:eastAsia="el-GR" w:bidi="ar-SA"/>
        </w:rPr>
        <w:t>(</w:t>
      </w:r>
      <w:proofErr w:type="spellStart"/>
      <w:r>
        <w:rPr>
          <w:szCs w:val="20"/>
          <w:lang w:val="en-US" w:eastAsia="el-GR" w:bidi="ar-SA"/>
        </w:rPr>
        <w:t>Vilajosana</w:t>
      </w:r>
      <w:proofErr w:type="spellEnd"/>
      <w:r>
        <w:rPr>
          <w:szCs w:val="20"/>
          <w:lang w:val="en-US" w:eastAsia="el-GR" w:bidi="ar-SA"/>
        </w:rPr>
        <w:t xml:space="preserve"> et al., 2008)</w:t>
      </w:r>
      <w:r>
        <w:rPr>
          <w:lang w:eastAsia="el-GR" w:bidi="ar-SA"/>
        </w:rPr>
        <w:t>.</w:t>
      </w:r>
    </w:p>
    <w:p w14:paraId="24E6B2CB" w14:textId="77777777" w:rsidR="00956F30" w:rsidRDefault="00956F30" w:rsidP="00956F30">
      <w:pPr>
        <w:pStyle w:val="CRMExample"/>
        <w:numPr>
          <w:ilvl w:val="0"/>
          <w:numId w:val="1"/>
        </w:numPr>
      </w:pPr>
      <w:r>
        <w:rPr>
          <w:lang w:eastAsia="en-US" w:bidi="ar-SA"/>
        </w:rPr>
        <w:t xml:space="preserve">The 1966 flood in Florence (E5) </w:t>
      </w:r>
      <w:r>
        <w:rPr>
          <w:rStyle w:val="CRMExampleProperty"/>
          <w:lang w:eastAsia="en-US" w:bidi="ar-SA"/>
        </w:rPr>
        <w:t>triggered</w:t>
      </w:r>
      <w:r>
        <w:rPr>
          <w:lang w:eastAsia="en-US" w:bidi="ar-SA"/>
        </w:rPr>
        <w:t xml:space="preserve"> mould growth on books (E5) stored in flooded library rooms (Rubinstein, N., 1966)</w:t>
      </w:r>
    </w:p>
    <w:p w14:paraId="4165DF70" w14:textId="77777777" w:rsidR="00956F30" w:rsidRDefault="00956F30" w:rsidP="00956F30">
      <w:pPr>
        <w:pStyle w:val="CRMDescriptionLabel"/>
      </w:pPr>
      <w:r>
        <w:rPr>
          <w:lang w:eastAsia="el-GR" w:bidi="ar-SA"/>
        </w:rPr>
        <w:t>In First Order Logic:</w:t>
      </w:r>
    </w:p>
    <w:p w14:paraId="7C39AB08" w14:textId="77777777" w:rsidR="00956F30" w:rsidRPr="002A1D0E" w:rsidRDefault="00956F30" w:rsidP="00956F30">
      <w:pPr>
        <w:pStyle w:val="CRMFirstOrderLogic"/>
        <w:rPr>
          <w:lang w:val="en-US"/>
        </w:rPr>
      </w:pPr>
      <w:r>
        <w:rPr>
          <w:lang w:val="es-ES" w:eastAsia="el-GR" w:bidi="ar-SA"/>
        </w:rPr>
        <w:t>O13(</w:t>
      </w:r>
      <w:proofErr w:type="spellStart"/>
      <w:r>
        <w:rPr>
          <w:lang w:val="es-ES" w:eastAsia="el-GR" w:bidi="ar-SA"/>
        </w:rPr>
        <w:t>x,y</w:t>
      </w:r>
      <w:proofErr w:type="spellEnd"/>
      <w:r>
        <w:rPr>
          <w:lang w:val="es-ES" w:eastAsia="el-GR" w:bidi="ar-SA"/>
        </w:rPr>
        <w:t xml:space="preserve">) </w:t>
      </w:r>
      <w:r>
        <w:rPr>
          <w:rFonts w:ascii="Cambria Math" w:hAnsi="Cambria Math" w:cs="Cambria Math"/>
          <w:lang w:val="es-ES" w:eastAsia="el-GR" w:bidi="ar-SA"/>
        </w:rPr>
        <w:t>⇒</w:t>
      </w:r>
      <w:r>
        <w:rPr>
          <w:lang w:val="es-ES" w:eastAsia="el-GR" w:bidi="ar-SA"/>
        </w:rPr>
        <w:t xml:space="preserve"> E5(x)</w:t>
      </w:r>
    </w:p>
    <w:p w14:paraId="4B63443F" w14:textId="77777777" w:rsidR="00956F30" w:rsidRPr="002A1D0E" w:rsidRDefault="00956F30" w:rsidP="00956F30">
      <w:pPr>
        <w:pStyle w:val="CRMFirstOrderLogic"/>
        <w:rPr>
          <w:lang w:val="en-US"/>
        </w:rPr>
      </w:pPr>
      <w:r>
        <w:rPr>
          <w:lang w:val="es-ES" w:eastAsia="el-GR" w:bidi="ar-SA"/>
        </w:rPr>
        <w:t>O13(</w:t>
      </w:r>
      <w:proofErr w:type="spellStart"/>
      <w:r>
        <w:rPr>
          <w:lang w:val="es-ES" w:eastAsia="el-GR" w:bidi="ar-SA"/>
        </w:rPr>
        <w:t>x,y</w:t>
      </w:r>
      <w:proofErr w:type="spellEnd"/>
      <w:r>
        <w:rPr>
          <w:lang w:val="es-ES" w:eastAsia="el-GR" w:bidi="ar-SA"/>
        </w:rPr>
        <w:t xml:space="preserve">) </w:t>
      </w:r>
      <w:r>
        <w:rPr>
          <w:rFonts w:ascii="Cambria Math" w:hAnsi="Cambria Math" w:cs="Cambria Math"/>
          <w:lang w:val="es-ES" w:eastAsia="el-GR" w:bidi="ar-SA"/>
        </w:rPr>
        <w:t>⇒</w:t>
      </w:r>
      <w:r>
        <w:rPr>
          <w:lang w:val="es-ES" w:eastAsia="el-GR" w:bidi="ar-SA"/>
        </w:rPr>
        <w:t xml:space="preserve"> E5(y)</w:t>
      </w:r>
    </w:p>
    <w:p w14:paraId="3A3E05EB" w14:textId="77777777" w:rsidR="00956F30" w:rsidRPr="002A1D0E" w:rsidRDefault="00956F30" w:rsidP="00956F30">
      <w:pPr>
        <w:rPr>
          <w:lang w:bidi="ar-SA"/>
        </w:rPr>
      </w:pPr>
    </w:p>
    <w:p w14:paraId="7875EAD3" w14:textId="77777777" w:rsidR="00956F30" w:rsidRDefault="00956F30" w:rsidP="00956F30">
      <w:pPr>
        <w:pStyle w:val="Heading2"/>
        <w:rPr>
          <w:lang w:bidi="ar-SA"/>
        </w:rPr>
      </w:pPr>
      <w:r>
        <w:rPr>
          <w:lang w:bidi="ar-SA"/>
        </w:rPr>
        <w:t>OLD</w:t>
      </w:r>
    </w:p>
    <w:p w14:paraId="5EBE946A" w14:textId="77777777" w:rsidR="00956F30" w:rsidRPr="00747693" w:rsidRDefault="00956F30" w:rsidP="00956F30">
      <w:pPr>
        <w:rPr>
          <w:rFonts w:ascii="Arial" w:hAnsi="Arial" w:cs="Arial"/>
          <w:b/>
          <w:sz w:val="20"/>
          <w:lang w:val="es-ES" w:eastAsia="el-GR" w:bidi="ar-SA"/>
        </w:rPr>
      </w:pPr>
      <w:bookmarkStart w:id="1" w:name="_Toc134447573"/>
      <w:r w:rsidRPr="00747693">
        <w:rPr>
          <w:rFonts w:ascii="Arial" w:hAnsi="Arial" w:cs="Arial"/>
          <w:b/>
          <w:sz w:val="20"/>
          <w:lang w:eastAsia="el-GR" w:bidi="ar-SA"/>
        </w:rPr>
        <w:t>O13 triggered (was triggered by)</w:t>
      </w:r>
      <w:bookmarkEnd w:id="1"/>
    </w:p>
    <w:p w14:paraId="505098C6" w14:textId="77777777" w:rsidR="00956F30" w:rsidRPr="008172D6" w:rsidRDefault="00956F30" w:rsidP="00956F30">
      <w:pPr>
        <w:pStyle w:val="CRMDescriptionLabel"/>
        <w:rPr>
          <w:lang w:val="fr-FR" w:eastAsia="en-US" w:bidi="ar-SA"/>
        </w:rPr>
      </w:pPr>
      <w:r w:rsidRPr="008172D6">
        <w:rPr>
          <w:lang w:val="fr-FR" w:eastAsia="en-US" w:bidi="ar-SA"/>
        </w:rPr>
        <w:t>Domain:</w:t>
      </w:r>
    </w:p>
    <w:p w14:paraId="3F01BDD8" w14:textId="77777777" w:rsidR="00956F30" w:rsidRPr="008172D6" w:rsidRDefault="00956F30" w:rsidP="00956F30">
      <w:pPr>
        <w:pStyle w:val="CRMDomainRange"/>
        <w:rPr>
          <w:lang w:val="fr-FR" w:eastAsia="el-GR" w:bidi="ar-SA"/>
        </w:rPr>
      </w:pPr>
      <w:hyperlink w:anchor="_E2_Temporal_Entity">
        <w:r w:rsidRPr="008172D6">
          <w:rPr>
            <w:lang w:val="fr-FR" w:eastAsia="el-GR" w:bidi="ar-SA"/>
          </w:rPr>
          <w:t>E5</w:t>
        </w:r>
      </w:hyperlink>
      <w:r w:rsidRPr="008172D6">
        <w:rPr>
          <w:lang w:val="fr-FR" w:eastAsia="en-US" w:bidi="ar-SA"/>
        </w:rPr>
        <w:t xml:space="preserve"> Event</w:t>
      </w:r>
    </w:p>
    <w:p w14:paraId="40DCE01C" w14:textId="77777777" w:rsidR="00956F30" w:rsidRPr="008172D6" w:rsidRDefault="00956F30" w:rsidP="00956F30">
      <w:pPr>
        <w:pStyle w:val="CRMDescriptionLabel"/>
        <w:rPr>
          <w:lang w:val="fr-FR" w:eastAsia="en-US" w:bidi="ar-SA"/>
        </w:rPr>
      </w:pPr>
      <w:r w:rsidRPr="008172D6">
        <w:rPr>
          <w:lang w:val="fr-FR" w:eastAsia="en-US" w:bidi="ar-SA"/>
        </w:rPr>
        <w:lastRenderedPageBreak/>
        <w:t>Range:</w:t>
      </w:r>
    </w:p>
    <w:p w14:paraId="748E6770" w14:textId="77777777" w:rsidR="00956F30" w:rsidRPr="008172D6" w:rsidRDefault="00956F30" w:rsidP="00956F30">
      <w:pPr>
        <w:pStyle w:val="CRMDomainRange"/>
        <w:rPr>
          <w:lang w:val="fr-FR" w:eastAsia="el-GR" w:bidi="ar-SA"/>
        </w:rPr>
      </w:pPr>
      <w:hyperlink w:anchor="_E2_Temporal_Entity">
        <w:r w:rsidRPr="008172D6">
          <w:rPr>
            <w:lang w:val="fr-FR" w:eastAsia="el-GR" w:bidi="ar-SA"/>
          </w:rPr>
          <w:t>E5</w:t>
        </w:r>
      </w:hyperlink>
      <w:r w:rsidRPr="008172D6">
        <w:rPr>
          <w:lang w:val="fr-FR" w:eastAsia="el-GR" w:bidi="ar-SA"/>
        </w:rPr>
        <w:t xml:space="preserve"> Event</w:t>
      </w:r>
    </w:p>
    <w:p w14:paraId="162328A7" w14:textId="77777777" w:rsidR="00956F30" w:rsidRPr="008172D6" w:rsidRDefault="00956F30" w:rsidP="00956F30">
      <w:pPr>
        <w:pStyle w:val="CRMDescriptionLabel"/>
        <w:rPr>
          <w:szCs w:val="20"/>
          <w:lang w:val="fr-FR" w:eastAsia="el-GR" w:bidi="ar-SA"/>
        </w:rPr>
      </w:pPr>
      <w:r w:rsidRPr="008172D6">
        <w:rPr>
          <w:szCs w:val="20"/>
          <w:lang w:val="fr-FR" w:eastAsia="el-GR" w:bidi="ar-SA"/>
        </w:rPr>
        <w:t>Quantification:</w:t>
      </w:r>
    </w:p>
    <w:p w14:paraId="5DDB56F9" w14:textId="77777777" w:rsidR="00956F30" w:rsidRDefault="00956F30" w:rsidP="00956F30">
      <w:pPr>
        <w:pStyle w:val="CRMQuantification"/>
        <w:rPr>
          <w:lang w:eastAsia="el-GR" w:bidi="ar-SA"/>
        </w:rPr>
      </w:pPr>
      <w:r>
        <w:rPr>
          <w:lang w:eastAsia="el-GR" w:bidi="ar-SA"/>
        </w:rPr>
        <w:t>many to many (0,n:0,n)</w:t>
      </w:r>
    </w:p>
    <w:p w14:paraId="42A47329" w14:textId="77777777" w:rsidR="00956F30" w:rsidRDefault="00956F30" w:rsidP="00956F30">
      <w:pPr>
        <w:pStyle w:val="CRMDescriptionLabel"/>
        <w:rPr>
          <w:lang w:val="en-US" w:eastAsia="en-US" w:bidi="ar-SA"/>
        </w:rPr>
      </w:pPr>
      <w:r>
        <w:rPr>
          <w:lang w:val="en-US" w:eastAsia="en-US" w:bidi="ar-SA"/>
        </w:rPr>
        <w:t>Scope note:</w:t>
      </w:r>
    </w:p>
    <w:p w14:paraId="39E2CA88" w14:textId="77777777" w:rsidR="00956F30" w:rsidRDefault="00956F30" w:rsidP="00956F30">
      <w:pPr>
        <w:pStyle w:val="CRMScopeNoteText"/>
      </w:pPr>
      <w:r>
        <w:rPr>
          <w:lang w:val="en-US" w:eastAsia="en-US" w:bidi="ar-SA"/>
        </w:rPr>
        <w:t>This property associates an instance of E5 Event that triggered another instance of E5 Event with the latter. It identifies the interaction between events: an event can activate (trigger) other events in a target system that is in a situation of sustained tension, such as a trap or an unstable mountain slope giving way to a land slide after a rain or earthquake. In that sense the triggering event is interpreted as a cause. However, the association of the two events is based on their temporal proximity, with the triggering event ending when the triggered event starts.</w:t>
      </w:r>
    </w:p>
    <w:p w14:paraId="4C8086B1" w14:textId="77777777" w:rsidR="00956F30" w:rsidRDefault="00956F30" w:rsidP="00956F30">
      <w:pPr>
        <w:pStyle w:val="CRMDescriptionLabel"/>
      </w:pPr>
      <w:r>
        <w:rPr>
          <w:lang w:val="en-US" w:eastAsia="el-GR" w:bidi="ar-SA"/>
        </w:rPr>
        <w:t>Examples:</w:t>
      </w:r>
    </w:p>
    <w:p w14:paraId="79BC127C" w14:textId="77777777" w:rsidR="00956F30" w:rsidRDefault="00956F30" w:rsidP="00956F30">
      <w:pPr>
        <w:pStyle w:val="CRMExample"/>
        <w:numPr>
          <w:ilvl w:val="0"/>
          <w:numId w:val="1"/>
        </w:numPr>
      </w:pPr>
      <w:r>
        <w:rPr>
          <w:lang w:val="en-US" w:eastAsia="el-GR" w:bidi="ar-SA"/>
        </w:rPr>
        <w:t xml:space="preserve">The earthquake of Parnitha in </w:t>
      </w:r>
      <w:r>
        <w:rPr>
          <w:szCs w:val="20"/>
          <w:lang w:val="en-US" w:eastAsia="el-GR" w:bidi="ar-SA"/>
        </w:rPr>
        <w:t xml:space="preserve">1999 (E5) </w:t>
      </w:r>
      <w:r>
        <w:rPr>
          <w:rStyle w:val="CRMExampleProperty"/>
          <w:lang w:val="en-US" w:eastAsia="el-GR" w:bidi="ar-SA"/>
        </w:rPr>
        <w:t>triggered</w:t>
      </w:r>
      <w:r>
        <w:rPr>
          <w:lang w:val="en-US" w:eastAsia="el-GR" w:bidi="ar-SA"/>
        </w:rPr>
        <w:t xml:space="preserve"> the rotational landslide </w:t>
      </w:r>
      <w:r>
        <w:rPr>
          <w:szCs w:val="20"/>
          <w:lang w:val="en-US" w:eastAsia="el-GR" w:bidi="ar-SA"/>
        </w:rPr>
        <w:t xml:space="preserve">that was observed </w:t>
      </w:r>
      <w:r>
        <w:rPr>
          <w:lang w:val="en-US" w:eastAsia="el-GR" w:bidi="ar-SA"/>
        </w:rPr>
        <w:t>along the road</w:t>
      </w:r>
      <w:r>
        <w:rPr>
          <w:szCs w:val="20"/>
          <w:lang w:val="en-US" w:eastAsia="el-GR" w:bidi="ar-SA"/>
        </w:rPr>
        <w:t xml:space="preserve"> on the same day (E5). (fictitious)</w:t>
      </w:r>
    </w:p>
    <w:p w14:paraId="3F1E0540" w14:textId="77777777" w:rsidR="00956F30" w:rsidRDefault="00956F30" w:rsidP="00956F30">
      <w:pPr>
        <w:pStyle w:val="CRMExample"/>
        <w:numPr>
          <w:ilvl w:val="0"/>
          <w:numId w:val="1"/>
        </w:numPr>
      </w:pPr>
      <w:r>
        <w:rPr>
          <w:lang w:eastAsia="en-US" w:bidi="ar-SA"/>
        </w:rPr>
        <w:t>The explosion</w:t>
      </w:r>
      <w:r>
        <w:rPr>
          <w:lang w:eastAsia="el-GR" w:bidi="ar-SA"/>
        </w:rPr>
        <w:t xml:space="preserve"> at the Montserrat massif in 2007 (E5) (near Barcelona, Spain) </w:t>
      </w:r>
      <w:r>
        <w:rPr>
          <w:rStyle w:val="CRMExampleProperty"/>
          <w:lang w:eastAsia="el-GR" w:bidi="ar-SA"/>
        </w:rPr>
        <w:t>triggered</w:t>
      </w:r>
      <w:r>
        <w:rPr>
          <w:lang w:eastAsia="el-GR" w:bidi="ar-SA"/>
        </w:rPr>
        <w:t xml:space="preserve"> </w:t>
      </w:r>
      <w:r>
        <w:rPr>
          <w:lang w:val="en-US" w:eastAsia="en-US" w:bidi="ar-SA"/>
        </w:rPr>
        <w:t>the</w:t>
      </w:r>
      <w:r>
        <w:rPr>
          <w:i/>
          <w:lang w:val="en-US" w:eastAsia="en-US" w:bidi="ar-SA"/>
        </w:rPr>
        <w:t xml:space="preserve"> </w:t>
      </w:r>
      <w:r>
        <w:rPr>
          <w:lang w:eastAsia="el-GR" w:bidi="ar-SA"/>
        </w:rPr>
        <w:t xml:space="preserve">rock fall event (E5) which </w:t>
      </w:r>
      <w:r>
        <w:rPr>
          <w:lang w:eastAsia="en-US" w:bidi="ar-SA"/>
        </w:rPr>
        <w:t xml:space="preserve">happened </w:t>
      </w:r>
      <w:r>
        <w:rPr>
          <w:lang w:eastAsia="el-GR" w:bidi="ar-SA"/>
        </w:rPr>
        <w:t xml:space="preserve">on 2007-02-14 </w:t>
      </w:r>
      <w:r>
        <w:rPr>
          <w:szCs w:val="20"/>
          <w:lang w:val="en-US" w:eastAsia="el-GR" w:bidi="ar-SA"/>
        </w:rPr>
        <w:t>(</w:t>
      </w:r>
      <w:proofErr w:type="spellStart"/>
      <w:r>
        <w:rPr>
          <w:szCs w:val="20"/>
          <w:lang w:val="en-US" w:eastAsia="el-GR" w:bidi="ar-SA"/>
        </w:rPr>
        <w:t>Vilajosana</w:t>
      </w:r>
      <w:proofErr w:type="spellEnd"/>
      <w:r>
        <w:rPr>
          <w:szCs w:val="20"/>
          <w:lang w:val="en-US" w:eastAsia="el-GR" w:bidi="ar-SA"/>
        </w:rPr>
        <w:t xml:space="preserve"> et al., 2008)</w:t>
      </w:r>
      <w:r>
        <w:rPr>
          <w:lang w:eastAsia="el-GR" w:bidi="ar-SA"/>
        </w:rPr>
        <w:t>.</w:t>
      </w:r>
    </w:p>
    <w:p w14:paraId="7DBC38CB" w14:textId="77777777" w:rsidR="00956F30" w:rsidRDefault="00956F30" w:rsidP="00956F30">
      <w:pPr>
        <w:pStyle w:val="CRMExample"/>
        <w:numPr>
          <w:ilvl w:val="0"/>
          <w:numId w:val="1"/>
        </w:numPr>
      </w:pPr>
      <w:r>
        <w:rPr>
          <w:lang w:eastAsia="en-US" w:bidi="ar-SA"/>
        </w:rPr>
        <w:t xml:space="preserve">The 1966 flood in Florence (E5) </w:t>
      </w:r>
      <w:r>
        <w:rPr>
          <w:rStyle w:val="CRMExampleProperty"/>
          <w:lang w:eastAsia="en-US" w:bidi="ar-SA"/>
        </w:rPr>
        <w:t>triggered</w:t>
      </w:r>
      <w:r>
        <w:rPr>
          <w:lang w:eastAsia="en-US" w:bidi="ar-SA"/>
        </w:rPr>
        <w:t xml:space="preserve"> mould growth on books (E5) stored in flooded library rooms (Rubinstein, N., 1966)</w:t>
      </w:r>
    </w:p>
    <w:p w14:paraId="38DBCE11" w14:textId="77777777" w:rsidR="00956F30" w:rsidRDefault="00956F30" w:rsidP="00956F30">
      <w:pPr>
        <w:pStyle w:val="CRMDescriptionLabel"/>
      </w:pPr>
      <w:r>
        <w:rPr>
          <w:lang w:eastAsia="el-GR" w:bidi="ar-SA"/>
        </w:rPr>
        <w:t>In First Order Logic:</w:t>
      </w:r>
    </w:p>
    <w:p w14:paraId="637D21A3" w14:textId="77777777" w:rsidR="00956F30" w:rsidRPr="002A1D0E" w:rsidRDefault="00956F30" w:rsidP="00956F30">
      <w:pPr>
        <w:pStyle w:val="CRMFirstOrderLogic"/>
        <w:rPr>
          <w:lang w:val="en-US"/>
        </w:rPr>
      </w:pPr>
      <w:r>
        <w:rPr>
          <w:lang w:val="es-ES" w:eastAsia="el-GR" w:bidi="ar-SA"/>
        </w:rPr>
        <w:t>O13(</w:t>
      </w:r>
      <w:proofErr w:type="spellStart"/>
      <w:r>
        <w:rPr>
          <w:lang w:val="es-ES" w:eastAsia="el-GR" w:bidi="ar-SA"/>
        </w:rPr>
        <w:t>x,y</w:t>
      </w:r>
      <w:proofErr w:type="spellEnd"/>
      <w:r>
        <w:rPr>
          <w:lang w:val="es-ES" w:eastAsia="el-GR" w:bidi="ar-SA"/>
        </w:rPr>
        <w:t xml:space="preserve">) </w:t>
      </w:r>
      <w:r>
        <w:rPr>
          <w:rFonts w:ascii="Cambria Math" w:hAnsi="Cambria Math" w:cs="Cambria Math"/>
          <w:lang w:val="es-ES" w:eastAsia="el-GR" w:bidi="ar-SA"/>
        </w:rPr>
        <w:t>⇒</w:t>
      </w:r>
      <w:r>
        <w:rPr>
          <w:lang w:val="es-ES" w:eastAsia="el-GR" w:bidi="ar-SA"/>
        </w:rPr>
        <w:t xml:space="preserve"> E5(x)</w:t>
      </w:r>
    </w:p>
    <w:p w14:paraId="528064A6" w14:textId="77777777" w:rsidR="00956F30" w:rsidRPr="002A1D0E" w:rsidRDefault="00956F30" w:rsidP="00956F30">
      <w:pPr>
        <w:pStyle w:val="CRMFirstOrderLogic"/>
        <w:rPr>
          <w:lang w:val="fr-FR"/>
        </w:rPr>
      </w:pPr>
      <w:r>
        <w:rPr>
          <w:lang w:val="es-ES" w:eastAsia="el-GR" w:bidi="ar-SA"/>
        </w:rPr>
        <w:t>O13(</w:t>
      </w:r>
      <w:proofErr w:type="spellStart"/>
      <w:r>
        <w:rPr>
          <w:lang w:val="es-ES" w:eastAsia="el-GR" w:bidi="ar-SA"/>
        </w:rPr>
        <w:t>x,y</w:t>
      </w:r>
      <w:proofErr w:type="spellEnd"/>
      <w:r>
        <w:rPr>
          <w:lang w:val="es-ES" w:eastAsia="el-GR" w:bidi="ar-SA"/>
        </w:rPr>
        <w:t xml:space="preserve">) </w:t>
      </w:r>
      <w:r>
        <w:rPr>
          <w:rFonts w:ascii="Cambria Math" w:hAnsi="Cambria Math" w:cs="Cambria Math"/>
          <w:lang w:val="es-ES" w:eastAsia="el-GR" w:bidi="ar-SA"/>
        </w:rPr>
        <w:t>⇒</w:t>
      </w:r>
      <w:r>
        <w:rPr>
          <w:lang w:val="es-ES" w:eastAsia="el-GR" w:bidi="ar-SA"/>
        </w:rPr>
        <w:t xml:space="preserve"> E5(y)</w:t>
      </w:r>
    </w:p>
    <w:p w14:paraId="22A20681" w14:textId="77777777" w:rsidR="00956F30" w:rsidRPr="008172D6" w:rsidRDefault="00956F30" w:rsidP="00956F30">
      <w:pPr>
        <w:pStyle w:val="CRMFirstOrderLogic"/>
        <w:rPr>
          <w:lang w:val="fr-FR"/>
        </w:rPr>
      </w:pPr>
      <w:r>
        <w:rPr>
          <w:lang w:val="es-ES" w:eastAsia="el-GR" w:bidi="ar-SA"/>
        </w:rPr>
        <w:t>O13(</w:t>
      </w:r>
      <w:proofErr w:type="spellStart"/>
      <w:r>
        <w:rPr>
          <w:lang w:val="es-ES" w:eastAsia="el-GR" w:bidi="ar-SA"/>
        </w:rPr>
        <w:t>x,y</w:t>
      </w:r>
      <w:proofErr w:type="spellEnd"/>
      <w:r>
        <w:rPr>
          <w:lang w:val="es-ES" w:eastAsia="el-GR" w:bidi="ar-SA"/>
        </w:rPr>
        <w:t xml:space="preserve">) </w:t>
      </w:r>
      <w:r>
        <w:rPr>
          <w:rFonts w:ascii="Cambria Math" w:hAnsi="Cambria Math" w:cs="Cambria Math"/>
          <w:lang w:val="es-ES" w:eastAsia="el-GR" w:bidi="ar-SA"/>
        </w:rPr>
        <w:t>⇒</w:t>
      </w:r>
      <w:r>
        <w:rPr>
          <w:lang w:val="es-ES" w:eastAsia="el-GR" w:bidi="ar-SA"/>
        </w:rPr>
        <w:t xml:space="preserve"> P182(</w:t>
      </w:r>
      <w:proofErr w:type="spellStart"/>
      <w:r>
        <w:rPr>
          <w:lang w:val="es-ES" w:eastAsia="el-GR" w:bidi="ar-SA"/>
        </w:rPr>
        <w:t>x,y</w:t>
      </w:r>
      <w:proofErr w:type="spellEnd"/>
      <w:r>
        <w:rPr>
          <w:lang w:val="es-ES" w:eastAsia="el-GR" w:bidi="ar-SA"/>
        </w:rPr>
        <w:t>)</w:t>
      </w:r>
    </w:p>
    <w:p w14:paraId="61B9911A" w14:textId="77777777" w:rsidR="006C0313" w:rsidRPr="00956F30" w:rsidRDefault="006C0313">
      <w:pPr>
        <w:rPr>
          <w:lang w:val="fr-FR"/>
        </w:rPr>
      </w:pPr>
    </w:p>
    <w:sectPr w:rsidR="006C0313" w:rsidRPr="00956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40D20"/>
    <w:multiLevelType w:val="multilevel"/>
    <w:tmpl w:val="4D2C1EAE"/>
    <w:lvl w:ilvl="0">
      <w:start w:val="1"/>
      <w:numFmt w:val="bullet"/>
      <w:suff w:val="space"/>
      <w:lvlText w:val=""/>
      <w:lvlJc w:val="left"/>
      <w:pPr>
        <w:tabs>
          <w:tab w:val="num" w:pos="0"/>
        </w:tabs>
        <w:ind w:left="1644" w:hanging="204"/>
      </w:pPr>
      <w:rPr>
        <w:rFonts w:ascii="Wingdings 2" w:hAnsi="Wingdings 2" w:cs="Wingdings 2" w:hint="default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7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1587"/>
        </w:tabs>
        <w:ind w:left="1587" w:hanging="227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7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cs="Wingdings" w:hint="default"/>
      </w:rPr>
    </w:lvl>
  </w:abstractNum>
  <w:num w:numId="1" w16cid:durableId="102124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30"/>
    <w:rsid w:val="0003190C"/>
    <w:rsid w:val="006C0313"/>
    <w:rsid w:val="0095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0037A"/>
  <w15:chartTrackingRefBased/>
  <w15:docId w15:val="{22AAC6C1-1704-4928-8C7C-1B6E071E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F30"/>
  </w:style>
  <w:style w:type="paragraph" w:styleId="Heading1">
    <w:name w:val="heading 1"/>
    <w:basedOn w:val="Normal"/>
    <w:next w:val="Normal"/>
    <w:link w:val="Heading1Char"/>
    <w:uiPriority w:val="9"/>
    <w:qFormat/>
    <w:rsid w:val="00956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F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bidi="ar-SA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6F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56F3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956F3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56F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RMFirstOrderLogic">
    <w:name w:val="CRM First Order Logic"/>
    <w:basedOn w:val="BodyText"/>
    <w:qFormat/>
    <w:rsid w:val="00956F30"/>
    <w:pPr>
      <w:suppressAutoHyphens/>
      <w:spacing w:after="0" w:line="276" w:lineRule="auto"/>
      <w:ind w:left="1440"/>
    </w:pPr>
    <w:rPr>
      <w:rFonts w:ascii="Times New Roman" w:eastAsia="Noto Serif CJK SC" w:hAnsi="Times New Roman" w:cs="Lohit Devanagari"/>
      <w:sz w:val="20"/>
      <w:szCs w:val="24"/>
      <w:lang w:val="en-GB" w:eastAsia="zh-CN" w:bidi="hi-IN"/>
      <w14:ligatures w14:val="none"/>
    </w:rPr>
  </w:style>
  <w:style w:type="paragraph" w:customStyle="1" w:styleId="CRMDescriptionLabel">
    <w:name w:val="CRM Description Label"/>
    <w:basedOn w:val="BodyText"/>
    <w:qFormat/>
    <w:rsid w:val="00956F30"/>
    <w:pPr>
      <w:keepNext/>
      <w:suppressAutoHyphens/>
      <w:spacing w:before="170" w:after="0" w:line="276" w:lineRule="auto"/>
    </w:pPr>
    <w:rPr>
      <w:rFonts w:ascii="Times New Roman" w:eastAsia="Noto Serif CJK SC" w:hAnsi="Times New Roman" w:cs="Lohit Devanagari"/>
      <w:sz w:val="20"/>
      <w:szCs w:val="24"/>
      <w:lang w:val="en-GB" w:eastAsia="zh-CN" w:bidi="hi-IN"/>
      <w14:ligatures w14:val="none"/>
    </w:rPr>
  </w:style>
  <w:style w:type="paragraph" w:customStyle="1" w:styleId="CRMDomainRange">
    <w:name w:val="CRM Domain Range"/>
    <w:basedOn w:val="BodyText"/>
    <w:qFormat/>
    <w:rsid w:val="00956F30"/>
    <w:pPr>
      <w:suppressAutoHyphens/>
      <w:spacing w:after="0" w:line="276" w:lineRule="auto"/>
      <w:ind w:left="1440"/>
    </w:pPr>
    <w:rPr>
      <w:rFonts w:ascii="Times New Roman" w:eastAsia="Noto Serif CJK SC" w:hAnsi="Times New Roman" w:cs="Lohit Devanagari"/>
      <w:sz w:val="20"/>
      <w:szCs w:val="24"/>
      <w:lang w:val="en-GB" w:eastAsia="zh-CN" w:bidi="hi-IN"/>
      <w14:ligatures w14:val="none"/>
    </w:rPr>
  </w:style>
  <w:style w:type="paragraph" w:customStyle="1" w:styleId="CRMExample">
    <w:name w:val="CRM Example"/>
    <w:basedOn w:val="BodyText"/>
    <w:qFormat/>
    <w:rsid w:val="00956F30"/>
    <w:pPr>
      <w:suppressAutoHyphens/>
      <w:spacing w:after="0" w:line="276" w:lineRule="auto"/>
      <w:ind w:left="1440" w:hanging="283"/>
    </w:pPr>
    <w:rPr>
      <w:rFonts w:ascii="Times New Roman" w:eastAsia="Noto Serif CJK SC" w:hAnsi="Times New Roman" w:cs="Lohit Devanagari"/>
      <w:sz w:val="20"/>
      <w:szCs w:val="24"/>
      <w:lang w:val="en-GB" w:eastAsia="zh-CN" w:bidi="hi-IN"/>
      <w14:ligatures w14:val="none"/>
    </w:rPr>
  </w:style>
  <w:style w:type="paragraph" w:customStyle="1" w:styleId="CRMQuantification">
    <w:name w:val="CRM Quantification"/>
    <w:basedOn w:val="BodyText"/>
    <w:qFormat/>
    <w:rsid w:val="00956F30"/>
    <w:pPr>
      <w:suppressAutoHyphens/>
      <w:spacing w:after="142" w:line="276" w:lineRule="auto"/>
      <w:ind w:left="1440"/>
    </w:pPr>
    <w:rPr>
      <w:rFonts w:ascii="Times New Roman" w:eastAsia="Noto Serif CJK SC" w:hAnsi="Times New Roman" w:cs="Lohit Devanagari"/>
      <w:sz w:val="20"/>
      <w:szCs w:val="24"/>
      <w:lang w:val="en-GB" w:eastAsia="zh-CN" w:bidi="hi-IN"/>
      <w14:ligatures w14:val="none"/>
    </w:rPr>
  </w:style>
  <w:style w:type="paragraph" w:customStyle="1" w:styleId="CRMScopeNoteText">
    <w:name w:val="CRM Scope Note Text"/>
    <w:basedOn w:val="BodyText"/>
    <w:qFormat/>
    <w:rsid w:val="00956F30"/>
    <w:pPr>
      <w:suppressAutoHyphens/>
      <w:spacing w:after="170" w:line="276" w:lineRule="auto"/>
      <w:ind w:left="1440"/>
    </w:pPr>
    <w:rPr>
      <w:rFonts w:ascii="Times New Roman" w:eastAsia="Noto Serif CJK SC" w:hAnsi="Times New Roman" w:cs="Lohit Devanagari"/>
      <w:sz w:val="20"/>
      <w:szCs w:val="24"/>
      <w:lang w:val="en-GB" w:eastAsia="zh-CN" w:bidi="hi-IN"/>
      <w14:ligatures w14:val="none"/>
    </w:rPr>
  </w:style>
  <w:style w:type="character" w:customStyle="1" w:styleId="CRMExampleProperty">
    <w:name w:val="CRM Example Property"/>
    <w:qFormat/>
    <w:rsid w:val="00956F30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956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6F30"/>
  </w:style>
  <w:style w:type="character" w:customStyle="1" w:styleId="Heading1Char">
    <w:name w:val="Heading 1 Char"/>
    <w:basedOn w:val="DefaultParagraphFont"/>
    <w:link w:val="Heading1"/>
    <w:uiPriority w:val="9"/>
    <w:rsid w:val="00956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6F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Tsouloucha</dc:creator>
  <cp:keywords/>
  <dc:description/>
  <cp:lastModifiedBy>Eleni Tsouloucha</cp:lastModifiedBy>
  <cp:revision>2</cp:revision>
  <dcterms:created xsi:type="dcterms:W3CDTF">2023-08-07T07:36:00Z</dcterms:created>
  <dcterms:modified xsi:type="dcterms:W3CDTF">2023-08-07T07:40:00Z</dcterms:modified>
</cp:coreProperties>
</file>