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FD1" w:rsidRDefault="00DE0FD1" w:rsidP="00DE0FD1">
      <w:bookmarkStart w:id="0" w:name="_GoBack"/>
      <w:bookmarkEnd w:id="0"/>
      <w:proofErr w:type="gramStart"/>
      <w:r>
        <w:t>476</w:t>
      </w:r>
      <w:proofErr w:type="gramEnd"/>
      <w:r>
        <w:t>: Pxx represents entity of type</w:t>
      </w:r>
    </w:p>
    <w:p w:rsidR="00DE0FD1" w:rsidRDefault="00DE0FD1" w:rsidP="00DE0FD1">
      <w:r>
        <w:t>Pxx represents instance of type</w:t>
      </w:r>
    </w:p>
    <w:p w:rsidR="00DE0FD1" w:rsidRDefault="00DE0FD1" w:rsidP="00DE0FD1">
      <w:r>
        <w:t>Domain: E36 Visual Item</w:t>
      </w:r>
    </w:p>
    <w:p w:rsidR="00DE0FD1" w:rsidRDefault="00DE0FD1" w:rsidP="00DE0FD1">
      <w:r>
        <w:t>Range: E55 Type</w:t>
      </w:r>
    </w:p>
    <w:p w:rsidR="00DE0FD1" w:rsidRDefault="00DE0FD1" w:rsidP="00DE0FD1">
      <w:r>
        <w:t>Subproperty of: P138 represents</w:t>
      </w:r>
    </w:p>
    <w:p w:rsidR="00DE0FD1" w:rsidRDefault="00DE0FD1" w:rsidP="00DE0FD1">
      <w:r>
        <w:t xml:space="preserve">This property establishes the relationship between an instance of E36 Visual Item and an instance of E55 Type that </w:t>
      </w:r>
      <w:proofErr w:type="spellStart"/>
      <w:r>
        <w:t>characterises</w:t>
      </w:r>
      <w:proofErr w:type="spellEnd"/>
      <w:r>
        <w:t xml:space="preserve"> the thing depicted. This property </w:t>
      </w:r>
      <w:proofErr w:type="gramStart"/>
      <w:r>
        <w:t>is used</w:t>
      </w:r>
      <w:proofErr w:type="gramEnd"/>
      <w:r>
        <w:t xml:space="preserve"> when the identity of the thing depicted is unknown or unrecorded, but is clearly a particular thing of that type. If the instance of E36 Visual Item directly depicts the concept of the E55 Type rather than an instance of a thing of that type, then this should be represented using E36 Visual Item P138 represents E55 Type.</w:t>
      </w:r>
    </w:p>
    <w:p w:rsidR="00DE0FD1" w:rsidRDefault="00DE0FD1" w:rsidP="00DE0FD1">
      <w:r>
        <w:t xml:space="preserve">This property is a shortcut of the more fully developed path from E36 Visual Item through P138 represents, E1 Entity, P2 has type, E55 Type. </w:t>
      </w:r>
    </w:p>
    <w:p w:rsidR="00DE0FD1" w:rsidRPr="00DE0FD1" w:rsidRDefault="00DE0FD1" w:rsidP="00DE0FD1">
      <w:pPr>
        <w:rPr>
          <w:highlight w:val="cyan"/>
        </w:rPr>
      </w:pPr>
      <w:r w:rsidRPr="00DE0FD1">
        <w:rPr>
          <w:highlight w:val="cyan"/>
        </w:rPr>
        <w:t>Examples:</w:t>
      </w:r>
    </w:p>
    <w:p w:rsidR="00DE0FD1" w:rsidRPr="00DE0FD1" w:rsidRDefault="00DE0FD1" w:rsidP="00DE0FD1">
      <w:pPr>
        <w:rPr>
          <w:highlight w:val="cyan"/>
        </w:rPr>
      </w:pPr>
      <w:r w:rsidRPr="00DE0FD1">
        <w:rPr>
          <w:highlight w:val="cyan"/>
        </w:rPr>
        <w:t>•</w:t>
      </w:r>
      <w:r w:rsidRPr="00DE0FD1">
        <w:rPr>
          <w:highlight w:val="cyan"/>
        </w:rPr>
        <w:tab/>
        <w:t xml:space="preserve">The visual content of photograph gri_2012_m_2_b001_f001_d01_e005_0148 (E36) represents instance of type automobile (E55) </w:t>
      </w:r>
    </w:p>
    <w:p w:rsidR="00DE0FD1" w:rsidRDefault="00DE0FD1" w:rsidP="00DE0FD1">
      <w:r w:rsidRPr="00DE0FD1">
        <w:rPr>
          <w:highlight w:val="cyan"/>
        </w:rPr>
        <w:t>[Reference: https://www.getty.edu/research/collections/object/</w:t>
      </w:r>
      <w:proofErr w:type="gramStart"/>
      <w:r w:rsidRPr="00DE0FD1">
        <w:rPr>
          <w:highlight w:val="cyan"/>
        </w:rPr>
        <w:t>10062J ]</w:t>
      </w:r>
      <w:proofErr w:type="gramEnd"/>
    </w:p>
    <w:p w:rsidR="00DE0FD1" w:rsidRDefault="00DE0FD1" w:rsidP="00DE0FD1"/>
    <w:p w:rsidR="00285FD3" w:rsidRPr="00285FD3" w:rsidRDefault="00285FD3" w:rsidP="00DE0FD1">
      <w:pPr>
        <w:rPr>
          <w:b/>
        </w:rPr>
      </w:pPr>
      <w:r w:rsidRPr="00285FD3">
        <w:rPr>
          <w:b/>
        </w:rPr>
        <w:t>Guideline:</w:t>
      </w:r>
    </w:p>
    <w:p w:rsidR="00285FD3" w:rsidRPr="00285FD3" w:rsidRDefault="00285FD3" w:rsidP="00DE0FD1">
      <w:r>
        <w:t xml:space="preserve">An example of this property should make clear that the represented has been a real instance of something that </w:t>
      </w:r>
      <w:proofErr w:type="gramStart"/>
      <w:r>
        <w:t>can adequately be described</w:t>
      </w:r>
      <w:proofErr w:type="gramEnd"/>
      <w:r>
        <w:t xml:space="preserve"> as </w:t>
      </w:r>
      <w:r w:rsidRPr="00285FD3">
        <w:rPr>
          <w:i/>
        </w:rPr>
        <w:t>P2 has type</w:t>
      </w:r>
      <w:r>
        <w:rPr>
          <w:i/>
        </w:rPr>
        <w:t xml:space="preserve">: </w:t>
      </w:r>
      <w:r>
        <w:t xml:space="preserve">the range selected for this instance of the property </w:t>
      </w:r>
      <w:proofErr w:type="spellStart"/>
      <w:r>
        <w:t>Pxxx</w:t>
      </w:r>
      <w:proofErr w:type="spellEnd"/>
      <w:r>
        <w:t xml:space="preserve"> </w:t>
      </w:r>
      <w:r w:rsidRPr="00285FD3">
        <w:t>represents instance of type</w:t>
      </w:r>
      <w:r>
        <w:t>.</w:t>
      </w:r>
    </w:p>
    <w:p w:rsidR="009B7552" w:rsidRDefault="009B7552" w:rsidP="009B7552">
      <w:r>
        <w:t>Examples:</w:t>
      </w:r>
    </w:p>
    <w:p w:rsidR="009B7552" w:rsidRDefault="009B7552" w:rsidP="00285FD3">
      <w:pPr>
        <w:pStyle w:val="CRMExample"/>
        <w:numPr>
          <w:ilvl w:val="0"/>
          <w:numId w:val="3"/>
        </w:numPr>
      </w:pPr>
      <w:r>
        <w:t xml:space="preserve">The image on page 87, right and above, in the book ‘Pharaoh’s Birds’ by John Miles (E36) </w:t>
      </w:r>
      <w:r w:rsidRPr="00285FD3">
        <w:rPr>
          <w:i/>
        </w:rPr>
        <w:t>represents instance of type</w:t>
      </w:r>
      <w:r>
        <w:t xml:space="preserve"> </w:t>
      </w:r>
      <w:r w:rsidR="00285FD3">
        <w:t>h</w:t>
      </w:r>
      <w:r>
        <w:t>oopoe (</w:t>
      </w:r>
      <w:proofErr w:type="spellStart"/>
      <w:r>
        <w:t>Upupa</w:t>
      </w:r>
      <w:proofErr w:type="spellEnd"/>
      <w:r>
        <w:t xml:space="preserve"> </w:t>
      </w:r>
      <w:proofErr w:type="spellStart"/>
      <w:r w:rsidRPr="00285FD3">
        <w:rPr>
          <w:i/>
        </w:rPr>
        <w:t>epops</w:t>
      </w:r>
      <w:proofErr w:type="spellEnd"/>
      <w:r>
        <w:t>) (E55). [</w:t>
      </w:r>
      <w:r w:rsidR="00802895">
        <w:t xml:space="preserve">This image is a reproduction of a photography. </w:t>
      </w:r>
      <w:r>
        <w:t xml:space="preserve">The same book shows on page 35, above, an image representing an </w:t>
      </w:r>
      <w:r w:rsidR="00802895">
        <w:t xml:space="preserve">unnamed </w:t>
      </w:r>
      <w:r>
        <w:t>ancie</w:t>
      </w:r>
      <w:r w:rsidR="00802895">
        <w:t>nt Egyptian relief depicting a h</w:t>
      </w:r>
      <w:r>
        <w:t xml:space="preserve">oopoe and other </w:t>
      </w:r>
      <w:r w:rsidR="00802895">
        <w:t>‘B</w:t>
      </w:r>
      <w:r>
        <w:t>irds of the Marsh</w:t>
      </w:r>
      <w:r w:rsidR="00802895">
        <w:t>es’</w:t>
      </w:r>
      <w:r>
        <w:t xml:space="preserve">]. </w:t>
      </w:r>
      <w:r w:rsidR="00285FD3">
        <w:t>(Miles, 1998)</w:t>
      </w:r>
    </w:p>
    <w:p w:rsidR="00285FD3" w:rsidRDefault="00FF5705" w:rsidP="00285FD3">
      <w:pPr>
        <w:pStyle w:val="CRMExample"/>
        <w:numPr>
          <w:ilvl w:val="0"/>
          <w:numId w:val="3"/>
        </w:numPr>
      </w:pPr>
      <w:r>
        <w:t xml:space="preserve">The visual content of </w:t>
      </w:r>
      <w:proofErr w:type="gramStart"/>
      <w:r w:rsidR="00285FD3">
        <w:t>Monet’s</w:t>
      </w:r>
      <w:proofErr w:type="gramEnd"/>
      <w:r w:rsidR="00285FD3">
        <w:t xml:space="preserve"> painting from 1868-1869 held by </w:t>
      </w:r>
      <w:proofErr w:type="spellStart"/>
      <w:r w:rsidR="00285FD3">
        <w:t>Musée</w:t>
      </w:r>
      <w:proofErr w:type="spellEnd"/>
      <w:r w:rsidR="00285FD3">
        <w:t xml:space="preserve"> d'Orsay, Paris, under inventory number RF 1984 164 (E</w:t>
      </w:r>
      <w:r>
        <w:t>36</w:t>
      </w:r>
      <w:r w:rsidR="00285FD3">
        <w:t xml:space="preserve">) </w:t>
      </w:r>
      <w:r w:rsidR="00285FD3" w:rsidRPr="00285FD3">
        <w:rPr>
          <w:i/>
        </w:rPr>
        <w:t xml:space="preserve">represents instance of type </w:t>
      </w:r>
      <w:r w:rsidR="00285FD3" w:rsidRPr="00285FD3">
        <w:t>ma</w:t>
      </w:r>
      <w:r w:rsidR="00285FD3">
        <w:t xml:space="preserve">gpie (Pica </w:t>
      </w:r>
      <w:r w:rsidR="00285FD3" w:rsidRPr="00D81BD8">
        <w:rPr>
          <w:i/>
        </w:rPr>
        <w:t>pica</w:t>
      </w:r>
      <w:r w:rsidR="00285FD3">
        <w:t>) (E55). [</w:t>
      </w:r>
      <w:r w:rsidR="00802895">
        <w:t>The editors give</w:t>
      </w:r>
      <w:r w:rsidR="00285FD3">
        <w:t xml:space="preserve"> this ex</w:t>
      </w:r>
      <w:r w:rsidR="00802895">
        <w:t>ample under the assumption</w:t>
      </w:r>
      <w:r w:rsidR="00285FD3">
        <w:t xml:space="preserve"> that </w:t>
      </w:r>
      <w:r w:rsidR="00D81BD8">
        <w:t>Claude Monet, as impressionist, created the painting following a real impression</w:t>
      </w:r>
      <w:r w:rsidR="00802895">
        <w:t xml:space="preserve"> of a particular magpie. It was clearly not meant as a prototypical representation of this bird</w:t>
      </w:r>
      <w:r w:rsidR="00D81BD8">
        <w:t xml:space="preserve">] </w:t>
      </w:r>
      <w:r w:rsidR="00285FD3">
        <w:t>(</w:t>
      </w:r>
      <w:proofErr w:type="spellStart"/>
      <w:r w:rsidR="00285FD3">
        <w:rPr>
          <w:rFonts w:cs="Times New Roman"/>
          <w:szCs w:val="20"/>
        </w:rPr>
        <w:t>Musée</w:t>
      </w:r>
      <w:proofErr w:type="spellEnd"/>
      <w:r w:rsidR="00285FD3">
        <w:rPr>
          <w:rFonts w:cs="Times New Roman"/>
          <w:szCs w:val="20"/>
        </w:rPr>
        <w:t xml:space="preserve"> d'Orsay</w:t>
      </w:r>
      <w:r w:rsidR="00285FD3">
        <w:t>, 2020)</w:t>
      </w:r>
    </w:p>
    <w:p w:rsidR="00802895" w:rsidRDefault="00FF5705" w:rsidP="001D5485">
      <w:pPr>
        <w:pStyle w:val="CRMExample"/>
        <w:numPr>
          <w:ilvl w:val="0"/>
          <w:numId w:val="3"/>
        </w:numPr>
      </w:pPr>
      <w:r w:rsidRPr="00FF5705">
        <w:t xml:space="preserve">The image on page </w:t>
      </w:r>
      <w:r>
        <w:t>44</w:t>
      </w:r>
      <w:r w:rsidRPr="00FF5705">
        <w:t xml:space="preserve">, above, in the book </w:t>
      </w:r>
      <w:r>
        <w:t>‘</w:t>
      </w:r>
      <w:proofErr w:type="spellStart"/>
      <w:r>
        <w:t>Wildblumen</w:t>
      </w:r>
      <w:proofErr w:type="spellEnd"/>
      <w:r>
        <w:t xml:space="preserve"> </w:t>
      </w:r>
      <w:proofErr w:type="spellStart"/>
      <w:r>
        <w:t>Kretas</w:t>
      </w:r>
      <w:proofErr w:type="spellEnd"/>
      <w:r>
        <w:t xml:space="preserve">’ by Vangelis </w:t>
      </w:r>
      <w:proofErr w:type="spellStart"/>
      <w:r w:rsidRPr="00FF5705">
        <w:t>Papiomytoglou</w:t>
      </w:r>
      <w:proofErr w:type="spellEnd"/>
      <w:r>
        <w:t xml:space="preserve"> (E36) </w:t>
      </w:r>
      <w:r w:rsidRPr="00FF5705">
        <w:rPr>
          <w:i/>
        </w:rPr>
        <w:t>represents instance of type</w:t>
      </w:r>
      <w:r w:rsidRPr="00FF5705">
        <w:t xml:space="preserve"> </w:t>
      </w:r>
      <w:r w:rsidR="001D5485">
        <w:t xml:space="preserve">Cistus </w:t>
      </w:r>
      <w:proofErr w:type="spellStart"/>
      <w:r w:rsidR="001D5485">
        <w:t>creticus</w:t>
      </w:r>
      <w:proofErr w:type="spellEnd"/>
      <w:r w:rsidR="001D5485">
        <w:t xml:space="preserve"> L. (E55). [</w:t>
      </w:r>
      <w:r w:rsidR="001D5485" w:rsidRPr="001D5485">
        <w:t>This image is a reproduction of a photography</w:t>
      </w:r>
      <w:r w:rsidR="001D5485">
        <w:t xml:space="preserve">. The plant produces an aromatic resin that has been exported from Crete to Egypt and other areas since Bronze Age] </w:t>
      </w:r>
      <w:r>
        <w:t>(</w:t>
      </w:r>
      <w:proofErr w:type="spellStart"/>
      <w:r>
        <w:t>Papiomytoglou</w:t>
      </w:r>
      <w:proofErr w:type="spellEnd"/>
      <w:r>
        <w:t>, 2006)</w:t>
      </w:r>
    </w:p>
    <w:p w:rsidR="00285FD3" w:rsidRDefault="00285FD3" w:rsidP="001D5485">
      <w:pPr>
        <w:pStyle w:val="ListParagraph"/>
        <w:ind w:left="1080"/>
      </w:pPr>
    </w:p>
    <w:p w:rsidR="00285FD3" w:rsidRDefault="00285FD3" w:rsidP="00285FD3"/>
    <w:p w:rsidR="00DE0FD1" w:rsidRDefault="00DE0FD1" w:rsidP="009B7552"/>
    <w:p w:rsidR="009B7552" w:rsidRDefault="009B7552" w:rsidP="00DE0FD1"/>
    <w:p w:rsidR="00DE0FD1" w:rsidRDefault="009B7552" w:rsidP="00DE0FD1">
      <w:r>
        <w:t xml:space="preserve">Miles, J. (1998) </w:t>
      </w:r>
      <w:r>
        <w:rPr>
          <w:i/>
        </w:rPr>
        <w:t xml:space="preserve">Pharaoh’s Birds. A guide to ancient and present-day birds in Egypt. </w:t>
      </w:r>
      <w:r>
        <w:t>Cairo: The American University in Cairo Press. ISBN 977 424 490 7</w:t>
      </w:r>
    </w:p>
    <w:p w:rsidR="00FF5705" w:rsidRPr="00FF5705" w:rsidRDefault="00FF5705" w:rsidP="00DE0FD1">
      <w:proofErr w:type="spellStart"/>
      <w:r>
        <w:t>Papiomytoglou</w:t>
      </w:r>
      <w:proofErr w:type="spellEnd"/>
      <w:r>
        <w:t xml:space="preserve">, V. (2006) </w:t>
      </w:r>
      <w:proofErr w:type="spellStart"/>
      <w:r>
        <w:rPr>
          <w:i/>
        </w:rPr>
        <w:t>Wildblumen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Kretas</w:t>
      </w:r>
      <w:proofErr w:type="spellEnd"/>
      <w:r>
        <w:rPr>
          <w:i/>
        </w:rPr>
        <w:t xml:space="preserve">. </w:t>
      </w:r>
      <w:proofErr w:type="spellStart"/>
      <w:r>
        <w:t>Rethymnon</w:t>
      </w:r>
      <w:proofErr w:type="spellEnd"/>
      <w:r>
        <w:t xml:space="preserve">: </w:t>
      </w:r>
      <w:proofErr w:type="spellStart"/>
      <w:r>
        <w:t>Mediterranea</w:t>
      </w:r>
      <w:proofErr w:type="spellEnd"/>
      <w:r>
        <w:t xml:space="preserve"> Editions. </w:t>
      </w:r>
      <w:r w:rsidRPr="00FF5705">
        <w:t>ISBN 960-8227-76-3</w:t>
      </w:r>
    </w:p>
    <w:sectPr w:rsidR="00FF5705" w:rsidRPr="00FF57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Noto Serif CJK SC">
    <w:altName w:val="Cambria"/>
    <w:panose1 w:val="00000000000000000000"/>
    <w:charset w:val="00"/>
    <w:family w:val="roman"/>
    <w:notTrueType/>
    <w:pitch w:val="default"/>
  </w:font>
  <w:font w:name="Lohit Devanagari">
    <w:altName w:val="Times New Roman"/>
    <w:charset w:val="00"/>
    <w:family w:val="auto"/>
    <w:pitch w:val="variable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F1879"/>
    <w:multiLevelType w:val="hybridMultilevel"/>
    <w:tmpl w:val="AA1473CE"/>
    <w:lvl w:ilvl="0" w:tplc="B5D8A258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025BDF"/>
    <w:multiLevelType w:val="multilevel"/>
    <w:tmpl w:val="ACC6D7AC"/>
    <w:lvl w:ilvl="0">
      <w:start w:val="1"/>
      <w:numFmt w:val="bullet"/>
      <w:suff w:val="space"/>
      <w:lvlText w:val=""/>
      <w:lvlJc w:val="left"/>
      <w:pPr>
        <w:tabs>
          <w:tab w:val="num" w:pos="0"/>
        </w:tabs>
        <w:ind w:left="1644" w:hanging="204"/>
      </w:pPr>
      <w:rPr>
        <w:rFonts w:ascii="Wingdings 2" w:hAnsi="Wingdings 2" w:cs="Wingdings 2" w:hint="default"/>
      </w:rPr>
    </w:lvl>
    <w:lvl w:ilvl="1">
      <w:start w:val="1"/>
      <w:numFmt w:val="bullet"/>
      <w:lvlText w:val=""/>
      <w:lvlJc w:val="left"/>
      <w:pPr>
        <w:tabs>
          <w:tab w:val="num" w:pos="454"/>
        </w:tabs>
        <w:ind w:left="454" w:hanging="227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left"/>
      <w:pPr>
        <w:tabs>
          <w:tab w:val="num" w:pos="680"/>
        </w:tabs>
        <w:ind w:left="680" w:hanging="227"/>
      </w:pPr>
      <w:rPr>
        <w:rFonts w:ascii="Wingdings" w:hAnsi="Wingdings" w:cs="Wingdings" w:hint="default"/>
      </w:rPr>
    </w:lvl>
    <w:lvl w:ilvl="3">
      <w:start w:val="1"/>
      <w:numFmt w:val="bullet"/>
      <w:lvlText w:val=""/>
      <w:lvlJc w:val="left"/>
      <w:pPr>
        <w:tabs>
          <w:tab w:val="num" w:pos="907"/>
        </w:tabs>
        <w:ind w:left="907" w:hanging="227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1134"/>
        </w:tabs>
        <w:ind w:left="1134" w:hanging="227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left"/>
      <w:pPr>
        <w:tabs>
          <w:tab w:val="num" w:pos="1361"/>
        </w:tabs>
        <w:ind w:left="1361" w:hanging="227"/>
      </w:pPr>
      <w:rPr>
        <w:rFonts w:ascii="Wingdings" w:hAnsi="Wingdings" w:cs="Wingdings" w:hint="default"/>
      </w:rPr>
    </w:lvl>
    <w:lvl w:ilvl="6">
      <w:start w:val="1"/>
      <w:numFmt w:val="bullet"/>
      <w:lvlText w:val=""/>
      <w:lvlJc w:val="left"/>
      <w:pPr>
        <w:tabs>
          <w:tab w:val="num" w:pos="1587"/>
        </w:tabs>
        <w:ind w:left="1587" w:hanging="227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1814"/>
        </w:tabs>
        <w:ind w:left="1814" w:hanging="227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left"/>
      <w:pPr>
        <w:tabs>
          <w:tab w:val="num" w:pos="2041"/>
        </w:tabs>
        <w:ind w:left="2041" w:hanging="227"/>
      </w:pPr>
      <w:rPr>
        <w:rFonts w:ascii="Wingdings" w:hAnsi="Wingdings" w:cs="Wingdings" w:hint="default"/>
      </w:rPr>
    </w:lvl>
  </w:abstractNum>
  <w:abstractNum w:abstractNumId="2" w15:restartNumberingAfterBreak="0">
    <w:nsid w:val="52F12A4C"/>
    <w:multiLevelType w:val="hybridMultilevel"/>
    <w:tmpl w:val="B7BEA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D553D0"/>
    <w:multiLevelType w:val="hybridMultilevel"/>
    <w:tmpl w:val="37E47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03E"/>
    <w:rsid w:val="001D5485"/>
    <w:rsid w:val="0027403E"/>
    <w:rsid w:val="00285FD3"/>
    <w:rsid w:val="00373791"/>
    <w:rsid w:val="00644CF4"/>
    <w:rsid w:val="00802895"/>
    <w:rsid w:val="009B7552"/>
    <w:rsid w:val="00D81BD8"/>
    <w:rsid w:val="00DE0FD1"/>
    <w:rsid w:val="00FF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0DBE22-0315-4A2E-AEB2-298DDA81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5FD3"/>
    <w:pPr>
      <w:ind w:left="720"/>
      <w:contextualSpacing/>
    </w:pPr>
  </w:style>
  <w:style w:type="paragraph" w:customStyle="1" w:styleId="CRMExample">
    <w:name w:val="CRM Example"/>
    <w:basedOn w:val="BodyText"/>
    <w:qFormat/>
    <w:rsid w:val="00285FD3"/>
    <w:pPr>
      <w:suppressAutoHyphens/>
      <w:spacing w:after="0" w:line="276" w:lineRule="auto"/>
      <w:ind w:left="1440" w:hanging="283"/>
    </w:pPr>
    <w:rPr>
      <w:rFonts w:ascii="Times New Roman" w:eastAsia="Noto Serif CJK SC" w:hAnsi="Times New Roman" w:cs="Lohit Devanagari"/>
      <w:kern w:val="2"/>
      <w:sz w:val="20"/>
      <w:szCs w:val="24"/>
      <w:lang w:val="en-GB" w:bidi="hi-IN"/>
    </w:rPr>
  </w:style>
  <w:style w:type="paragraph" w:styleId="BodyText">
    <w:name w:val="Body Text"/>
    <w:basedOn w:val="Normal"/>
    <w:link w:val="BodyTextChar"/>
    <w:uiPriority w:val="99"/>
    <w:semiHidden/>
    <w:unhideWhenUsed/>
    <w:rsid w:val="00285F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85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6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390</Words>
  <Characters>2228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Doerr</dc:creator>
  <cp:keywords/>
  <dc:description/>
  <cp:lastModifiedBy>Tsoulouha Eleni</cp:lastModifiedBy>
  <cp:revision>2</cp:revision>
  <dcterms:created xsi:type="dcterms:W3CDTF">2021-06-11T08:00:00Z</dcterms:created>
  <dcterms:modified xsi:type="dcterms:W3CDTF">2021-06-11T08:00:00Z</dcterms:modified>
</cp:coreProperties>
</file>