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 w:type="dxa"/>
        <w:tblLayout w:type="fixed"/>
        <w:tblCellMar>
          <w:left w:w="60" w:type="dxa"/>
          <w:right w:w="60" w:type="dxa"/>
        </w:tblCellMar>
        <w:tblLook w:val="0000" w:firstRow="0" w:lastRow="0" w:firstColumn="0" w:lastColumn="0" w:noHBand="0" w:noVBand="0"/>
      </w:tblPr>
      <w:tblGrid>
        <w:gridCol w:w="4605"/>
        <w:gridCol w:w="4605"/>
      </w:tblGrid>
      <w:tr w:rsidR="00292BDA" w:rsidRPr="0057462B">
        <w:tc>
          <w:tcPr>
            <w:tcW w:w="4605" w:type="dxa"/>
            <w:tcBorders>
              <w:top w:val="nil"/>
              <w:left w:val="nil"/>
              <w:bottom w:val="nil"/>
              <w:right w:val="nil"/>
            </w:tcBorders>
          </w:tcPr>
          <w:p w:rsidR="00292BDA" w:rsidRPr="0057462B" w:rsidRDefault="00DF42DF">
            <w:pPr>
              <w:pStyle w:val="FootnoteText"/>
              <w:jc w:val="center"/>
            </w:pPr>
            <w:bookmarkStart w:id="0" w:name="_Toc460308449"/>
            <w:r>
              <w:rPr>
                <w:noProof/>
                <w:lang w:eastAsia="en-GB"/>
              </w:rPr>
              <w:drawing>
                <wp:inline distT="0" distB="0" distL="0" distR="0" wp14:anchorId="1E5C285C" wp14:editId="50850CB1">
                  <wp:extent cx="1828800" cy="1431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431290"/>
                          </a:xfrm>
                          <a:prstGeom prst="rect">
                            <a:avLst/>
                          </a:prstGeom>
                          <a:noFill/>
                          <a:ln>
                            <a:noFill/>
                          </a:ln>
                        </pic:spPr>
                      </pic:pic>
                    </a:graphicData>
                  </a:graphic>
                </wp:inline>
              </w:drawing>
            </w:r>
          </w:p>
        </w:tc>
        <w:tc>
          <w:tcPr>
            <w:tcW w:w="4605" w:type="dxa"/>
            <w:tcBorders>
              <w:top w:val="nil"/>
              <w:left w:val="nil"/>
              <w:bottom w:val="nil"/>
              <w:right w:val="nil"/>
            </w:tcBorders>
          </w:tcPr>
          <w:p w:rsidR="00292BDA" w:rsidRPr="0057462B" w:rsidRDefault="00292BDA">
            <w:pPr>
              <w:rPr>
                <w:szCs w:val="20"/>
              </w:rPr>
            </w:pPr>
          </w:p>
        </w:tc>
      </w:tr>
    </w:tbl>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p w:rsidR="00292BDA" w:rsidRPr="0057462B" w:rsidRDefault="00292BDA">
      <w:pPr>
        <w:jc w:val="center"/>
        <w:rPr>
          <w:szCs w:val="20"/>
        </w:rPr>
      </w:pPr>
    </w:p>
    <w:tbl>
      <w:tblPr>
        <w:tblW w:w="0" w:type="auto"/>
        <w:jc w:val="center"/>
        <w:tblBorders>
          <w:top w:val="single" w:sz="6" w:space="0" w:color="auto"/>
          <w:left w:val="single" w:sz="6" w:space="0" w:color="auto"/>
          <w:bottom w:val="single" w:sz="12" w:space="0" w:color="auto"/>
          <w:right w:val="single" w:sz="12" w:space="0" w:color="auto"/>
        </w:tblBorders>
        <w:tblLayout w:type="fixed"/>
        <w:tblCellMar>
          <w:left w:w="60" w:type="dxa"/>
          <w:right w:w="60" w:type="dxa"/>
        </w:tblCellMar>
        <w:tblLook w:val="0000" w:firstRow="0" w:lastRow="0" w:firstColumn="0" w:lastColumn="0" w:noHBand="0" w:noVBand="0"/>
      </w:tblPr>
      <w:tblGrid>
        <w:gridCol w:w="4950"/>
      </w:tblGrid>
      <w:tr w:rsidR="00292BDA" w:rsidRPr="0057462B">
        <w:trPr>
          <w:jc w:val="center"/>
        </w:trPr>
        <w:tc>
          <w:tcPr>
            <w:tcW w:w="4950" w:type="dxa"/>
            <w:tcBorders>
              <w:top w:val="single" w:sz="6" w:space="0" w:color="auto"/>
              <w:left w:val="single" w:sz="6" w:space="0" w:color="auto"/>
              <w:bottom w:val="single" w:sz="12" w:space="0" w:color="auto"/>
              <w:right w:val="single" w:sz="12" w:space="0" w:color="auto"/>
            </w:tcBorders>
          </w:tcPr>
          <w:p w:rsidR="00292BDA" w:rsidRPr="0057462B" w:rsidRDefault="00292BDA">
            <w:pPr>
              <w:jc w:val="center"/>
              <w:rPr>
                <w:b/>
                <w:bCs/>
                <w:color w:val="000080"/>
                <w:sz w:val="36"/>
                <w:szCs w:val="36"/>
              </w:rPr>
            </w:pPr>
          </w:p>
          <w:p w:rsidR="00292BDA" w:rsidRPr="0057462B" w:rsidRDefault="00292BDA">
            <w:pPr>
              <w:jc w:val="center"/>
              <w:rPr>
                <w:b/>
                <w:bCs/>
                <w:color w:val="000080"/>
                <w:sz w:val="36"/>
                <w:szCs w:val="36"/>
              </w:rPr>
            </w:pPr>
            <w:r w:rsidRPr="0057462B">
              <w:rPr>
                <w:color w:val="000080"/>
                <w:sz w:val="36"/>
                <w:szCs w:val="36"/>
              </w:rPr>
              <w:t xml:space="preserve">Definition of the </w:t>
            </w:r>
            <w:r w:rsidRPr="0057462B">
              <w:rPr>
                <w:color w:val="000080"/>
                <w:sz w:val="36"/>
                <w:szCs w:val="36"/>
              </w:rPr>
              <w:br/>
            </w:r>
            <w:r w:rsidRPr="0057462B">
              <w:rPr>
                <w:b/>
                <w:bCs/>
                <w:color w:val="000080"/>
                <w:sz w:val="36"/>
                <w:szCs w:val="36"/>
              </w:rPr>
              <w:t>CIDOC</w:t>
            </w:r>
            <w:r w:rsidRPr="0057462B">
              <w:rPr>
                <w:b/>
                <w:bCs/>
                <w:color w:val="000080"/>
                <w:sz w:val="36"/>
                <w:szCs w:val="36"/>
              </w:rPr>
              <w:br/>
              <w:t>Conceptual Reference Model</w:t>
            </w:r>
          </w:p>
          <w:p w:rsidR="00292BDA" w:rsidRPr="0057462B" w:rsidRDefault="00292BDA">
            <w:pPr>
              <w:jc w:val="center"/>
              <w:rPr>
                <w:b/>
                <w:bCs/>
                <w:color w:val="000080"/>
                <w:sz w:val="36"/>
                <w:szCs w:val="36"/>
              </w:rPr>
            </w:pPr>
          </w:p>
        </w:tc>
      </w:tr>
    </w:tbl>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292BDA" w:rsidRPr="0057462B" w:rsidRDefault="00292BDA">
      <w:pPr>
        <w:jc w:val="center"/>
        <w:outlineLvl w:val="0"/>
        <w:rPr>
          <w:rFonts w:ascii="Arial" w:hAnsi="Arial" w:cs="Arial"/>
          <w:sz w:val="28"/>
          <w:szCs w:val="28"/>
        </w:rPr>
      </w:pPr>
      <w:r w:rsidRPr="0057462B">
        <w:rPr>
          <w:rFonts w:ascii="Arial" w:hAnsi="Arial" w:cs="Arial"/>
          <w:sz w:val="28"/>
          <w:szCs w:val="28"/>
        </w:rPr>
        <w:t>Produced by the ICOM/CIDOC</w:t>
      </w:r>
    </w:p>
    <w:p w:rsidR="00292BDA" w:rsidRPr="0057462B" w:rsidRDefault="00292BDA">
      <w:pPr>
        <w:jc w:val="center"/>
        <w:outlineLvl w:val="0"/>
        <w:rPr>
          <w:rFonts w:ascii="Arial" w:hAnsi="Arial" w:cs="Arial"/>
          <w:sz w:val="28"/>
          <w:szCs w:val="28"/>
        </w:rPr>
      </w:pPr>
      <w:r w:rsidRPr="0057462B">
        <w:rPr>
          <w:rFonts w:ascii="Arial" w:hAnsi="Arial" w:cs="Arial"/>
          <w:sz w:val="28"/>
          <w:szCs w:val="28"/>
        </w:rPr>
        <w:t>Documentation Standards Group,</w:t>
      </w:r>
    </w:p>
    <w:p w:rsidR="00292BDA" w:rsidRPr="0057462B" w:rsidRDefault="0003086B" w:rsidP="0003086B">
      <w:pPr>
        <w:tabs>
          <w:tab w:val="left" w:pos="2530"/>
          <w:tab w:val="center" w:pos="4535"/>
        </w:tabs>
        <w:outlineLvl w:val="0"/>
        <w:rPr>
          <w:rFonts w:ascii="Arial" w:hAnsi="Arial" w:cs="Arial"/>
          <w:sz w:val="28"/>
          <w:szCs w:val="28"/>
        </w:rPr>
      </w:pPr>
      <w:r>
        <w:rPr>
          <w:rFonts w:ascii="Arial" w:hAnsi="Arial" w:cs="Arial"/>
          <w:sz w:val="28"/>
          <w:szCs w:val="28"/>
        </w:rPr>
        <w:tab/>
      </w:r>
      <w:r>
        <w:rPr>
          <w:rFonts w:ascii="Arial" w:hAnsi="Arial" w:cs="Arial"/>
          <w:sz w:val="28"/>
          <w:szCs w:val="28"/>
        </w:rPr>
        <w:tab/>
      </w:r>
      <w:r w:rsidR="0025553B" w:rsidRPr="0057462B">
        <w:rPr>
          <w:rFonts w:ascii="Arial" w:hAnsi="Arial" w:cs="Arial"/>
          <w:sz w:val="28"/>
          <w:szCs w:val="28"/>
        </w:rPr>
        <w:t>Continued</w:t>
      </w:r>
      <w:r w:rsidR="00292BDA" w:rsidRPr="0057462B">
        <w:rPr>
          <w:rFonts w:ascii="Arial" w:hAnsi="Arial" w:cs="Arial"/>
          <w:sz w:val="28"/>
          <w:szCs w:val="28"/>
        </w:rPr>
        <w:t xml:space="preserve"> by the </w:t>
      </w:r>
    </w:p>
    <w:p w:rsidR="00292BDA" w:rsidRPr="0057462B" w:rsidRDefault="00292BDA">
      <w:pPr>
        <w:jc w:val="center"/>
        <w:outlineLvl w:val="0"/>
        <w:rPr>
          <w:rFonts w:ascii="Arial" w:hAnsi="Arial" w:cs="Arial"/>
          <w:sz w:val="28"/>
          <w:szCs w:val="28"/>
        </w:rPr>
      </w:pPr>
      <w:r w:rsidRPr="0057462B">
        <w:rPr>
          <w:rFonts w:ascii="Arial" w:hAnsi="Arial" w:cs="Arial"/>
          <w:sz w:val="28"/>
          <w:szCs w:val="28"/>
        </w:rPr>
        <w:t>CIDOC CRM Special Interest Group</w:t>
      </w: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F84C0A" w:rsidRPr="0057462B" w:rsidRDefault="00292BDA" w:rsidP="00C35CA3">
      <w:pPr>
        <w:jc w:val="center"/>
        <w:outlineLvl w:val="0"/>
        <w:rPr>
          <w:rFonts w:ascii="Arial" w:hAnsi="Arial" w:cs="Arial"/>
          <w:szCs w:val="20"/>
        </w:rPr>
      </w:pPr>
      <w:r w:rsidRPr="0057462B">
        <w:rPr>
          <w:rFonts w:ascii="Arial" w:hAnsi="Arial" w:cs="Arial"/>
          <w:sz w:val="28"/>
          <w:szCs w:val="28"/>
        </w:rPr>
        <w:t xml:space="preserve">Version </w:t>
      </w:r>
      <w:r w:rsidR="00670CF8">
        <w:rPr>
          <w:rFonts w:ascii="Arial" w:hAnsi="Arial" w:cs="Arial"/>
          <w:sz w:val="28"/>
          <w:szCs w:val="28"/>
        </w:rPr>
        <w:t>6.</w:t>
      </w:r>
      <w:r w:rsidR="00693596">
        <w:rPr>
          <w:rFonts w:ascii="Arial" w:hAnsi="Arial" w:cs="Arial"/>
          <w:sz w:val="28"/>
          <w:szCs w:val="28"/>
        </w:rPr>
        <w:t>2</w:t>
      </w:r>
    </w:p>
    <w:p w:rsidR="00292BDA" w:rsidRPr="0057462B" w:rsidRDefault="00292BDA">
      <w:pPr>
        <w:jc w:val="center"/>
        <w:rPr>
          <w:rFonts w:ascii="Arial" w:hAnsi="Arial" w:cs="Arial"/>
          <w:szCs w:val="20"/>
        </w:rPr>
      </w:pPr>
    </w:p>
    <w:p w:rsidR="00292BDA" w:rsidRPr="0057462B" w:rsidRDefault="00693596" w:rsidP="00C35CA3">
      <w:pPr>
        <w:jc w:val="center"/>
        <w:rPr>
          <w:rFonts w:ascii="Arial" w:hAnsi="Arial" w:cs="Arial"/>
          <w:sz w:val="28"/>
          <w:szCs w:val="28"/>
        </w:rPr>
      </w:pPr>
      <w:r>
        <w:rPr>
          <w:rFonts w:ascii="Arial" w:hAnsi="Arial" w:cs="Arial"/>
          <w:sz w:val="28"/>
          <w:szCs w:val="28"/>
        </w:rPr>
        <w:t>May</w:t>
      </w:r>
      <w:r w:rsidR="00770B58">
        <w:rPr>
          <w:rFonts w:ascii="Arial" w:hAnsi="Arial" w:cs="Arial"/>
          <w:sz w:val="28"/>
          <w:szCs w:val="28"/>
        </w:rPr>
        <w:t xml:space="preserve"> </w:t>
      </w:r>
      <w:r w:rsidR="00670CF8">
        <w:rPr>
          <w:rFonts w:ascii="Arial" w:hAnsi="Arial" w:cs="Arial"/>
          <w:sz w:val="28"/>
          <w:szCs w:val="28"/>
        </w:rPr>
        <w:t>2015</w:t>
      </w: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292BDA" w:rsidRPr="0057462B" w:rsidRDefault="00292BDA">
      <w:pPr>
        <w:jc w:val="center"/>
        <w:rPr>
          <w:rFonts w:ascii="Arial" w:hAnsi="Arial" w:cs="Arial"/>
          <w:sz w:val="28"/>
          <w:szCs w:val="28"/>
        </w:rPr>
      </w:pPr>
    </w:p>
    <w:p w:rsidR="009253F1" w:rsidRPr="0057462B" w:rsidRDefault="009253F1" w:rsidP="009253F1">
      <w:pPr>
        <w:jc w:val="center"/>
        <w:outlineLvl w:val="0"/>
        <w:rPr>
          <w:rFonts w:ascii="Arial" w:hAnsi="Arial" w:cs="Arial"/>
          <w:szCs w:val="20"/>
        </w:rPr>
      </w:pPr>
      <w:r w:rsidRPr="0057462B">
        <w:rPr>
          <w:rFonts w:ascii="Arial" w:hAnsi="Arial" w:cs="Arial"/>
          <w:szCs w:val="20"/>
        </w:rPr>
        <w:t>Current Main Editors:</w:t>
      </w:r>
      <w:r w:rsidR="00223E16" w:rsidRPr="0057462B">
        <w:rPr>
          <w:rFonts w:ascii="Arial" w:hAnsi="Arial" w:cs="Arial"/>
          <w:szCs w:val="20"/>
        </w:rPr>
        <w:t xml:space="preserve"> Patrick Le Boeuf, </w:t>
      </w:r>
      <w:r w:rsidRPr="0057462B">
        <w:rPr>
          <w:rFonts w:ascii="Arial" w:hAnsi="Arial" w:cs="Arial"/>
          <w:szCs w:val="20"/>
        </w:rPr>
        <w:t xml:space="preserve"> Martin Doerr, Christian Emil Ore, Stephen Stead</w:t>
      </w:r>
    </w:p>
    <w:p w:rsidR="005C2B2F" w:rsidRPr="0057462B" w:rsidRDefault="005C2B2F" w:rsidP="00A738AC"/>
    <w:p w:rsidR="00E25C4C" w:rsidRPr="00DB5E82" w:rsidRDefault="00E25C4C" w:rsidP="00A738AC"/>
    <w:p w:rsidR="00E25C4C" w:rsidRPr="0057462B" w:rsidRDefault="005C2B2F">
      <w:pPr>
        <w:jc w:val="center"/>
        <w:outlineLvl w:val="0"/>
        <w:rPr>
          <w:rFonts w:ascii="Arial" w:hAnsi="Arial" w:cs="Arial"/>
          <w:szCs w:val="20"/>
        </w:rPr>
      </w:pPr>
      <w:r w:rsidRPr="0057462B">
        <w:rPr>
          <w:rFonts w:ascii="Arial" w:hAnsi="Arial" w:cs="Arial"/>
          <w:szCs w:val="20"/>
        </w:rPr>
        <w:t xml:space="preserve">Contributors: </w:t>
      </w:r>
      <w:r w:rsidR="00E25C4C" w:rsidRPr="0057462B">
        <w:rPr>
          <w:rFonts w:ascii="Arial" w:hAnsi="Arial" w:cs="Arial"/>
          <w:szCs w:val="20"/>
        </w:rPr>
        <w:t xml:space="preserve">Trond Aalberg, Detlev  Balzer, Chryssoula Bekiari, </w:t>
      </w:r>
      <w:r w:rsidR="00E25C4C" w:rsidRPr="0057462B">
        <w:rPr>
          <w:rFonts w:ascii="Arial" w:hAnsi="Arial" w:cs="Arial"/>
          <w:szCs w:val="20"/>
        </w:rPr>
        <w:tab/>
        <w:t xml:space="preserve">Lina Boudouri, Nick Crofts, Gordon Dunsire, </w:t>
      </w:r>
      <w:r w:rsidR="00296EA8" w:rsidRPr="0057462B">
        <w:rPr>
          <w:rFonts w:ascii="Arial" w:hAnsi="Arial" w:cs="Arial"/>
          <w:szCs w:val="20"/>
        </w:rPr>
        <w:t>Øyvind Eide</w:t>
      </w:r>
      <w:r w:rsidR="00E25C4C" w:rsidRPr="0057462B">
        <w:rPr>
          <w:rFonts w:ascii="Arial" w:hAnsi="Arial" w:cs="Arial"/>
          <w:szCs w:val="20"/>
        </w:rPr>
        <w:t xml:space="preserve">, Tony Gill, Günther Goerz, Monika Hagedorn-Saupe, Gerald Hiebel, Jon Holmen, Juha Inkari, Dolores Iorizzo, Juha Kotipelto, Siegfried Krause, Karl Heinz Lampe, Carlos Lamsfus, Jutta Lindenthal, Mika Nyman, Pat Riva, Lene Rold, Richard Smiraglia, Regine Stein, Matthew Stiff, Maja </w:t>
      </w:r>
      <w:r w:rsidR="00296EA8" w:rsidRPr="0057462B">
        <w:rPr>
          <w:rFonts w:ascii="Arial" w:hAnsi="Arial" w:cs="Arial"/>
          <w:szCs w:val="20"/>
        </w:rPr>
        <w:t>Žumer</w:t>
      </w:r>
    </w:p>
    <w:p w:rsidR="00296EA8" w:rsidRPr="0057462B" w:rsidRDefault="00296EA8" w:rsidP="00A738AC"/>
    <w:p w:rsidR="00296EA8" w:rsidRPr="00DB5E82" w:rsidRDefault="00296EA8" w:rsidP="00A738AC"/>
    <w:p w:rsidR="00292BDA" w:rsidRPr="0057462B" w:rsidRDefault="00292BDA">
      <w:pPr>
        <w:jc w:val="center"/>
        <w:outlineLvl w:val="0"/>
        <w:rPr>
          <w:rFonts w:ascii="Arial" w:hAnsi="Arial" w:cs="Arial"/>
          <w:b/>
          <w:bCs/>
          <w:szCs w:val="20"/>
        </w:rPr>
      </w:pPr>
      <w:r w:rsidRPr="0057462B">
        <w:rPr>
          <w:rFonts w:ascii="Arial" w:hAnsi="Arial" w:cs="Arial"/>
          <w:szCs w:val="20"/>
        </w:rPr>
        <w:t xml:space="preserve">Copyright © 2003 ICOM/CIDOC CRM Special Interest Group </w:t>
      </w:r>
      <w:r w:rsidRPr="0057462B">
        <w:rPr>
          <w:rFonts w:ascii="Arial" w:hAnsi="Arial" w:cs="Arial"/>
          <w:b/>
          <w:bCs/>
          <w:szCs w:val="20"/>
        </w:rPr>
        <w:br w:type="page"/>
      </w:r>
      <w:r w:rsidRPr="0057462B">
        <w:rPr>
          <w:rFonts w:ascii="Arial" w:hAnsi="Arial" w:cs="Arial"/>
          <w:b/>
          <w:bCs/>
          <w:szCs w:val="20"/>
        </w:rPr>
        <w:lastRenderedPageBreak/>
        <w:t>Table of Contents</w:t>
      </w:r>
    </w:p>
    <w:p w:rsidR="00292BDA" w:rsidRPr="0057462B" w:rsidRDefault="00292BDA">
      <w:pPr>
        <w:jc w:val="center"/>
        <w:rPr>
          <w:rFonts w:ascii="Arial" w:hAnsi="Arial" w:cs="Arial"/>
          <w:szCs w:val="20"/>
        </w:rPr>
      </w:pPr>
    </w:p>
    <w:p w:rsidR="00292BDA" w:rsidRPr="0057462B" w:rsidRDefault="00292BDA">
      <w:pPr>
        <w:rPr>
          <w:rFonts w:ascii="Arial" w:hAnsi="Arial" w:cs="Arial"/>
          <w:szCs w:val="20"/>
        </w:rPr>
      </w:pPr>
    </w:p>
    <w:p w:rsidR="00292BDA" w:rsidRPr="0057462B" w:rsidRDefault="00292BDA">
      <w:pPr>
        <w:rPr>
          <w:rFonts w:ascii="Arial" w:hAnsi="Arial" w:cs="Arial"/>
          <w:szCs w:val="20"/>
        </w:rPr>
      </w:pPr>
    </w:p>
    <w:bookmarkStart w:id="1" w:name="_GoBack"/>
    <w:bookmarkEnd w:id="1"/>
    <w:p w:rsidR="00AA15B1" w:rsidRDefault="00292BDA">
      <w:pPr>
        <w:pStyle w:val="TOC1"/>
        <w:tabs>
          <w:tab w:val="right" w:leader="dot" w:pos="9061"/>
        </w:tabs>
        <w:rPr>
          <w:rFonts w:asciiTheme="minorHAnsi" w:eastAsiaTheme="minorEastAsia" w:hAnsiTheme="minorHAnsi" w:cstheme="minorBidi"/>
          <w:noProof/>
          <w:sz w:val="22"/>
          <w:szCs w:val="22"/>
          <w:lang w:eastAsia="en-GB"/>
        </w:rPr>
      </w:pPr>
      <w:r w:rsidRPr="0057462B">
        <w:rPr>
          <w:rFonts w:cs="Arial"/>
        </w:rPr>
        <w:fldChar w:fldCharType="begin"/>
      </w:r>
      <w:r w:rsidRPr="0057462B">
        <w:rPr>
          <w:rFonts w:cs="Arial"/>
        </w:rPr>
        <w:instrText xml:space="preserve"> TOC \o "1-3" \h \z </w:instrText>
      </w:r>
      <w:r w:rsidRPr="0057462B">
        <w:rPr>
          <w:rFonts w:cs="Arial"/>
        </w:rPr>
        <w:fldChar w:fldCharType="separate"/>
      </w:r>
      <w:hyperlink w:anchor="_Toc427859640" w:history="1">
        <w:r w:rsidR="00AA15B1" w:rsidRPr="00C82C3C">
          <w:rPr>
            <w:rStyle w:val="Hyperlink"/>
            <w:noProof/>
          </w:rPr>
          <w:t>Introduction</w:t>
        </w:r>
        <w:r w:rsidR="00AA15B1">
          <w:rPr>
            <w:noProof/>
            <w:webHidden/>
          </w:rPr>
          <w:tab/>
        </w:r>
        <w:r w:rsidR="00AA15B1">
          <w:rPr>
            <w:noProof/>
            <w:webHidden/>
          </w:rPr>
          <w:fldChar w:fldCharType="begin"/>
        </w:r>
        <w:r w:rsidR="00AA15B1">
          <w:rPr>
            <w:noProof/>
            <w:webHidden/>
          </w:rPr>
          <w:instrText xml:space="preserve"> PAGEREF _Toc427859640 \h </w:instrText>
        </w:r>
        <w:r w:rsidR="00AA15B1">
          <w:rPr>
            <w:noProof/>
            <w:webHidden/>
          </w:rPr>
        </w:r>
        <w:r w:rsidR="00AA15B1">
          <w:rPr>
            <w:noProof/>
            <w:webHidden/>
          </w:rPr>
          <w:fldChar w:fldCharType="separate"/>
        </w:r>
        <w:r w:rsidR="00AA15B1">
          <w:rPr>
            <w:noProof/>
            <w:webHidden/>
          </w:rPr>
          <w:t>i</w:t>
        </w:r>
        <w:r w:rsidR="00AA15B1">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641" w:history="1">
        <w:r w:rsidRPr="00C82C3C">
          <w:rPr>
            <w:rStyle w:val="Hyperlink"/>
            <w:noProof/>
          </w:rPr>
          <w:t>Objectives of the CIDOC CRM</w:t>
        </w:r>
        <w:r>
          <w:rPr>
            <w:noProof/>
            <w:webHidden/>
          </w:rPr>
          <w:tab/>
        </w:r>
        <w:r>
          <w:rPr>
            <w:noProof/>
            <w:webHidden/>
          </w:rPr>
          <w:fldChar w:fldCharType="begin"/>
        </w:r>
        <w:r>
          <w:rPr>
            <w:noProof/>
            <w:webHidden/>
          </w:rPr>
          <w:instrText xml:space="preserve"> PAGEREF _Toc427859641 \h </w:instrText>
        </w:r>
        <w:r>
          <w:rPr>
            <w:noProof/>
            <w:webHidden/>
          </w:rPr>
        </w:r>
        <w:r>
          <w:rPr>
            <w:noProof/>
            <w:webHidden/>
          </w:rPr>
          <w:fldChar w:fldCharType="separate"/>
        </w:r>
        <w:r>
          <w:rPr>
            <w:noProof/>
            <w:webHidden/>
          </w:rPr>
          <w:t>i</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642" w:history="1">
        <w:r w:rsidRPr="00C82C3C">
          <w:rPr>
            <w:rStyle w:val="Hyperlink"/>
            <w:noProof/>
          </w:rPr>
          <w:t>Scope of the CIDOC CRM</w:t>
        </w:r>
        <w:r>
          <w:rPr>
            <w:noProof/>
            <w:webHidden/>
          </w:rPr>
          <w:tab/>
        </w:r>
        <w:r>
          <w:rPr>
            <w:noProof/>
            <w:webHidden/>
          </w:rPr>
          <w:fldChar w:fldCharType="begin"/>
        </w:r>
        <w:r>
          <w:rPr>
            <w:noProof/>
            <w:webHidden/>
          </w:rPr>
          <w:instrText xml:space="preserve"> PAGEREF _Toc427859642 \h </w:instrText>
        </w:r>
        <w:r>
          <w:rPr>
            <w:noProof/>
            <w:webHidden/>
          </w:rPr>
        </w:r>
        <w:r>
          <w:rPr>
            <w:noProof/>
            <w:webHidden/>
          </w:rPr>
          <w:fldChar w:fldCharType="separate"/>
        </w:r>
        <w:r>
          <w:rPr>
            <w:noProof/>
            <w:webHidden/>
          </w:rPr>
          <w:t>i</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643" w:history="1">
        <w:r w:rsidRPr="00C82C3C">
          <w:rPr>
            <w:rStyle w:val="Hyperlink"/>
            <w:noProof/>
          </w:rPr>
          <w:t>Compatibility with the CRM</w:t>
        </w:r>
        <w:r>
          <w:rPr>
            <w:noProof/>
            <w:webHidden/>
          </w:rPr>
          <w:tab/>
        </w:r>
        <w:r>
          <w:rPr>
            <w:noProof/>
            <w:webHidden/>
          </w:rPr>
          <w:fldChar w:fldCharType="begin"/>
        </w:r>
        <w:r>
          <w:rPr>
            <w:noProof/>
            <w:webHidden/>
          </w:rPr>
          <w:instrText xml:space="preserve"> PAGEREF _Toc427859643 \h </w:instrText>
        </w:r>
        <w:r>
          <w:rPr>
            <w:noProof/>
            <w:webHidden/>
          </w:rPr>
        </w:r>
        <w:r>
          <w:rPr>
            <w:noProof/>
            <w:webHidden/>
          </w:rPr>
          <w:fldChar w:fldCharType="separate"/>
        </w:r>
        <w:r>
          <w:rPr>
            <w:noProof/>
            <w:webHidden/>
          </w:rPr>
          <w:t>ii</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644" w:history="1">
        <w:r w:rsidRPr="00C82C3C">
          <w:rPr>
            <w:rStyle w:val="Hyperlink"/>
            <w:noProof/>
          </w:rPr>
          <w:t>Utility of CRM compatibility</w:t>
        </w:r>
        <w:r>
          <w:rPr>
            <w:noProof/>
            <w:webHidden/>
          </w:rPr>
          <w:tab/>
        </w:r>
        <w:r>
          <w:rPr>
            <w:noProof/>
            <w:webHidden/>
          </w:rPr>
          <w:fldChar w:fldCharType="begin"/>
        </w:r>
        <w:r>
          <w:rPr>
            <w:noProof/>
            <w:webHidden/>
          </w:rPr>
          <w:instrText xml:space="preserve"> PAGEREF _Toc427859644 \h </w:instrText>
        </w:r>
        <w:r>
          <w:rPr>
            <w:noProof/>
            <w:webHidden/>
          </w:rPr>
        </w:r>
        <w:r>
          <w:rPr>
            <w:noProof/>
            <w:webHidden/>
          </w:rPr>
          <w:fldChar w:fldCharType="separate"/>
        </w:r>
        <w:r>
          <w:rPr>
            <w:noProof/>
            <w:webHidden/>
          </w:rPr>
          <w:t>ii</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645" w:history="1">
        <w:r w:rsidRPr="00C82C3C">
          <w:rPr>
            <w:rStyle w:val="Hyperlink"/>
            <w:noProof/>
          </w:rPr>
          <w:t>The Information Integration Environment</w:t>
        </w:r>
        <w:r>
          <w:rPr>
            <w:noProof/>
            <w:webHidden/>
          </w:rPr>
          <w:tab/>
        </w:r>
        <w:r>
          <w:rPr>
            <w:noProof/>
            <w:webHidden/>
          </w:rPr>
          <w:fldChar w:fldCharType="begin"/>
        </w:r>
        <w:r>
          <w:rPr>
            <w:noProof/>
            <w:webHidden/>
          </w:rPr>
          <w:instrText xml:space="preserve"> PAGEREF _Toc427859645 \h </w:instrText>
        </w:r>
        <w:r>
          <w:rPr>
            <w:noProof/>
            <w:webHidden/>
          </w:rPr>
        </w:r>
        <w:r>
          <w:rPr>
            <w:noProof/>
            <w:webHidden/>
          </w:rPr>
          <w:fldChar w:fldCharType="separate"/>
        </w:r>
        <w:r>
          <w:rPr>
            <w:noProof/>
            <w:webHidden/>
          </w:rPr>
          <w:t>ii</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646" w:history="1">
        <w:r w:rsidRPr="00C82C3C">
          <w:rPr>
            <w:rStyle w:val="Hyperlink"/>
            <w:noProof/>
          </w:rPr>
          <w:t>CRM-Compatible Form</w:t>
        </w:r>
        <w:r>
          <w:rPr>
            <w:noProof/>
            <w:webHidden/>
          </w:rPr>
          <w:tab/>
        </w:r>
        <w:r>
          <w:rPr>
            <w:noProof/>
            <w:webHidden/>
          </w:rPr>
          <w:fldChar w:fldCharType="begin"/>
        </w:r>
        <w:r>
          <w:rPr>
            <w:noProof/>
            <w:webHidden/>
          </w:rPr>
          <w:instrText xml:space="preserve"> PAGEREF _Toc427859646 \h </w:instrText>
        </w:r>
        <w:r>
          <w:rPr>
            <w:noProof/>
            <w:webHidden/>
          </w:rPr>
        </w:r>
        <w:r>
          <w:rPr>
            <w:noProof/>
            <w:webHidden/>
          </w:rPr>
          <w:fldChar w:fldCharType="separate"/>
        </w:r>
        <w:r>
          <w:rPr>
            <w:noProof/>
            <w:webHidden/>
          </w:rPr>
          <w:t>iii</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647" w:history="1">
        <w:r w:rsidRPr="00C82C3C">
          <w:rPr>
            <w:rStyle w:val="Hyperlink"/>
            <w:noProof/>
          </w:rPr>
          <w:t>CRM Compatibility of Data Structure</w:t>
        </w:r>
        <w:r>
          <w:rPr>
            <w:noProof/>
            <w:webHidden/>
          </w:rPr>
          <w:tab/>
        </w:r>
        <w:r>
          <w:rPr>
            <w:noProof/>
            <w:webHidden/>
          </w:rPr>
          <w:fldChar w:fldCharType="begin"/>
        </w:r>
        <w:r>
          <w:rPr>
            <w:noProof/>
            <w:webHidden/>
          </w:rPr>
          <w:instrText xml:space="preserve"> PAGEREF _Toc427859647 \h </w:instrText>
        </w:r>
        <w:r>
          <w:rPr>
            <w:noProof/>
            <w:webHidden/>
          </w:rPr>
        </w:r>
        <w:r>
          <w:rPr>
            <w:noProof/>
            <w:webHidden/>
          </w:rPr>
          <w:fldChar w:fldCharType="separate"/>
        </w:r>
        <w:r>
          <w:rPr>
            <w:noProof/>
            <w:webHidden/>
          </w:rPr>
          <w:t>v</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648" w:history="1">
        <w:r w:rsidRPr="00C82C3C">
          <w:rPr>
            <w:rStyle w:val="Hyperlink"/>
            <w:noProof/>
          </w:rPr>
          <w:t>CRM Compatibility of Information Systems</w:t>
        </w:r>
        <w:r>
          <w:rPr>
            <w:noProof/>
            <w:webHidden/>
          </w:rPr>
          <w:tab/>
        </w:r>
        <w:r>
          <w:rPr>
            <w:noProof/>
            <w:webHidden/>
          </w:rPr>
          <w:fldChar w:fldCharType="begin"/>
        </w:r>
        <w:r>
          <w:rPr>
            <w:noProof/>
            <w:webHidden/>
          </w:rPr>
          <w:instrText xml:space="preserve"> PAGEREF _Toc427859648 \h </w:instrText>
        </w:r>
        <w:r>
          <w:rPr>
            <w:noProof/>
            <w:webHidden/>
          </w:rPr>
        </w:r>
        <w:r>
          <w:rPr>
            <w:noProof/>
            <w:webHidden/>
          </w:rPr>
          <w:fldChar w:fldCharType="separate"/>
        </w:r>
        <w:r>
          <w:rPr>
            <w:noProof/>
            <w:webHidden/>
          </w:rPr>
          <w:t>v</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649" w:history="1">
        <w:r w:rsidRPr="00C82C3C">
          <w:rPr>
            <w:rStyle w:val="Hyperlink"/>
            <w:noProof/>
          </w:rPr>
          <w:t>Compatibility claim declaration</w:t>
        </w:r>
        <w:r>
          <w:rPr>
            <w:noProof/>
            <w:webHidden/>
          </w:rPr>
          <w:tab/>
        </w:r>
        <w:r>
          <w:rPr>
            <w:noProof/>
            <w:webHidden/>
          </w:rPr>
          <w:fldChar w:fldCharType="begin"/>
        </w:r>
        <w:r>
          <w:rPr>
            <w:noProof/>
            <w:webHidden/>
          </w:rPr>
          <w:instrText xml:space="preserve"> PAGEREF _Toc427859649 \h </w:instrText>
        </w:r>
        <w:r>
          <w:rPr>
            <w:noProof/>
            <w:webHidden/>
          </w:rPr>
        </w:r>
        <w:r>
          <w:rPr>
            <w:noProof/>
            <w:webHidden/>
          </w:rPr>
          <w:fldChar w:fldCharType="separate"/>
        </w:r>
        <w:r>
          <w:rPr>
            <w:noProof/>
            <w:webHidden/>
          </w:rPr>
          <w:t>vii</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650" w:history="1">
        <w:r w:rsidRPr="00C82C3C">
          <w:rPr>
            <w:rStyle w:val="Hyperlink"/>
            <w:noProof/>
          </w:rPr>
          <w:t>Applied Form</w:t>
        </w:r>
        <w:r>
          <w:rPr>
            <w:noProof/>
            <w:webHidden/>
          </w:rPr>
          <w:tab/>
        </w:r>
        <w:r>
          <w:rPr>
            <w:noProof/>
            <w:webHidden/>
          </w:rPr>
          <w:fldChar w:fldCharType="begin"/>
        </w:r>
        <w:r>
          <w:rPr>
            <w:noProof/>
            <w:webHidden/>
          </w:rPr>
          <w:instrText xml:space="preserve"> PAGEREF _Toc427859650 \h </w:instrText>
        </w:r>
        <w:r>
          <w:rPr>
            <w:noProof/>
            <w:webHidden/>
          </w:rPr>
        </w:r>
        <w:r>
          <w:rPr>
            <w:noProof/>
            <w:webHidden/>
          </w:rPr>
          <w:fldChar w:fldCharType="separate"/>
        </w:r>
        <w:r>
          <w:rPr>
            <w:noProof/>
            <w:webHidden/>
          </w:rPr>
          <w:t>vii</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51" w:history="1">
        <w:r w:rsidRPr="00C82C3C">
          <w:rPr>
            <w:rStyle w:val="Hyperlink"/>
            <w:noProof/>
          </w:rPr>
          <w:t>Terminology</w:t>
        </w:r>
        <w:r>
          <w:rPr>
            <w:noProof/>
            <w:webHidden/>
          </w:rPr>
          <w:tab/>
        </w:r>
        <w:r>
          <w:rPr>
            <w:noProof/>
            <w:webHidden/>
          </w:rPr>
          <w:fldChar w:fldCharType="begin"/>
        </w:r>
        <w:r>
          <w:rPr>
            <w:noProof/>
            <w:webHidden/>
          </w:rPr>
          <w:instrText xml:space="preserve"> PAGEREF _Toc427859651 \h </w:instrText>
        </w:r>
        <w:r>
          <w:rPr>
            <w:noProof/>
            <w:webHidden/>
          </w:rPr>
        </w:r>
        <w:r>
          <w:rPr>
            <w:noProof/>
            <w:webHidden/>
          </w:rPr>
          <w:fldChar w:fldCharType="separate"/>
        </w:r>
        <w:r>
          <w:rPr>
            <w:noProof/>
            <w:webHidden/>
          </w:rPr>
          <w:t>vii</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52" w:history="1">
        <w:r w:rsidRPr="00C82C3C">
          <w:rPr>
            <w:rStyle w:val="Hyperlink"/>
            <w:noProof/>
          </w:rPr>
          <w:t>Property Quantifiers</w:t>
        </w:r>
        <w:r>
          <w:rPr>
            <w:noProof/>
            <w:webHidden/>
          </w:rPr>
          <w:tab/>
        </w:r>
        <w:r>
          <w:rPr>
            <w:noProof/>
            <w:webHidden/>
          </w:rPr>
          <w:fldChar w:fldCharType="begin"/>
        </w:r>
        <w:r>
          <w:rPr>
            <w:noProof/>
            <w:webHidden/>
          </w:rPr>
          <w:instrText xml:space="preserve"> PAGEREF _Toc427859652 \h </w:instrText>
        </w:r>
        <w:r>
          <w:rPr>
            <w:noProof/>
            <w:webHidden/>
          </w:rPr>
        </w:r>
        <w:r>
          <w:rPr>
            <w:noProof/>
            <w:webHidden/>
          </w:rPr>
          <w:fldChar w:fldCharType="separate"/>
        </w:r>
        <w:r>
          <w:rPr>
            <w:noProof/>
            <w:webHidden/>
          </w:rPr>
          <w:t>xiii</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53" w:history="1">
        <w:r w:rsidRPr="00C82C3C">
          <w:rPr>
            <w:rStyle w:val="Hyperlink"/>
            <w:noProof/>
          </w:rPr>
          <w:t>Naming Conventions</w:t>
        </w:r>
        <w:r>
          <w:rPr>
            <w:noProof/>
            <w:webHidden/>
          </w:rPr>
          <w:tab/>
        </w:r>
        <w:r>
          <w:rPr>
            <w:noProof/>
            <w:webHidden/>
          </w:rPr>
          <w:fldChar w:fldCharType="begin"/>
        </w:r>
        <w:r>
          <w:rPr>
            <w:noProof/>
            <w:webHidden/>
          </w:rPr>
          <w:instrText xml:space="preserve"> PAGEREF _Toc427859653 \h </w:instrText>
        </w:r>
        <w:r>
          <w:rPr>
            <w:noProof/>
            <w:webHidden/>
          </w:rPr>
        </w:r>
        <w:r>
          <w:rPr>
            <w:noProof/>
            <w:webHidden/>
          </w:rPr>
          <w:fldChar w:fldCharType="separate"/>
        </w:r>
        <w:r>
          <w:rPr>
            <w:noProof/>
            <w:webHidden/>
          </w:rPr>
          <w:t>xiv</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654" w:history="1">
        <w:r w:rsidRPr="00C82C3C">
          <w:rPr>
            <w:rStyle w:val="Hyperlink"/>
            <w:noProof/>
          </w:rPr>
          <w:t>Modelling principles</w:t>
        </w:r>
        <w:r>
          <w:rPr>
            <w:noProof/>
            <w:webHidden/>
          </w:rPr>
          <w:tab/>
        </w:r>
        <w:r>
          <w:rPr>
            <w:noProof/>
            <w:webHidden/>
          </w:rPr>
          <w:fldChar w:fldCharType="begin"/>
        </w:r>
        <w:r>
          <w:rPr>
            <w:noProof/>
            <w:webHidden/>
          </w:rPr>
          <w:instrText xml:space="preserve"> PAGEREF _Toc427859654 \h </w:instrText>
        </w:r>
        <w:r>
          <w:rPr>
            <w:noProof/>
            <w:webHidden/>
          </w:rPr>
        </w:r>
        <w:r>
          <w:rPr>
            <w:noProof/>
            <w:webHidden/>
          </w:rPr>
          <w:fldChar w:fldCharType="separate"/>
        </w:r>
        <w:r>
          <w:rPr>
            <w:noProof/>
            <w:webHidden/>
          </w:rPr>
          <w:t>xiv</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55" w:history="1">
        <w:r w:rsidRPr="00C82C3C">
          <w:rPr>
            <w:rStyle w:val="Hyperlink"/>
            <w:noProof/>
          </w:rPr>
          <w:t>Monotonicity</w:t>
        </w:r>
        <w:r>
          <w:rPr>
            <w:noProof/>
            <w:webHidden/>
          </w:rPr>
          <w:tab/>
        </w:r>
        <w:r>
          <w:rPr>
            <w:noProof/>
            <w:webHidden/>
          </w:rPr>
          <w:fldChar w:fldCharType="begin"/>
        </w:r>
        <w:r>
          <w:rPr>
            <w:noProof/>
            <w:webHidden/>
          </w:rPr>
          <w:instrText xml:space="preserve"> PAGEREF _Toc427859655 \h </w:instrText>
        </w:r>
        <w:r>
          <w:rPr>
            <w:noProof/>
            <w:webHidden/>
          </w:rPr>
        </w:r>
        <w:r>
          <w:rPr>
            <w:noProof/>
            <w:webHidden/>
          </w:rPr>
          <w:fldChar w:fldCharType="separate"/>
        </w:r>
        <w:r>
          <w:rPr>
            <w:noProof/>
            <w:webHidden/>
          </w:rPr>
          <w:t>xiv</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56" w:history="1">
        <w:r w:rsidRPr="00C82C3C">
          <w:rPr>
            <w:rStyle w:val="Hyperlink"/>
            <w:noProof/>
          </w:rPr>
          <w:t>Minimality</w:t>
        </w:r>
        <w:r>
          <w:rPr>
            <w:noProof/>
            <w:webHidden/>
          </w:rPr>
          <w:tab/>
        </w:r>
        <w:r>
          <w:rPr>
            <w:noProof/>
            <w:webHidden/>
          </w:rPr>
          <w:fldChar w:fldCharType="begin"/>
        </w:r>
        <w:r>
          <w:rPr>
            <w:noProof/>
            <w:webHidden/>
          </w:rPr>
          <w:instrText xml:space="preserve"> PAGEREF _Toc427859656 \h </w:instrText>
        </w:r>
        <w:r>
          <w:rPr>
            <w:noProof/>
            <w:webHidden/>
          </w:rPr>
        </w:r>
        <w:r>
          <w:rPr>
            <w:noProof/>
            <w:webHidden/>
          </w:rPr>
          <w:fldChar w:fldCharType="separate"/>
        </w:r>
        <w:r>
          <w:rPr>
            <w:noProof/>
            <w:webHidden/>
          </w:rPr>
          <w:t>xv</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57" w:history="1">
        <w:r w:rsidRPr="00C82C3C">
          <w:rPr>
            <w:rStyle w:val="Hyperlink"/>
            <w:noProof/>
          </w:rPr>
          <w:t>Shortcuts</w:t>
        </w:r>
        <w:r>
          <w:rPr>
            <w:noProof/>
            <w:webHidden/>
          </w:rPr>
          <w:tab/>
        </w:r>
        <w:r>
          <w:rPr>
            <w:noProof/>
            <w:webHidden/>
          </w:rPr>
          <w:fldChar w:fldCharType="begin"/>
        </w:r>
        <w:r>
          <w:rPr>
            <w:noProof/>
            <w:webHidden/>
          </w:rPr>
          <w:instrText xml:space="preserve"> PAGEREF _Toc427859657 \h </w:instrText>
        </w:r>
        <w:r>
          <w:rPr>
            <w:noProof/>
            <w:webHidden/>
          </w:rPr>
        </w:r>
        <w:r>
          <w:rPr>
            <w:noProof/>
            <w:webHidden/>
          </w:rPr>
          <w:fldChar w:fldCharType="separate"/>
        </w:r>
        <w:r>
          <w:rPr>
            <w:noProof/>
            <w:webHidden/>
          </w:rPr>
          <w:t>xv</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58" w:history="1">
        <w:r w:rsidRPr="00C82C3C">
          <w:rPr>
            <w:rStyle w:val="Hyperlink"/>
            <w:noProof/>
          </w:rPr>
          <w:t>Disjointness</w:t>
        </w:r>
        <w:r>
          <w:rPr>
            <w:noProof/>
            <w:webHidden/>
          </w:rPr>
          <w:tab/>
        </w:r>
        <w:r>
          <w:rPr>
            <w:noProof/>
            <w:webHidden/>
          </w:rPr>
          <w:fldChar w:fldCharType="begin"/>
        </w:r>
        <w:r>
          <w:rPr>
            <w:noProof/>
            <w:webHidden/>
          </w:rPr>
          <w:instrText xml:space="preserve"> PAGEREF _Toc427859658 \h </w:instrText>
        </w:r>
        <w:r>
          <w:rPr>
            <w:noProof/>
            <w:webHidden/>
          </w:rPr>
        </w:r>
        <w:r>
          <w:rPr>
            <w:noProof/>
            <w:webHidden/>
          </w:rPr>
          <w:fldChar w:fldCharType="separate"/>
        </w:r>
        <w:r>
          <w:rPr>
            <w:noProof/>
            <w:webHidden/>
          </w:rPr>
          <w:t>xv</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59" w:history="1">
        <w:r w:rsidRPr="00C82C3C">
          <w:rPr>
            <w:rStyle w:val="Hyperlink"/>
            <w:noProof/>
          </w:rPr>
          <w:t>About Types</w:t>
        </w:r>
        <w:r>
          <w:rPr>
            <w:noProof/>
            <w:webHidden/>
          </w:rPr>
          <w:tab/>
        </w:r>
        <w:r>
          <w:rPr>
            <w:noProof/>
            <w:webHidden/>
          </w:rPr>
          <w:fldChar w:fldCharType="begin"/>
        </w:r>
        <w:r>
          <w:rPr>
            <w:noProof/>
            <w:webHidden/>
          </w:rPr>
          <w:instrText xml:space="preserve"> PAGEREF _Toc427859659 \h </w:instrText>
        </w:r>
        <w:r>
          <w:rPr>
            <w:noProof/>
            <w:webHidden/>
          </w:rPr>
        </w:r>
        <w:r>
          <w:rPr>
            <w:noProof/>
            <w:webHidden/>
          </w:rPr>
          <w:fldChar w:fldCharType="separate"/>
        </w:r>
        <w:r>
          <w:rPr>
            <w:noProof/>
            <w:webHidden/>
          </w:rPr>
          <w:t>xvi</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60" w:history="1">
        <w:r w:rsidRPr="00C82C3C">
          <w:rPr>
            <w:rStyle w:val="Hyperlink"/>
            <w:noProof/>
          </w:rPr>
          <w:t>Extensions</w:t>
        </w:r>
        <w:r>
          <w:rPr>
            <w:noProof/>
            <w:webHidden/>
          </w:rPr>
          <w:tab/>
        </w:r>
        <w:r>
          <w:rPr>
            <w:noProof/>
            <w:webHidden/>
          </w:rPr>
          <w:fldChar w:fldCharType="begin"/>
        </w:r>
        <w:r>
          <w:rPr>
            <w:noProof/>
            <w:webHidden/>
          </w:rPr>
          <w:instrText xml:space="preserve"> PAGEREF _Toc427859660 \h </w:instrText>
        </w:r>
        <w:r>
          <w:rPr>
            <w:noProof/>
            <w:webHidden/>
          </w:rPr>
        </w:r>
        <w:r>
          <w:rPr>
            <w:noProof/>
            <w:webHidden/>
          </w:rPr>
          <w:fldChar w:fldCharType="separate"/>
        </w:r>
        <w:r>
          <w:rPr>
            <w:noProof/>
            <w:webHidden/>
          </w:rPr>
          <w:t>xvii</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61" w:history="1">
        <w:r w:rsidRPr="00C82C3C">
          <w:rPr>
            <w:rStyle w:val="Hyperlink"/>
            <w:noProof/>
          </w:rPr>
          <w:t>Coverage</w:t>
        </w:r>
        <w:r>
          <w:rPr>
            <w:noProof/>
            <w:webHidden/>
          </w:rPr>
          <w:tab/>
        </w:r>
        <w:r>
          <w:rPr>
            <w:noProof/>
            <w:webHidden/>
          </w:rPr>
          <w:fldChar w:fldCharType="begin"/>
        </w:r>
        <w:r>
          <w:rPr>
            <w:noProof/>
            <w:webHidden/>
          </w:rPr>
          <w:instrText xml:space="preserve"> PAGEREF _Toc427859661 \h </w:instrText>
        </w:r>
        <w:r>
          <w:rPr>
            <w:noProof/>
            <w:webHidden/>
          </w:rPr>
        </w:r>
        <w:r>
          <w:rPr>
            <w:noProof/>
            <w:webHidden/>
          </w:rPr>
          <w:fldChar w:fldCharType="separate"/>
        </w:r>
        <w:r>
          <w:rPr>
            <w:noProof/>
            <w:webHidden/>
          </w:rPr>
          <w:t>xvii</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662" w:history="1">
        <w:r w:rsidRPr="00C82C3C">
          <w:rPr>
            <w:rStyle w:val="Hyperlink"/>
            <w:noProof/>
          </w:rPr>
          <w:t>Examples</w:t>
        </w:r>
        <w:r>
          <w:rPr>
            <w:noProof/>
            <w:webHidden/>
          </w:rPr>
          <w:tab/>
        </w:r>
        <w:r>
          <w:rPr>
            <w:noProof/>
            <w:webHidden/>
          </w:rPr>
          <w:fldChar w:fldCharType="begin"/>
        </w:r>
        <w:r>
          <w:rPr>
            <w:noProof/>
            <w:webHidden/>
          </w:rPr>
          <w:instrText xml:space="preserve"> PAGEREF _Toc427859662 \h </w:instrText>
        </w:r>
        <w:r>
          <w:rPr>
            <w:noProof/>
            <w:webHidden/>
          </w:rPr>
        </w:r>
        <w:r>
          <w:rPr>
            <w:noProof/>
            <w:webHidden/>
          </w:rPr>
          <w:fldChar w:fldCharType="separate"/>
        </w:r>
        <w:r>
          <w:rPr>
            <w:noProof/>
            <w:webHidden/>
          </w:rPr>
          <w:t>xviii</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663" w:history="1">
        <w:r w:rsidRPr="00C82C3C">
          <w:rPr>
            <w:rStyle w:val="Hyperlink"/>
            <w:noProof/>
          </w:rPr>
          <w:t>Class &amp; Property Hierarchies</w:t>
        </w:r>
        <w:r>
          <w:rPr>
            <w:noProof/>
            <w:webHidden/>
          </w:rPr>
          <w:tab/>
        </w:r>
        <w:r>
          <w:rPr>
            <w:noProof/>
            <w:webHidden/>
          </w:rPr>
          <w:fldChar w:fldCharType="begin"/>
        </w:r>
        <w:r>
          <w:rPr>
            <w:noProof/>
            <w:webHidden/>
          </w:rPr>
          <w:instrText xml:space="preserve"> PAGEREF _Toc427859663 \h </w:instrText>
        </w:r>
        <w:r>
          <w:rPr>
            <w:noProof/>
            <w:webHidden/>
          </w:rPr>
        </w:r>
        <w:r>
          <w:rPr>
            <w:noProof/>
            <w:webHidden/>
          </w:rPr>
          <w:fldChar w:fldCharType="separate"/>
        </w:r>
        <w:r>
          <w:rPr>
            <w:noProof/>
            <w:webHidden/>
          </w:rPr>
          <w:t>xix</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664" w:history="1">
        <w:r w:rsidRPr="00C82C3C">
          <w:rPr>
            <w:rStyle w:val="Hyperlink"/>
            <w:noProof/>
          </w:rPr>
          <w:t>CIDOC CRM Class Hierarchy</w:t>
        </w:r>
        <w:r>
          <w:rPr>
            <w:noProof/>
            <w:webHidden/>
          </w:rPr>
          <w:tab/>
        </w:r>
        <w:r>
          <w:rPr>
            <w:noProof/>
            <w:webHidden/>
          </w:rPr>
          <w:fldChar w:fldCharType="begin"/>
        </w:r>
        <w:r>
          <w:rPr>
            <w:noProof/>
            <w:webHidden/>
          </w:rPr>
          <w:instrText xml:space="preserve"> PAGEREF _Toc427859664 \h </w:instrText>
        </w:r>
        <w:r>
          <w:rPr>
            <w:noProof/>
            <w:webHidden/>
          </w:rPr>
        </w:r>
        <w:r>
          <w:rPr>
            <w:noProof/>
            <w:webHidden/>
          </w:rPr>
          <w:fldChar w:fldCharType="separate"/>
        </w:r>
        <w:r>
          <w:rPr>
            <w:noProof/>
            <w:webHidden/>
          </w:rPr>
          <w:t>xxi</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665" w:history="1">
        <w:r w:rsidRPr="00C82C3C">
          <w:rPr>
            <w:rStyle w:val="Hyperlink"/>
            <w:noProof/>
          </w:rPr>
          <w:t>CIDOC CRM Property Hierarchy:</w:t>
        </w:r>
        <w:r>
          <w:rPr>
            <w:noProof/>
            <w:webHidden/>
          </w:rPr>
          <w:tab/>
        </w:r>
        <w:r>
          <w:rPr>
            <w:noProof/>
            <w:webHidden/>
          </w:rPr>
          <w:fldChar w:fldCharType="begin"/>
        </w:r>
        <w:r>
          <w:rPr>
            <w:noProof/>
            <w:webHidden/>
          </w:rPr>
          <w:instrText xml:space="preserve"> PAGEREF _Toc427859665 \h </w:instrText>
        </w:r>
        <w:r>
          <w:rPr>
            <w:noProof/>
            <w:webHidden/>
          </w:rPr>
        </w:r>
        <w:r>
          <w:rPr>
            <w:noProof/>
            <w:webHidden/>
          </w:rPr>
          <w:fldChar w:fldCharType="separate"/>
        </w:r>
        <w:r>
          <w:rPr>
            <w:noProof/>
            <w:webHidden/>
          </w:rPr>
          <w:t>xxv</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666" w:history="1">
        <w:r w:rsidRPr="00C82C3C">
          <w:rPr>
            <w:rStyle w:val="Hyperlink"/>
            <w:noProof/>
          </w:rPr>
          <w:t>CIDOC CRM Class Declarations</w:t>
        </w:r>
        <w:r>
          <w:rPr>
            <w:noProof/>
            <w:webHidden/>
          </w:rPr>
          <w:tab/>
        </w:r>
        <w:r>
          <w:rPr>
            <w:noProof/>
            <w:webHidden/>
          </w:rPr>
          <w:fldChar w:fldCharType="begin"/>
        </w:r>
        <w:r>
          <w:rPr>
            <w:noProof/>
            <w:webHidden/>
          </w:rPr>
          <w:instrText xml:space="preserve"> PAGEREF _Toc427859666 \h </w:instrText>
        </w:r>
        <w:r>
          <w:rPr>
            <w:noProof/>
            <w:webHidden/>
          </w:rPr>
        </w:r>
        <w:r>
          <w:rPr>
            <w:noProof/>
            <w:webHidden/>
          </w:rPr>
          <w:fldChar w:fldCharType="separate"/>
        </w:r>
        <w:r>
          <w:rPr>
            <w:noProof/>
            <w:webHidden/>
          </w:rPr>
          <w:t>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67" w:history="1">
        <w:r w:rsidRPr="00C82C3C">
          <w:rPr>
            <w:rStyle w:val="Hyperlink"/>
            <w:noProof/>
          </w:rPr>
          <w:t>E1 CRM Entity</w:t>
        </w:r>
        <w:r>
          <w:rPr>
            <w:noProof/>
            <w:webHidden/>
          </w:rPr>
          <w:tab/>
        </w:r>
        <w:r>
          <w:rPr>
            <w:noProof/>
            <w:webHidden/>
          </w:rPr>
          <w:fldChar w:fldCharType="begin"/>
        </w:r>
        <w:r>
          <w:rPr>
            <w:noProof/>
            <w:webHidden/>
          </w:rPr>
          <w:instrText xml:space="preserve"> PAGEREF _Toc427859667 \h </w:instrText>
        </w:r>
        <w:r>
          <w:rPr>
            <w:noProof/>
            <w:webHidden/>
          </w:rPr>
        </w:r>
        <w:r>
          <w:rPr>
            <w:noProof/>
            <w:webHidden/>
          </w:rPr>
          <w:fldChar w:fldCharType="separate"/>
        </w:r>
        <w:r>
          <w:rPr>
            <w:noProof/>
            <w:webHidden/>
          </w:rPr>
          <w:t>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68" w:history="1">
        <w:r w:rsidRPr="00C82C3C">
          <w:rPr>
            <w:rStyle w:val="Hyperlink"/>
            <w:noProof/>
          </w:rPr>
          <w:t>E2 Temporal Entity</w:t>
        </w:r>
        <w:r>
          <w:rPr>
            <w:noProof/>
            <w:webHidden/>
          </w:rPr>
          <w:tab/>
        </w:r>
        <w:r>
          <w:rPr>
            <w:noProof/>
            <w:webHidden/>
          </w:rPr>
          <w:fldChar w:fldCharType="begin"/>
        </w:r>
        <w:r>
          <w:rPr>
            <w:noProof/>
            <w:webHidden/>
          </w:rPr>
          <w:instrText xml:space="preserve"> PAGEREF _Toc427859668 \h </w:instrText>
        </w:r>
        <w:r>
          <w:rPr>
            <w:noProof/>
            <w:webHidden/>
          </w:rPr>
        </w:r>
        <w:r>
          <w:rPr>
            <w:noProof/>
            <w:webHidden/>
          </w:rPr>
          <w:fldChar w:fldCharType="separate"/>
        </w:r>
        <w:r>
          <w:rPr>
            <w:noProof/>
            <w:webHidden/>
          </w:rPr>
          <w:t>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69" w:history="1">
        <w:r w:rsidRPr="00C82C3C">
          <w:rPr>
            <w:rStyle w:val="Hyperlink"/>
            <w:noProof/>
          </w:rPr>
          <w:t>E3 Condition State</w:t>
        </w:r>
        <w:r>
          <w:rPr>
            <w:noProof/>
            <w:webHidden/>
          </w:rPr>
          <w:tab/>
        </w:r>
        <w:r>
          <w:rPr>
            <w:noProof/>
            <w:webHidden/>
          </w:rPr>
          <w:fldChar w:fldCharType="begin"/>
        </w:r>
        <w:r>
          <w:rPr>
            <w:noProof/>
            <w:webHidden/>
          </w:rPr>
          <w:instrText xml:space="preserve"> PAGEREF _Toc427859669 \h </w:instrText>
        </w:r>
        <w:r>
          <w:rPr>
            <w:noProof/>
            <w:webHidden/>
          </w:rPr>
        </w:r>
        <w:r>
          <w:rPr>
            <w:noProof/>
            <w:webHidden/>
          </w:rPr>
          <w:fldChar w:fldCharType="separate"/>
        </w:r>
        <w:r>
          <w:rPr>
            <w:noProof/>
            <w:webHidden/>
          </w:rPr>
          <w:t>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0" w:history="1">
        <w:r w:rsidRPr="00C82C3C">
          <w:rPr>
            <w:rStyle w:val="Hyperlink"/>
            <w:noProof/>
          </w:rPr>
          <w:t>E4 Period</w:t>
        </w:r>
        <w:r>
          <w:rPr>
            <w:noProof/>
            <w:webHidden/>
          </w:rPr>
          <w:tab/>
        </w:r>
        <w:r>
          <w:rPr>
            <w:noProof/>
            <w:webHidden/>
          </w:rPr>
          <w:fldChar w:fldCharType="begin"/>
        </w:r>
        <w:r>
          <w:rPr>
            <w:noProof/>
            <w:webHidden/>
          </w:rPr>
          <w:instrText xml:space="preserve"> PAGEREF _Toc427859670 \h </w:instrText>
        </w:r>
        <w:r>
          <w:rPr>
            <w:noProof/>
            <w:webHidden/>
          </w:rPr>
        </w:r>
        <w:r>
          <w:rPr>
            <w:noProof/>
            <w:webHidden/>
          </w:rPr>
          <w:fldChar w:fldCharType="separate"/>
        </w:r>
        <w:r>
          <w:rPr>
            <w:noProof/>
            <w:webHidden/>
          </w:rPr>
          <w:t>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1" w:history="1">
        <w:r w:rsidRPr="00C82C3C">
          <w:rPr>
            <w:rStyle w:val="Hyperlink"/>
            <w:noProof/>
          </w:rPr>
          <w:t>E5 Event</w:t>
        </w:r>
        <w:r>
          <w:rPr>
            <w:noProof/>
            <w:webHidden/>
          </w:rPr>
          <w:tab/>
        </w:r>
        <w:r>
          <w:rPr>
            <w:noProof/>
            <w:webHidden/>
          </w:rPr>
          <w:fldChar w:fldCharType="begin"/>
        </w:r>
        <w:r>
          <w:rPr>
            <w:noProof/>
            <w:webHidden/>
          </w:rPr>
          <w:instrText xml:space="preserve"> PAGEREF _Toc427859671 \h </w:instrText>
        </w:r>
        <w:r>
          <w:rPr>
            <w:noProof/>
            <w:webHidden/>
          </w:rPr>
        </w:r>
        <w:r>
          <w:rPr>
            <w:noProof/>
            <w:webHidden/>
          </w:rPr>
          <w:fldChar w:fldCharType="separate"/>
        </w:r>
        <w:r>
          <w:rPr>
            <w:noProof/>
            <w:webHidden/>
          </w:rPr>
          <w:t>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2" w:history="1">
        <w:r w:rsidRPr="00C82C3C">
          <w:rPr>
            <w:rStyle w:val="Hyperlink"/>
            <w:noProof/>
          </w:rPr>
          <w:t>E6 Destruction</w:t>
        </w:r>
        <w:r>
          <w:rPr>
            <w:noProof/>
            <w:webHidden/>
          </w:rPr>
          <w:tab/>
        </w:r>
        <w:r>
          <w:rPr>
            <w:noProof/>
            <w:webHidden/>
          </w:rPr>
          <w:fldChar w:fldCharType="begin"/>
        </w:r>
        <w:r>
          <w:rPr>
            <w:noProof/>
            <w:webHidden/>
          </w:rPr>
          <w:instrText xml:space="preserve"> PAGEREF _Toc427859672 \h </w:instrText>
        </w:r>
        <w:r>
          <w:rPr>
            <w:noProof/>
            <w:webHidden/>
          </w:rPr>
        </w:r>
        <w:r>
          <w:rPr>
            <w:noProof/>
            <w:webHidden/>
          </w:rPr>
          <w:fldChar w:fldCharType="separate"/>
        </w:r>
        <w:r>
          <w:rPr>
            <w:noProof/>
            <w:webHidden/>
          </w:rPr>
          <w:t>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3" w:history="1">
        <w:r w:rsidRPr="00C82C3C">
          <w:rPr>
            <w:rStyle w:val="Hyperlink"/>
            <w:noProof/>
          </w:rPr>
          <w:t>E7 Activity</w:t>
        </w:r>
        <w:r>
          <w:rPr>
            <w:noProof/>
            <w:webHidden/>
          </w:rPr>
          <w:tab/>
        </w:r>
        <w:r>
          <w:rPr>
            <w:noProof/>
            <w:webHidden/>
          </w:rPr>
          <w:fldChar w:fldCharType="begin"/>
        </w:r>
        <w:r>
          <w:rPr>
            <w:noProof/>
            <w:webHidden/>
          </w:rPr>
          <w:instrText xml:space="preserve"> PAGEREF _Toc427859673 \h </w:instrText>
        </w:r>
        <w:r>
          <w:rPr>
            <w:noProof/>
            <w:webHidden/>
          </w:rPr>
        </w:r>
        <w:r>
          <w:rPr>
            <w:noProof/>
            <w:webHidden/>
          </w:rPr>
          <w:fldChar w:fldCharType="separate"/>
        </w:r>
        <w:r>
          <w:rPr>
            <w:noProof/>
            <w:webHidden/>
          </w:rPr>
          <w:t>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4" w:history="1">
        <w:r w:rsidRPr="00C82C3C">
          <w:rPr>
            <w:rStyle w:val="Hyperlink"/>
            <w:noProof/>
          </w:rPr>
          <w:t>E8 Acquisition</w:t>
        </w:r>
        <w:r>
          <w:rPr>
            <w:noProof/>
            <w:webHidden/>
          </w:rPr>
          <w:tab/>
        </w:r>
        <w:r>
          <w:rPr>
            <w:noProof/>
            <w:webHidden/>
          </w:rPr>
          <w:fldChar w:fldCharType="begin"/>
        </w:r>
        <w:r>
          <w:rPr>
            <w:noProof/>
            <w:webHidden/>
          </w:rPr>
          <w:instrText xml:space="preserve"> PAGEREF _Toc427859674 \h </w:instrText>
        </w:r>
        <w:r>
          <w:rPr>
            <w:noProof/>
            <w:webHidden/>
          </w:rPr>
        </w:r>
        <w:r>
          <w:rPr>
            <w:noProof/>
            <w:webHidden/>
          </w:rPr>
          <w:fldChar w:fldCharType="separate"/>
        </w:r>
        <w:r>
          <w:rPr>
            <w:noProof/>
            <w:webHidden/>
          </w:rPr>
          <w:t>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5" w:history="1">
        <w:r w:rsidRPr="00C82C3C">
          <w:rPr>
            <w:rStyle w:val="Hyperlink"/>
            <w:noProof/>
          </w:rPr>
          <w:t>E9 Move</w:t>
        </w:r>
        <w:r>
          <w:rPr>
            <w:noProof/>
            <w:webHidden/>
          </w:rPr>
          <w:tab/>
        </w:r>
        <w:r>
          <w:rPr>
            <w:noProof/>
            <w:webHidden/>
          </w:rPr>
          <w:fldChar w:fldCharType="begin"/>
        </w:r>
        <w:r>
          <w:rPr>
            <w:noProof/>
            <w:webHidden/>
          </w:rPr>
          <w:instrText xml:space="preserve"> PAGEREF _Toc427859675 \h </w:instrText>
        </w:r>
        <w:r>
          <w:rPr>
            <w:noProof/>
            <w:webHidden/>
          </w:rPr>
        </w:r>
        <w:r>
          <w:rPr>
            <w:noProof/>
            <w:webHidden/>
          </w:rPr>
          <w:fldChar w:fldCharType="separate"/>
        </w:r>
        <w:r>
          <w:rPr>
            <w:noProof/>
            <w:webHidden/>
          </w:rPr>
          <w:t>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6" w:history="1">
        <w:r w:rsidRPr="00C82C3C">
          <w:rPr>
            <w:rStyle w:val="Hyperlink"/>
            <w:noProof/>
          </w:rPr>
          <w:t>E10 Transfer of Custody</w:t>
        </w:r>
        <w:r>
          <w:rPr>
            <w:noProof/>
            <w:webHidden/>
          </w:rPr>
          <w:tab/>
        </w:r>
        <w:r>
          <w:rPr>
            <w:noProof/>
            <w:webHidden/>
          </w:rPr>
          <w:fldChar w:fldCharType="begin"/>
        </w:r>
        <w:r>
          <w:rPr>
            <w:noProof/>
            <w:webHidden/>
          </w:rPr>
          <w:instrText xml:space="preserve"> PAGEREF _Toc427859676 \h </w:instrText>
        </w:r>
        <w:r>
          <w:rPr>
            <w:noProof/>
            <w:webHidden/>
          </w:rPr>
        </w:r>
        <w:r>
          <w:rPr>
            <w:noProof/>
            <w:webHidden/>
          </w:rPr>
          <w:fldChar w:fldCharType="separate"/>
        </w:r>
        <w:r>
          <w:rPr>
            <w:noProof/>
            <w:webHidden/>
          </w:rPr>
          <w:t>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7" w:history="1">
        <w:r w:rsidRPr="00C82C3C">
          <w:rPr>
            <w:rStyle w:val="Hyperlink"/>
            <w:noProof/>
          </w:rPr>
          <w:t>E11 Modification</w:t>
        </w:r>
        <w:r>
          <w:rPr>
            <w:noProof/>
            <w:webHidden/>
          </w:rPr>
          <w:tab/>
        </w:r>
        <w:r>
          <w:rPr>
            <w:noProof/>
            <w:webHidden/>
          </w:rPr>
          <w:fldChar w:fldCharType="begin"/>
        </w:r>
        <w:r>
          <w:rPr>
            <w:noProof/>
            <w:webHidden/>
          </w:rPr>
          <w:instrText xml:space="preserve"> PAGEREF _Toc427859677 \h </w:instrText>
        </w:r>
        <w:r>
          <w:rPr>
            <w:noProof/>
            <w:webHidden/>
          </w:rPr>
        </w:r>
        <w:r>
          <w:rPr>
            <w:noProof/>
            <w:webHidden/>
          </w:rPr>
          <w:fldChar w:fldCharType="separate"/>
        </w:r>
        <w:r>
          <w:rPr>
            <w:noProof/>
            <w:webHidden/>
          </w:rPr>
          <w:t>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8" w:history="1">
        <w:r w:rsidRPr="00C82C3C">
          <w:rPr>
            <w:rStyle w:val="Hyperlink"/>
            <w:noProof/>
          </w:rPr>
          <w:t>E12 Production</w:t>
        </w:r>
        <w:r>
          <w:rPr>
            <w:noProof/>
            <w:webHidden/>
          </w:rPr>
          <w:tab/>
        </w:r>
        <w:r>
          <w:rPr>
            <w:noProof/>
            <w:webHidden/>
          </w:rPr>
          <w:fldChar w:fldCharType="begin"/>
        </w:r>
        <w:r>
          <w:rPr>
            <w:noProof/>
            <w:webHidden/>
          </w:rPr>
          <w:instrText xml:space="preserve"> PAGEREF _Toc427859678 \h </w:instrText>
        </w:r>
        <w:r>
          <w:rPr>
            <w:noProof/>
            <w:webHidden/>
          </w:rPr>
        </w:r>
        <w:r>
          <w:rPr>
            <w:noProof/>
            <w:webHidden/>
          </w:rPr>
          <w:fldChar w:fldCharType="separate"/>
        </w:r>
        <w:r>
          <w:rPr>
            <w:noProof/>
            <w:webHidden/>
          </w:rPr>
          <w:t>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79" w:history="1">
        <w:r w:rsidRPr="00C82C3C">
          <w:rPr>
            <w:rStyle w:val="Hyperlink"/>
            <w:noProof/>
          </w:rPr>
          <w:t>E13 Attribute Assignment</w:t>
        </w:r>
        <w:r>
          <w:rPr>
            <w:noProof/>
            <w:webHidden/>
          </w:rPr>
          <w:tab/>
        </w:r>
        <w:r>
          <w:rPr>
            <w:noProof/>
            <w:webHidden/>
          </w:rPr>
          <w:fldChar w:fldCharType="begin"/>
        </w:r>
        <w:r>
          <w:rPr>
            <w:noProof/>
            <w:webHidden/>
          </w:rPr>
          <w:instrText xml:space="preserve"> PAGEREF _Toc427859679 \h </w:instrText>
        </w:r>
        <w:r>
          <w:rPr>
            <w:noProof/>
            <w:webHidden/>
          </w:rPr>
        </w:r>
        <w:r>
          <w:rPr>
            <w:noProof/>
            <w:webHidden/>
          </w:rPr>
          <w:fldChar w:fldCharType="separate"/>
        </w:r>
        <w:r>
          <w:rPr>
            <w:noProof/>
            <w:webHidden/>
          </w:rPr>
          <w:t>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0" w:history="1">
        <w:r w:rsidRPr="00C82C3C">
          <w:rPr>
            <w:rStyle w:val="Hyperlink"/>
            <w:noProof/>
          </w:rPr>
          <w:t>E14 Condition Assessment</w:t>
        </w:r>
        <w:r>
          <w:rPr>
            <w:noProof/>
            <w:webHidden/>
          </w:rPr>
          <w:tab/>
        </w:r>
        <w:r>
          <w:rPr>
            <w:noProof/>
            <w:webHidden/>
          </w:rPr>
          <w:fldChar w:fldCharType="begin"/>
        </w:r>
        <w:r>
          <w:rPr>
            <w:noProof/>
            <w:webHidden/>
          </w:rPr>
          <w:instrText xml:space="preserve"> PAGEREF _Toc427859680 \h </w:instrText>
        </w:r>
        <w:r>
          <w:rPr>
            <w:noProof/>
            <w:webHidden/>
          </w:rPr>
        </w:r>
        <w:r>
          <w:rPr>
            <w:noProof/>
            <w:webHidden/>
          </w:rPr>
          <w:fldChar w:fldCharType="separate"/>
        </w:r>
        <w:r>
          <w:rPr>
            <w:noProof/>
            <w:webHidden/>
          </w:rPr>
          <w:t>10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1" w:history="1">
        <w:r w:rsidRPr="00C82C3C">
          <w:rPr>
            <w:rStyle w:val="Hyperlink"/>
            <w:noProof/>
          </w:rPr>
          <w:t>E15 Identifier Assignment</w:t>
        </w:r>
        <w:r>
          <w:rPr>
            <w:noProof/>
            <w:webHidden/>
          </w:rPr>
          <w:tab/>
        </w:r>
        <w:r>
          <w:rPr>
            <w:noProof/>
            <w:webHidden/>
          </w:rPr>
          <w:fldChar w:fldCharType="begin"/>
        </w:r>
        <w:r>
          <w:rPr>
            <w:noProof/>
            <w:webHidden/>
          </w:rPr>
          <w:instrText xml:space="preserve"> PAGEREF _Toc427859681 \h </w:instrText>
        </w:r>
        <w:r>
          <w:rPr>
            <w:noProof/>
            <w:webHidden/>
          </w:rPr>
        </w:r>
        <w:r>
          <w:rPr>
            <w:noProof/>
            <w:webHidden/>
          </w:rPr>
          <w:fldChar w:fldCharType="separate"/>
        </w:r>
        <w:r>
          <w:rPr>
            <w:noProof/>
            <w:webHidden/>
          </w:rPr>
          <w:t>10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2" w:history="1">
        <w:r w:rsidRPr="00C82C3C">
          <w:rPr>
            <w:rStyle w:val="Hyperlink"/>
            <w:noProof/>
          </w:rPr>
          <w:t>E16 Measurement</w:t>
        </w:r>
        <w:r>
          <w:rPr>
            <w:noProof/>
            <w:webHidden/>
          </w:rPr>
          <w:tab/>
        </w:r>
        <w:r>
          <w:rPr>
            <w:noProof/>
            <w:webHidden/>
          </w:rPr>
          <w:fldChar w:fldCharType="begin"/>
        </w:r>
        <w:r>
          <w:rPr>
            <w:noProof/>
            <w:webHidden/>
          </w:rPr>
          <w:instrText xml:space="preserve"> PAGEREF _Toc427859682 \h </w:instrText>
        </w:r>
        <w:r>
          <w:rPr>
            <w:noProof/>
            <w:webHidden/>
          </w:rPr>
        </w:r>
        <w:r>
          <w:rPr>
            <w:noProof/>
            <w:webHidden/>
          </w:rPr>
          <w:fldChar w:fldCharType="separate"/>
        </w:r>
        <w:r>
          <w:rPr>
            <w:noProof/>
            <w:webHidden/>
          </w:rPr>
          <w:t>10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3" w:history="1">
        <w:r w:rsidRPr="00C82C3C">
          <w:rPr>
            <w:rStyle w:val="Hyperlink"/>
            <w:noProof/>
          </w:rPr>
          <w:t>E17 Type Assignment</w:t>
        </w:r>
        <w:r>
          <w:rPr>
            <w:noProof/>
            <w:webHidden/>
          </w:rPr>
          <w:tab/>
        </w:r>
        <w:r>
          <w:rPr>
            <w:noProof/>
            <w:webHidden/>
          </w:rPr>
          <w:fldChar w:fldCharType="begin"/>
        </w:r>
        <w:r>
          <w:rPr>
            <w:noProof/>
            <w:webHidden/>
          </w:rPr>
          <w:instrText xml:space="preserve"> PAGEREF _Toc427859683 \h </w:instrText>
        </w:r>
        <w:r>
          <w:rPr>
            <w:noProof/>
            <w:webHidden/>
          </w:rPr>
        </w:r>
        <w:r>
          <w:rPr>
            <w:noProof/>
            <w:webHidden/>
          </w:rPr>
          <w:fldChar w:fldCharType="separate"/>
        </w:r>
        <w:r>
          <w:rPr>
            <w:noProof/>
            <w:webHidden/>
          </w:rPr>
          <w:t>11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4" w:history="1">
        <w:r w:rsidRPr="00C82C3C">
          <w:rPr>
            <w:rStyle w:val="Hyperlink"/>
            <w:noProof/>
          </w:rPr>
          <w:t>E18 Physical Thing</w:t>
        </w:r>
        <w:r>
          <w:rPr>
            <w:noProof/>
            <w:webHidden/>
          </w:rPr>
          <w:tab/>
        </w:r>
        <w:r>
          <w:rPr>
            <w:noProof/>
            <w:webHidden/>
          </w:rPr>
          <w:fldChar w:fldCharType="begin"/>
        </w:r>
        <w:r>
          <w:rPr>
            <w:noProof/>
            <w:webHidden/>
          </w:rPr>
          <w:instrText xml:space="preserve"> PAGEREF _Toc427859684 \h </w:instrText>
        </w:r>
        <w:r>
          <w:rPr>
            <w:noProof/>
            <w:webHidden/>
          </w:rPr>
        </w:r>
        <w:r>
          <w:rPr>
            <w:noProof/>
            <w:webHidden/>
          </w:rPr>
          <w:fldChar w:fldCharType="separate"/>
        </w:r>
        <w:r>
          <w:rPr>
            <w:noProof/>
            <w:webHidden/>
          </w:rPr>
          <w:t>11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5" w:history="1">
        <w:r w:rsidRPr="00C82C3C">
          <w:rPr>
            <w:rStyle w:val="Hyperlink"/>
            <w:noProof/>
          </w:rPr>
          <w:t>E19 Physical Object</w:t>
        </w:r>
        <w:r>
          <w:rPr>
            <w:noProof/>
            <w:webHidden/>
          </w:rPr>
          <w:tab/>
        </w:r>
        <w:r>
          <w:rPr>
            <w:noProof/>
            <w:webHidden/>
          </w:rPr>
          <w:fldChar w:fldCharType="begin"/>
        </w:r>
        <w:r>
          <w:rPr>
            <w:noProof/>
            <w:webHidden/>
          </w:rPr>
          <w:instrText xml:space="preserve"> PAGEREF _Toc427859685 \h </w:instrText>
        </w:r>
        <w:r>
          <w:rPr>
            <w:noProof/>
            <w:webHidden/>
          </w:rPr>
        </w:r>
        <w:r>
          <w:rPr>
            <w:noProof/>
            <w:webHidden/>
          </w:rPr>
          <w:fldChar w:fldCharType="separate"/>
        </w:r>
        <w:r>
          <w:rPr>
            <w:noProof/>
            <w:webHidden/>
          </w:rPr>
          <w:t>12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6" w:history="1">
        <w:r w:rsidRPr="00C82C3C">
          <w:rPr>
            <w:rStyle w:val="Hyperlink"/>
            <w:noProof/>
          </w:rPr>
          <w:t>E20 Biological Object</w:t>
        </w:r>
        <w:r>
          <w:rPr>
            <w:noProof/>
            <w:webHidden/>
          </w:rPr>
          <w:tab/>
        </w:r>
        <w:r>
          <w:rPr>
            <w:noProof/>
            <w:webHidden/>
          </w:rPr>
          <w:fldChar w:fldCharType="begin"/>
        </w:r>
        <w:r>
          <w:rPr>
            <w:noProof/>
            <w:webHidden/>
          </w:rPr>
          <w:instrText xml:space="preserve"> PAGEREF _Toc427859686 \h </w:instrText>
        </w:r>
        <w:r>
          <w:rPr>
            <w:noProof/>
            <w:webHidden/>
          </w:rPr>
        </w:r>
        <w:r>
          <w:rPr>
            <w:noProof/>
            <w:webHidden/>
          </w:rPr>
          <w:fldChar w:fldCharType="separate"/>
        </w:r>
        <w:r>
          <w:rPr>
            <w:noProof/>
            <w:webHidden/>
          </w:rPr>
          <w:t>13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7" w:history="1">
        <w:r w:rsidRPr="00C82C3C">
          <w:rPr>
            <w:rStyle w:val="Hyperlink"/>
            <w:noProof/>
          </w:rPr>
          <w:t>E21 Person</w:t>
        </w:r>
        <w:r>
          <w:rPr>
            <w:noProof/>
            <w:webHidden/>
          </w:rPr>
          <w:tab/>
        </w:r>
        <w:r>
          <w:rPr>
            <w:noProof/>
            <w:webHidden/>
          </w:rPr>
          <w:fldChar w:fldCharType="begin"/>
        </w:r>
        <w:r>
          <w:rPr>
            <w:noProof/>
            <w:webHidden/>
          </w:rPr>
          <w:instrText xml:space="preserve"> PAGEREF _Toc427859687 \h </w:instrText>
        </w:r>
        <w:r>
          <w:rPr>
            <w:noProof/>
            <w:webHidden/>
          </w:rPr>
        </w:r>
        <w:r>
          <w:rPr>
            <w:noProof/>
            <w:webHidden/>
          </w:rPr>
          <w:fldChar w:fldCharType="separate"/>
        </w:r>
        <w:r>
          <w:rPr>
            <w:noProof/>
            <w:webHidden/>
          </w:rPr>
          <w:t>13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8" w:history="1">
        <w:r w:rsidRPr="00C82C3C">
          <w:rPr>
            <w:rStyle w:val="Hyperlink"/>
            <w:noProof/>
          </w:rPr>
          <w:t>E22 Man-Made Object</w:t>
        </w:r>
        <w:r>
          <w:rPr>
            <w:noProof/>
            <w:webHidden/>
          </w:rPr>
          <w:tab/>
        </w:r>
        <w:r>
          <w:rPr>
            <w:noProof/>
            <w:webHidden/>
          </w:rPr>
          <w:fldChar w:fldCharType="begin"/>
        </w:r>
        <w:r>
          <w:rPr>
            <w:noProof/>
            <w:webHidden/>
          </w:rPr>
          <w:instrText xml:space="preserve"> PAGEREF _Toc427859688 \h </w:instrText>
        </w:r>
        <w:r>
          <w:rPr>
            <w:noProof/>
            <w:webHidden/>
          </w:rPr>
        </w:r>
        <w:r>
          <w:rPr>
            <w:noProof/>
            <w:webHidden/>
          </w:rPr>
          <w:fldChar w:fldCharType="separate"/>
        </w:r>
        <w:r>
          <w:rPr>
            <w:noProof/>
            <w:webHidden/>
          </w:rPr>
          <w:t>13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89" w:history="1">
        <w:r w:rsidRPr="00C82C3C">
          <w:rPr>
            <w:rStyle w:val="Hyperlink"/>
            <w:noProof/>
          </w:rPr>
          <w:t>E24 Physical Man-Made Thing</w:t>
        </w:r>
        <w:r>
          <w:rPr>
            <w:noProof/>
            <w:webHidden/>
          </w:rPr>
          <w:tab/>
        </w:r>
        <w:r>
          <w:rPr>
            <w:noProof/>
            <w:webHidden/>
          </w:rPr>
          <w:fldChar w:fldCharType="begin"/>
        </w:r>
        <w:r>
          <w:rPr>
            <w:noProof/>
            <w:webHidden/>
          </w:rPr>
          <w:instrText xml:space="preserve"> PAGEREF _Toc427859689 \h </w:instrText>
        </w:r>
        <w:r>
          <w:rPr>
            <w:noProof/>
            <w:webHidden/>
          </w:rPr>
        </w:r>
        <w:r>
          <w:rPr>
            <w:noProof/>
            <w:webHidden/>
          </w:rPr>
          <w:fldChar w:fldCharType="separate"/>
        </w:r>
        <w:r>
          <w:rPr>
            <w:noProof/>
            <w:webHidden/>
          </w:rPr>
          <w:t>14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0" w:history="1">
        <w:r w:rsidRPr="00C82C3C">
          <w:rPr>
            <w:rStyle w:val="Hyperlink"/>
            <w:noProof/>
          </w:rPr>
          <w:t>E25 Man-Made Feature</w:t>
        </w:r>
        <w:r>
          <w:rPr>
            <w:noProof/>
            <w:webHidden/>
          </w:rPr>
          <w:tab/>
        </w:r>
        <w:r>
          <w:rPr>
            <w:noProof/>
            <w:webHidden/>
          </w:rPr>
          <w:fldChar w:fldCharType="begin"/>
        </w:r>
        <w:r>
          <w:rPr>
            <w:noProof/>
            <w:webHidden/>
          </w:rPr>
          <w:instrText xml:space="preserve"> PAGEREF _Toc427859690 \h </w:instrText>
        </w:r>
        <w:r>
          <w:rPr>
            <w:noProof/>
            <w:webHidden/>
          </w:rPr>
        </w:r>
        <w:r>
          <w:rPr>
            <w:noProof/>
            <w:webHidden/>
          </w:rPr>
          <w:fldChar w:fldCharType="separate"/>
        </w:r>
        <w:r>
          <w:rPr>
            <w:noProof/>
            <w:webHidden/>
          </w:rPr>
          <w:t>14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1" w:history="1">
        <w:r w:rsidRPr="00C82C3C">
          <w:rPr>
            <w:rStyle w:val="Hyperlink"/>
            <w:noProof/>
          </w:rPr>
          <w:t>E26 Physical Feature</w:t>
        </w:r>
        <w:r>
          <w:rPr>
            <w:noProof/>
            <w:webHidden/>
          </w:rPr>
          <w:tab/>
        </w:r>
        <w:r>
          <w:rPr>
            <w:noProof/>
            <w:webHidden/>
          </w:rPr>
          <w:fldChar w:fldCharType="begin"/>
        </w:r>
        <w:r>
          <w:rPr>
            <w:noProof/>
            <w:webHidden/>
          </w:rPr>
          <w:instrText xml:space="preserve"> PAGEREF _Toc427859691 \h </w:instrText>
        </w:r>
        <w:r>
          <w:rPr>
            <w:noProof/>
            <w:webHidden/>
          </w:rPr>
        </w:r>
        <w:r>
          <w:rPr>
            <w:noProof/>
            <w:webHidden/>
          </w:rPr>
          <w:fldChar w:fldCharType="separate"/>
        </w:r>
        <w:r>
          <w:rPr>
            <w:noProof/>
            <w:webHidden/>
          </w:rPr>
          <w:t>15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2" w:history="1">
        <w:r w:rsidRPr="00C82C3C">
          <w:rPr>
            <w:rStyle w:val="Hyperlink"/>
            <w:noProof/>
          </w:rPr>
          <w:t>E27 Site</w:t>
        </w:r>
        <w:r>
          <w:rPr>
            <w:noProof/>
            <w:webHidden/>
          </w:rPr>
          <w:tab/>
        </w:r>
        <w:r>
          <w:rPr>
            <w:noProof/>
            <w:webHidden/>
          </w:rPr>
          <w:fldChar w:fldCharType="begin"/>
        </w:r>
        <w:r>
          <w:rPr>
            <w:noProof/>
            <w:webHidden/>
          </w:rPr>
          <w:instrText xml:space="preserve"> PAGEREF _Toc427859692 \h </w:instrText>
        </w:r>
        <w:r>
          <w:rPr>
            <w:noProof/>
            <w:webHidden/>
          </w:rPr>
        </w:r>
        <w:r>
          <w:rPr>
            <w:noProof/>
            <w:webHidden/>
          </w:rPr>
          <w:fldChar w:fldCharType="separate"/>
        </w:r>
        <w:r>
          <w:rPr>
            <w:noProof/>
            <w:webHidden/>
          </w:rPr>
          <w:t>15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3" w:history="1">
        <w:r w:rsidRPr="00C82C3C">
          <w:rPr>
            <w:rStyle w:val="Hyperlink"/>
            <w:noProof/>
            <w:lang w:val="es-ES"/>
          </w:rPr>
          <w:t>E28 Conceptual Object</w:t>
        </w:r>
        <w:r>
          <w:rPr>
            <w:noProof/>
            <w:webHidden/>
          </w:rPr>
          <w:tab/>
        </w:r>
        <w:r>
          <w:rPr>
            <w:noProof/>
            <w:webHidden/>
          </w:rPr>
          <w:fldChar w:fldCharType="begin"/>
        </w:r>
        <w:r>
          <w:rPr>
            <w:noProof/>
            <w:webHidden/>
          </w:rPr>
          <w:instrText xml:space="preserve"> PAGEREF _Toc427859693 \h </w:instrText>
        </w:r>
        <w:r>
          <w:rPr>
            <w:noProof/>
            <w:webHidden/>
          </w:rPr>
        </w:r>
        <w:r>
          <w:rPr>
            <w:noProof/>
            <w:webHidden/>
          </w:rPr>
          <w:fldChar w:fldCharType="separate"/>
        </w:r>
        <w:r>
          <w:rPr>
            <w:noProof/>
            <w:webHidden/>
          </w:rPr>
          <w:t>16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4" w:history="1">
        <w:r w:rsidRPr="00C82C3C">
          <w:rPr>
            <w:rStyle w:val="Hyperlink"/>
            <w:noProof/>
          </w:rPr>
          <w:t>E29 Design or Procedure</w:t>
        </w:r>
        <w:r>
          <w:rPr>
            <w:noProof/>
            <w:webHidden/>
          </w:rPr>
          <w:tab/>
        </w:r>
        <w:r>
          <w:rPr>
            <w:noProof/>
            <w:webHidden/>
          </w:rPr>
          <w:fldChar w:fldCharType="begin"/>
        </w:r>
        <w:r>
          <w:rPr>
            <w:noProof/>
            <w:webHidden/>
          </w:rPr>
          <w:instrText xml:space="preserve"> PAGEREF _Toc427859694 \h </w:instrText>
        </w:r>
        <w:r>
          <w:rPr>
            <w:noProof/>
            <w:webHidden/>
          </w:rPr>
        </w:r>
        <w:r>
          <w:rPr>
            <w:noProof/>
            <w:webHidden/>
          </w:rPr>
          <w:fldChar w:fldCharType="separate"/>
        </w:r>
        <w:r>
          <w:rPr>
            <w:noProof/>
            <w:webHidden/>
          </w:rPr>
          <w:t>16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5" w:history="1">
        <w:r w:rsidRPr="00C82C3C">
          <w:rPr>
            <w:rStyle w:val="Hyperlink"/>
            <w:noProof/>
          </w:rPr>
          <w:t>E30 Right</w:t>
        </w:r>
        <w:r>
          <w:rPr>
            <w:noProof/>
            <w:webHidden/>
          </w:rPr>
          <w:tab/>
        </w:r>
        <w:r>
          <w:rPr>
            <w:noProof/>
            <w:webHidden/>
          </w:rPr>
          <w:fldChar w:fldCharType="begin"/>
        </w:r>
        <w:r>
          <w:rPr>
            <w:noProof/>
            <w:webHidden/>
          </w:rPr>
          <w:instrText xml:space="preserve"> PAGEREF _Toc427859695 \h </w:instrText>
        </w:r>
        <w:r>
          <w:rPr>
            <w:noProof/>
            <w:webHidden/>
          </w:rPr>
        </w:r>
        <w:r>
          <w:rPr>
            <w:noProof/>
            <w:webHidden/>
          </w:rPr>
          <w:fldChar w:fldCharType="separate"/>
        </w:r>
        <w:r>
          <w:rPr>
            <w:noProof/>
            <w:webHidden/>
          </w:rPr>
          <w:t>17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6" w:history="1">
        <w:r w:rsidRPr="00C82C3C">
          <w:rPr>
            <w:rStyle w:val="Hyperlink"/>
            <w:noProof/>
            <w:lang w:val="es-ES"/>
          </w:rPr>
          <w:t>E31 Document</w:t>
        </w:r>
        <w:r>
          <w:rPr>
            <w:noProof/>
            <w:webHidden/>
          </w:rPr>
          <w:tab/>
        </w:r>
        <w:r>
          <w:rPr>
            <w:noProof/>
            <w:webHidden/>
          </w:rPr>
          <w:fldChar w:fldCharType="begin"/>
        </w:r>
        <w:r>
          <w:rPr>
            <w:noProof/>
            <w:webHidden/>
          </w:rPr>
          <w:instrText xml:space="preserve"> PAGEREF _Toc427859696 \h </w:instrText>
        </w:r>
        <w:r>
          <w:rPr>
            <w:noProof/>
            <w:webHidden/>
          </w:rPr>
        </w:r>
        <w:r>
          <w:rPr>
            <w:noProof/>
            <w:webHidden/>
          </w:rPr>
          <w:fldChar w:fldCharType="separate"/>
        </w:r>
        <w:r>
          <w:rPr>
            <w:noProof/>
            <w:webHidden/>
          </w:rPr>
          <w:t>17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7" w:history="1">
        <w:r w:rsidRPr="00C82C3C">
          <w:rPr>
            <w:rStyle w:val="Hyperlink"/>
            <w:noProof/>
          </w:rPr>
          <w:t>E32 Authority Document</w:t>
        </w:r>
        <w:r>
          <w:rPr>
            <w:noProof/>
            <w:webHidden/>
          </w:rPr>
          <w:tab/>
        </w:r>
        <w:r>
          <w:rPr>
            <w:noProof/>
            <w:webHidden/>
          </w:rPr>
          <w:fldChar w:fldCharType="begin"/>
        </w:r>
        <w:r>
          <w:rPr>
            <w:noProof/>
            <w:webHidden/>
          </w:rPr>
          <w:instrText xml:space="preserve"> PAGEREF _Toc427859697 \h </w:instrText>
        </w:r>
        <w:r>
          <w:rPr>
            <w:noProof/>
            <w:webHidden/>
          </w:rPr>
        </w:r>
        <w:r>
          <w:rPr>
            <w:noProof/>
            <w:webHidden/>
          </w:rPr>
          <w:fldChar w:fldCharType="separate"/>
        </w:r>
        <w:r>
          <w:rPr>
            <w:noProof/>
            <w:webHidden/>
          </w:rPr>
          <w:t>17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8" w:history="1">
        <w:r w:rsidRPr="00C82C3C">
          <w:rPr>
            <w:rStyle w:val="Hyperlink"/>
            <w:noProof/>
          </w:rPr>
          <w:t>E33 Linguistic Object</w:t>
        </w:r>
        <w:r>
          <w:rPr>
            <w:noProof/>
            <w:webHidden/>
          </w:rPr>
          <w:tab/>
        </w:r>
        <w:r>
          <w:rPr>
            <w:noProof/>
            <w:webHidden/>
          </w:rPr>
          <w:fldChar w:fldCharType="begin"/>
        </w:r>
        <w:r>
          <w:rPr>
            <w:noProof/>
            <w:webHidden/>
          </w:rPr>
          <w:instrText xml:space="preserve"> PAGEREF _Toc427859698 \h </w:instrText>
        </w:r>
        <w:r>
          <w:rPr>
            <w:noProof/>
            <w:webHidden/>
          </w:rPr>
        </w:r>
        <w:r>
          <w:rPr>
            <w:noProof/>
            <w:webHidden/>
          </w:rPr>
          <w:fldChar w:fldCharType="separate"/>
        </w:r>
        <w:r>
          <w:rPr>
            <w:noProof/>
            <w:webHidden/>
          </w:rPr>
          <w:t>18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699" w:history="1">
        <w:r w:rsidRPr="00C82C3C">
          <w:rPr>
            <w:rStyle w:val="Hyperlink"/>
            <w:noProof/>
          </w:rPr>
          <w:t>E34 Inscription</w:t>
        </w:r>
        <w:r>
          <w:rPr>
            <w:noProof/>
            <w:webHidden/>
          </w:rPr>
          <w:tab/>
        </w:r>
        <w:r>
          <w:rPr>
            <w:noProof/>
            <w:webHidden/>
          </w:rPr>
          <w:fldChar w:fldCharType="begin"/>
        </w:r>
        <w:r>
          <w:rPr>
            <w:noProof/>
            <w:webHidden/>
          </w:rPr>
          <w:instrText xml:space="preserve"> PAGEREF _Toc427859699 \h </w:instrText>
        </w:r>
        <w:r>
          <w:rPr>
            <w:noProof/>
            <w:webHidden/>
          </w:rPr>
        </w:r>
        <w:r>
          <w:rPr>
            <w:noProof/>
            <w:webHidden/>
          </w:rPr>
          <w:fldChar w:fldCharType="separate"/>
        </w:r>
        <w:r>
          <w:rPr>
            <w:noProof/>
            <w:webHidden/>
          </w:rPr>
          <w:t>18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0" w:history="1">
        <w:r w:rsidRPr="00C82C3C">
          <w:rPr>
            <w:rStyle w:val="Hyperlink"/>
            <w:noProof/>
          </w:rPr>
          <w:t>E35 Title</w:t>
        </w:r>
        <w:r>
          <w:rPr>
            <w:noProof/>
            <w:webHidden/>
          </w:rPr>
          <w:tab/>
        </w:r>
        <w:r>
          <w:rPr>
            <w:noProof/>
            <w:webHidden/>
          </w:rPr>
          <w:fldChar w:fldCharType="begin"/>
        </w:r>
        <w:r>
          <w:rPr>
            <w:noProof/>
            <w:webHidden/>
          </w:rPr>
          <w:instrText xml:space="preserve"> PAGEREF _Toc427859700 \h </w:instrText>
        </w:r>
        <w:r>
          <w:rPr>
            <w:noProof/>
            <w:webHidden/>
          </w:rPr>
        </w:r>
        <w:r>
          <w:rPr>
            <w:noProof/>
            <w:webHidden/>
          </w:rPr>
          <w:fldChar w:fldCharType="separate"/>
        </w:r>
        <w:r>
          <w:rPr>
            <w:noProof/>
            <w:webHidden/>
          </w:rPr>
          <w:t>18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1" w:history="1">
        <w:r w:rsidRPr="00C82C3C">
          <w:rPr>
            <w:rStyle w:val="Hyperlink"/>
            <w:noProof/>
            <w:lang w:val="es-ES"/>
          </w:rPr>
          <w:t>E36 Visual Item</w:t>
        </w:r>
        <w:r>
          <w:rPr>
            <w:noProof/>
            <w:webHidden/>
          </w:rPr>
          <w:tab/>
        </w:r>
        <w:r>
          <w:rPr>
            <w:noProof/>
            <w:webHidden/>
          </w:rPr>
          <w:fldChar w:fldCharType="begin"/>
        </w:r>
        <w:r>
          <w:rPr>
            <w:noProof/>
            <w:webHidden/>
          </w:rPr>
          <w:instrText xml:space="preserve"> PAGEREF _Toc427859701 \h </w:instrText>
        </w:r>
        <w:r>
          <w:rPr>
            <w:noProof/>
            <w:webHidden/>
          </w:rPr>
        </w:r>
        <w:r>
          <w:rPr>
            <w:noProof/>
            <w:webHidden/>
          </w:rPr>
          <w:fldChar w:fldCharType="separate"/>
        </w:r>
        <w:r>
          <w:rPr>
            <w:noProof/>
            <w:webHidden/>
          </w:rPr>
          <w:t>19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2" w:history="1">
        <w:r w:rsidRPr="00C82C3C">
          <w:rPr>
            <w:rStyle w:val="Hyperlink"/>
            <w:noProof/>
          </w:rPr>
          <w:t>E37 Mark</w:t>
        </w:r>
        <w:r>
          <w:rPr>
            <w:noProof/>
            <w:webHidden/>
          </w:rPr>
          <w:tab/>
        </w:r>
        <w:r>
          <w:rPr>
            <w:noProof/>
            <w:webHidden/>
          </w:rPr>
          <w:fldChar w:fldCharType="begin"/>
        </w:r>
        <w:r>
          <w:rPr>
            <w:noProof/>
            <w:webHidden/>
          </w:rPr>
          <w:instrText xml:space="preserve"> PAGEREF _Toc427859702 \h </w:instrText>
        </w:r>
        <w:r>
          <w:rPr>
            <w:noProof/>
            <w:webHidden/>
          </w:rPr>
        </w:r>
        <w:r>
          <w:rPr>
            <w:noProof/>
            <w:webHidden/>
          </w:rPr>
          <w:fldChar w:fldCharType="separate"/>
        </w:r>
        <w:r>
          <w:rPr>
            <w:noProof/>
            <w:webHidden/>
          </w:rPr>
          <w:t>19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3" w:history="1">
        <w:r w:rsidRPr="00C82C3C">
          <w:rPr>
            <w:rStyle w:val="Hyperlink"/>
            <w:noProof/>
          </w:rPr>
          <w:t>E38 Image</w:t>
        </w:r>
        <w:r>
          <w:rPr>
            <w:noProof/>
            <w:webHidden/>
          </w:rPr>
          <w:tab/>
        </w:r>
        <w:r>
          <w:rPr>
            <w:noProof/>
            <w:webHidden/>
          </w:rPr>
          <w:fldChar w:fldCharType="begin"/>
        </w:r>
        <w:r>
          <w:rPr>
            <w:noProof/>
            <w:webHidden/>
          </w:rPr>
          <w:instrText xml:space="preserve"> PAGEREF _Toc427859703 \h </w:instrText>
        </w:r>
        <w:r>
          <w:rPr>
            <w:noProof/>
            <w:webHidden/>
          </w:rPr>
        </w:r>
        <w:r>
          <w:rPr>
            <w:noProof/>
            <w:webHidden/>
          </w:rPr>
          <w:fldChar w:fldCharType="separate"/>
        </w:r>
        <w:r>
          <w:rPr>
            <w:noProof/>
            <w:webHidden/>
          </w:rPr>
          <w:t>20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4" w:history="1">
        <w:r w:rsidRPr="00C82C3C">
          <w:rPr>
            <w:rStyle w:val="Hyperlink"/>
            <w:noProof/>
            <w:lang w:val="es-ES"/>
          </w:rPr>
          <w:t>E39 Actor</w:t>
        </w:r>
        <w:r>
          <w:rPr>
            <w:noProof/>
            <w:webHidden/>
          </w:rPr>
          <w:tab/>
        </w:r>
        <w:r>
          <w:rPr>
            <w:noProof/>
            <w:webHidden/>
          </w:rPr>
          <w:fldChar w:fldCharType="begin"/>
        </w:r>
        <w:r>
          <w:rPr>
            <w:noProof/>
            <w:webHidden/>
          </w:rPr>
          <w:instrText xml:space="preserve"> PAGEREF _Toc427859704 \h </w:instrText>
        </w:r>
        <w:r>
          <w:rPr>
            <w:noProof/>
            <w:webHidden/>
          </w:rPr>
        </w:r>
        <w:r>
          <w:rPr>
            <w:noProof/>
            <w:webHidden/>
          </w:rPr>
          <w:fldChar w:fldCharType="separate"/>
        </w:r>
        <w:r>
          <w:rPr>
            <w:noProof/>
            <w:webHidden/>
          </w:rPr>
          <w:t>20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5" w:history="1">
        <w:r w:rsidRPr="00C82C3C">
          <w:rPr>
            <w:rStyle w:val="Hyperlink"/>
            <w:noProof/>
          </w:rPr>
          <w:t>E40 Legal Body</w:t>
        </w:r>
        <w:r>
          <w:rPr>
            <w:noProof/>
            <w:webHidden/>
          </w:rPr>
          <w:tab/>
        </w:r>
        <w:r>
          <w:rPr>
            <w:noProof/>
            <w:webHidden/>
          </w:rPr>
          <w:fldChar w:fldCharType="begin"/>
        </w:r>
        <w:r>
          <w:rPr>
            <w:noProof/>
            <w:webHidden/>
          </w:rPr>
          <w:instrText xml:space="preserve"> PAGEREF _Toc427859705 \h </w:instrText>
        </w:r>
        <w:r>
          <w:rPr>
            <w:noProof/>
            <w:webHidden/>
          </w:rPr>
        </w:r>
        <w:r>
          <w:rPr>
            <w:noProof/>
            <w:webHidden/>
          </w:rPr>
          <w:fldChar w:fldCharType="separate"/>
        </w:r>
        <w:r>
          <w:rPr>
            <w:noProof/>
            <w:webHidden/>
          </w:rPr>
          <w:t>21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6" w:history="1">
        <w:r w:rsidRPr="00C82C3C">
          <w:rPr>
            <w:rStyle w:val="Hyperlink"/>
            <w:noProof/>
          </w:rPr>
          <w:t>E41 Appellation</w:t>
        </w:r>
        <w:r>
          <w:rPr>
            <w:noProof/>
            <w:webHidden/>
          </w:rPr>
          <w:tab/>
        </w:r>
        <w:r>
          <w:rPr>
            <w:noProof/>
            <w:webHidden/>
          </w:rPr>
          <w:fldChar w:fldCharType="begin"/>
        </w:r>
        <w:r>
          <w:rPr>
            <w:noProof/>
            <w:webHidden/>
          </w:rPr>
          <w:instrText xml:space="preserve"> PAGEREF _Toc427859706 \h </w:instrText>
        </w:r>
        <w:r>
          <w:rPr>
            <w:noProof/>
            <w:webHidden/>
          </w:rPr>
        </w:r>
        <w:r>
          <w:rPr>
            <w:noProof/>
            <w:webHidden/>
          </w:rPr>
          <w:fldChar w:fldCharType="separate"/>
        </w:r>
        <w:r>
          <w:rPr>
            <w:noProof/>
            <w:webHidden/>
          </w:rPr>
          <w:t>21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7" w:history="1">
        <w:r w:rsidRPr="00C82C3C">
          <w:rPr>
            <w:rStyle w:val="Hyperlink"/>
            <w:noProof/>
          </w:rPr>
          <w:t>E42 Identifier</w:t>
        </w:r>
        <w:r>
          <w:rPr>
            <w:noProof/>
            <w:webHidden/>
          </w:rPr>
          <w:tab/>
        </w:r>
        <w:r>
          <w:rPr>
            <w:noProof/>
            <w:webHidden/>
          </w:rPr>
          <w:fldChar w:fldCharType="begin"/>
        </w:r>
        <w:r>
          <w:rPr>
            <w:noProof/>
            <w:webHidden/>
          </w:rPr>
          <w:instrText xml:space="preserve"> PAGEREF _Toc427859707 \h </w:instrText>
        </w:r>
        <w:r>
          <w:rPr>
            <w:noProof/>
            <w:webHidden/>
          </w:rPr>
        </w:r>
        <w:r>
          <w:rPr>
            <w:noProof/>
            <w:webHidden/>
          </w:rPr>
          <w:fldChar w:fldCharType="separate"/>
        </w:r>
        <w:r>
          <w:rPr>
            <w:noProof/>
            <w:webHidden/>
          </w:rPr>
          <w:t>22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8" w:history="1">
        <w:r w:rsidRPr="00C82C3C">
          <w:rPr>
            <w:rStyle w:val="Hyperlink"/>
            <w:noProof/>
            <w:lang w:val="de-DE"/>
          </w:rPr>
          <w:t>E44 Place Appellation</w:t>
        </w:r>
        <w:r>
          <w:rPr>
            <w:noProof/>
            <w:webHidden/>
          </w:rPr>
          <w:tab/>
        </w:r>
        <w:r>
          <w:rPr>
            <w:noProof/>
            <w:webHidden/>
          </w:rPr>
          <w:fldChar w:fldCharType="begin"/>
        </w:r>
        <w:r>
          <w:rPr>
            <w:noProof/>
            <w:webHidden/>
          </w:rPr>
          <w:instrText xml:space="preserve"> PAGEREF _Toc427859708 \h </w:instrText>
        </w:r>
        <w:r>
          <w:rPr>
            <w:noProof/>
            <w:webHidden/>
          </w:rPr>
        </w:r>
        <w:r>
          <w:rPr>
            <w:noProof/>
            <w:webHidden/>
          </w:rPr>
          <w:fldChar w:fldCharType="separate"/>
        </w:r>
        <w:r>
          <w:rPr>
            <w:noProof/>
            <w:webHidden/>
          </w:rPr>
          <w:t>22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09" w:history="1">
        <w:r w:rsidRPr="00C82C3C">
          <w:rPr>
            <w:rStyle w:val="Hyperlink"/>
            <w:noProof/>
          </w:rPr>
          <w:t>E45 Address</w:t>
        </w:r>
        <w:r>
          <w:rPr>
            <w:noProof/>
            <w:webHidden/>
          </w:rPr>
          <w:tab/>
        </w:r>
        <w:r>
          <w:rPr>
            <w:noProof/>
            <w:webHidden/>
          </w:rPr>
          <w:fldChar w:fldCharType="begin"/>
        </w:r>
        <w:r>
          <w:rPr>
            <w:noProof/>
            <w:webHidden/>
          </w:rPr>
          <w:instrText xml:space="preserve"> PAGEREF _Toc427859709 \h </w:instrText>
        </w:r>
        <w:r>
          <w:rPr>
            <w:noProof/>
            <w:webHidden/>
          </w:rPr>
        </w:r>
        <w:r>
          <w:rPr>
            <w:noProof/>
            <w:webHidden/>
          </w:rPr>
          <w:fldChar w:fldCharType="separate"/>
        </w:r>
        <w:r>
          <w:rPr>
            <w:noProof/>
            <w:webHidden/>
          </w:rPr>
          <w:t>22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0" w:history="1">
        <w:r w:rsidRPr="00C82C3C">
          <w:rPr>
            <w:rStyle w:val="Hyperlink"/>
            <w:noProof/>
          </w:rPr>
          <w:t>E46 Section Definition</w:t>
        </w:r>
        <w:r>
          <w:rPr>
            <w:noProof/>
            <w:webHidden/>
          </w:rPr>
          <w:tab/>
        </w:r>
        <w:r>
          <w:rPr>
            <w:noProof/>
            <w:webHidden/>
          </w:rPr>
          <w:fldChar w:fldCharType="begin"/>
        </w:r>
        <w:r>
          <w:rPr>
            <w:noProof/>
            <w:webHidden/>
          </w:rPr>
          <w:instrText xml:space="preserve"> PAGEREF _Toc427859710 \h </w:instrText>
        </w:r>
        <w:r>
          <w:rPr>
            <w:noProof/>
            <w:webHidden/>
          </w:rPr>
        </w:r>
        <w:r>
          <w:rPr>
            <w:noProof/>
            <w:webHidden/>
          </w:rPr>
          <w:fldChar w:fldCharType="separate"/>
        </w:r>
        <w:r>
          <w:rPr>
            <w:noProof/>
            <w:webHidden/>
          </w:rPr>
          <w:t>23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1" w:history="1">
        <w:r w:rsidRPr="00C82C3C">
          <w:rPr>
            <w:rStyle w:val="Hyperlink"/>
            <w:noProof/>
          </w:rPr>
          <w:t>E47 Spatial Coordinates</w:t>
        </w:r>
        <w:r>
          <w:rPr>
            <w:noProof/>
            <w:webHidden/>
          </w:rPr>
          <w:tab/>
        </w:r>
        <w:r>
          <w:rPr>
            <w:noProof/>
            <w:webHidden/>
          </w:rPr>
          <w:fldChar w:fldCharType="begin"/>
        </w:r>
        <w:r>
          <w:rPr>
            <w:noProof/>
            <w:webHidden/>
          </w:rPr>
          <w:instrText xml:space="preserve"> PAGEREF _Toc427859711 \h </w:instrText>
        </w:r>
        <w:r>
          <w:rPr>
            <w:noProof/>
            <w:webHidden/>
          </w:rPr>
        </w:r>
        <w:r>
          <w:rPr>
            <w:noProof/>
            <w:webHidden/>
          </w:rPr>
          <w:fldChar w:fldCharType="separate"/>
        </w:r>
        <w:r>
          <w:rPr>
            <w:noProof/>
            <w:webHidden/>
          </w:rPr>
          <w:t>23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2" w:history="1">
        <w:r w:rsidRPr="00C82C3C">
          <w:rPr>
            <w:rStyle w:val="Hyperlink"/>
            <w:noProof/>
            <w:lang w:val="de-DE"/>
          </w:rPr>
          <w:t>E48 Place Name</w:t>
        </w:r>
        <w:r>
          <w:rPr>
            <w:noProof/>
            <w:webHidden/>
          </w:rPr>
          <w:tab/>
        </w:r>
        <w:r>
          <w:rPr>
            <w:noProof/>
            <w:webHidden/>
          </w:rPr>
          <w:fldChar w:fldCharType="begin"/>
        </w:r>
        <w:r>
          <w:rPr>
            <w:noProof/>
            <w:webHidden/>
          </w:rPr>
          <w:instrText xml:space="preserve"> PAGEREF _Toc427859712 \h </w:instrText>
        </w:r>
        <w:r>
          <w:rPr>
            <w:noProof/>
            <w:webHidden/>
          </w:rPr>
        </w:r>
        <w:r>
          <w:rPr>
            <w:noProof/>
            <w:webHidden/>
          </w:rPr>
          <w:fldChar w:fldCharType="separate"/>
        </w:r>
        <w:r>
          <w:rPr>
            <w:noProof/>
            <w:webHidden/>
          </w:rPr>
          <w:t>23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3" w:history="1">
        <w:r w:rsidRPr="00C82C3C">
          <w:rPr>
            <w:rStyle w:val="Hyperlink"/>
            <w:noProof/>
          </w:rPr>
          <w:t>E49 Time Appellation</w:t>
        </w:r>
        <w:r>
          <w:rPr>
            <w:noProof/>
            <w:webHidden/>
          </w:rPr>
          <w:tab/>
        </w:r>
        <w:r>
          <w:rPr>
            <w:noProof/>
            <w:webHidden/>
          </w:rPr>
          <w:fldChar w:fldCharType="begin"/>
        </w:r>
        <w:r>
          <w:rPr>
            <w:noProof/>
            <w:webHidden/>
          </w:rPr>
          <w:instrText xml:space="preserve"> PAGEREF _Toc427859713 \h </w:instrText>
        </w:r>
        <w:r>
          <w:rPr>
            <w:noProof/>
            <w:webHidden/>
          </w:rPr>
        </w:r>
        <w:r>
          <w:rPr>
            <w:noProof/>
            <w:webHidden/>
          </w:rPr>
          <w:fldChar w:fldCharType="separate"/>
        </w:r>
        <w:r>
          <w:rPr>
            <w:noProof/>
            <w:webHidden/>
          </w:rPr>
          <w:t>24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4" w:history="1">
        <w:r w:rsidRPr="00C82C3C">
          <w:rPr>
            <w:rStyle w:val="Hyperlink"/>
            <w:noProof/>
          </w:rPr>
          <w:t>E50 Date</w:t>
        </w:r>
        <w:r>
          <w:rPr>
            <w:noProof/>
            <w:webHidden/>
          </w:rPr>
          <w:tab/>
        </w:r>
        <w:r>
          <w:rPr>
            <w:noProof/>
            <w:webHidden/>
          </w:rPr>
          <w:fldChar w:fldCharType="begin"/>
        </w:r>
        <w:r>
          <w:rPr>
            <w:noProof/>
            <w:webHidden/>
          </w:rPr>
          <w:instrText xml:space="preserve"> PAGEREF _Toc427859714 \h </w:instrText>
        </w:r>
        <w:r>
          <w:rPr>
            <w:noProof/>
            <w:webHidden/>
          </w:rPr>
        </w:r>
        <w:r>
          <w:rPr>
            <w:noProof/>
            <w:webHidden/>
          </w:rPr>
          <w:fldChar w:fldCharType="separate"/>
        </w:r>
        <w:r>
          <w:rPr>
            <w:noProof/>
            <w:webHidden/>
          </w:rPr>
          <w:t>24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5" w:history="1">
        <w:r w:rsidRPr="00C82C3C">
          <w:rPr>
            <w:rStyle w:val="Hyperlink"/>
            <w:noProof/>
          </w:rPr>
          <w:t>E51 Contact Point</w:t>
        </w:r>
        <w:r>
          <w:rPr>
            <w:noProof/>
            <w:webHidden/>
          </w:rPr>
          <w:tab/>
        </w:r>
        <w:r>
          <w:rPr>
            <w:noProof/>
            <w:webHidden/>
          </w:rPr>
          <w:fldChar w:fldCharType="begin"/>
        </w:r>
        <w:r>
          <w:rPr>
            <w:noProof/>
            <w:webHidden/>
          </w:rPr>
          <w:instrText xml:space="preserve"> PAGEREF _Toc427859715 \h </w:instrText>
        </w:r>
        <w:r>
          <w:rPr>
            <w:noProof/>
            <w:webHidden/>
          </w:rPr>
        </w:r>
        <w:r>
          <w:rPr>
            <w:noProof/>
            <w:webHidden/>
          </w:rPr>
          <w:fldChar w:fldCharType="separate"/>
        </w:r>
        <w:r>
          <w:rPr>
            <w:noProof/>
            <w:webHidden/>
          </w:rPr>
          <w:t>24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6" w:history="1">
        <w:r w:rsidRPr="00C82C3C">
          <w:rPr>
            <w:rStyle w:val="Hyperlink"/>
            <w:noProof/>
          </w:rPr>
          <w:t>E52 Time-Span</w:t>
        </w:r>
        <w:r>
          <w:rPr>
            <w:noProof/>
            <w:webHidden/>
          </w:rPr>
          <w:tab/>
        </w:r>
        <w:r>
          <w:rPr>
            <w:noProof/>
            <w:webHidden/>
          </w:rPr>
          <w:fldChar w:fldCharType="begin"/>
        </w:r>
        <w:r>
          <w:rPr>
            <w:noProof/>
            <w:webHidden/>
          </w:rPr>
          <w:instrText xml:space="preserve"> PAGEREF _Toc427859716 \h </w:instrText>
        </w:r>
        <w:r>
          <w:rPr>
            <w:noProof/>
            <w:webHidden/>
          </w:rPr>
        </w:r>
        <w:r>
          <w:rPr>
            <w:noProof/>
            <w:webHidden/>
          </w:rPr>
          <w:fldChar w:fldCharType="separate"/>
        </w:r>
        <w:r>
          <w:rPr>
            <w:noProof/>
            <w:webHidden/>
          </w:rPr>
          <w:t>25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7" w:history="1">
        <w:r w:rsidRPr="00C82C3C">
          <w:rPr>
            <w:rStyle w:val="Hyperlink"/>
            <w:noProof/>
          </w:rPr>
          <w:t>E53 Place</w:t>
        </w:r>
        <w:r>
          <w:rPr>
            <w:noProof/>
            <w:webHidden/>
          </w:rPr>
          <w:tab/>
        </w:r>
        <w:r>
          <w:rPr>
            <w:noProof/>
            <w:webHidden/>
          </w:rPr>
          <w:fldChar w:fldCharType="begin"/>
        </w:r>
        <w:r>
          <w:rPr>
            <w:noProof/>
            <w:webHidden/>
          </w:rPr>
          <w:instrText xml:space="preserve"> PAGEREF _Toc427859717 \h </w:instrText>
        </w:r>
        <w:r>
          <w:rPr>
            <w:noProof/>
            <w:webHidden/>
          </w:rPr>
        </w:r>
        <w:r>
          <w:rPr>
            <w:noProof/>
            <w:webHidden/>
          </w:rPr>
          <w:fldChar w:fldCharType="separate"/>
        </w:r>
        <w:r>
          <w:rPr>
            <w:noProof/>
            <w:webHidden/>
          </w:rPr>
          <w:t>25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8" w:history="1">
        <w:r w:rsidRPr="00C82C3C">
          <w:rPr>
            <w:rStyle w:val="Hyperlink"/>
            <w:noProof/>
          </w:rPr>
          <w:t>E54 Dimension</w:t>
        </w:r>
        <w:r>
          <w:rPr>
            <w:noProof/>
            <w:webHidden/>
          </w:rPr>
          <w:tab/>
        </w:r>
        <w:r>
          <w:rPr>
            <w:noProof/>
            <w:webHidden/>
          </w:rPr>
          <w:fldChar w:fldCharType="begin"/>
        </w:r>
        <w:r>
          <w:rPr>
            <w:noProof/>
            <w:webHidden/>
          </w:rPr>
          <w:instrText xml:space="preserve"> PAGEREF _Toc427859718 \h </w:instrText>
        </w:r>
        <w:r>
          <w:rPr>
            <w:noProof/>
            <w:webHidden/>
          </w:rPr>
        </w:r>
        <w:r>
          <w:rPr>
            <w:noProof/>
            <w:webHidden/>
          </w:rPr>
          <w:fldChar w:fldCharType="separate"/>
        </w:r>
        <w:r>
          <w:rPr>
            <w:noProof/>
            <w:webHidden/>
          </w:rPr>
          <w:t>26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19" w:history="1">
        <w:r w:rsidRPr="00C82C3C">
          <w:rPr>
            <w:rStyle w:val="Hyperlink"/>
            <w:noProof/>
          </w:rPr>
          <w:t>E55 Type</w:t>
        </w:r>
        <w:r>
          <w:rPr>
            <w:noProof/>
            <w:webHidden/>
          </w:rPr>
          <w:tab/>
        </w:r>
        <w:r>
          <w:rPr>
            <w:noProof/>
            <w:webHidden/>
          </w:rPr>
          <w:fldChar w:fldCharType="begin"/>
        </w:r>
        <w:r>
          <w:rPr>
            <w:noProof/>
            <w:webHidden/>
          </w:rPr>
          <w:instrText xml:space="preserve"> PAGEREF _Toc427859719 \h </w:instrText>
        </w:r>
        <w:r>
          <w:rPr>
            <w:noProof/>
            <w:webHidden/>
          </w:rPr>
        </w:r>
        <w:r>
          <w:rPr>
            <w:noProof/>
            <w:webHidden/>
          </w:rPr>
          <w:fldChar w:fldCharType="separate"/>
        </w:r>
        <w:r>
          <w:rPr>
            <w:noProof/>
            <w:webHidden/>
          </w:rPr>
          <w:t>27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0" w:history="1">
        <w:r w:rsidRPr="00C82C3C">
          <w:rPr>
            <w:rStyle w:val="Hyperlink"/>
            <w:noProof/>
          </w:rPr>
          <w:t>E56 Language</w:t>
        </w:r>
        <w:r>
          <w:rPr>
            <w:noProof/>
            <w:webHidden/>
          </w:rPr>
          <w:tab/>
        </w:r>
        <w:r>
          <w:rPr>
            <w:noProof/>
            <w:webHidden/>
          </w:rPr>
          <w:fldChar w:fldCharType="begin"/>
        </w:r>
        <w:r>
          <w:rPr>
            <w:noProof/>
            <w:webHidden/>
          </w:rPr>
          <w:instrText xml:space="preserve"> PAGEREF _Toc427859720 \h </w:instrText>
        </w:r>
        <w:r>
          <w:rPr>
            <w:noProof/>
            <w:webHidden/>
          </w:rPr>
        </w:r>
        <w:r>
          <w:rPr>
            <w:noProof/>
            <w:webHidden/>
          </w:rPr>
          <w:fldChar w:fldCharType="separate"/>
        </w:r>
        <w:r>
          <w:rPr>
            <w:noProof/>
            <w:webHidden/>
          </w:rPr>
          <w:t>27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1" w:history="1">
        <w:r w:rsidRPr="00C82C3C">
          <w:rPr>
            <w:rStyle w:val="Hyperlink"/>
            <w:noProof/>
          </w:rPr>
          <w:t>E57 Material</w:t>
        </w:r>
        <w:r>
          <w:rPr>
            <w:noProof/>
            <w:webHidden/>
          </w:rPr>
          <w:tab/>
        </w:r>
        <w:r>
          <w:rPr>
            <w:noProof/>
            <w:webHidden/>
          </w:rPr>
          <w:fldChar w:fldCharType="begin"/>
        </w:r>
        <w:r>
          <w:rPr>
            <w:noProof/>
            <w:webHidden/>
          </w:rPr>
          <w:instrText xml:space="preserve"> PAGEREF _Toc427859721 \h </w:instrText>
        </w:r>
        <w:r>
          <w:rPr>
            <w:noProof/>
            <w:webHidden/>
          </w:rPr>
        </w:r>
        <w:r>
          <w:rPr>
            <w:noProof/>
            <w:webHidden/>
          </w:rPr>
          <w:fldChar w:fldCharType="separate"/>
        </w:r>
        <w:r>
          <w:rPr>
            <w:noProof/>
            <w:webHidden/>
          </w:rPr>
          <w:t>28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2" w:history="1">
        <w:r w:rsidRPr="00C82C3C">
          <w:rPr>
            <w:rStyle w:val="Hyperlink"/>
            <w:noProof/>
          </w:rPr>
          <w:t>E58 Measurement Unit</w:t>
        </w:r>
        <w:r>
          <w:rPr>
            <w:noProof/>
            <w:webHidden/>
          </w:rPr>
          <w:tab/>
        </w:r>
        <w:r>
          <w:rPr>
            <w:noProof/>
            <w:webHidden/>
          </w:rPr>
          <w:fldChar w:fldCharType="begin"/>
        </w:r>
        <w:r>
          <w:rPr>
            <w:noProof/>
            <w:webHidden/>
          </w:rPr>
          <w:instrText xml:space="preserve"> PAGEREF _Toc427859722 \h </w:instrText>
        </w:r>
        <w:r>
          <w:rPr>
            <w:noProof/>
            <w:webHidden/>
          </w:rPr>
        </w:r>
        <w:r>
          <w:rPr>
            <w:noProof/>
            <w:webHidden/>
          </w:rPr>
          <w:fldChar w:fldCharType="separate"/>
        </w:r>
        <w:r>
          <w:rPr>
            <w:noProof/>
            <w:webHidden/>
          </w:rPr>
          <w:t>28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3" w:history="1">
        <w:r w:rsidRPr="00C82C3C">
          <w:rPr>
            <w:rStyle w:val="Hyperlink"/>
            <w:noProof/>
          </w:rPr>
          <w:t>E59 Primitive Value</w:t>
        </w:r>
        <w:r>
          <w:rPr>
            <w:noProof/>
            <w:webHidden/>
          </w:rPr>
          <w:tab/>
        </w:r>
        <w:r>
          <w:rPr>
            <w:noProof/>
            <w:webHidden/>
          </w:rPr>
          <w:fldChar w:fldCharType="begin"/>
        </w:r>
        <w:r>
          <w:rPr>
            <w:noProof/>
            <w:webHidden/>
          </w:rPr>
          <w:instrText xml:space="preserve"> PAGEREF _Toc427859723 \h </w:instrText>
        </w:r>
        <w:r>
          <w:rPr>
            <w:noProof/>
            <w:webHidden/>
          </w:rPr>
        </w:r>
        <w:r>
          <w:rPr>
            <w:noProof/>
            <w:webHidden/>
          </w:rPr>
          <w:fldChar w:fldCharType="separate"/>
        </w:r>
        <w:r>
          <w:rPr>
            <w:noProof/>
            <w:webHidden/>
          </w:rPr>
          <w:t>28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4" w:history="1">
        <w:r w:rsidRPr="00C82C3C">
          <w:rPr>
            <w:rStyle w:val="Hyperlink"/>
            <w:noProof/>
          </w:rPr>
          <w:t>E60 Number</w:t>
        </w:r>
        <w:r>
          <w:rPr>
            <w:noProof/>
            <w:webHidden/>
          </w:rPr>
          <w:tab/>
        </w:r>
        <w:r>
          <w:rPr>
            <w:noProof/>
            <w:webHidden/>
          </w:rPr>
          <w:fldChar w:fldCharType="begin"/>
        </w:r>
        <w:r>
          <w:rPr>
            <w:noProof/>
            <w:webHidden/>
          </w:rPr>
          <w:instrText xml:space="preserve"> PAGEREF _Toc427859724 \h </w:instrText>
        </w:r>
        <w:r>
          <w:rPr>
            <w:noProof/>
            <w:webHidden/>
          </w:rPr>
        </w:r>
        <w:r>
          <w:rPr>
            <w:noProof/>
            <w:webHidden/>
          </w:rPr>
          <w:fldChar w:fldCharType="separate"/>
        </w:r>
        <w:r>
          <w:rPr>
            <w:noProof/>
            <w:webHidden/>
          </w:rPr>
          <w:t>29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5" w:history="1">
        <w:r w:rsidRPr="00C82C3C">
          <w:rPr>
            <w:rStyle w:val="Hyperlink"/>
            <w:noProof/>
          </w:rPr>
          <w:t>E61 Time Primitive</w:t>
        </w:r>
        <w:r>
          <w:rPr>
            <w:noProof/>
            <w:webHidden/>
          </w:rPr>
          <w:tab/>
        </w:r>
        <w:r>
          <w:rPr>
            <w:noProof/>
            <w:webHidden/>
          </w:rPr>
          <w:fldChar w:fldCharType="begin"/>
        </w:r>
        <w:r>
          <w:rPr>
            <w:noProof/>
            <w:webHidden/>
          </w:rPr>
          <w:instrText xml:space="preserve"> PAGEREF _Toc427859725 \h </w:instrText>
        </w:r>
        <w:r>
          <w:rPr>
            <w:noProof/>
            <w:webHidden/>
          </w:rPr>
        </w:r>
        <w:r>
          <w:rPr>
            <w:noProof/>
            <w:webHidden/>
          </w:rPr>
          <w:fldChar w:fldCharType="separate"/>
        </w:r>
        <w:r>
          <w:rPr>
            <w:noProof/>
            <w:webHidden/>
          </w:rPr>
          <w:t>29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6" w:history="1">
        <w:r w:rsidRPr="00C82C3C">
          <w:rPr>
            <w:rStyle w:val="Hyperlink"/>
            <w:noProof/>
          </w:rPr>
          <w:t>E62 String</w:t>
        </w:r>
        <w:r>
          <w:rPr>
            <w:noProof/>
            <w:webHidden/>
          </w:rPr>
          <w:tab/>
        </w:r>
        <w:r>
          <w:rPr>
            <w:noProof/>
            <w:webHidden/>
          </w:rPr>
          <w:fldChar w:fldCharType="begin"/>
        </w:r>
        <w:r>
          <w:rPr>
            <w:noProof/>
            <w:webHidden/>
          </w:rPr>
          <w:instrText xml:space="preserve"> PAGEREF _Toc427859726 \h </w:instrText>
        </w:r>
        <w:r>
          <w:rPr>
            <w:noProof/>
            <w:webHidden/>
          </w:rPr>
        </w:r>
        <w:r>
          <w:rPr>
            <w:noProof/>
            <w:webHidden/>
          </w:rPr>
          <w:fldChar w:fldCharType="separate"/>
        </w:r>
        <w:r>
          <w:rPr>
            <w:noProof/>
            <w:webHidden/>
          </w:rPr>
          <w:t>30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7" w:history="1">
        <w:r w:rsidRPr="00C82C3C">
          <w:rPr>
            <w:rStyle w:val="Hyperlink"/>
            <w:noProof/>
          </w:rPr>
          <w:t>E63 Beginning of Existence</w:t>
        </w:r>
        <w:r>
          <w:rPr>
            <w:noProof/>
            <w:webHidden/>
          </w:rPr>
          <w:tab/>
        </w:r>
        <w:r>
          <w:rPr>
            <w:noProof/>
            <w:webHidden/>
          </w:rPr>
          <w:fldChar w:fldCharType="begin"/>
        </w:r>
        <w:r>
          <w:rPr>
            <w:noProof/>
            <w:webHidden/>
          </w:rPr>
          <w:instrText xml:space="preserve"> PAGEREF _Toc427859727 \h </w:instrText>
        </w:r>
        <w:r>
          <w:rPr>
            <w:noProof/>
            <w:webHidden/>
          </w:rPr>
        </w:r>
        <w:r>
          <w:rPr>
            <w:noProof/>
            <w:webHidden/>
          </w:rPr>
          <w:fldChar w:fldCharType="separate"/>
        </w:r>
        <w:r>
          <w:rPr>
            <w:noProof/>
            <w:webHidden/>
          </w:rPr>
          <w:t>30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8" w:history="1">
        <w:r w:rsidRPr="00C82C3C">
          <w:rPr>
            <w:rStyle w:val="Hyperlink"/>
            <w:noProof/>
          </w:rPr>
          <w:t>E64 End of Existence</w:t>
        </w:r>
        <w:r>
          <w:rPr>
            <w:noProof/>
            <w:webHidden/>
          </w:rPr>
          <w:tab/>
        </w:r>
        <w:r>
          <w:rPr>
            <w:noProof/>
            <w:webHidden/>
          </w:rPr>
          <w:fldChar w:fldCharType="begin"/>
        </w:r>
        <w:r>
          <w:rPr>
            <w:noProof/>
            <w:webHidden/>
          </w:rPr>
          <w:instrText xml:space="preserve"> PAGEREF _Toc427859728 \h </w:instrText>
        </w:r>
        <w:r>
          <w:rPr>
            <w:noProof/>
            <w:webHidden/>
          </w:rPr>
        </w:r>
        <w:r>
          <w:rPr>
            <w:noProof/>
            <w:webHidden/>
          </w:rPr>
          <w:fldChar w:fldCharType="separate"/>
        </w:r>
        <w:r>
          <w:rPr>
            <w:noProof/>
            <w:webHidden/>
          </w:rPr>
          <w:t>30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29" w:history="1">
        <w:r w:rsidRPr="00C82C3C">
          <w:rPr>
            <w:rStyle w:val="Hyperlink"/>
            <w:noProof/>
          </w:rPr>
          <w:t>E65 Creation</w:t>
        </w:r>
        <w:r>
          <w:rPr>
            <w:noProof/>
            <w:webHidden/>
          </w:rPr>
          <w:tab/>
        </w:r>
        <w:r>
          <w:rPr>
            <w:noProof/>
            <w:webHidden/>
          </w:rPr>
          <w:fldChar w:fldCharType="begin"/>
        </w:r>
        <w:r>
          <w:rPr>
            <w:noProof/>
            <w:webHidden/>
          </w:rPr>
          <w:instrText xml:space="preserve"> PAGEREF _Toc427859729 \h </w:instrText>
        </w:r>
        <w:r>
          <w:rPr>
            <w:noProof/>
            <w:webHidden/>
          </w:rPr>
        </w:r>
        <w:r>
          <w:rPr>
            <w:noProof/>
            <w:webHidden/>
          </w:rPr>
          <w:fldChar w:fldCharType="separate"/>
        </w:r>
        <w:r>
          <w:rPr>
            <w:noProof/>
            <w:webHidden/>
          </w:rPr>
          <w:t>31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0" w:history="1">
        <w:r w:rsidRPr="00C82C3C">
          <w:rPr>
            <w:rStyle w:val="Hyperlink"/>
            <w:noProof/>
          </w:rPr>
          <w:t>E66 Formation</w:t>
        </w:r>
        <w:r>
          <w:rPr>
            <w:noProof/>
            <w:webHidden/>
          </w:rPr>
          <w:tab/>
        </w:r>
        <w:r>
          <w:rPr>
            <w:noProof/>
            <w:webHidden/>
          </w:rPr>
          <w:fldChar w:fldCharType="begin"/>
        </w:r>
        <w:r>
          <w:rPr>
            <w:noProof/>
            <w:webHidden/>
          </w:rPr>
          <w:instrText xml:space="preserve"> PAGEREF _Toc427859730 \h </w:instrText>
        </w:r>
        <w:r>
          <w:rPr>
            <w:noProof/>
            <w:webHidden/>
          </w:rPr>
        </w:r>
        <w:r>
          <w:rPr>
            <w:noProof/>
            <w:webHidden/>
          </w:rPr>
          <w:fldChar w:fldCharType="separate"/>
        </w:r>
        <w:r>
          <w:rPr>
            <w:noProof/>
            <w:webHidden/>
          </w:rPr>
          <w:t>31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1" w:history="1">
        <w:r w:rsidRPr="00C82C3C">
          <w:rPr>
            <w:rStyle w:val="Hyperlink"/>
            <w:noProof/>
          </w:rPr>
          <w:t>E67 Birth</w:t>
        </w:r>
        <w:r>
          <w:rPr>
            <w:noProof/>
            <w:webHidden/>
          </w:rPr>
          <w:tab/>
        </w:r>
        <w:r>
          <w:rPr>
            <w:noProof/>
            <w:webHidden/>
          </w:rPr>
          <w:fldChar w:fldCharType="begin"/>
        </w:r>
        <w:r>
          <w:rPr>
            <w:noProof/>
            <w:webHidden/>
          </w:rPr>
          <w:instrText xml:space="preserve"> PAGEREF _Toc427859731 \h </w:instrText>
        </w:r>
        <w:r>
          <w:rPr>
            <w:noProof/>
            <w:webHidden/>
          </w:rPr>
        </w:r>
        <w:r>
          <w:rPr>
            <w:noProof/>
            <w:webHidden/>
          </w:rPr>
          <w:fldChar w:fldCharType="separate"/>
        </w:r>
        <w:r>
          <w:rPr>
            <w:noProof/>
            <w:webHidden/>
          </w:rPr>
          <w:t>31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2" w:history="1">
        <w:r w:rsidRPr="00C82C3C">
          <w:rPr>
            <w:rStyle w:val="Hyperlink"/>
            <w:noProof/>
          </w:rPr>
          <w:t>E68 Dissolution</w:t>
        </w:r>
        <w:r>
          <w:rPr>
            <w:noProof/>
            <w:webHidden/>
          </w:rPr>
          <w:tab/>
        </w:r>
        <w:r>
          <w:rPr>
            <w:noProof/>
            <w:webHidden/>
          </w:rPr>
          <w:fldChar w:fldCharType="begin"/>
        </w:r>
        <w:r>
          <w:rPr>
            <w:noProof/>
            <w:webHidden/>
          </w:rPr>
          <w:instrText xml:space="preserve"> PAGEREF _Toc427859732 \h </w:instrText>
        </w:r>
        <w:r>
          <w:rPr>
            <w:noProof/>
            <w:webHidden/>
          </w:rPr>
        </w:r>
        <w:r>
          <w:rPr>
            <w:noProof/>
            <w:webHidden/>
          </w:rPr>
          <w:fldChar w:fldCharType="separate"/>
        </w:r>
        <w:r>
          <w:rPr>
            <w:noProof/>
            <w:webHidden/>
          </w:rPr>
          <w:t>32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3" w:history="1">
        <w:r w:rsidRPr="00C82C3C">
          <w:rPr>
            <w:rStyle w:val="Hyperlink"/>
            <w:noProof/>
          </w:rPr>
          <w:t>E69 Death</w:t>
        </w:r>
        <w:r>
          <w:rPr>
            <w:noProof/>
            <w:webHidden/>
          </w:rPr>
          <w:tab/>
        </w:r>
        <w:r>
          <w:rPr>
            <w:noProof/>
            <w:webHidden/>
          </w:rPr>
          <w:fldChar w:fldCharType="begin"/>
        </w:r>
        <w:r>
          <w:rPr>
            <w:noProof/>
            <w:webHidden/>
          </w:rPr>
          <w:instrText xml:space="preserve"> PAGEREF _Toc427859733 \h </w:instrText>
        </w:r>
        <w:r>
          <w:rPr>
            <w:noProof/>
            <w:webHidden/>
          </w:rPr>
        </w:r>
        <w:r>
          <w:rPr>
            <w:noProof/>
            <w:webHidden/>
          </w:rPr>
          <w:fldChar w:fldCharType="separate"/>
        </w:r>
        <w:r>
          <w:rPr>
            <w:noProof/>
            <w:webHidden/>
          </w:rPr>
          <w:t>32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4" w:history="1">
        <w:r w:rsidRPr="00C82C3C">
          <w:rPr>
            <w:rStyle w:val="Hyperlink"/>
            <w:noProof/>
          </w:rPr>
          <w:t>E70 Thing</w:t>
        </w:r>
        <w:r>
          <w:rPr>
            <w:noProof/>
            <w:webHidden/>
          </w:rPr>
          <w:tab/>
        </w:r>
        <w:r>
          <w:rPr>
            <w:noProof/>
            <w:webHidden/>
          </w:rPr>
          <w:fldChar w:fldCharType="begin"/>
        </w:r>
        <w:r>
          <w:rPr>
            <w:noProof/>
            <w:webHidden/>
          </w:rPr>
          <w:instrText xml:space="preserve"> PAGEREF _Toc427859734 \h </w:instrText>
        </w:r>
        <w:r>
          <w:rPr>
            <w:noProof/>
            <w:webHidden/>
          </w:rPr>
        </w:r>
        <w:r>
          <w:rPr>
            <w:noProof/>
            <w:webHidden/>
          </w:rPr>
          <w:fldChar w:fldCharType="separate"/>
        </w:r>
        <w:r>
          <w:rPr>
            <w:noProof/>
            <w:webHidden/>
          </w:rPr>
          <w:t>32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5" w:history="1">
        <w:r w:rsidRPr="00C82C3C">
          <w:rPr>
            <w:rStyle w:val="Hyperlink"/>
            <w:noProof/>
          </w:rPr>
          <w:t>E71 Man-Made Thing</w:t>
        </w:r>
        <w:r>
          <w:rPr>
            <w:noProof/>
            <w:webHidden/>
          </w:rPr>
          <w:tab/>
        </w:r>
        <w:r>
          <w:rPr>
            <w:noProof/>
            <w:webHidden/>
          </w:rPr>
          <w:fldChar w:fldCharType="begin"/>
        </w:r>
        <w:r>
          <w:rPr>
            <w:noProof/>
            <w:webHidden/>
          </w:rPr>
          <w:instrText xml:space="preserve"> PAGEREF _Toc427859735 \h </w:instrText>
        </w:r>
        <w:r>
          <w:rPr>
            <w:noProof/>
            <w:webHidden/>
          </w:rPr>
        </w:r>
        <w:r>
          <w:rPr>
            <w:noProof/>
            <w:webHidden/>
          </w:rPr>
          <w:fldChar w:fldCharType="separate"/>
        </w:r>
        <w:r>
          <w:rPr>
            <w:noProof/>
            <w:webHidden/>
          </w:rPr>
          <w:t>33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6" w:history="1">
        <w:r w:rsidRPr="00C82C3C">
          <w:rPr>
            <w:rStyle w:val="Hyperlink"/>
            <w:noProof/>
          </w:rPr>
          <w:t>E72 Legal Object</w:t>
        </w:r>
        <w:r>
          <w:rPr>
            <w:noProof/>
            <w:webHidden/>
          </w:rPr>
          <w:tab/>
        </w:r>
        <w:r>
          <w:rPr>
            <w:noProof/>
            <w:webHidden/>
          </w:rPr>
          <w:fldChar w:fldCharType="begin"/>
        </w:r>
        <w:r>
          <w:rPr>
            <w:noProof/>
            <w:webHidden/>
          </w:rPr>
          <w:instrText xml:space="preserve"> PAGEREF _Toc427859736 \h </w:instrText>
        </w:r>
        <w:r>
          <w:rPr>
            <w:noProof/>
            <w:webHidden/>
          </w:rPr>
        </w:r>
        <w:r>
          <w:rPr>
            <w:noProof/>
            <w:webHidden/>
          </w:rPr>
          <w:fldChar w:fldCharType="separate"/>
        </w:r>
        <w:r>
          <w:rPr>
            <w:noProof/>
            <w:webHidden/>
          </w:rPr>
          <w:t>33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7" w:history="1">
        <w:r w:rsidRPr="00C82C3C">
          <w:rPr>
            <w:rStyle w:val="Hyperlink"/>
            <w:noProof/>
          </w:rPr>
          <w:t>E73 Information Object</w:t>
        </w:r>
        <w:r>
          <w:rPr>
            <w:noProof/>
            <w:webHidden/>
          </w:rPr>
          <w:tab/>
        </w:r>
        <w:r>
          <w:rPr>
            <w:noProof/>
            <w:webHidden/>
          </w:rPr>
          <w:fldChar w:fldCharType="begin"/>
        </w:r>
        <w:r>
          <w:rPr>
            <w:noProof/>
            <w:webHidden/>
          </w:rPr>
          <w:instrText xml:space="preserve"> PAGEREF _Toc427859737 \h </w:instrText>
        </w:r>
        <w:r>
          <w:rPr>
            <w:noProof/>
            <w:webHidden/>
          </w:rPr>
        </w:r>
        <w:r>
          <w:rPr>
            <w:noProof/>
            <w:webHidden/>
          </w:rPr>
          <w:fldChar w:fldCharType="separate"/>
        </w:r>
        <w:r>
          <w:rPr>
            <w:noProof/>
            <w:webHidden/>
          </w:rPr>
          <w:t>34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8" w:history="1">
        <w:r w:rsidRPr="00C82C3C">
          <w:rPr>
            <w:rStyle w:val="Hyperlink"/>
            <w:noProof/>
            <w:lang w:val="es-ES"/>
          </w:rPr>
          <w:t>E74 Group</w:t>
        </w:r>
        <w:r>
          <w:rPr>
            <w:noProof/>
            <w:webHidden/>
          </w:rPr>
          <w:tab/>
        </w:r>
        <w:r>
          <w:rPr>
            <w:noProof/>
            <w:webHidden/>
          </w:rPr>
          <w:fldChar w:fldCharType="begin"/>
        </w:r>
        <w:r>
          <w:rPr>
            <w:noProof/>
            <w:webHidden/>
          </w:rPr>
          <w:instrText xml:space="preserve"> PAGEREF _Toc427859738 \h </w:instrText>
        </w:r>
        <w:r>
          <w:rPr>
            <w:noProof/>
            <w:webHidden/>
          </w:rPr>
        </w:r>
        <w:r>
          <w:rPr>
            <w:noProof/>
            <w:webHidden/>
          </w:rPr>
          <w:fldChar w:fldCharType="separate"/>
        </w:r>
        <w:r>
          <w:rPr>
            <w:noProof/>
            <w:webHidden/>
          </w:rPr>
          <w:t>34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39" w:history="1">
        <w:r w:rsidRPr="00C82C3C">
          <w:rPr>
            <w:rStyle w:val="Hyperlink"/>
            <w:noProof/>
          </w:rPr>
          <w:t>E75 Conceptual Object Appellation</w:t>
        </w:r>
        <w:r>
          <w:rPr>
            <w:noProof/>
            <w:webHidden/>
          </w:rPr>
          <w:tab/>
        </w:r>
        <w:r>
          <w:rPr>
            <w:noProof/>
            <w:webHidden/>
          </w:rPr>
          <w:fldChar w:fldCharType="begin"/>
        </w:r>
        <w:r>
          <w:rPr>
            <w:noProof/>
            <w:webHidden/>
          </w:rPr>
          <w:instrText xml:space="preserve"> PAGEREF _Toc427859739 \h </w:instrText>
        </w:r>
        <w:r>
          <w:rPr>
            <w:noProof/>
            <w:webHidden/>
          </w:rPr>
        </w:r>
        <w:r>
          <w:rPr>
            <w:noProof/>
            <w:webHidden/>
          </w:rPr>
          <w:fldChar w:fldCharType="separate"/>
        </w:r>
        <w:r>
          <w:rPr>
            <w:noProof/>
            <w:webHidden/>
          </w:rPr>
          <w:t>35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0" w:history="1">
        <w:r w:rsidRPr="00C82C3C">
          <w:rPr>
            <w:rStyle w:val="Hyperlink"/>
            <w:noProof/>
          </w:rPr>
          <w:t>E77 Persistent Item</w:t>
        </w:r>
        <w:r>
          <w:rPr>
            <w:noProof/>
            <w:webHidden/>
          </w:rPr>
          <w:tab/>
        </w:r>
        <w:r>
          <w:rPr>
            <w:noProof/>
            <w:webHidden/>
          </w:rPr>
          <w:fldChar w:fldCharType="begin"/>
        </w:r>
        <w:r>
          <w:rPr>
            <w:noProof/>
            <w:webHidden/>
          </w:rPr>
          <w:instrText xml:space="preserve"> PAGEREF _Toc427859740 \h </w:instrText>
        </w:r>
        <w:r>
          <w:rPr>
            <w:noProof/>
            <w:webHidden/>
          </w:rPr>
        </w:r>
        <w:r>
          <w:rPr>
            <w:noProof/>
            <w:webHidden/>
          </w:rPr>
          <w:fldChar w:fldCharType="separate"/>
        </w:r>
        <w:r>
          <w:rPr>
            <w:noProof/>
            <w:webHidden/>
          </w:rPr>
          <w:t>35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1" w:history="1">
        <w:r w:rsidRPr="00C82C3C">
          <w:rPr>
            <w:rStyle w:val="Hyperlink"/>
            <w:noProof/>
          </w:rPr>
          <w:t>E78 Collection</w:t>
        </w:r>
        <w:r>
          <w:rPr>
            <w:noProof/>
            <w:webHidden/>
          </w:rPr>
          <w:tab/>
        </w:r>
        <w:r>
          <w:rPr>
            <w:noProof/>
            <w:webHidden/>
          </w:rPr>
          <w:fldChar w:fldCharType="begin"/>
        </w:r>
        <w:r>
          <w:rPr>
            <w:noProof/>
            <w:webHidden/>
          </w:rPr>
          <w:instrText xml:space="preserve"> PAGEREF _Toc427859741 \h </w:instrText>
        </w:r>
        <w:r>
          <w:rPr>
            <w:noProof/>
            <w:webHidden/>
          </w:rPr>
        </w:r>
        <w:r>
          <w:rPr>
            <w:noProof/>
            <w:webHidden/>
          </w:rPr>
          <w:fldChar w:fldCharType="separate"/>
        </w:r>
        <w:r>
          <w:rPr>
            <w:noProof/>
            <w:webHidden/>
          </w:rPr>
          <w:t>36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2" w:history="1">
        <w:r w:rsidRPr="00C82C3C">
          <w:rPr>
            <w:rStyle w:val="Hyperlink"/>
            <w:noProof/>
          </w:rPr>
          <w:t>E79 Part Addition</w:t>
        </w:r>
        <w:r>
          <w:rPr>
            <w:noProof/>
            <w:webHidden/>
          </w:rPr>
          <w:tab/>
        </w:r>
        <w:r>
          <w:rPr>
            <w:noProof/>
            <w:webHidden/>
          </w:rPr>
          <w:fldChar w:fldCharType="begin"/>
        </w:r>
        <w:r>
          <w:rPr>
            <w:noProof/>
            <w:webHidden/>
          </w:rPr>
          <w:instrText xml:space="preserve"> PAGEREF _Toc427859742 \h </w:instrText>
        </w:r>
        <w:r>
          <w:rPr>
            <w:noProof/>
            <w:webHidden/>
          </w:rPr>
        </w:r>
        <w:r>
          <w:rPr>
            <w:noProof/>
            <w:webHidden/>
          </w:rPr>
          <w:fldChar w:fldCharType="separate"/>
        </w:r>
        <w:r>
          <w:rPr>
            <w:noProof/>
            <w:webHidden/>
          </w:rPr>
          <w:t>36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3" w:history="1">
        <w:r w:rsidRPr="00C82C3C">
          <w:rPr>
            <w:rStyle w:val="Hyperlink"/>
            <w:noProof/>
          </w:rPr>
          <w:t>E80 Part Removal</w:t>
        </w:r>
        <w:r>
          <w:rPr>
            <w:noProof/>
            <w:webHidden/>
          </w:rPr>
          <w:tab/>
        </w:r>
        <w:r>
          <w:rPr>
            <w:noProof/>
            <w:webHidden/>
          </w:rPr>
          <w:fldChar w:fldCharType="begin"/>
        </w:r>
        <w:r>
          <w:rPr>
            <w:noProof/>
            <w:webHidden/>
          </w:rPr>
          <w:instrText xml:space="preserve"> PAGEREF _Toc427859743 \h </w:instrText>
        </w:r>
        <w:r>
          <w:rPr>
            <w:noProof/>
            <w:webHidden/>
          </w:rPr>
        </w:r>
        <w:r>
          <w:rPr>
            <w:noProof/>
            <w:webHidden/>
          </w:rPr>
          <w:fldChar w:fldCharType="separate"/>
        </w:r>
        <w:r>
          <w:rPr>
            <w:noProof/>
            <w:webHidden/>
          </w:rPr>
          <w:t>37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4" w:history="1">
        <w:r w:rsidRPr="00C82C3C">
          <w:rPr>
            <w:rStyle w:val="Hyperlink"/>
            <w:noProof/>
          </w:rPr>
          <w:t>E81 Transformation</w:t>
        </w:r>
        <w:r>
          <w:rPr>
            <w:noProof/>
            <w:webHidden/>
          </w:rPr>
          <w:tab/>
        </w:r>
        <w:r>
          <w:rPr>
            <w:noProof/>
            <w:webHidden/>
          </w:rPr>
          <w:fldChar w:fldCharType="begin"/>
        </w:r>
        <w:r>
          <w:rPr>
            <w:noProof/>
            <w:webHidden/>
          </w:rPr>
          <w:instrText xml:space="preserve"> PAGEREF _Toc427859744 \h </w:instrText>
        </w:r>
        <w:r>
          <w:rPr>
            <w:noProof/>
            <w:webHidden/>
          </w:rPr>
        </w:r>
        <w:r>
          <w:rPr>
            <w:noProof/>
            <w:webHidden/>
          </w:rPr>
          <w:fldChar w:fldCharType="separate"/>
        </w:r>
        <w:r>
          <w:rPr>
            <w:noProof/>
            <w:webHidden/>
          </w:rPr>
          <w:t>37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5" w:history="1">
        <w:r w:rsidRPr="00C82C3C">
          <w:rPr>
            <w:rStyle w:val="Hyperlink"/>
            <w:noProof/>
          </w:rPr>
          <w:t>E82 Actor Appellation</w:t>
        </w:r>
        <w:r>
          <w:rPr>
            <w:noProof/>
            <w:webHidden/>
          </w:rPr>
          <w:tab/>
        </w:r>
        <w:r>
          <w:rPr>
            <w:noProof/>
            <w:webHidden/>
          </w:rPr>
          <w:fldChar w:fldCharType="begin"/>
        </w:r>
        <w:r>
          <w:rPr>
            <w:noProof/>
            <w:webHidden/>
          </w:rPr>
          <w:instrText xml:space="preserve"> PAGEREF _Toc427859745 \h </w:instrText>
        </w:r>
        <w:r>
          <w:rPr>
            <w:noProof/>
            <w:webHidden/>
          </w:rPr>
        </w:r>
        <w:r>
          <w:rPr>
            <w:noProof/>
            <w:webHidden/>
          </w:rPr>
          <w:fldChar w:fldCharType="separate"/>
        </w:r>
        <w:r>
          <w:rPr>
            <w:noProof/>
            <w:webHidden/>
          </w:rPr>
          <w:t>37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6" w:history="1">
        <w:r w:rsidRPr="00C82C3C">
          <w:rPr>
            <w:rStyle w:val="Hyperlink"/>
            <w:noProof/>
          </w:rPr>
          <w:t>E83 Type Creation</w:t>
        </w:r>
        <w:r>
          <w:rPr>
            <w:noProof/>
            <w:webHidden/>
          </w:rPr>
          <w:tab/>
        </w:r>
        <w:r>
          <w:rPr>
            <w:noProof/>
            <w:webHidden/>
          </w:rPr>
          <w:fldChar w:fldCharType="begin"/>
        </w:r>
        <w:r>
          <w:rPr>
            <w:noProof/>
            <w:webHidden/>
          </w:rPr>
          <w:instrText xml:space="preserve"> PAGEREF _Toc427859746 \h </w:instrText>
        </w:r>
        <w:r>
          <w:rPr>
            <w:noProof/>
            <w:webHidden/>
          </w:rPr>
        </w:r>
        <w:r>
          <w:rPr>
            <w:noProof/>
            <w:webHidden/>
          </w:rPr>
          <w:fldChar w:fldCharType="separate"/>
        </w:r>
        <w:r>
          <w:rPr>
            <w:noProof/>
            <w:webHidden/>
          </w:rPr>
          <w:t>38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7" w:history="1">
        <w:r w:rsidRPr="00C82C3C">
          <w:rPr>
            <w:rStyle w:val="Hyperlink"/>
            <w:noProof/>
          </w:rPr>
          <w:t>E84 Information Carrier</w:t>
        </w:r>
        <w:r>
          <w:rPr>
            <w:noProof/>
            <w:webHidden/>
          </w:rPr>
          <w:tab/>
        </w:r>
        <w:r>
          <w:rPr>
            <w:noProof/>
            <w:webHidden/>
          </w:rPr>
          <w:fldChar w:fldCharType="begin"/>
        </w:r>
        <w:r>
          <w:rPr>
            <w:noProof/>
            <w:webHidden/>
          </w:rPr>
          <w:instrText xml:space="preserve"> PAGEREF _Toc427859747 \h </w:instrText>
        </w:r>
        <w:r>
          <w:rPr>
            <w:noProof/>
            <w:webHidden/>
          </w:rPr>
        </w:r>
        <w:r>
          <w:rPr>
            <w:noProof/>
            <w:webHidden/>
          </w:rPr>
          <w:fldChar w:fldCharType="separate"/>
        </w:r>
        <w:r>
          <w:rPr>
            <w:noProof/>
            <w:webHidden/>
          </w:rPr>
          <w:t>38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8" w:history="1">
        <w:r w:rsidRPr="00C82C3C">
          <w:rPr>
            <w:rStyle w:val="Hyperlink"/>
            <w:noProof/>
            <w:lang w:val="de-DE"/>
          </w:rPr>
          <w:t>E85 Joining</w:t>
        </w:r>
        <w:r>
          <w:rPr>
            <w:noProof/>
            <w:webHidden/>
          </w:rPr>
          <w:tab/>
        </w:r>
        <w:r>
          <w:rPr>
            <w:noProof/>
            <w:webHidden/>
          </w:rPr>
          <w:fldChar w:fldCharType="begin"/>
        </w:r>
        <w:r>
          <w:rPr>
            <w:noProof/>
            <w:webHidden/>
          </w:rPr>
          <w:instrText xml:space="preserve"> PAGEREF _Toc427859748 \h </w:instrText>
        </w:r>
        <w:r>
          <w:rPr>
            <w:noProof/>
            <w:webHidden/>
          </w:rPr>
        </w:r>
        <w:r>
          <w:rPr>
            <w:noProof/>
            <w:webHidden/>
          </w:rPr>
          <w:fldChar w:fldCharType="separate"/>
        </w:r>
        <w:r>
          <w:rPr>
            <w:noProof/>
            <w:webHidden/>
          </w:rPr>
          <w:t>39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49" w:history="1">
        <w:r w:rsidRPr="00C82C3C">
          <w:rPr>
            <w:rStyle w:val="Hyperlink"/>
            <w:noProof/>
          </w:rPr>
          <w:t>E86 Leaving</w:t>
        </w:r>
        <w:r>
          <w:rPr>
            <w:noProof/>
            <w:webHidden/>
          </w:rPr>
          <w:tab/>
        </w:r>
        <w:r>
          <w:rPr>
            <w:noProof/>
            <w:webHidden/>
          </w:rPr>
          <w:fldChar w:fldCharType="begin"/>
        </w:r>
        <w:r>
          <w:rPr>
            <w:noProof/>
            <w:webHidden/>
          </w:rPr>
          <w:instrText xml:space="preserve"> PAGEREF _Toc427859749 \h </w:instrText>
        </w:r>
        <w:r>
          <w:rPr>
            <w:noProof/>
            <w:webHidden/>
          </w:rPr>
        </w:r>
        <w:r>
          <w:rPr>
            <w:noProof/>
            <w:webHidden/>
          </w:rPr>
          <w:fldChar w:fldCharType="separate"/>
        </w:r>
        <w:r>
          <w:rPr>
            <w:noProof/>
            <w:webHidden/>
          </w:rPr>
          <w:t>39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0" w:history="1">
        <w:r w:rsidRPr="00C82C3C">
          <w:rPr>
            <w:rStyle w:val="Hyperlink"/>
            <w:noProof/>
          </w:rPr>
          <w:t>E87 Curation Activity</w:t>
        </w:r>
        <w:r>
          <w:rPr>
            <w:noProof/>
            <w:webHidden/>
          </w:rPr>
          <w:tab/>
        </w:r>
        <w:r>
          <w:rPr>
            <w:noProof/>
            <w:webHidden/>
          </w:rPr>
          <w:fldChar w:fldCharType="begin"/>
        </w:r>
        <w:r>
          <w:rPr>
            <w:noProof/>
            <w:webHidden/>
          </w:rPr>
          <w:instrText xml:space="preserve"> PAGEREF _Toc427859750 \h </w:instrText>
        </w:r>
        <w:r>
          <w:rPr>
            <w:noProof/>
            <w:webHidden/>
          </w:rPr>
        </w:r>
        <w:r>
          <w:rPr>
            <w:noProof/>
            <w:webHidden/>
          </w:rPr>
          <w:fldChar w:fldCharType="separate"/>
        </w:r>
        <w:r>
          <w:rPr>
            <w:noProof/>
            <w:webHidden/>
          </w:rPr>
          <w:t>39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1" w:history="1">
        <w:r w:rsidRPr="00C82C3C">
          <w:rPr>
            <w:rStyle w:val="Hyperlink"/>
            <w:noProof/>
          </w:rPr>
          <w:t>E89 Propositional Object</w:t>
        </w:r>
        <w:r>
          <w:rPr>
            <w:noProof/>
            <w:webHidden/>
          </w:rPr>
          <w:tab/>
        </w:r>
        <w:r>
          <w:rPr>
            <w:noProof/>
            <w:webHidden/>
          </w:rPr>
          <w:fldChar w:fldCharType="begin"/>
        </w:r>
        <w:r>
          <w:rPr>
            <w:noProof/>
            <w:webHidden/>
          </w:rPr>
          <w:instrText xml:space="preserve"> PAGEREF _Toc427859751 \h </w:instrText>
        </w:r>
        <w:r>
          <w:rPr>
            <w:noProof/>
            <w:webHidden/>
          </w:rPr>
        </w:r>
        <w:r>
          <w:rPr>
            <w:noProof/>
            <w:webHidden/>
          </w:rPr>
          <w:fldChar w:fldCharType="separate"/>
        </w:r>
        <w:r>
          <w:rPr>
            <w:noProof/>
            <w:webHidden/>
          </w:rPr>
          <w:t>40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2" w:history="1">
        <w:r w:rsidRPr="00C82C3C">
          <w:rPr>
            <w:rStyle w:val="Hyperlink"/>
            <w:noProof/>
          </w:rPr>
          <w:t>E90 Symbolic Object</w:t>
        </w:r>
        <w:r>
          <w:rPr>
            <w:noProof/>
            <w:webHidden/>
          </w:rPr>
          <w:tab/>
        </w:r>
        <w:r>
          <w:rPr>
            <w:noProof/>
            <w:webHidden/>
          </w:rPr>
          <w:fldChar w:fldCharType="begin"/>
        </w:r>
        <w:r>
          <w:rPr>
            <w:noProof/>
            <w:webHidden/>
          </w:rPr>
          <w:instrText xml:space="preserve"> PAGEREF _Toc427859752 \h </w:instrText>
        </w:r>
        <w:r>
          <w:rPr>
            <w:noProof/>
            <w:webHidden/>
          </w:rPr>
        </w:r>
        <w:r>
          <w:rPr>
            <w:noProof/>
            <w:webHidden/>
          </w:rPr>
          <w:fldChar w:fldCharType="separate"/>
        </w:r>
        <w:r>
          <w:rPr>
            <w:noProof/>
            <w:webHidden/>
          </w:rPr>
          <w:t>40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3" w:history="1">
        <w:r w:rsidRPr="00C82C3C">
          <w:rPr>
            <w:rStyle w:val="Hyperlink"/>
            <w:noProof/>
          </w:rPr>
          <w:t>E92 Spacetime Volume</w:t>
        </w:r>
        <w:r>
          <w:rPr>
            <w:noProof/>
            <w:webHidden/>
          </w:rPr>
          <w:tab/>
        </w:r>
        <w:r>
          <w:rPr>
            <w:noProof/>
            <w:webHidden/>
          </w:rPr>
          <w:fldChar w:fldCharType="begin"/>
        </w:r>
        <w:r>
          <w:rPr>
            <w:noProof/>
            <w:webHidden/>
          </w:rPr>
          <w:instrText xml:space="preserve"> PAGEREF _Toc427859753 \h </w:instrText>
        </w:r>
        <w:r>
          <w:rPr>
            <w:noProof/>
            <w:webHidden/>
          </w:rPr>
        </w:r>
        <w:r>
          <w:rPr>
            <w:noProof/>
            <w:webHidden/>
          </w:rPr>
          <w:fldChar w:fldCharType="separate"/>
        </w:r>
        <w:r>
          <w:rPr>
            <w:noProof/>
            <w:webHidden/>
          </w:rPr>
          <w:t>41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4" w:history="1">
        <w:r w:rsidRPr="00C82C3C">
          <w:rPr>
            <w:rStyle w:val="Hyperlink"/>
            <w:noProof/>
            <w:lang w:val="en-US"/>
          </w:rPr>
          <w:t>E93 Presence</w:t>
        </w:r>
        <w:r>
          <w:rPr>
            <w:noProof/>
            <w:webHidden/>
          </w:rPr>
          <w:tab/>
        </w:r>
        <w:r>
          <w:rPr>
            <w:noProof/>
            <w:webHidden/>
          </w:rPr>
          <w:fldChar w:fldCharType="begin"/>
        </w:r>
        <w:r>
          <w:rPr>
            <w:noProof/>
            <w:webHidden/>
          </w:rPr>
          <w:instrText xml:space="preserve"> PAGEREF _Toc427859754 \h </w:instrText>
        </w:r>
        <w:r>
          <w:rPr>
            <w:noProof/>
            <w:webHidden/>
          </w:rPr>
        </w:r>
        <w:r>
          <w:rPr>
            <w:noProof/>
            <w:webHidden/>
          </w:rPr>
          <w:fldChar w:fldCharType="separate"/>
        </w:r>
        <w:r>
          <w:rPr>
            <w:noProof/>
            <w:webHidden/>
          </w:rPr>
          <w:t>42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5" w:history="1">
        <w:r w:rsidRPr="00C82C3C">
          <w:rPr>
            <w:rStyle w:val="Hyperlink"/>
            <w:noProof/>
          </w:rPr>
          <w:t>E94 Space Primitive</w:t>
        </w:r>
        <w:r>
          <w:rPr>
            <w:noProof/>
            <w:webHidden/>
          </w:rPr>
          <w:tab/>
        </w:r>
        <w:r>
          <w:rPr>
            <w:noProof/>
            <w:webHidden/>
          </w:rPr>
          <w:fldChar w:fldCharType="begin"/>
        </w:r>
        <w:r>
          <w:rPr>
            <w:noProof/>
            <w:webHidden/>
          </w:rPr>
          <w:instrText xml:space="preserve"> PAGEREF _Toc427859755 \h </w:instrText>
        </w:r>
        <w:r>
          <w:rPr>
            <w:noProof/>
            <w:webHidden/>
          </w:rPr>
        </w:r>
        <w:r>
          <w:rPr>
            <w:noProof/>
            <w:webHidden/>
          </w:rPr>
          <w:fldChar w:fldCharType="separate"/>
        </w:r>
        <w:r>
          <w:rPr>
            <w:noProof/>
            <w:webHidden/>
          </w:rPr>
          <w:t>42</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756" w:history="1">
        <w:r w:rsidRPr="00C82C3C">
          <w:rPr>
            <w:rStyle w:val="Hyperlink"/>
            <w:noProof/>
          </w:rPr>
          <w:t>CIDOC CRM Property Declarations</w:t>
        </w:r>
        <w:r>
          <w:rPr>
            <w:noProof/>
            <w:webHidden/>
          </w:rPr>
          <w:tab/>
        </w:r>
        <w:r>
          <w:rPr>
            <w:noProof/>
            <w:webHidden/>
          </w:rPr>
          <w:fldChar w:fldCharType="begin"/>
        </w:r>
        <w:r>
          <w:rPr>
            <w:noProof/>
            <w:webHidden/>
          </w:rPr>
          <w:instrText xml:space="preserve"> PAGEREF _Toc427859756 \h </w:instrText>
        </w:r>
        <w:r>
          <w:rPr>
            <w:noProof/>
            <w:webHidden/>
          </w:rPr>
        </w:r>
        <w:r>
          <w:rPr>
            <w:noProof/>
            <w:webHidden/>
          </w:rPr>
          <w:fldChar w:fldCharType="separate"/>
        </w:r>
        <w:r>
          <w:rPr>
            <w:noProof/>
            <w:webHidden/>
          </w:rPr>
          <w:t>44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7" w:history="1">
        <w:r w:rsidRPr="00C82C3C">
          <w:rPr>
            <w:rStyle w:val="Hyperlink"/>
            <w:noProof/>
          </w:rPr>
          <w:t>P1 is identified by (identifies)</w:t>
        </w:r>
        <w:r>
          <w:rPr>
            <w:noProof/>
            <w:webHidden/>
          </w:rPr>
          <w:tab/>
        </w:r>
        <w:r>
          <w:rPr>
            <w:noProof/>
            <w:webHidden/>
          </w:rPr>
          <w:fldChar w:fldCharType="begin"/>
        </w:r>
        <w:r>
          <w:rPr>
            <w:noProof/>
            <w:webHidden/>
          </w:rPr>
          <w:instrText xml:space="preserve"> PAGEREF _Toc427859757 \h </w:instrText>
        </w:r>
        <w:r>
          <w:rPr>
            <w:noProof/>
            <w:webHidden/>
          </w:rPr>
        </w:r>
        <w:r>
          <w:rPr>
            <w:noProof/>
            <w:webHidden/>
          </w:rPr>
          <w:fldChar w:fldCharType="separate"/>
        </w:r>
        <w:r>
          <w:rPr>
            <w:noProof/>
            <w:webHidden/>
          </w:rPr>
          <w:t>45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8" w:history="1">
        <w:r w:rsidRPr="00C82C3C">
          <w:rPr>
            <w:rStyle w:val="Hyperlink"/>
            <w:noProof/>
          </w:rPr>
          <w:t>P2 has type (is type of)</w:t>
        </w:r>
        <w:r>
          <w:rPr>
            <w:noProof/>
            <w:webHidden/>
          </w:rPr>
          <w:tab/>
        </w:r>
        <w:r>
          <w:rPr>
            <w:noProof/>
            <w:webHidden/>
          </w:rPr>
          <w:fldChar w:fldCharType="begin"/>
        </w:r>
        <w:r>
          <w:rPr>
            <w:noProof/>
            <w:webHidden/>
          </w:rPr>
          <w:instrText xml:space="preserve"> PAGEREF _Toc427859758 \h </w:instrText>
        </w:r>
        <w:r>
          <w:rPr>
            <w:noProof/>
            <w:webHidden/>
          </w:rPr>
        </w:r>
        <w:r>
          <w:rPr>
            <w:noProof/>
            <w:webHidden/>
          </w:rPr>
          <w:fldChar w:fldCharType="separate"/>
        </w:r>
        <w:r>
          <w:rPr>
            <w:noProof/>
            <w:webHidden/>
          </w:rPr>
          <w:t>45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59" w:history="1">
        <w:r w:rsidRPr="00C82C3C">
          <w:rPr>
            <w:rStyle w:val="Hyperlink"/>
            <w:noProof/>
          </w:rPr>
          <w:t>P3 has note</w:t>
        </w:r>
        <w:r>
          <w:rPr>
            <w:noProof/>
            <w:webHidden/>
          </w:rPr>
          <w:tab/>
        </w:r>
        <w:r>
          <w:rPr>
            <w:noProof/>
            <w:webHidden/>
          </w:rPr>
          <w:fldChar w:fldCharType="begin"/>
        </w:r>
        <w:r>
          <w:rPr>
            <w:noProof/>
            <w:webHidden/>
          </w:rPr>
          <w:instrText xml:space="preserve"> PAGEREF _Toc427859759 \h </w:instrText>
        </w:r>
        <w:r>
          <w:rPr>
            <w:noProof/>
            <w:webHidden/>
          </w:rPr>
        </w:r>
        <w:r>
          <w:rPr>
            <w:noProof/>
            <w:webHidden/>
          </w:rPr>
          <w:fldChar w:fldCharType="separate"/>
        </w:r>
        <w:r>
          <w:rPr>
            <w:noProof/>
            <w:webHidden/>
          </w:rPr>
          <w:t>45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0" w:history="1">
        <w:r w:rsidRPr="00C82C3C">
          <w:rPr>
            <w:rStyle w:val="Hyperlink"/>
            <w:noProof/>
          </w:rPr>
          <w:t>P4 has time-span (is time-span of)</w:t>
        </w:r>
        <w:r>
          <w:rPr>
            <w:noProof/>
            <w:webHidden/>
          </w:rPr>
          <w:tab/>
        </w:r>
        <w:r>
          <w:rPr>
            <w:noProof/>
            <w:webHidden/>
          </w:rPr>
          <w:fldChar w:fldCharType="begin"/>
        </w:r>
        <w:r>
          <w:rPr>
            <w:noProof/>
            <w:webHidden/>
          </w:rPr>
          <w:instrText xml:space="preserve"> PAGEREF _Toc427859760 \h </w:instrText>
        </w:r>
        <w:r>
          <w:rPr>
            <w:noProof/>
            <w:webHidden/>
          </w:rPr>
        </w:r>
        <w:r>
          <w:rPr>
            <w:noProof/>
            <w:webHidden/>
          </w:rPr>
          <w:fldChar w:fldCharType="separate"/>
        </w:r>
        <w:r>
          <w:rPr>
            <w:noProof/>
            <w:webHidden/>
          </w:rPr>
          <w:t>46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1" w:history="1">
        <w:r w:rsidRPr="00C82C3C">
          <w:rPr>
            <w:rStyle w:val="Hyperlink"/>
            <w:noProof/>
          </w:rPr>
          <w:t>P5 consists of (forms part of)</w:t>
        </w:r>
        <w:r>
          <w:rPr>
            <w:noProof/>
            <w:webHidden/>
          </w:rPr>
          <w:tab/>
        </w:r>
        <w:r>
          <w:rPr>
            <w:noProof/>
            <w:webHidden/>
          </w:rPr>
          <w:fldChar w:fldCharType="begin"/>
        </w:r>
        <w:r>
          <w:rPr>
            <w:noProof/>
            <w:webHidden/>
          </w:rPr>
          <w:instrText xml:space="preserve"> PAGEREF _Toc427859761 \h </w:instrText>
        </w:r>
        <w:r>
          <w:rPr>
            <w:noProof/>
            <w:webHidden/>
          </w:rPr>
        </w:r>
        <w:r>
          <w:rPr>
            <w:noProof/>
            <w:webHidden/>
          </w:rPr>
          <w:fldChar w:fldCharType="separate"/>
        </w:r>
        <w:r>
          <w:rPr>
            <w:noProof/>
            <w:webHidden/>
          </w:rPr>
          <w:t>46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2" w:history="1">
        <w:r w:rsidRPr="00C82C3C">
          <w:rPr>
            <w:rStyle w:val="Hyperlink"/>
            <w:noProof/>
          </w:rPr>
          <w:t>P7 took place at (witnessed)</w:t>
        </w:r>
        <w:r>
          <w:rPr>
            <w:noProof/>
            <w:webHidden/>
          </w:rPr>
          <w:tab/>
        </w:r>
        <w:r>
          <w:rPr>
            <w:noProof/>
            <w:webHidden/>
          </w:rPr>
          <w:fldChar w:fldCharType="begin"/>
        </w:r>
        <w:r>
          <w:rPr>
            <w:noProof/>
            <w:webHidden/>
          </w:rPr>
          <w:instrText xml:space="preserve"> PAGEREF _Toc427859762 \h </w:instrText>
        </w:r>
        <w:r>
          <w:rPr>
            <w:noProof/>
            <w:webHidden/>
          </w:rPr>
        </w:r>
        <w:r>
          <w:rPr>
            <w:noProof/>
            <w:webHidden/>
          </w:rPr>
          <w:fldChar w:fldCharType="separate"/>
        </w:r>
        <w:r>
          <w:rPr>
            <w:noProof/>
            <w:webHidden/>
          </w:rPr>
          <w:t>47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3" w:history="1">
        <w:r w:rsidRPr="00C82C3C">
          <w:rPr>
            <w:rStyle w:val="Hyperlink"/>
            <w:noProof/>
          </w:rPr>
          <w:t>P8 took place on or within (witnessed)</w:t>
        </w:r>
        <w:r>
          <w:rPr>
            <w:noProof/>
            <w:webHidden/>
          </w:rPr>
          <w:tab/>
        </w:r>
        <w:r>
          <w:rPr>
            <w:noProof/>
            <w:webHidden/>
          </w:rPr>
          <w:fldChar w:fldCharType="begin"/>
        </w:r>
        <w:r>
          <w:rPr>
            <w:noProof/>
            <w:webHidden/>
          </w:rPr>
          <w:instrText xml:space="preserve"> PAGEREF _Toc427859763 \h </w:instrText>
        </w:r>
        <w:r>
          <w:rPr>
            <w:noProof/>
            <w:webHidden/>
          </w:rPr>
        </w:r>
        <w:r>
          <w:rPr>
            <w:noProof/>
            <w:webHidden/>
          </w:rPr>
          <w:fldChar w:fldCharType="separate"/>
        </w:r>
        <w:r>
          <w:rPr>
            <w:noProof/>
            <w:webHidden/>
          </w:rPr>
          <w:t>47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4" w:history="1">
        <w:r w:rsidRPr="00C82C3C">
          <w:rPr>
            <w:rStyle w:val="Hyperlink"/>
            <w:noProof/>
          </w:rPr>
          <w:t>P9 consists of (forms part of)</w:t>
        </w:r>
        <w:r>
          <w:rPr>
            <w:noProof/>
            <w:webHidden/>
          </w:rPr>
          <w:tab/>
        </w:r>
        <w:r>
          <w:rPr>
            <w:noProof/>
            <w:webHidden/>
          </w:rPr>
          <w:fldChar w:fldCharType="begin"/>
        </w:r>
        <w:r>
          <w:rPr>
            <w:noProof/>
            <w:webHidden/>
          </w:rPr>
          <w:instrText xml:space="preserve"> PAGEREF _Toc427859764 \h </w:instrText>
        </w:r>
        <w:r>
          <w:rPr>
            <w:noProof/>
            <w:webHidden/>
          </w:rPr>
        </w:r>
        <w:r>
          <w:rPr>
            <w:noProof/>
            <w:webHidden/>
          </w:rPr>
          <w:fldChar w:fldCharType="separate"/>
        </w:r>
        <w:r>
          <w:rPr>
            <w:noProof/>
            <w:webHidden/>
          </w:rPr>
          <w:t>47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5" w:history="1">
        <w:r w:rsidRPr="00C82C3C">
          <w:rPr>
            <w:rStyle w:val="Hyperlink"/>
            <w:noProof/>
          </w:rPr>
          <w:t>P10 falls within (contains)</w:t>
        </w:r>
        <w:r>
          <w:rPr>
            <w:noProof/>
            <w:webHidden/>
          </w:rPr>
          <w:tab/>
        </w:r>
        <w:r>
          <w:rPr>
            <w:noProof/>
            <w:webHidden/>
          </w:rPr>
          <w:fldChar w:fldCharType="begin"/>
        </w:r>
        <w:r>
          <w:rPr>
            <w:noProof/>
            <w:webHidden/>
          </w:rPr>
          <w:instrText xml:space="preserve"> PAGEREF _Toc427859765 \h </w:instrText>
        </w:r>
        <w:r>
          <w:rPr>
            <w:noProof/>
            <w:webHidden/>
          </w:rPr>
        </w:r>
        <w:r>
          <w:rPr>
            <w:noProof/>
            <w:webHidden/>
          </w:rPr>
          <w:fldChar w:fldCharType="separate"/>
        </w:r>
        <w:r>
          <w:rPr>
            <w:noProof/>
            <w:webHidden/>
          </w:rPr>
          <w:t>48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6" w:history="1">
        <w:r w:rsidRPr="00C82C3C">
          <w:rPr>
            <w:rStyle w:val="Hyperlink"/>
            <w:noProof/>
          </w:rPr>
          <w:t>P11 had participant (participated in)</w:t>
        </w:r>
        <w:r>
          <w:rPr>
            <w:noProof/>
            <w:webHidden/>
          </w:rPr>
          <w:tab/>
        </w:r>
        <w:r>
          <w:rPr>
            <w:noProof/>
            <w:webHidden/>
          </w:rPr>
          <w:fldChar w:fldCharType="begin"/>
        </w:r>
        <w:r>
          <w:rPr>
            <w:noProof/>
            <w:webHidden/>
          </w:rPr>
          <w:instrText xml:space="preserve"> PAGEREF _Toc427859766 \h </w:instrText>
        </w:r>
        <w:r>
          <w:rPr>
            <w:noProof/>
            <w:webHidden/>
          </w:rPr>
        </w:r>
        <w:r>
          <w:rPr>
            <w:noProof/>
            <w:webHidden/>
          </w:rPr>
          <w:fldChar w:fldCharType="separate"/>
        </w:r>
        <w:r>
          <w:rPr>
            <w:noProof/>
            <w:webHidden/>
          </w:rPr>
          <w:t>48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7" w:history="1">
        <w:r w:rsidRPr="00C82C3C">
          <w:rPr>
            <w:rStyle w:val="Hyperlink"/>
            <w:noProof/>
          </w:rPr>
          <w:t>P12 occurred in the presence of (was present at)</w:t>
        </w:r>
        <w:r>
          <w:rPr>
            <w:noProof/>
            <w:webHidden/>
          </w:rPr>
          <w:tab/>
        </w:r>
        <w:r>
          <w:rPr>
            <w:noProof/>
            <w:webHidden/>
          </w:rPr>
          <w:fldChar w:fldCharType="begin"/>
        </w:r>
        <w:r>
          <w:rPr>
            <w:noProof/>
            <w:webHidden/>
          </w:rPr>
          <w:instrText xml:space="preserve"> PAGEREF _Toc427859767 \h </w:instrText>
        </w:r>
        <w:r>
          <w:rPr>
            <w:noProof/>
            <w:webHidden/>
          </w:rPr>
        </w:r>
        <w:r>
          <w:rPr>
            <w:noProof/>
            <w:webHidden/>
          </w:rPr>
          <w:fldChar w:fldCharType="separate"/>
        </w:r>
        <w:r>
          <w:rPr>
            <w:noProof/>
            <w:webHidden/>
          </w:rPr>
          <w:t>49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8" w:history="1">
        <w:r w:rsidRPr="00C82C3C">
          <w:rPr>
            <w:rStyle w:val="Hyperlink"/>
            <w:noProof/>
          </w:rPr>
          <w:t>P13 destroyed (was destroyed by)</w:t>
        </w:r>
        <w:r>
          <w:rPr>
            <w:noProof/>
            <w:webHidden/>
          </w:rPr>
          <w:tab/>
        </w:r>
        <w:r>
          <w:rPr>
            <w:noProof/>
            <w:webHidden/>
          </w:rPr>
          <w:fldChar w:fldCharType="begin"/>
        </w:r>
        <w:r>
          <w:rPr>
            <w:noProof/>
            <w:webHidden/>
          </w:rPr>
          <w:instrText xml:space="preserve"> PAGEREF _Toc427859768 \h </w:instrText>
        </w:r>
        <w:r>
          <w:rPr>
            <w:noProof/>
            <w:webHidden/>
          </w:rPr>
        </w:r>
        <w:r>
          <w:rPr>
            <w:noProof/>
            <w:webHidden/>
          </w:rPr>
          <w:fldChar w:fldCharType="separate"/>
        </w:r>
        <w:r>
          <w:rPr>
            <w:noProof/>
            <w:webHidden/>
          </w:rPr>
          <w:t>49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69" w:history="1">
        <w:r w:rsidRPr="00C82C3C">
          <w:rPr>
            <w:rStyle w:val="Hyperlink"/>
            <w:noProof/>
          </w:rPr>
          <w:t>P14 carried out by (performed)</w:t>
        </w:r>
        <w:r>
          <w:rPr>
            <w:noProof/>
            <w:webHidden/>
          </w:rPr>
          <w:tab/>
        </w:r>
        <w:r>
          <w:rPr>
            <w:noProof/>
            <w:webHidden/>
          </w:rPr>
          <w:fldChar w:fldCharType="begin"/>
        </w:r>
        <w:r>
          <w:rPr>
            <w:noProof/>
            <w:webHidden/>
          </w:rPr>
          <w:instrText xml:space="preserve"> PAGEREF _Toc427859769 \h </w:instrText>
        </w:r>
        <w:r>
          <w:rPr>
            <w:noProof/>
            <w:webHidden/>
          </w:rPr>
        </w:r>
        <w:r>
          <w:rPr>
            <w:noProof/>
            <w:webHidden/>
          </w:rPr>
          <w:fldChar w:fldCharType="separate"/>
        </w:r>
        <w:r>
          <w:rPr>
            <w:noProof/>
            <w:webHidden/>
          </w:rPr>
          <w:t>49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0" w:history="1">
        <w:r w:rsidRPr="00C82C3C">
          <w:rPr>
            <w:rStyle w:val="Hyperlink"/>
            <w:noProof/>
          </w:rPr>
          <w:t>P15 was influenced by (influenced)</w:t>
        </w:r>
        <w:r>
          <w:rPr>
            <w:noProof/>
            <w:webHidden/>
          </w:rPr>
          <w:tab/>
        </w:r>
        <w:r>
          <w:rPr>
            <w:noProof/>
            <w:webHidden/>
          </w:rPr>
          <w:fldChar w:fldCharType="begin"/>
        </w:r>
        <w:r>
          <w:rPr>
            <w:noProof/>
            <w:webHidden/>
          </w:rPr>
          <w:instrText xml:space="preserve"> PAGEREF _Toc427859770 \h </w:instrText>
        </w:r>
        <w:r>
          <w:rPr>
            <w:noProof/>
            <w:webHidden/>
          </w:rPr>
        </w:r>
        <w:r>
          <w:rPr>
            <w:noProof/>
            <w:webHidden/>
          </w:rPr>
          <w:fldChar w:fldCharType="separate"/>
        </w:r>
        <w:r>
          <w:rPr>
            <w:noProof/>
            <w:webHidden/>
          </w:rPr>
          <w:t>50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1" w:history="1">
        <w:r w:rsidRPr="00C82C3C">
          <w:rPr>
            <w:rStyle w:val="Hyperlink"/>
            <w:noProof/>
          </w:rPr>
          <w:t>P16 used specific object (was used for)</w:t>
        </w:r>
        <w:r>
          <w:rPr>
            <w:noProof/>
            <w:webHidden/>
          </w:rPr>
          <w:tab/>
        </w:r>
        <w:r>
          <w:rPr>
            <w:noProof/>
            <w:webHidden/>
          </w:rPr>
          <w:fldChar w:fldCharType="begin"/>
        </w:r>
        <w:r>
          <w:rPr>
            <w:noProof/>
            <w:webHidden/>
          </w:rPr>
          <w:instrText xml:space="preserve"> PAGEREF _Toc427859771 \h </w:instrText>
        </w:r>
        <w:r>
          <w:rPr>
            <w:noProof/>
            <w:webHidden/>
          </w:rPr>
        </w:r>
        <w:r>
          <w:rPr>
            <w:noProof/>
            <w:webHidden/>
          </w:rPr>
          <w:fldChar w:fldCharType="separate"/>
        </w:r>
        <w:r>
          <w:rPr>
            <w:noProof/>
            <w:webHidden/>
          </w:rPr>
          <w:t>50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2" w:history="1">
        <w:r w:rsidRPr="00C82C3C">
          <w:rPr>
            <w:rStyle w:val="Hyperlink"/>
            <w:noProof/>
          </w:rPr>
          <w:t>P17 was motivated by (motivated)</w:t>
        </w:r>
        <w:r>
          <w:rPr>
            <w:noProof/>
            <w:webHidden/>
          </w:rPr>
          <w:tab/>
        </w:r>
        <w:r>
          <w:rPr>
            <w:noProof/>
            <w:webHidden/>
          </w:rPr>
          <w:fldChar w:fldCharType="begin"/>
        </w:r>
        <w:r>
          <w:rPr>
            <w:noProof/>
            <w:webHidden/>
          </w:rPr>
          <w:instrText xml:space="preserve"> PAGEREF _Toc427859772 \h </w:instrText>
        </w:r>
        <w:r>
          <w:rPr>
            <w:noProof/>
            <w:webHidden/>
          </w:rPr>
        </w:r>
        <w:r>
          <w:rPr>
            <w:noProof/>
            <w:webHidden/>
          </w:rPr>
          <w:fldChar w:fldCharType="separate"/>
        </w:r>
        <w:r>
          <w:rPr>
            <w:noProof/>
            <w:webHidden/>
          </w:rPr>
          <w:t>51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3" w:history="1">
        <w:r w:rsidRPr="00C82C3C">
          <w:rPr>
            <w:rStyle w:val="Hyperlink"/>
            <w:noProof/>
          </w:rPr>
          <w:t>P19 was intended use of (was made for):</w:t>
        </w:r>
        <w:r>
          <w:rPr>
            <w:noProof/>
            <w:webHidden/>
          </w:rPr>
          <w:tab/>
        </w:r>
        <w:r>
          <w:rPr>
            <w:noProof/>
            <w:webHidden/>
          </w:rPr>
          <w:fldChar w:fldCharType="begin"/>
        </w:r>
        <w:r>
          <w:rPr>
            <w:noProof/>
            <w:webHidden/>
          </w:rPr>
          <w:instrText xml:space="preserve"> PAGEREF _Toc427859773 \h </w:instrText>
        </w:r>
        <w:r>
          <w:rPr>
            <w:noProof/>
            <w:webHidden/>
          </w:rPr>
        </w:r>
        <w:r>
          <w:rPr>
            <w:noProof/>
            <w:webHidden/>
          </w:rPr>
          <w:fldChar w:fldCharType="separate"/>
        </w:r>
        <w:r>
          <w:rPr>
            <w:noProof/>
            <w:webHidden/>
          </w:rPr>
          <w:t>51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4" w:history="1">
        <w:r w:rsidRPr="00C82C3C">
          <w:rPr>
            <w:rStyle w:val="Hyperlink"/>
            <w:noProof/>
          </w:rPr>
          <w:t>P20 had specific purpose (was purpose of)</w:t>
        </w:r>
        <w:r>
          <w:rPr>
            <w:noProof/>
            <w:webHidden/>
          </w:rPr>
          <w:tab/>
        </w:r>
        <w:r>
          <w:rPr>
            <w:noProof/>
            <w:webHidden/>
          </w:rPr>
          <w:fldChar w:fldCharType="begin"/>
        </w:r>
        <w:r>
          <w:rPr>
            <w:noProof/>
            <w:webHidden/>
          </w:rPr>
          <w:instrText xml:space="preserve"> PAGEREF _Toc427859774 \h </w:instrText>
        </w:r>
        <w:r>
          <w:rPr>
            <w:noProof/>
            <w:webHidden/>
          </w:rPr>
        </w:r>
        <w:r>
          <w:rPr>
            <w:noProof/>
            <w:webHidden/>
          </w:rPr>
          <w:fldChar w:fldCharType="separate"/>
        </w:r>
        <w:r>
          <w:rPr>
            <w:noProof/>
            <w:webHidden/>
          </w:rPr>
          <w:t>51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5" w:history="1">
        <w:r w:rsidRPr="00C82C3C">
          <w:rPr>
            <w:rStyle w:val="Hyperlink"/>
            <w:noProof/>
          </w:rPr>
          <w:t>P21 had general purpose (was purpose of)</w:t>
        </w:r>
        <w:r>
          <w:rPr>
            <w:noProof/>
            <w:webHidden/>
          </w:rPr>
          <w:tab/>
        </w:r>
        <w:r>
          <w:rPr>
            <w:noProof/>
            <w:webHidden/>
          </w:rPr>
          <w:fldChar w:fldCharType="begin"/>
        </w:r>
        <w:r>
          <w:rPr>
            <w:noProof/>
            <w:webHidden/>
          </w:rPr>
          <w:instrText xml:space="preserve"> PAGEREF _Toc427859775 \h </w:instrText>
        </w:r>
        <w:r>
          <w:rPr>
            <w:noProof/>
            <w:webHidden/>
          </w:rPr>
        </w:r>
        <w:r>
          <w:rPr>
            <w:noProof/>
            <w:webHidden/>
          </w:rPr>
          <w:fldChar w:fldCharType="separate"/>
        </w:r>
        <w:r>
          <w:rPr>
            <w:noProof/>
            <w:webHidden/>
          </w:rPr>
          <w:t>52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6" w:history="1">
        <w:r w:rsidRPr="00C82C3C">
          <w:rPr>
            <w:rStyle w:val="Hyperlink"/>
            <w:noProof/>
          </w:rPr>
          <w:t>P22 transferred title to (acquired title through)</w:t>
        </w:r>
        <w:r>
          <w:rPr>
            <w:noProof/>
            <w:webHidden/>
          </w:rPr>
          <w:tab/>
        </w:r>
        <w:r>
          <w:rPr>
            <w:noProof/>
            <w:webHidden/>
          </w:rPr>
          <w:fldChar w:fldCharType="begin"/>
        </w:r>
        <w:r>
          <w:rPr>
            <w:noProof/>
            <w:webHidden/>
          </w:rPr>
          <w:instrText xml:space="preserve"> PAGEREF _Toc427859776 \h </w:instrText>
        </w:r>
        <w:r>
          <w:rPr>
            <w:noProof/>
            <w:webHidden/>
          </w:rPr>
        </w:r>
        <w:r>
          <w:rPr>
            <w:noProof/>
            <w:webHidden/>
          </w:rPr>
          <w:fldChar w:fldCharType="separate"/>
        </w:r>
        <w:r>
          <w:rPr>
            <w:noProof/>
            <w:webHidden/>
          </w:rPr>
          <w:t>52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7" w:history="1">
        <w:r w:rsidRPr="00C82C3C">
          <w:rPr>
            <w:rStyle w:val="Hyperlink"/>
            <w:noProof/>
          </w:rPr>
          <w:t>P23 transferred title from (surrendered title through)</w:t>
        </w:r>
        <w:r>
          <w:rPr>
            <w:noProof/>
            <w:webHidden/>
          </w:rPr>
          <w:tab/>
        </w:r>
        <w:r>
          <w:rPr>
            <w:noProof/>
            <w:webHidden/>
          </w:rPr>
          <w:fldChar w:fldCharType="begin"/>
        </w:r>
        <w:r>
          <w:rPr>
            <w:noProof/>
            <w:webHidden/>
          </w:rPr>
          <w:instrText xml:space="preserve"> PAGEREF _Toc427859777 \h </w:instrText>
        </w:r>
        <w:r>
          <w:rPr>
            <w:noProof/>
            <w:webHidden/>
          </w:rPr>
        </w:r>
        <w:r>
          <w:rPr>
            <w:noProof/>
            <w:webHidden/>
          </w:rPr>
          <w:fldChar w:fldCharType="separate"/>
        </w:r>
        <w:r>
          <w:rPr>
            <w:noProof/>
            <w:webHidden/>
          </w:rPr>
          <w:t>53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8" w:history="1">
        <w:r w:rsidRPr="00C82C3C">
          <w:rPr>
            <w:rStyle w:val="Hyperlink"/>
            <w:noProof/>
          </w:rPr>
          <w:t>P24 transferred title of (changed ownership through)</w:t>
        </w:r>
        <w:r>
          <w:rPr>
            <w:noProof/>
            <w:webHidden/>
          </w:rPr>
          <w:tab/>
        </w:r>
        <w:r>
          <w:rPr>
            <w:noProof/>
            <w:webHidden/>
          </w:rPr>
          <w:fldChar w:fldCharType="begin"/>
        </w:r>
        <w:r>
          <w:rPr>
            <w:noProof/>
            <w:webHidden/>
          </w:rPr>
          <w:instrText xml:space="preserve"> PAGEREF _Toc427859778 \h </w:instrText>
        </w:r>
        <w:r>
          <w:rPr>
            <w:noProof/>
            <w:webHidden/>
          </w:rPr>
        </w:r>
        <w:r>
          <w:rPr>
            <w:noProof/>
            <w:webHidden/>
          </w:rPr>
          <w:fldChar w:fldCharType="separate"/>
        </w:r>
        <w:r>
          <w:rPr>
            <w:noProof/>
            <w:webHidden/>
          </w:rPr>
          <w:t>53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79" w:history="1">
        <w:r w:rsidRPr="00C82C3C">
          <w:rPr>
            <w:rStyle w:val="Hyperlink"/>
            <w:noProof/>
          </w:rPr>
          <w:t>P25 moved (moved by)</w:t>
        </w:r>
        <w:r>
          <w:rPr>
            <w:noProof/>
            <w:webHidden/>
          </w:rPr>
          <w:tab/>
        </w:r>
        <w:r>
          <w:rPr>
            <w:noProof/>
            <w:webHidden/>
          </w:rPr>
          <w:fldChar w:fldCharType="begin"/>
        </w:r>
        <w:r>
          <w:rPr>
            <w:noProof/>
            <w:webHidden/>
          </w:rPr>
          <w:instrText xml:space="preserve"> PAGEREF _Toc427859779 \h </w:instrText>
        </w:r>
        <w:r>
          <w:rPr>
            <w:noProof/>
            <w:webHidden/>
          </w:rPr>
        </w:r>
        <w:r>
          <w:rPr>
            <w:noProof/>
            <w:webHidden/>
          </w:rPr>
          <w:fldChar w:fldCharType="separate"/>
        </w:r>
        <w:r>
          <w:rPr>
            <w:noProof/>
            <w:webHidden/>
          </w:rPr>
          <w:t>53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0" w:history="1">
        <w:r w:rsidRPr="00C82C3C">
          <w:rPr>
            <w:rStyle w:val="Hyperlink"/>
            <w:noProof/>
          </w:rPr>
          <w:t>P26 moved to (was destination of)</w:t>
        </w:r>
        <w:r>
          <w:rPr>
            <w:noProof/>
            <w:webHidden/>
          </w:rPr>
          <w:tab/>
        </w:r>
        <w:r>
          <w:rPr>
            <w:noProof/>
            <w:webHidden/>
          </w:rPr>
          <w:fldChar w:fldCharType="begin"/>
        </w:r>
        <w:r>
          <w:rPr>
            <w:noProof/>
            <w:webHidden/>
          </w:rPr>
          <w:instrText xml:space="preserve"> PAGEREF _Toc427859780 \h </w:instrText>
        </w:r>
        <w:r>
          <w:rPr>
            <w:noProof/>
            <w:webHidden/>
          </w:rPr>
        </w:r>
        <w:r>
          <w:rPr>
            <w:noProof/>
            <w:webHidden/>
          </w:rPr>
          <w:fldChar w:fldCharType="separate"/>
        </w:r>
        <w:r>
          <w:rPr>
            <w:noProof/>
            <w:webHidden/>
          </w:rPr>
          <w:t>54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1" w:history="1">
        <w:r w:rsidRPr="00C82C3C">
          <w:rPr>
            <w:rStyle w:val="Hyperlink"/>
            <w:noProof/>
          </w:rPr>
          <w:t>P27 moved from (was origin of)</w:t>
        </w:r>
        <w:r>
          <w:rPr>
            <w:noProof/>
            <w:webHidden/>
          </w:rPr>
          <w:tab/>
        </w:r>
        <w:r>
          <w:rPr>
            <w:noProof/>
            <w:webHidden/>
          </w:rPr>
          <w:fldChar w:fldCharType="begin"/>
        </w:r>
        <w:r>
          <w:rPr>
            <w:noProof/>
            <w:webHidden/>
          </w:rPr>
          <w:instrText xml:space="preserve"> PAGEREF _Toc427859781 \h </w:instrText>
        </w:r>
        <w:r>
          <w:rPr>
            <w:noProof/>
            <w:webHidden/>
          </w:rPr>
        </w:r>
        <w:r>
          <w:rPr>
            <w:noProof/>
            <w:webHidden/>
          </w:rPr>
          <w:fldChar w:fldCharType="separate"/>
        </w:r>
        <w:r>
          <w:rPr>
            <w:noProof/>
            <w:webHidden/>
          </w:rPr>
          <w:t>54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2" w:history="1">
        <w:r w:rsidRPr="00C82C3C">
          <w:rPr>
            <w:rStyle w:val="Hyperlink"/>
            <w:noProof/>
          </w:rPr>
          <w:t>P28 custody surrendered by (surrendered custody through)</w:t>
        </w:r>
        <w:r>
          <w:rPr>
            <w:noProof/>
            <w:webHidden/>
          </w:rPr>
          <w:tab/>
        </w:r>
        <w:r>
          <w:rPr>
            <w:noProof/>
            <w:webHidden/>
          </w:rPr>
          <w:fldChar w:fldCharType="begin"/>
        </w:r>
        <w:r>
          <w:rPr>
            <w:noProof/>
            <w:webHidden/>
          </w:rPr>
          <w:instrText xml:space="preserve"> PAGEREF _Toc427859782 \h </w:instrText>
        </w:r>
        <w:r>
          <w:rPr>
            <w:noProof/>
            <w:webHidden/>
          </w:rPr>
        </w:r>
        <w:r>
          <w:rPr>
            <w:noProof/>
            <w:webHidden/>
          </w:rPr>
          <w:fldChar w:fldCharType="separate"/>
        </w:r>
        <w:r>
          <w:rPr>
            <w:noProof/>
            <w:webHidden/>
          </w:rPr>
          <w:t>54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3" w:history="1">
        <w:r w:rsidRPr="00C82C3C">
          <w:rPr>
            <w:rStyle w:val="Hyperlink"/>
            <w:noProof/>
          </w:rPr>
          <w:t>P29 custody received by (received custody through)</w:t>
        </w:r>
        <w:r>
          <w:rPr>
            <w:noProof/>
            <w:webHidden/>
          </w:rPr>
          <w:tab/>
        </w:r>
        <w:r>
          <w:rPr>
            <w:noProof/>
            <w:webHidden/>
          </w:rPr>
          <w:fldChar w:fldCharType="begin"/>
        </w:r>
        <w:r>
          <w:rPr>
            <w:noProof/>
            <w:webHidden/>
          </w:rPr>
          <w:instrText xml:space="preserve"> PAGEREF _Toc427859783 \h </w:instrText>
        </w:r>
        <w:r>
          <w:rPr>
            <w:noProof/>
            <w:webHidden/>
          </w:rPr>
        </w:r>
        <w:r>
          <w:rPr>
            <w:noProof/>
            <w:webHidden/>
          </w:rPr>
          <w:fldChar w:fldCharType="separate"/>
        </w:r>
        <w:r>
          <w:rPr>
            <w:noProof/>
            <w:webHidden/>
          </w:rPr>
          <w:t>55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4" w:history="1">
        <w:r w:rsidRPr="00C82C3C">
          <w:rPr>
            <w:rStyle w:val="Hyperlink"/>
            <w:noProof/>
          </w:rPr>
          <w:t>P30 transferred custody of (custody transferred through)</w:t>
        </w:r>
        <w:r>
          <w:rPr>
            <w:noProof/>
            <w:webHidden/>
          </w:rPr>
          <w:tab/>
        </w:r>
        <w:r>
          <w:rPr>
            <w:noProof/>
            <w:webHidden/>
          </w:rPr>
          <w:fldChar w:fldCharType="begin"/>
        </w:r>
        <w:r>
          <w:rPr>
            <w:noProof/>
            <w:webHidden/>
          </w:rPr>
          <w:instrText xml:space="preserve"> PAGEREF _Toc427859784 \h </w:instrText>
        </w:r>
        <w:r>
          <w:rPr>
            <w:noProof/>
            <w:webHidden/>
          </w:rPr>
        </w:r>
        <w:r>
          <w:rPr>
            <w:noProof/>
            <w:webHidden/>
          </w:rPr>
          <w:fldChar w:fldCharType="separate"/>
        </w:r>
        <w:r>
          <w:rPr>
            <w:noProof/>
            <w:webHidden/>
          </w:rPr>
          <w:t>55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5" w:history="1">
        <w:r w:rsidRPr="00C82C3C">
          <w:rPr>
            <w:rStyle w:val="Hyperlink"/>
            <w:noProof/>
          </w:rPr>
          <w:t>P31 has modified (was modified by)</w:t>
        </w:r>
        <w:r>
          <w:rPr>
            <w:noProof/>
            <w:webHidden/>
          </w:rPr>
          <w:tab/>
        </w:r>
        <w:r>
          <w:rPr>
            <w:noProof/>
            <w:webHidden/>
          </w:rPr>
          <w:fldChar w:fldCharType="begin"/>
        </w:r>
        <w:r>
          <w:rPr>
            <w:noProof/>
            <w:webHidden/>
          </w:rPr>
          <w:instrText xml:space="preserve"> PAGEREF _Toc427859785 \h </w:instrText>
        </w:r>
        <w:r>
          <w:rPr>
            <w:noProof/>
            <w:webHidden/>
          </w:rPr>
        </w:r>
        <w:r>
          <w:rPr>
            <w:noProof/>
            <w:webHidden/>
          </w:rPr>
          <w:fldChar w:fldCharType="separate"/>
        </w:r>
        <w:r>
          <w:rPr>
            <w:noProof/>
            <w:webHidden/>
          </w:rPr>
          <w:t>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6" w:history="1">
        <w:r w:rsidRPr="00C82C3C">
          <w:rPr>
            <w:rStyle w:val="Hyperlink"/>
            <w:noProof/>
          </w:rPr>
          <w:t>P32 used general technique (was technique of)</w:t>
        </w:r>
        <w:r>
          <w:rPr>
            <w:noProof/>
            <w:webHidden/>
          </w:rPr>
          <w:tab/>
        </w:r>
        <w:r>
          <w:rPr>
            <w:noProof/>
            <w:webHidden/>
          </w:rPr>
          <w:fldChar w:fldCharType="begin"/>
        </w:r>
        <w:r>
          <w:rPr>
            <w:noProof/>
            <w:webHidden/>
          </w:rPr>
          <w:instrText xml:space="preserve"> PAGEREF _Toc427859786 \h </w:instrText>
        </w:r>
        <w:r>
          <w:rPr>
            <w:noProof/>
            <w:webHidden/>
          </w:rPr>
        </w:r>
        <w:r>
          <w:rPr>
            <w:noProof/>
            <w:webHidden/>
          </w:rPr>
          <w:fldChar w:fldCharType="separate"/>
        </w:r>
        <w:r>
          <w:rPr>
            <w:noProof/>
            <w:webHidden/>
          </w:rPr>
          <w:t>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7" w:history="1">
        <w:r w:rsidRPr="00C82C3C">
          <w:rPr>
            <w:rStyle w:val="Hyperlink"/>
            <w:noProof/>
          </w:rPr>
          <w:t>P33 used specific technique (was used by)</w:t>
        </w:r>
        <w:r>
          <w:rPr>
            <w:noProof/>
            <w:webHidden/>
          </w:rPr>
          <w:tab/>
        </w:r>
        <w:r>
          <w:rPr>
            <w:noProof/>
            <w:webHidden/>
          </w:rPr>
          <w:fldChar w:fldCharType="begin"/>
        </w:r>
        <w:r>
          <w:rPr>
            <w:noProof/>
            <w:webHidden/>
          </w:rPr>
          <w:instrText xml:space="preserve"> PAGEREF _Toc427859787 \h </w:instrText>
        </w:r>
        <w:r>
          <w:rPr>
            <w:noProof/>
            <w:webHidden/>
          </w:rPr>
        </w:r>
        <w:r>
          <w:rPr>
            <w:noProof/>
            <w:webHidden/>
          </w:rPr>
          <w:fldChar w:fldCharType="separate"/>
        </w:r>
        <w:r>
          <w:rPr>
            <w:noProof/>
            <w:webHidden/>
          </w:rPr>
          <w:t>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8" w:history="1">
        <w:r w:rsidRPr="00C82C3C">
          <w:rPr>
            <w:rStyle w:val="Hyperlink"/>
            <w:noProof/>
          </w:rPr>
          <w:t>P34 concerned (was assessed by)</w:t>
        </w:r>
        <w:r>
          <w:rPr>
            <w:noProof/>
            <w:webHidden/>
          </w:rPr>
          <w:tab/>
        </w:r>
        <w:r>
          <w:rPr>
            <w:noProof/>
            <w:webHidden/>
          </w:rPr>
          <w:fldChar w:fldCharType="begin"/>
        </w:r>
        <w:r>
          <w:rPr>
            <w:noProof/>
            <w:webHidden/>
          </w:rPr>
          <w:instrText xml:space="preserve"> PAGEREF _Toc427859788 \h </w:instrText>
        </w:r>
        <w:r>
          <w:rPr>
            <w:noProof/>
            <w:webHidden/>
          </w:rPr>
        </w:r>
        <w:r>
          <w:rPr>
            <w:noProof/>
            <w:webHidden/>
          </w:rPr>
          <w:fldChar w:fldCharType="separate"/>
        </w:r>
        <w:r>
          <w:rPr>
            <w:noProof/>
            <w:webHidden/>
          </w:rPr>
          <w:t>57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89" w:history="1">
        <w:r w:rsidRPr="00C82C3C">
          <w:rPr>
            <w:rStyle w:val="Hyperlink"/>
            <w:noProof/>
          </w:rPr>
          <w:t>P35 has identified (was identified by)</w:t>
        </w:r>
        <w:r>
          <w:rPr>
            <w:noProof/>
            <w:webHidden/>
          </w:rPr>
          <w:tab/>
        </w:r>
        <w:r>
          <w:rPr>
            <w:noProof/>
            <w:webHidden/>
          </w:rPr>
          <w:fldChar w:fldCharType="begin"/>
        </w:r>
        <w:r>
          <w:rPr>
            <w:noProof/>
            <w:webHidden/>
          </w:rPr>
          <w:instrText xml:space="preserve"> PAGEREF _Toc427859789 \h </w:instrText>
        </w:r>
        <w:r>
          <w:rPr>
            <w:noProof/>
            <w:webHidden/>
          </w:rPr>
        </w:r>
        <w:r>
          <w:rPr>
            <w:noProof/>
            <w:webHidden/>
          </w:rPr>
          <w:fldChar w:fldCharType="separate"/>
        </w:r>
        <w:r>
          <w:rPr>
            <w:noProof/>
            <w:webHidden/>
          </w:rPr>
          <w:t>57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0" w:history="1">
        <w:r w:rsidRPr="00C82C3C">
          <w:rPr>
            <w:rStyle w:val="Hyperlink"/>
            <w:noProof/>
          </w:rPr>
          <w:t>P37 assigned (was assigned by)</w:t>
        </w:r>
        <w:r>
          <w:rPr>
            <w:noProof/>
            <w:webHidden/>
          </w:rPr>
          <w:tab/>
        </w:r>
        <w:r>
          <w:rPr>
            <w:noProof/>
            <w:webHidden/>
          </w:rPr>
          <w:fldChar w:fldCharType="begin"/>
        </w:r>
        <w:r>
          <w:rPr>
            <w:noProof/>
            <w:webHidden/>
          </w:rPr>
          <w:instrText xml:space="preserve"> PAGEREF _Toc427859790 \h </w:instrText>
        </w:r>
        <w:r>
          <w:rPr>
            <w:noProof/>
            <w:webHidden/>
          </w:rPr>
        </w:r>
        <w:r>
          <w:rPr>
            <w:noProof/>
            <w:webHidden/>
          </w:rPr>
          <w:fldChar w:fldCharType="separate"/>
        </w:r>
        <w:r>
          <w:rPr>
            <w:noProof/>
            <w:webHidden/>
          </w:rPr>
          <w:t>57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1" w:history="1">
        <w:r w:rsidRPr="00C82C3C">
          <w:rPr>
            <w:rStyle w:val="Hyperlink"/>
            <w:noProof/>
          </w:rPr>
          <w:t>P38 deassigned (was deassigned by)</w:t>
        </w:r>
        <w:r>
          <w:rPr>
            <w:noProof/>
            <w:webHidden/>
          </w:rPr>
          <w:tab/>
        </w:r>
        <w:r>
          <w:rPr>
            <w:noProof/>
            <w:webHidden/>
          </w:rPr>
          <w:fldChar w:fldCharType="begin"/>
        </w:r>
        <w:r>
          <w:rPr>
            <w:noProof/>
            <w:webHidden/>
          </w:rPr>
          <w:instrText xml:space="preserve"> PAGEREF _Toc427859791 \h </w:instrText>
        </w:r>
        <w:r>
          <w:rPr>
            <w:noProof/>
            <w:webHidden/>
          </w:rPr>
        </w:r>
        <w:r>
          <w:rPr>
            <w:noProof/>
            <w:webHidden/>
          </w:rPr>
          <w:fldChar w:fldCharType="separate"/>
        </w:r>
        <w:r>
          <w:rPr>
            <w:noProof/>
            <w:webHidden/>
          </w:rPr>
          <w:t>58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2" w:history="1">
        <w:r w:rsidRPr="00C82C3C">
          <w:rPr>
            <w:rStyle w:val="Hyperlink"/>
            <w:noProof/>
          </w:rPr>
          <w:t>P39 measured (was measured by)</w:t>
        </w:r>
        <w:r>
          <w:rPr>
            <w:noProof/>
            <w:webHidden/>
          </w:rPr>
          <w:tab/>
        </w:r>
        <w:r>
          <w:rPr>
            <w:noProof/>
            <w:webHidden/>
          </w:rPr>
          <w:fldChar w:fldCharType="begin"/>
        </w:r>
        <w:r>
          <w:rPr>
            <w:noProof/>
            <w:webHidden/>
          </w:rPr>
          <w:instrText xml:space="preserve"> PAGEREF _Toc427859792 \h </w:instrText>
        </w:r>
        <w:r>
          <w:rPr>
            <w:noProof/>
            <w:webHidden/>
          </w:rPr>
        </w:r>
        <w:r>
          <w:rPr>
            <w:noProof/>
            <w:webHidden/>
          </w:rPr>
          <w:fldChar w:fldCharType="separate"/>
        </w:r>
        <w:r>
          <w:rPr>
            <w:noProof/>
            <w:webHidden/>
          </w:rPr>
          <w:t>58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3" w:history="1">
        <w:r w:rsidRPr="00C82C3C">
          <w:rPr>
            <w:rStyle w:val="Hyperlink"/>
            <w:noProof/>
          </w:rPr>
          <w:t>P40 observed dimension (was observed in)</w:t>
        </w:r>
        <w:r>
          <w:rPr>
            <w:noProof/>
            <w:webHidden/>
          </w:rPr>
          <w:tab/>
        </w:r>
        <w:r>
          <w:rPr>
            <w:noProof/>
            <w:webHidden/>
          </w:rPr>
          <w:fldChar w:fldCharType="begin"/>
        </w:r>
        <w:r>
          <w:rPr>
            <w:noProof/>
            <w:webHidden/>
          </w:rPr>
          <w:instrText xml:space="preserve"> PAGEREF _Toc427859793 \h </w:instrText>
        </w:r>
        <w:r>
          <w:rPr>
            <w:noProof/>
            <w:webHidden/>
          </w:rPr>
        </w:r>
        <w:r>
          <w:rPr>
            <w:noProof/>
            <w:webHidden/>
          </w:rPr>
          <w:fldChar w:fldCharType="separate"/>
        </w:r>
        <w:r>
          <w:rPr>
            <w:noProof/>
            <w:webHidden/>
          </w:rPr>
          <w:t>58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4" w:history="1">
        <w:r w:rsidRPr="00C82C3C">
          <w:rPr>
            <w:rStyle w:val="Hyperlink"/>
            <w:noProof/>
          </w:rPr>
          <w:t>P41 classified (was classified by)</w:t>
        </w:r>
        <w:r>
          <w:rPr>
            <w:noProof/>
            <w:webHidden/>
          </w:rPr>
          <w:tab/>
        </w:r>
        <w:r>
          <w:rPr>
            <w:noProof/>
            <w:webHidden/>
          </w:rPr>
          <w:fldChar w:fldCharType="begin"/>
        </w:r>
        <w:r>
          <w:rPr>
            <w:noProof/>
            <w:webHidden/>
          </w:rPr>
          <w:instrText xml:space="preserve"> PAGEREF _Toc427859794 \h </w:instrText>
        </w:r>
        <w:r>
          <w:rPr>
            <w:noProof/>
            <w:webHidden/>
          </w:rPr>
        </w:r>
        <w:r>
          <w:rPr>
            <w:noProof/>
            <w:webHidden/>
          </w:rPr>
          <w:fldChar w:fldCharType="separate"/>
        </w:r>
        <w:r>
          <w:rPr>
            <w:noProof/>
            <w:webHidden/>
          </w:rPr>
          <w:t>59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5" w:history="1">
        <w:r w:rsidRPr="00C82C3C">
          <w:rPr>
            <w:rStyle w:val="Hyperlink"/>
            <w:noProof/>
          </w:rPr>
          <w:t>P42 assigned (was assigned by)</w:t>
        </w:r>
        <w:r>
          <w:rPr>
            <w:noProof/>
            <w:webHidden/>
          </w:rPr>
          <w:tab/>
        </w:r>
        <w:r>
          <w:rPr>
            <w:noProof/>
            <w:webHidden/>
          </w:rPr>
          <w:fldChar w:fldCharType="begin"/>
        </w:r>
        <w:r>
          <w:rPr>
            <w:noProof/>
            <w:webHidden/>
          </w:rPr>
          <w:instrText xml:space="preserve"> PAGEREF _Toc427859795 \h </w:instrText>
        </w:r>
        <w:r>
          <w:rPr>
            <w:noProof/>
            <w:webHidden/>
          </w:rPr>
        </w:r>
        <w:r>
          <w:rPr>
            <w:noProof/>
            <w:webHidden/>
          </w:rPr>
          <w:fldChar w:fldCharType="separate"/>
        </w:r>
        <w:r>
          <w:rPr>
            <w:noProof/>
            <w:webHidden/>
          </w:rPr>
          <w:t>59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6" w:history="1">
        <w:r w:rsidRPr="00C82C3C">
          <w:rPr>
            <w:rStyle w:val="Hyperlink"/>
            <w:noProof/>
          </w:rPr>
          <w:t>P43 has dimension (is dimension of)</w:t>
        </w:r>
        <w:r>
          <w:rPr>
            <w:noProof/>
            <w:webHidden/>
          </w:rPr>
          <w:tab/>
        </w:r>
        <w:r>
          <w:rPr>
            <w:noProof/>
            <w:webHidden/>
          </w:rPr>
          <w:fldChar w:fldCharType="begin"/>
        </w:r>
        <w:r>
          <w:rPr>
            <w:noProof/>
            <w:webHidden/>
          </w:rPr>
          <w:instrText xml:space="preserve"> PAGEREF _Toc427859796 \h </w:instrText>
        </w:r>
        <w:r>
          <w:rPr>
            <w:noProof/>
            <w:webHidden/>
          </w:rPr>
        </w:r>
        <w:r>
          <w:rPr>
            <w:noProof/>
            <w:webHidden/>
          </w:rPr>
          <w:fldChar w:fldCharType="separate"/>
        </w:r>
        <w:r>
          <w:rPr>
            <w:noProof/>
            <w:webHidden/>
          </w:rPr>
          <w:t>60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7" w:history="1">
        <w:r w:rsidRPr="00C82C3C">
          <w:rPr>
            <w:rStyle w:val="Hyperlink"/>
            <w:noProof/>
          </w:rPr>
          <w:t>P44 has condition (is condition of)</w:t>
        </w:r>
        <w:r>
          <w:rPr>
            <w:noProof/>
            <w:webHidden/>
          </w:rPr>
          <w:tab/>
        </w:r>
        <w:r>
          <w:rPr>
            <w:noProof/>
            <w:webHidden/>
          </w:rPr>
          <w:fldChar w:fldCharType="begin"/>
        </w:r>
        <w:r>
          <w:rPr>
            <w:noProof/>
            <w:webHidden/>
          </w:rPr>
          <w:instrText xml:space="preserve"> PAGEREF _Toc427859797 \h </w:instrText>
        </w:r>
        <w:r>
          <w:rPr>
            <w:noProof/>
            <w:webHidden/>
          </w:rPr>
        </w:r>
        <w:r>
          <w:rPr>
            <w:noProof/>
            <w:webHidden/>
          </w:rPr>
          <w:fldChar w:fldCharType="separate"/>
        </w:r>
        <w:r>
          <w:rPr>
            <w:noProof/>
            <w:webHidden/>
          </w:rPr>
          <w:t>60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8" w:history="1">
        <w:r w:rsidRPr="00C82C3C">
          <w:rPr>
            <w:rStyle w:val="Hyperlink"/>
            <w:noProof/>
          </w:rPr>
          <w:t>P45 consists of (is incorporated in)</w:t>
        </w:r>
        <w:r>
          <w:rPr>
            <w:noProof/>
            <w:webHidden/>
          </w:rPr>
          <w:tab/>
        </w:r>
        <w:r>
          <w:rPr>
            <w:noProof/>
            <w:webHidden/>
          </w:rPr>
          <w:fldChar w:fldCharType="begin"/>
        </w:r>
        <w:r>
          <w:rPr>
            <w:noProof/>
            <w:webHidden/>
          </w:rPr>
          <w:instrText xml:space="preserve"> PAGEREF _Toc427859798 \h </w:instrText>
        </w:r>
        <w:r>
          <w:rPr>
            <w:noProof/>
            <w:webHidden/>
          </w:rPr>
        </w:r>
        <w:r>
          <w:rPr>
            <w:noProof/>
            <w:webHidden/>
          </w:rPr>
          <w:fldChar w:fldCharType="separate"/>
        </w:r>
        <w:r>
          <w:rPr>
            <w:noProof/>
            <w:webHidden/>
          </w:rPr>
          <w:t>60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799" w:history="1">
        <w:r w:rsidRPr="00C82C3C">
          <w:rPr>
            <w:rStyle w:val="Hyperlink"/>
            <w:noProof/>
          </w:rPr>
          <w:t>P46 is composed of (forms part of)</w:t>
        </w:r>
        <w:r>
          <w:rPr>
            <w:noProof/>
            <w:webHidden/>
          </w:rPr>
          <w:tab/>
        </w:r>
        <w:r>
          <w:rPr>
            <w:noProof/>
            <w:webHidden/>
          </w:rPr>
          <w:fldChar w:fldCharType="begin"/>
        </w:r>
        <w:r>
          <w:rPr>
            <w:noProof/>
            <w:webHidden/>
          </w:rPr>
          <w:instrText xml:space="preserve"> PAGEREF _Toc427859799 \h </w:instrText>
        </w:r>
        <w:r>
          <w:rPr>
            <w:noProof/>
            <w:webHidden/>
          </w:rPr>
        </w:r>
        <w:r>
          <w:rPr>
            <w:noProof/>
            <w:webHidden/>
          </w:rPr>
          <w:fldChar w:fldCharType="separate"/>
        </w:r>
        <w:r>
          <w:rPr>
            <w:noProof/>
            <w:webHidden/>
          </w:rPr>
          <w:t>61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0" w:history="1">
        <w:r w:rsidRPr="00C82C3C">
          <w:rPr>
            <w:rStyle w:val="Hyperlink"/>
            <w:noProof/>
          </w:rPr>
          <w:t>P48 has preferred identifier (is preferred identifier of)</w:t>
        </w:r>
        <w:r>
          <w:rPr>
            <w:noProof/>
            <w:webHidden/>
          </w:rPr>
          <w:tab/>
        </w:r>
        <w:r>
          <w:rPr>
            <w:noProof/>
            <w:webHidden/>
          </w:rPr>
          <w:fldChar w:fldCharType="begin"/>
        </w:r>
        <w:r>
          <w:rPr>
            <w:noProof/>
            <w:webHidden/>
          </w:rPr>
          <w:instrText xml:space="preserve"> PAGEREF _Toc427859800 \h </w:instrText>
        </w:r>
        <w:r>
          <w:rPr>
            <w:noProof/>
            <w:webHidden/>
          </w:rPr>
        </w:r>
        <w:r>
          <w:rPr>
            <w:noProof/>
            <w:webHidden/>
          </w:rPr>
          <w:fldChar w:fldCharType="separate"/>
        </w:r>
        <w:r>
          <w:rPr>
            <w:noProof/>
            <w:webHidden/>
          </w:rPr>
          <w:t>61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1" w:history="1">
        <w:r w:rsidRPr="00C82C3C">
          <w:rPr>
            <w:rStyle w:val="Hyperlink"/>
            <w:noProof/>
          </w:rPr>
          <w:t>P49 has former or current keeper (is former or current keeper of)</w:t>
        </w:r>
        <w:r>
          <w:rPr>
            <w:noProof/>
            <w:webHidden/>
          </w:rPr>
          <w:tab/>
        </w:r>
        <w:r>
          <w:rPr>
            <w:noProof/>
            <w:webHidden/>
          </w:rPr>
          <w:fldChar w:fldCharType="begin"/>
        </w:r>
        <w:r>
          <w:rPr>
            <w:noProof/>
            <w:webHidden/>
          </w:rPr>
          <w:instrText xml:space="preserve"> PAGEREF _Toc427859801 \h </w:instrText>
        </w:r>
        <w:r>
          <w:rPr>
            <w:noProof/>
            <w:webHidden/>
          </w:rPr>
        </w:r>
        <w:r>
          <w:rPr>
            <w:noProof/>
            <w:webHidden/>
          </w:rPr>
          <w:fldChar w:fldCharType="separate"/>
        </w:r>
        <w:r>
          <w:rPr>
            <w:noProof/>
            <w:webHidden/>
          </w:rPr>
          <w:t>62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2" w:history="1">
        <w:r w:rsidRPr="00C82C3C">
          <w:rPr>
            <w:rStyle w:val="Hyperlink"/>
            <w:noProof/>
          </w:rPr>
          <w:t>P50 has current keeper (is current keeper of)</w:t>
        </w:r>
        <w:r>
          <w:rPr>
            <w:noProof/>
            <w:webHidden/>
          </w:rPr>
          <w:tab/>
        </w:r>
        <w:r>
          <w:rPr>
            <w:noProof/>
            <w:webHidden/>
          </w:rPr>
          <w:fldChar w:fldCharType="begin"/>
        </w:r>
        <w:r>
          <w:rPr>
            <w:noProof/>
            <w:webHidden/>
          </w:rPr>
          <w:instrText xml:space="preserve"> PAGEREF _Toc427859802 \h </w:instrText>
        </w:r>
        <w:r>
          <w:rPr>
            <w:noProof/>
            <w:webHidden/>
          </w:rPr>
        </w:r>
        <w:r>
          <w:rPr>
            <w:noProof/>
            <w:webHidden/>
          </w:rPr>
          <w:fldChar w:fldCharType="separate"/>
        </w:r>
        <w:r>
          <w:rPr>
            <w:noProof/>
            <w:webHidden/>
          </w:rPr>
          <w:t>62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3" w:history="1">
        <w:r w:rsidRPr="00C82C3C">
          <w:rPr>
            <w:rStyle w:val="Hyperlink"/>
            <w:noProof/>
          </w:rPr>
          <w:t>P51 has former or current owner (is former or current owner of)</w:t>
        </w:r>
        <w:r>
          <w:rPr>
            <w:noProof/>
            <w:webHidden/>
          </w:rPr>
          <w:tab/>
        </w:r>
        <w:r>
          <w:rPr>
            <w:noProof/>
            <w:webHidden/>
          </w:rPr>
          <w:fldChar w:fldCharType="begin"/>
        </w:r>
        <w:r>
          <w:rPr>
            <w:noProof/>
            <w:webHidden/>
          </w:rPr>
          <w:instrText xml:space="preserve"> PAGEREF _Toc427859803 \h </w:instrText>
        </w:r>
        <w:r>
          <w:rPr>
            <w:noProof/>
            <w:webHidden/>
          </w:rPr>
        </w:r>
        <w:r>
          <w:rPr>
            <w:noProof/>
            <w:webHidden/>
          </w:rPr>
          <w:fldChar w:fldCharType="separate"/>
        </w:r>
        <w:r>
          <w:rPr>
            <w:noProof/>
            <w:webHidden/>
          </w:rPr>
          <w:t>63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4" w:history="1">
        <w:r w:rsidRPr="00C82C3C">
          <w:rPr>
            <w:rStyle w:val="Hyperlink"/>
            <w:noProof/>
          </w:rPr>
          <w:t>P52 has current owner (is current owner of)</w:t>
        </w:r>
        <w:r>
          <w:rPr>
            <w:noProof/>
            <w:webHidden/>
          </w:rPr>
          <w:tab/>
        </w:r>
        <w:r>
          <w:rPr>
            <w:noProof/>
            <w:webHidden/>
          </w:rPr>
          <w:fldChar w:fldCharType="begin"/>
        </w:r>
        <w:r>
          <w:rPr>
            <w:noProof/>
            <w:webHidden/>
          </w:rPr>
          <w:instrText xml:space="preserve"> PAGEREF _Toc427859804 \h </w:instrText>
        </w:r>
        <w:r>
          <w:rPr>
            <w:noProof/>
            <w:webHidden/>
          </w:rPr>
        </w:r>
        <w:r>
          <w:rPr>
            <w:noProof/>
            <w:webHidden/>
          </w:rPr>
          <w:fldChar w:fldCharType="separate"/>
        </w:r>
        <w:r>
          <w:rPr>
            <w:noProof/>
            <w:webHidden/>
          </w:rPr>
          <w:t>63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5" w:history="1">
        <w:r w:rsidRPr="00C82C3C">
          <w:rPr>
            <w:rStyle w:val="Hyperlink"/>
            <w:noProof/>
          </w:rPr>
          <w:t>P53 has former or current location (is former or current location of)</w:t>
        </w:r>
        <w:r>
          <w:rPr>
            <w:noProof/>
            <w:webHidden/>
          </w:rPr>
          <w:tab/>
        </w:r>
        <w:r>
          <w:rPr>
            <w:noProof/>
            <w:webHidden/>
          </w:rPr>
          <w:fldChar w:fldCharType="begin"/>
        </w:r>
        <w:r>
          <w:rPr>
            <w:noProof/>
            <w:webHidden/>
          </w:rPr>
          <w:instrText xml:space="preserve"> PAGEREF _Toc427859805 \h </w:instrText>
        </w:r>
        <w:r>
          <w:rPr>
            <w:noProof/>
            <w:webHidden/>
          </w:rPr>
        </w:r>
        <w:r>
          <w:rPr>
            <w:noProof/>
            <w:webHidden/>
          </w:rPr>
          <w:fldChar w:fldCharType="separate"/>
        </w:r>
        <w:r>
          <w:rPr>
            <w:noProof/>
            <w:webHidden/>
          </w:rPr>
          <w:t>63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6" w:history="1">
        <w:r w:rsidRPr="00C82C3C">
          <w:rPr>
            <w:rStyle w:val="Hyperlink"/>
            <w:noProof/>
          </w:rPr>
          <w:t>P54 has current permanent location (is current permanent location of)</w:t>
        </w:r>
        <w:r>
          <w:rPr>
            <w:noProof/>
            <w:webHidden/>
          </w:rPr>
          <w:tab/>
        </w:r>
        <w:r>
          <w:rPr>
            <w:noProof/>
            <w:webHidden/>
          </w:rPr>
          <w:fldChar w:fldCharType="begin"/>
        </w:r>
        <w:r>
          <w:rPr>
            <w:noProof/>
            <w:webHidden/>
          </w:rPr>
          <w:instrText xml:space="preserve"> PAGEREF _Toc427859806 \h </w:instrText>
        </w:r>
        <w:r>
          <w:rPr>
            <w:noProof/>
            <w:webHidden/>
          </w:rPr>
        </w:r>
        <w:r>
          <w:rPr>
            <w:noProof/>
            <w:webHidden/>
          </w:rPr>
          <w:fldChar w:fldCharType="separate"/>
        </w:r>
        <w:r>
          <w:rPr>
            <w:noProof/>
            <w:webHidden/>
          </w:rPr>
          <w:t>64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7" w:history="1">
        <w:r w:rsidRPr="00C82C3C">
          <w:rPr>
            <w:rStyle w:val="Hyperlink"/>
            <w:noProof/>
          </w:rPr>
          <w:t>P55 has current location (currently holds)</w:t>
        </w:r>
        <w:r>
          <w:rPr>
            <w:noProof/>
            <w:webHidden/>
          </w:rPr>
          <w:tab/>
        </w:r>
        <w:r>
          <w:rPr>
            <w:noProof/>
            <w:webHidden/>
          </w:rPr>
          <w:fldChar w:fldCharType="begin"/>
        </w:r>
        <w:r>
          <w:rPr>
            <w:noProof/>
            <w:webHidden/>
          </w:rPr>
          <w:instrText xml:space="preserve"> PAGEREF _Toc427859807 \h </w:instrText>
        </w:r>
        <w:r>
          <w:rPr>
            <w:noProof/>
            <w:webHidden/>
          </w:rPr>
        </w:r>
        <w:r>
          <w:rPr>
            <w:noProof/>
            <w:webHidden/>
          </w:rPr>
          <w:fldChar w:fldCharType="separate"/>
        </w:r>
        <w:r>
          <w:rPr>
            <w:noProof/>
            <w:webHidden/>
          </w:rPr>
          <w:t>64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8" w:history="1">
        <w:r w:rsidRPr="00C82C3C">
          <w:rPr>
            <w:rStyle w:val="Hyperlink"/>
            <w:noProof/>
          </w:rPr>
          <w:t>P56 bears feature (is found on)</w:t>
        </w:r>
        <w:r>
          <w:rPr>
            <w:noProof/>
            <w:webHidden/>
          </w:rPr>
          <w:tab/>
        </w:r>
        <w:r>
          <w:rPr>
            <w:noProof/>
            <w:webHidden/>
          </w:rPr>
          <w:fldChar w:fldCharType="begin"/>
        </w:r>
        <w:r>
          <w:rPr>
            <w:noProof/>
            <w:webHidden/>
          </w:rPr>
          <w:instrText xml:space="preserve"> PAGEREF _Toc427859808 \h </w:instrText>
        </w:r>
        <w:r>
          <w:rPr>
            <w:noProof/>
            <w:webHidden/>
          </w:rPr>
        </w:r>
        <w:r>
          <w:rPr>
            <w:noProof/>
            <w:webHidden/>
          </w:rPr>
          <w:fldChar w:fldCharType="separate"/>
        </w:r>
        <w:r>
          <w:rPr>
            <w:noProof/>
            <w:webHidden/>
          </w:rPr>
          <w:t>65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09" w:history="1">
        <w:r w:rsidRPr="00C82C3C">
          <w:rPr>
            <w:rStyle w:val="Hyperlink"/>
            <w:noProof/>
          </w:rPr>
          <w:t>P57 has number of parts</w:t>
        </w:r>
        <w:r>
          <w:rPr>
            <w:noProof/>
            <w:webHidden/>
          </w:rPr>
          <w:tab/>
        </w:r>
        <w:r>
          <w:rPr>
            <w:noProof/>
            <w:webHidden/>
          </w:rPr>
          <w:fldChar w:fldCharType="begin"/>
        </w:r>
        <w:r>
          <w:rPr>
            <w:noProof/>
            <w:webHidden/>
          </w:rPr>
          <w:instrText xml:space="preserve"> PAGEREF _Toc427859809 \h </w:instrText>
        </w:r>
        <w:r>
          <w:rPr>
            <w:noProof/>
            <w:webHidden/>
          </w:rPr>
        </w:r>
        <w:r>
          <w:rPr>
            <w:noProof/>
            <w:webHidden/>
          </w:rPr>
          <w:fldChar w:fldCharType="separate"/>
        </w:r>
        <w:r>
          <w:rPr>
            <w:noProof/>
            <w:webHidden/>
          </w:rPr>
          <w:t>65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0" w:history="1">
        <w:r w:rsidRPr="00C82C3C">
          <w:rPr>
            <w:rStyle w:val="Hyperlink"/>
            <w:noProof/>
          </w:rPr>
          <w:t>P58 has section definition (defines section)</w:t>
        </w:r>
        <w:r>
          <w:rPr>
            <w:noProof/>
            <w:webHidden/>
          </w:rPr>
          <w:tab/>
        </w:r>
        <w:r>
          <w:rPr>
            <w:noProof/>
            <w:webHidden/>
          </w:rPr>
          <w:fldChar w:fldCharType="begin"/>
        </w:r>
        <w:r>
          <w:rPr>
            <w:noProof/>
            <w:webHidden/>
          </w:rPr>
          <w:instrText xml:space="preserve"> PAGEREF _Toc427859810 \h </w:instrText>
        </w:r>
        <w:r>
          <w:rPr>
            <w:noProof/>
            <w:webHidden/>
          </w:rPr>
        </w:r>
        <w:r>
          <w:rPr>
            <w:noProof/>
            <w:webHidden/>
          </w:rPr>
          <w:fldChar w:fldCharType="separate"/>
        </w:r>
        <w:r>
          <w:rPr>
            <w:noProof/>
            <w:webHidden/>
          </w:rPr>
          <w:t>65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1" w:history="1">
        <w:r w:rsidRPr="00C82C3C">
          <w:rPr>
            <w:rStyle w:val="Hyperlink"/>
            <w:noProof/>
          </w:rPr>
          <w:t>P59 has section (is located on or within)</w:t>
        </w:r>
        <w:r>
          <w:rPr>
            <w:noProof/>
            <w:webHidden/>
          </w:rPr>
          <w:tab/>
        </w:r>
        <w:r>
          <w:rPr>
            <w:noProof/>
            <w:webHidden/>
          </w:rPr>
          <w:fldChar w:fldCharType="begin"/>
        </w:r>
        <w:r>
          <w:rPr>
            <w:noProof/>
            <w:webHidden/>
          </w:rPr>
          <w:instrText xml:space="preserve"> PAGEREF _Toc427859811 \h </w:instrText>
        </w:r>
        <w:r>
          <w:rPr>
            <w:noProof/>
            <w:webHidden/>
          </w:rPr>
        </w:r>
        <w:r>
          <w:rPr>
            <w:noProof/>
            <w:webHidden/>
          </w:rPr>
          <w:fldChar w:fldCharType="separate"/>
        </w:r>
        <w:r>
          <w:rPr>
            <w:noProof/>
            <w:webHidden/>
          </w:rPr>
          <w:t>66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2" w:history="1">
        <w:r w:rsidRPr="00C82C3C">
          <w:rPr>
            <w:rStyle w:val="Hyperlink"/>
            <w:noProof/>
          </w:rPr>
          <w:t>P62 depicts (is depicted by)</w:t>
        </w:r>
        <w:r>
          <w:rPr>
            <w:noProof/>
            <w:webHidden/>
          </w:rPr>
          <w:tab/>
        </w:r>
        <w:r>
          <w:rPr>
            <w:noProof/>
            <w:webHidden/>
          </w:rPr>
          <w:fldChar w:fldCharType="begin"/>
        </w:r>
        <w:r>
          <w:rPr>
            <w:noProof/>
            <w:webHidden/>
          </w:rPr>
          <w:instrText xml:space="preserve"> PAGEREF _Toc427859812 \h </w:instrText>
        </w:r>
        <w:r>
          <w:rPr>
            <w:noProof/>
            <w:webHidden/>
          </w:rPr>
        </w:r>
        <w:r>
          <w:rPr>
            <w:noProof/>
            <w:webHidden/>
          </w:rPr>
          <w:fldChar w:fldCharType="separate"/>
        </w:r>
        <w:r>
          <w:rPr>
            <w:noProof/>
            <w:webHidden/>
          </w:rPr>
          <w:t>66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3" w:history="1">
        <w:r w:rsidRPr="00C82C3C">
          <w:rPr>
            <w:rStyle w:val="Hyperlink"/>
            <w:noProof/>
          </w:rPr>
          <w:t>P65 shows visual item (is shown by)</w:t>
        </w:r>
        <w:r>
          <w:rPr>
            <w:noProof/>
            <w:webHidden/>
          </w:rPr>
          <w:tab/>
        </w:r>
        <w:r>
          <w:rPr>
            <w:noProof/>
            <w:webHidden/>
          </w:rPr>
          <w:fldChar w:fldCharType="begin"/>
        </w:r>
        <w:r>
          <w:rPr>
            <w:noProof/>
            <w:webHidden/>
          </w:rPr>
          <w:instrText xml:space="preserve"> PAGEREF _Toc427859813 \h </w:instrText>
        </w:r>
        <w:r>
          <w:rPr>
            <w:noProof/>
            <w:webHidden/>
          </w:rPr>
        </w:r>
        <w:r>
          <w:rPr>
            <w:noProof/>
            <w:webHidden/>
          </w:rPr>
          <w:fldChar w:fldCharType="separate"/>
        </w:r>
        <w:r>
          <w:rPr>
            <w:noProof/>
            <w:webHidden/>
          </w:rPr>
          <w:t>67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4" w:history="1">
        <w:r w:rsidRPr="00C82C3C">
          <w:rPr>
            <w:rStyle w:val="Hyperlink"/>
            <w:noProof/>
          </w:rPr>
          <w:t>P67 refers to (is referred to by)</w:t>
        </w:r>
        <w:r>
          <w:rPr>
            <w:noProof/>
            <w:webHidden/>
          </w:rPr>
          <w:tab/>
        </w:r>
        <w:r>
          <w:rPr>
            <w:noProof/>
            <w:webHidden/>
          </w:rPr>
          <w:fldChar w:fldCharType="begin"/>
        </w:r>
        <w:r>
          <w:rPr>
            <w:noProof/>
            <w:webHidden/>
          </w:rPr>
          <w:instrText xml:space="preserve"> PAGEREF _Toc427859814 \h </w:instrText>
        </w:r>
        <w:r>
          <w:rPr>
            <w:noProof/>
            <w:webHidden/>
          </w:rPr>
        </w:r>
        <w:r>
          <w:rPr>
            <w:noProof/>
            <w:webHidden/>
          </w:rPr>
          <w:fldChar w:fldCharType="separate"/>
        </w:r>
        <w:r>
          <w:rPr>
            <w:noProof/>
            <w:webHidden/>
          </w:rPr>
          <w:t>67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5" w:history="1">
        <w:r w:rsidRPr="00C82C3C">
          <w:rPr>
            <w:rStyle w:val="Hyperlink"/>
            <w:noProof/>
          </w:rPr>
          <w:t>P68 foresees use of (use foreseen by)</w:t>
        </w:r>
        <w:r>
          <w:rPr>
            <w:noProof/>
            <w:webHidden/>
          </w:rPr>
          <w:tab/>
        </w:r>
        <w:r>
          <w:rPr>
            <w:noProof/>
            <w:webHidden/>
          </w:rPr>
          <w:fldChar w:fldCharType="begin"/>
        </w:r>
        <w:r>
          <w:rPr>
            <w:noProof/>
            <w:webHidden/>
          </w:rPr>
          <w:instrText xml:space="preserve"> PAGEREF _Toc427859815 \h </w:instrText>
        </w:r>
        <w:r>
          <w:rPr>
            <w:noProof/>
            <w:webHidden/>
          </w:rPr>
        </w:r>
        <w:r>
          <w:rPr>
            <w:noProof/>
            <w:webHidden/>
          </w:rPr>
          <w:fldChar w:fldCharType="separate"/>
        </w:r>
        <w:r>
          <w:rPr>
            <w:noProof/>
            <w:webHidden/>
          </w:rPr>
          <w:t>68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6" w:history="1">
        <w:r w:rsidRPr="00C82C3C">
          <w:rPr>
            <w:rStyle w:val="Hyperlink"/>
            <w:noProof/>
          </w:rPr>
          <w:t>P69 has association with (is associated with)</w:t>
        </w:r>
        <w:r>
          <w:rPr>
            <w:noProof/>
            <w:webHidden/>
          </w:rPr>
          <w:tab/>
        </w:r>
        <w:r>
          <w:rPr>
            <w:noProof/>
            <w:webHidden/>
          </w:rPr>
          <w:fldChar w:fldCharType="begin"/>
        </w:r>
        <w:r>
          <w:rPr>
            <w:noProof/>
            <w:webHidden/>
          </w:rPr>
          <w:instrText xml:space="preserve"> PAGEREF _Toc427859816 \h </w:instrText>
        </w:r>
        <w:r>
          <w:rPr>
            <w:noProof/>
            <w:webHidden/>
          </w:rPr>
        </w:r>
        <w:r>
          <w:rPr>
            <w:noProof/>
            <w:webHidden/>
          </w:rPr>
          <w:fldChar w:fldCharType="separate"/>
        </w:r>
        <w:r>
          <w:rPr>
            <w:noProof/>
            <w:webHidden/>
          </w:rPr>
          <w:t>68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7" w:history="1">
        <w:r w:rsidRPr="00C82C3C">
          <w:rPr>
            <w:rStyle w:val="Hyperlink"/>
            <w:noProof/>
          </w:rPr>
          <w:t>P70 documents (is documented in)</w:t>
        </w:r>
        <w:r>
          <w:rPr>
            <w:noProof/>
            <w:webHidden/>
          </w:rPr>
          <w:tab/>
        </w:r>
        <w:r>
          <w:rPr>
            <w:noProof/>
            <w:webHidden/>
          </w:rPr>
          <w:fldChar w:fldCharType="begin"/>
        </w:r>
        <w:r>
          <w:rPr>
            <w:noProof/>
            <w:webHidden/>
          </w:rPr>
          <w:instrText xml:space="preserve"> PAGEREF _Toc427859817 \h </w:instrText>
        </w:r>
        <w:r>
          <w:rPr>
            <w:noProof/>
            <w:webHidden/>
          </w:rPr>
        </w:r>
        <w:r>
          <w:rPr>
            <w:noProof/>
            <w:webHidden/>
          </w:rPr>
          <w:fldChar w:fldCharType="separate"/>
        </w:r>
        <w:r>
          <w:rPr>
            <w:noProof/>
            <w:webHidden/>
          </w:rPr>
          <w:t>69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8" w:history="1">
        <w:r w:rsidRPr="00C82C3C">
          <w:rPr>
            <w:rStyle w:val="Hyperlink"/>
            <w:noProof/>
          </w:rPr>
          <w:t>P71 lists (is listed in)</w:t>
        </w:r>
        <w:r>
          <w:rPr>
            <w:noProof/>
            <w:webHidden/>
          </w:rPr>
          <w:tab/>
        </w:r>
        <w:r>
          <w:rPr>
            <w:noProof/>
            <w:webHidden/>
          </w:rPr>
          <w:fldChar w:fldCharType="begin"/>
        </w:r>
        <w:r>
          <w:rPr>
            <w:noProof/>
            <w:webHidden/>
          </w:rPr>
          <w:instrText xml:space="preserve"> PAGEREF _Toc427859818 \h </w:instrText>
        </w:r>
        <w:r>
          <w:rPr>
            <w:noProof/>
            <w:webHidden/>
          </w:rPr>
        </w:r>
        <w:r>
          <w:rPr>
            <w:noProof/>
            <w:webHidden/>
          </w:rPr>
          <w:fldChar w:fldCharType="separate"/>
        </w:r>
        <w:r>
          <w:rPr>
            <w:noProof/>
            <w:webHidden/>
          </w:rPr>
          <w:t>69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19" w:history="1">
        <w:r w:rsidRPr="00C82C3C">
          <w:rPr>
            <w:rStyle w:val="Hyperlink"/>
            <w:noProof/>
          </w:rPr>
          <w:t>P72 has language (is language of)</w:t>
        </w:r>
        <w:r>
          <w:rPr>
            <w:noProof/>
            <w:webHidden/>
          </w:rPr>
          <w:tab/>
        </w:r>
        <w:r>
          <w:rPr>
            <w:noProof/>
            <w:webHidden/>
          </w:rPr>
          <w:fldChar w:fldCharType="begin"/>
        </w:r>
        <w:r>
          <w:rPr>
            <w:noProof/>
            <w:webHidden/>
          </w:rPr>
          <w:instrText xml:space="preserve"> PAGEREF _Toc427859819 \h </w:instrText>
        </w:r>
        <w:r>
          <w:rPr>
            <w:noProof/>
            <w:webHidden/>
          </w:rPr>
        </w:r>
        <w:r>
          <w:rPr>
            <w:noProof/>
            <w:webHidden/>
          </w:rPr>
          <w:fldChar w:fldCharType="separate"/>
        </w:r>
        <w:r>
          <w:rPr>
            <w:noProof/>
            <w:webHidden/>
          </w:rPr>
          <w:t>69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0" w:history="1">
        <w:r w:rsidRPr="00C82C3C">
          <w:rPr>
            <w:rStyle w:val="Hyperlink"/>
            <w:noProof/>
          </w:rPr>
          <w:t>P73 has translation (is translation of)</w:t>
        </w:r>
        <w:r>
          <w:rPr>
            <w:noProof/>
            <w:webHidden/>
          </w:rPr>
          <w:tab/>
        </w:r>
        <w:r>
          <w:rPr>
            <w:noProof/>
            <w:webHidden/>
          </w:rPr>
          <w:fldChar w:fldCharType="begin"/>
        </w:r>
        <w:r>
          <w:rPr>
            <w:noProof/>
            <w:webHidden/>
          </w:rPr>
          <w:instrText xml:space="preserve"> PAGEREF _Toc427859820 \h </w:instrText>
        </w:r>
        <w:r>
          <w:rPr>
            <w:noProof/>
            <w:webHidden/>
          </w:rPr>
        </w:r>
        <w:r>
          <w:rPr>
            <w:noProof/>
            <w:webHidden/>
          </w:rPr>
          <w:fldChar w:fldCharType="separate"/>
        </w:r>
        <w:r>
          <w:rPr>
            <w:noProof/>
            <w:webHidden/>
          </w:rPr>
          <w:t>69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1" w:history="1">
        <w:r w:rsidRPr="00C82C3C">
          <w:rPr>
            <w:rStyle w:val="Hyperlink"/>
            <w:noProof/>
          </w:rPr>
          <w:t>P74 has current or former residence (is current or former residence of)</w:t>
        </w:r>
        <w:r>
          <w:rPr>
            <w:noProof/>
            <w:webHidden/>
          </w:rPr>
          <w:tab/>
        </w:r>
        <w:r>
          <w:rPr>
            <w:noProof/>
            <w:webHidden/>
          </w:rPr>
          <w:fldChar w:fldCharType="begin"/>
        </w:r>
        <w:r>
          <w:rPr>
            <w:noProof/>
            <w:webHidden/>
          </w:rPr>
          <w:instrText xml:space="preserve"> PAGEREF _Toc427859821 \h </w:instrText>
        </w:r>
        <w:r>
          <w:rPr>
            <w:noProof/>
            <w:webHidden/>
          </w:rPr>
        </w:r>
        <w:r>
          <w:rPr>
            <w:noProof/>
            <w:webHidden/>
          </w:rPr>
          <w:fldChar w:fldCharType="separate"/>
        </w:r>
        <w:r>
          <w:rPr>
            <w:noProof/>
            <w:webHidden/>
          </w:rPr>
          <w:t>70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2" w:history="1">
        <w:r w:rsidRPr="00C82C3C">
          <w:rPr>
            <w:rStyle w:val="Hyperlink"/>
            <w:noProof/>
          </w:rPr>
          <w:t>P75 possesses (is possessed by)</w:t>
        </w:r>
        <w:r>
          <w:rPr>
            <w:noProof/>
            <w:webHidden/>
          </w:rPr>
          <w:tab/>
        </w:r>
        <w:r>
          <w:rPr>
            <w:noProof/>
            <w:webHidden/>
          </w:rPr>
          <w:fldChar w:fldCharType="begin"/>
        </w:r>
        <w:r>
          <w:rPr>
            <w:noProof/>
            <w:webHidden/>
          </w:rPr>
          <w:instrText xml:space="preserve"> PAGEREF _Toc427859822 \h </w:instrText>
        </w:r>
        <w:r>
          <w:rPr>
            <w:noProof/>
            <w:webHidden/>
          </w:rPr>
        </w:r>
        <w:r>
          <w:rPr>
            <w:noProof/>
            <w:webHidden/>
          </w:rPr>
          <w:fldChar w:fldCharType="separate"/>
        </w:r>
        <w:r>
          <w:rPr>
            <w:noProof/>
            <w:webHidden/>
          </w:rPr>
          <w:t>70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3" w:history="1">
        <w:r w:rsidRPr="00C82C3C">
          <w:rPr>
            <w:rStyle w:val="Hyperlink"/>
            <w:noProof/>
          </w:rPr>
          <w:t>P76 has contact point (provides access to)</w:t>
        </w:r>
        <w:r>
          <w:rPr>
            <w:noProof/>
            <w:webHidden/>
          </w:rPr>
          <w:tab/>
        </w:r>
        <w:r>
          <w:rPr>
            <w:noProof/>
            <w:webHidden/>
          </w:rPr>
          <w:fldChar w:fldCharType="begin"/>
        </w:r>
        <w:r>
          <w:rPr>
            <w:noProof/>
            <w:webHidden/>
          </w:rPr>
          <w:instrText xml:space="preserve"> PAGEREF _Toc427859823 \h </w:instrText>
        </w:r>
        <w:r>
          <w:rPr>
            <w:noProof/>
            <w:webHidden/>
          </w:rPr>
        </w:r>
        <w:r>
          <w:rPr>
            <w:noProof/>
            <w:webHidden/>
          </w:rPr>
          <w:fldChar w:fldCharType="separate"/>
        </w:r>
        <w:r>
          <w:rPr>
            <w:noProof/>
            <w:webHidden/>
          </w:rPr>
          <w:t>70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4" w:history="1">
        <w:r w:rsidRPr="00C82C3C">
          <w:rPr>
            <w:rStyle w:val="Hyperlink"/>
            <w:noProof/>
          </w:rPr>
          <w:t>P78 is identified by (identifies)</w:t>
        </w:r>
        <w:r>
          <w:rPr>
            <w:noProof/>
            <w:webHidden/>
          </w:rPr>
          <w:tab/>
        </w:r>
        <w:r>
          <w:rPr>
            <w:noProof/>
            <w:webHidden/>
          </w:rPr>
          <w:fldChar w:fldCharType="begin"/>
        </w:r>
        <w:r>
          <w:rPr>
            <w:noProof/>
            <w:webHidden/>
          </w:rPr>
          <w:instrText xml:space="preserve"> PAGEREF _Toc427859824 \h </w:instrText>
        </w:r>
        <w:r>
          <w:rPr>
            <w:noProof/>
            <w:webHidden/>
          </w:rPr>
        </w:r>
        <w:r>
          <w:rPr>
            <w:noProof/>
            <w:webHidden/>
          </w:rPr>
          <w:fldChar w:fldCharType="separate"/>
        </w:r>
        <w:r>
          <w:rPr>
            <w:noProof/>
            <w:webHidden/>
          </w:rPr>
          <w:t>71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5" w:history="1">
        <w:r w:rsidRPr="00C82C3C">
          <w:rPr>
            <w:rStyle w:val="Hyperlink"/>
            <w:noProof/>
          </w:rPr>
          <w:t>P79 beginning is qualified by</w:t>
        </w:r>
        <w:r>
          <w:rPr>
            <w:noProof/>
            <w:webHidden/>
          </w:rPr>
          <w:tab/>
        </w:r>
        <w:r>
          <w:rPr>
            <w:noProof/>
            <w:webHidden/>
          </w:rPr>
          <w:fldChar w:fldCharType="begin"/>
        </w:r>
        <w:r>
          <w:rPr>
            <w:noProof/>
            <w:webHidden/>
          </w:rPr>
          <w:instrText xml:space="preserve"> PAGEREF _Toc427859825 \h </w:instrText>
        </w:r>
        <w:r>
          <w:rPr>
            <w:noProof/>
            <w:webHidden/>
          </w:rPr>
        </w:r>
        <w:r>
          <w:rPr>
            <w:noProof/>
            <w:webHidden/>
          </w:rPr>
          <w:fldChar w:fldCharType="separate"/>
        </w:r>
        <w:r>
          <w:rPr>
            <w:noProof/>
            <w:webHidden/>
          </w:rPr>
          <w:t>71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6" w:history="1">
        <w:r w:rsidRPr="00C82C3C">
          <w:rPr>
            <w:rStyle w:val="Hyperlink"/>
            <w:noProof/>
          </w:rPr>
          <w:t>P80 end is qualified by</w:t>
        </w:r>
        <w:r>
          <w:rPr>
            <w:noProof/>
            <w:webHidden/>
          </w:rPr>
          <w:tab/>
        </w:r>
        <w:r>
          <w:rPr>
            <w:noProof/>
            <w:webHidden/>
          </w:rPr>
          <w:fldChar w:fldCharType="begin"/>
        </w:r>
        <w:r>
          <w:rPr>
            <w:noProof/>
            <w:webHidden/>
          </w:rPr>
          <w:instrText xml:space="preserve"> PAGEREF _Toc427859826 \h </w:instrText>
        </w:r>
        <w:r>
          <w:rPr>
            <w:noProof/>
            <w:webHidden/>
          </w:rPr>
        </w:r>
        <w:r>
          <w:rPr>
            <w:noProof/>
            <w:webHidden/>
          </w:rPr>
          <w:fldChar w:fldCharType="separate"/>
        </w:r>
        <w:r>
          <w:rPr>
            <w:noProof/>
            <w:webHidden/>
          </w:rPr>
          <w:t>71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7" w:history="1">
        <w:r w:rsidRPr="00C82C3C">
          <w:rPr>
            <w:rStyle w:val="Hyperlink"/>
            <w:noProof/>
          </w:rPr>
          <w:t>P81 ongoing throughout</w:t>
        </w:r>
        <w:r>
          <w:rPr>
            <w:noProof/>
            <w:webHidden/>
          </w:rPr>
          <w:tab/>
        </w:r>
        <w:r>
          <w:rPr>
            <w:noProof/>
            <w:webHidden/>
          </w:rPr>
          <w:fldChar w:fldCharType="begin"/>
        </w:r>
        <w:r>
          <w:rPr>
            <w:noProof/>
            <w:webHidden/>
          </w:rPr>
          <w:instrText xml:space="preserve"> PAGEREF _Toc427859827 \h </w:instrText>
        </w:r>
        <w:r>
          <w:rPr>
            <w:noProof/>
            <w:webHidden/>
          </w:rPr>
        </w:r>
        <w:r>
          <w:rPr>
            <w:noProof/>
            <w:webHidden/>
          </w:rPr>
          <w:fldChar w:fldCharType="separate"/>
        </w:r>
        <w:r>
          <w:rPr>
            <w:noProof/>
            <w:webHidden/>
          </w:rPr>
          <w:t>72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8" w:history="1">
        <w:r w:rsidRPr="00C82C3C">
          <w:rPr>
            <w:rStyle w:val="Hyperlink"/>
            <w:noProof/>
          </w:rPr>
          <w:t>P82 at some time within</w:t>
        </w:r>
        <w:r>
          <w:rPr>
            <w:noProof/>
            <w:webHidden/>
          </w:rPr>
          <w:tab/>
        </w:r>
        <w:r>
          <w:rPr>
            <w:noProof/>
            <w:webHidden/>
          </w:rPr>
          <w:fldChar w:fldCharType="begin"/>
        </w:r>
        <w:r>
          <w:rPr>
            <w:noProof/>
            <w:webHidden/>
          </w:rPr>
          <w:instrText xml:space="preserve"> PAGEREF _Toc427859828 \h </w:instrText>
        </w:r>
        <w:r>
          <w:rPr>
            <w:noProof/>
            <w:webHidden/>
          </w:rPr>
        </w:r>
        <w:r>
          <w:rPr>
            <w:noProof/>
            <w:webHidden/>
          </w:rPr>
          <w:fldChar w:fldCharType="separate"/>
        </w:r>
        <w:r>
          <w:rPr>
            <w:noProof/>
            <w:webHidden/>
          </w:rPr>
          <w:t>72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29" w:history="1">
        <w:r w:rsidRPr="00C82C3C">
          <w:rPr>
            <w:rStyle w:val="Hyperlink"/>
            <w:noProof/>
          </w:rPr>
          <w:t>P83 had at least duration (was minimum duration of)</w:t>
        </w:r>
        <w:r>
          <w:rPr>
            <w:noProof/>
            <w:webHidden/>
          </w:rPr>
          <w:tab/>
        </w:r>
        <w:r>
          <w:rPr>
            <w:noProof/>
            <w:webHidden/>
          </w:rPr>
          <w:fldChar w:fldCharType="begin"/>
        </w:r>
        <w:r>
          <w:rPr>
            <w:noProof/>
            <w:webHidden/>
          </w:rPr>
          <w:instrText xml:space="preserve"> PAGEREF _Toc427859829 \h </w:instrText>
        </w:r>
        <w:r>
          <w:rPr>
            <w:noProof/>
            <w:webHidden/>
          </w:rPr>
        </w:r>
        <w:r>
          <w:rPr>
            <w:noProof/>
            <w:webHidden/>
          </w:rPr>
          <w:fldChar w:fldCharType="separate"/>
        </w:r>
        <w:r>
          <w:rPr>
            <w:noProof/>
            <w:webHidden/>
          </w:rPr>
          <w:t>72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0" w:history="1">
        <w:r w:rsidRPr="00C82C3C">
          <w:rPr>
            <w:rStyle w:val="Hyperlink"/>
            <w:noProof/>
          </w:rPr>
          <w:t>P84 had at most duration (was maximum duration of)</w:t>
        </w:r>
        <w:r>
          <w:rPr>
            <w:noProof/>
            <w:webHidden/>
          </w:rPr>
          <w:tab/>
        </w:r>
        <w:r>
          <w:rPr>
            <w:noProof/>
            <w:webHidden/>
          </w:rPr>
          <w:fldChar w:fldCharType="begin"/>
        </w:r>
        <w:r>
          <w:rPr>
            <w:noProof/>
            <w:webHidden/>
          </w:rPr>
          <w:instrText xml:space="preserve"> PAGEREF _Toc427859830 \h </w:instrText>
        </w:r>
        <w:r>
          <w:rPr>
            <w:noProof/>
            <w:webHidden/>
          </w:rPr>
        </w:r>
        <w:r>
          <w:rPr>
            <w:noProof/>
            <w:webHidden/>
          </w:rPr>
          <w:fldChar w:fldCharType="separate"/>
        </w:r>
        <w:r>
          <w:rPr>
            <w:noProof/>
            <w:webHidden/>
          </w:rPr>
          <w:t>73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1" w:history="1">
        <w:r w:rsidRPr="00C82C3C">
          <w:rPr>
            <w:rStyle w:val="Hyperlink"/>
            <w:noProof/>
          </w:rPr>
          <w:t>P86 falls within (contains)</w:t>
        </w:r>
        <w:r>
          <w:rPr>
            <w:noProof/>
            <w:webHidden/>
          </w:rPr>
          <w:tab/>
        </w:r>
        <w:r>
          <w:rPr>
            <w:noProof/>
            <w:webHidden/>
          </w:rPr>
          <w:fldChar w:fldCharType="begin"/>
        </w:r>
        <w:r>
          <w:rPr>
            <w:noProof/>
            <w:webHidden/>
          </w:rPr>
          <w:instrText xml:space="preserve"> PAGEREF _Toc427859831 \h </w:instrText>
        </w:r>
        <w:r>
          <w:rPr>
            <w:noProof/>
            <w:webHidden/>
          </w:rPr>
        </w:r>
        <w:r>
          <w:rPr>
            <w:noProof/>
            <w:webHidden/>
          </w:rPr>
          <w:fldChar w:fldCharType="separate"/>
        </w:r>
        <w:r>
          <w:rPr>
            <w:noProof/>
            <w:webHidden/>
          </w:rPr>
          <w:t>73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2" w:history="1">
        <w:r w:rsidRPr="00C82C3C">
          <w:rPr>
            <w:rStyle w:val="Hyperlink"/>
            <w:noProof/>
          </w:rPr>
          <w:t>P87 is identified by (identifies)</w:t>
        </w:r>
        <w:r>
          <w:rPr>
            <w:noProof/>
            <w:webHidden/>
          </w:rPr>
          <w:tab/>
        </w:r>
        <w:r>
          <w:rPr>
            <w:noProof/>
            <w:webHidden/>
          </w:rPr>
          <w:fldChar w:fldCharType="begin"/>
        </w:r>
        <w:r>
          <w:rPr>
            <w:noProof/>
            <w:webHidden/>
          </w:rPr>
          <w:instrText xml:space="preserve"> PAGEREF _Toc427859832 \h </w:instrText>
        </w:r>
        <w:r>
          <w:rPr>
            <w:noProof/>
            <w:webHidden/>
          </w:rPr>
        </w:r>
        <w:r>
          <w:rPr>
            <w:noProof/>
            <w:webHidden/>
          </w:rPr>
          <w:fldChar w:fldCharType="separate"/>
        </w:r>
        <w:r>
          <w:rPr>
            <w:noProof/>
            <w:webHidden/>
          </w:rPr>
          <w:t>73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3" w:history="1">
        <w:r w:rsidRPr="00C82C3C">
          <w:rPr>
            <w:rStyle w:val="Hyperlink"/>
            <w:noProof/>
          </w:rPr>
          <w:t>P89 falls within (contains)</w:t>
        </w:r>
        <w:r>
          <w:rPr>
            <w:noProof/>
            <w:webHidden/>
          </w:rPr>
          <w:tab/>
        </w:r>
        <w:r>
          <w:rPr>
            <w:noProof/>
            <w:webHidden/>
          </w:rPr>
          <w:fldChar w:fldCharType="begin"/>
        </w:r>
        <w:r>
          <w:rPr>
            <w:noProof/>
            <w:webHidden/>
          </w:rPr>
          <w:instrText xml:space="preserve"> PAGEREF _Toc427859833 \h </w:instrText>
        </w:r>
        <w:r>
          <w:rPr>
            <w:noProof/>
            <w:webHidden/>
          </w:rPr>
        </w:r>
        <w:r>
          <w:rPr>
            <w:noProof/>
            <w:webHidden/>
          </w:rPr>
          <w:fldChar w:fldCharType="separate"/>
        </w:r>
        <w:r>
          <w:rPr>
            <w:noProof/>
            <w:webHidden/>
          </w:rPr>
          <w:t>74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4" w:history="1">
        <w:r w:rsidRPr="00C82C3C">
          <w:rPr>
            <w:rStyle w:val="Hyperlink"/>
            <w:noProof/>
          </w:rPr>
          <w:t>P90 has value</w:t>
        </w:r>
        <w:r>
          <w:rPr>
            <w:noProof/>
            <w:webHidden/>
          </w:rPr>
          <w:tab/>
        </w:r>
        <w:r>
          <w:rPr>
            <w:noProof/>
            <w:webHidden/>
          </w:rPr>
          <w:fldChar w:fldCharType="begin"/>
        </w:r>
        <w:r>
          <w:rPr>
            <w:noProof/>
            <w:webHidden/>
          </w:rPr>
          <w:instrText xml:space="preserve"> PAGEREF _Toc427859834 \h </w:instrText>
        </w:r>
        <w:r>
          <w:rPr>
            <w:noProof/>
            <w:webHidden/>
          </w:rPr>
        </w:r>
        <w:r>
          <w:rPr>
            <w:noProof/>
            <w:webHidden/>
          </w:rPr>
          <w:fldChar w:fldCharType="separate"/>
        </w:r>
        <w:r>
          <w:rPr>
            <w:noProof/>
            <w:webHidden/>
          </w:rPr>
          <w:t>74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5" w:history="1">
        <w:r w:rsidRPr="00C82C3C">
          <w:rPr>
            <w:rStyle w:val="Hyperlink"/>
            <w:noProof/>
          </w:rPr>
          <w:t>P91 has unit (is unit of)</w:t>
        </w:r>
        <w:r>
          <w:rPr>
            <w:noProof/>
            <w:webHidden/>
          </w:rPr>
          <w:tab/>
        </w:r>
        <w:r>
          <w:rPr>
            <w:noProof/>
            <w:webHidden/>
          </w:rPr>
          <w:fldChar w:fldCharType="begin"/>
        </w:r>
        <w:r>
          <w:rPr>
            <w:noProof/>
            <w:webHidden/>
          </w:rPr>
          <w:instrText xml:space="preserve"> PAGEREF _Toc427859835 \h </w:instrText>
        </w:r>
        <w:r>
          <w:rPr>
            <w:noProof/>
            <w:webHidden/>
          </w:rPr>
        </w:r>
        <w:r>
          <w:rPr>
            <w:noProof/>
            <w:webHidden/>
          </w:rPr>
          <w:fldChar w:fldCharType="separate"/>
        </w:r>
        <w:r>
          <w:rPr>
            <w:noProof/>
            <w:webHidden/>
          </w:rPr>
          <w:t>74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6" w:history="1">
        <w:r w:rsidRPr="00C82C3C">
          <w:rPr>
            <w:rStyle w:val="Hyperlink"/>
            <w:noProof/>
          </w:rPr>
          <w:t>P92 brought into existence (was brought into existence by)</w:t>
        </w:r>
        <w:r>
          <w:rPr>
            <w:noProof/>
            <w:webHidden/>
          </w:rPr>
          <w:tab/>
        </w:r>
        <w:r>
          <w:rPr>
            <w:noProof/>
            <w:webHidden/>
          </w:rPr>
          <w:fldChar w:fldCharType="begin"/>
        </w:r>
        <w:r>
          <w:rPr>
            <w:noProof/>
            <w:webHidden/>
          </w:rPr>
          <w:instrText xml:space="preserve"> PAGEREF _Toc427859836 \h </w:instrText>
        </w:r>
        <w:r>
          <w:rPr>
            <w:noProof/>
            <w:webHidden/>
          </w:rPr>
        </w:r>
        <w:r>
          <w:rPr>
            <w:noProof/>
            <w:webHidden/>
          </w:rPr>
          <w:fldChar w:fldCharType="separate"/>
        </w:r>
        <w:r>
          <w:rPr>
            <w:noProof/>
            <w:webHidden/>
          </w:rPr>
          <w:t>74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7" w:history="1">
        <w:r w:rsidRPr="00C82C3C">
          <w:rPr>
            <w:rStyle w:val="Hyperlink"/>
            <w:noProof/>
          </w:rPr>
          <w:t>P93 took out of existence (was taken out of existence by)</w:t>
        </w:r>
        <w:r>
          <w:rPr>
            <w:noProof/>
            <w:webHidden/>
          </w:rPr>
          <w:tab/>
        </w:r>
        <w:r>
          <w:rPr>
            <w:noProof/>
            <w:webHidden/>
          </w:rPr>
          <w:fldChar w:fldCharType="begin"/>
        </w:r>
        <w:r>
          <w:rPr>
            <w:noProof/>
            <w:webHidden/>
          </w:rPr>
          <w:instrText xml:space="preserve"> PAGEREF _Toc427859837 \h </w:instrText>
        </w:r>
        <w:r>
          <w:rPr>
            <w:noProof/>
            <w:webHidden/>
          </w:rPr>
        </w:r>
        <w:r>
          <w:rPr>
            <w:noProof/>
            <w:webHidden/>
          </w:rPr>
          <w:fldChar w:fldCharType="separate"/>
        </w:r>
        <w:r>
          <w:rPr>
            <w:noProof/>
            <w:webHidden/>
          </w:rPr>
          <w:t>75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8" w:history="1">
        <w:r w:rsidRPr="00C82C3C">
          <w:rPr>
            <w:rStyle w:val="Hyperlink"/>
            <w:noProof/>
          </w:rPr>
          <w:t>P94 has created (was created by)</w:t>
        </w:r>
        <w:r>
          <w:rPr>
            <w:noProof/>
            <w:webHidden/>
          </w:rPr>
          <w:tab/>
        </w:r>
        <w:r>
          <w:rPr>
            <w:noProof/>
            <w:webHidden/>
          </w:rPr>
          <w:fldChar w:fldCharType="begin"/>
        </w:r>
        <w:r>
          <w:rPr>
            <w:noProof/>
            <w:webHidden/>
          </w:rPr>
          <w:instrText xml:space="preserve"> PAGEREF _Toc427859838 \h </w:instrText>
        </w:r>
        <w:r>
          <w:rPr>
            <w:noProof/>
            <w:webHidden/>
          </w:rPr>
        </w:r>
        <w:r>
          <w:rPr>
            <w:noProof/>
            <w:webHidden/>
          </w:rPr>
          <w:fldChar w:fldCharType="separate"/>
        </w:r>
        <w:r>
          <w:rPr>
            <w:noProof/>
            <w:webHidden/>
          </w:rPr>
          <w:t>75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39" w:history="1">
        <w:r w:rsidRPr="00C82C3C">
          <w:rPr>
            <w:rStyle w:val="Hyperlink"/>
            <w:noProof/>
          </w:rPr>
          <w:t>P95 has formed (was formed by)</w:t>
        </w:r>
        <w:r>
          <w:rPr>
            <w:noProof/>
            <w:webHidden/>
          </w:rPr>
          <w:tab/>
        </w:r>
        <w:r>
          <w:rPr>
            <w:noProof/>
            <w:webHidden/>
          </w:rPr>
          <w:fldChar w:fldCharType="begin"/>
        </w:r>
        <w:r>
          <w:rPr>
            <w:noProof/>
            <w:webHidden/>
          </w:rPr>
          <w:instrText xml:space="preserve"> PAGEREF _Toc427859839 \h </w:instrText>
        </w:r>
        <w:r>
          <w:rPr>
            <w:noProof/>
            <w:webHidden/>
          </w:rPr>
        </w:r>
        <w:r>
          <w:rPr>
            <w:noProof/>
            <w:webHidden/>
          </w:rPr>
          <w:fldChar w:fldCharType="separate"/>
        </w:r>
        <w:r>
          <w:rPr>
            <w:noProof/>
            <w:webHidden/>
          </w:rPr>
          <w:t>76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0" w:history="1">
        <w:r w:rsidRPr="00C82C3C">
          <w:rPr>
            <w:rStyle w:val="Hyperlink"/>
            <w:noProof/>
          </w:rPr>
          <w:t>P96 by mother (gave birth)</w:t>
        </w:r>
        <w:r>
          <w:rPr>
            <w:noProof/>
            <w:webHidden/>
          </w:rPr>
          <w:tab/>
        </w:r>
        <w:r>
          <w:rPr>
            <w:noProof/>
            <w:webHidden/>
          </w:rPr>
          <w:fldChar w:fldCharType="begin"/>
        </w:r>
        <w:r>
          <w:rPr>
            <w:noProof/>
            <w:webHidden/>
          </w:rPr>
          <w:instrText xml:space="preserve"> PAGEREF _Toc427859840 \h </w:instrText>
        </w:r>
        <w:r>
          <w:rPr>
            <w:noProof/>
            <w:webHidden/>
          </w:rPr>
        </w:r>
        <w:r>
          <w:rPr>
            <w:noProof/>
            <w:webHidden/>
          </w:rPr>
          <w:fldChar w:fldCharType="separate"/>
        </w:r>
        <w:r>
          <w:rPr>
            <w:noProof/>
            <w:webHidden/>
          </w:rPr>
          <w:t>76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1" w:history="1">
        <w:r w:rsidRPr="00C82C3C">
          <w:rPr>
            <w:rStyle w:val="Hyperlink"/>
            <w:noProof/>
          </w:rPr>
          <w:t>P97 from father (was father for)</w:t>
        </w:r>
        <w:r>
          <w:rPr>
            <w:noProof/>
            <w:webHidden/>
          </w:rPr>
          <w:tab/>
        </w:r>
        <w:r>
          <w:rPr>
            <w:noProof/>
            <w:webHidden/>
          </w:rPr>
          <w:fldChar w:fldCharType="begin"/>
        </w:r>
        <w:r>
          <w:rPr>
            <w:noProof/>
            <w:webHidden/>
          </w:rPr>
          <w:instrText xml:space="preserve"> PAGEREF _Toc427859841 \h </w:instrText>
        </w:r>
        <w:r>
          <w:rPr>
            <w:noProof/>
            <w:webHidden/>
          </w:rPr>
        </w:r>
        <w:r>
          <w:rPr>
            <w:noProof/>
            <w:webHidden/>
          </w:rPr>
          <w:fldChar w:fldCharType="separate"/>
        </w:r>
        <w:r>
          <w:rPr>
            <w:noProof/>
            <w:webHidden/>
          </w:rPr>
          <w:t>76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2" w:history="1">
        <w:r w:rsidRPr="00C82C3C">
          <w:rPr>
            <w:rStyle w:val="Hyperlink"/>
            <w:noProof/>
          </w:rPr>
          <w:t>P98 brought into life (was born)</w:t>
        </w:r>
        <w:r>
          <w:rPr>
            <w:noProof/>
            <w:webHidden/>
          </w:rPr>
          <w:tab/>
        </w:r>
        <w:r>
          <w:rPr>
            <w:noProof/>
            <w:webHidden/>
          </w:rPr>
          <w:fldChar w:fldCharType="begin"/>
        </w:r>
        <w:r>
          <w:rPr>
            <w:noProof/>
            <w:webHidden/>
          </w:rPr>
          <w:instrText xml:space="preserve"> PAGEREF _Toc427859842 \h </w:instrText>
        </w:r>
        <w:r>
          <w:rPr>
            <w:noProof/>
            <w:webHidden/>
          </w:rPr>
        </w:r>
        <w:r>
          <w:rPr>
            <w:noProof/>
            <w:webHidden/>
          </w:rPr>
          <w:fldChar w:fldCharType="separate"/>
        </w:r>
        <w:r>
          <w:rPr>
            <w:noProof/>
            <w:webHidden/>
          </w:rPr>
          <w:t>77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3" w:history="1">
        <w:r w:rsidRPr="00C82C3C">
          <w:rPr>
            <w:rStyle w:val="Hyperlink"/>
            <w:noProof/>
          </w:rPr>
          <w:t>P99 dissolved (was dissolved by)</w:t>
        </w:r>
        <w:r>
          <w:rPr>
            <w:noProof/>
            <w:webHidden/>
          </w:rPr>
          <w:tab/>
        </w:r>
        <w:r>
          <w:rPr>
            <w:noProof/>
            <w:webHidden/>
          </w:rPr>
          <w:fldChar w:fldCharType="begin"/>
        </w:r>
        <w:r>
          <w:rPr>
            <w:noProof/>
            <w:webHidden/>
          </w:rPr>
          <w:instrText xml:space="preserve"> PAGEREF _Toc427859843 \h </w:instrText>
        </w:r>
        <w:r>
          <w:rPr>
            <w:noProof/>
            <w:webHidden/>
          </w:rPr>
        </w:r>
        <w:r>
          <w:rPr>
            <w:noProof/>
            <w:webHidden/>
          </w:rPr>
          <w:fldChar w:fldCharType="separate"/>
        </w:r>
        <w:r>
          <w:rPr>
            <w:noProof/>
            <w:webHidden/>
          </w:rPr>
          <w:t>77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4" w:history="1">
        <w:r w:rsidRPr="00C82C3C">
          <w:rPr>
            <w:rStyle w:val="Hyperlink"/>
            <w:noProof/>
          </w:rPr>
          <w:t>P100 was death of (died in)</w:t>
        </w:r>
        <w:r>
          <w:rPr>
            <w:noProof/>
            <w:webHidden/>
          </w:rPr>
          <w:tab/>
        </w:r>
        <w:r>
          <w:rPr>
            <w:noProof/>
            <w:webHidden/>
          </w:rPr>
          <w:fldChar w:fldCharType="begin"/>
        </w:r>
        <w:r>
          <w:rPr>
            <w:noProof/>
            <w:webHidden/>
          </w:rPr>
          <w:instrText xml:space="preserve"> PAGEREF _Toc427859844 \h </w:instrText>
        </w:r>
        <w:r>
          <w:rPr>
            <w:noProof/>
            <w:webHidden/>
          </w:rPr>
        </w:r>
        <w:r>
          <w:rPr>
            <w:noProof/>
            <w:webHidden/>
          </w:rPr>
          <w:fldChar w:fldCharType="separate"/>
        </w:r>
        <w:r>
          <w:rPr>
            <w:noProof/>
            <w:webHidden/>
          </w:rPr>
          <w:t>77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5" w:history="1">
        <w:r w:rsidRPr="00C82C3C">
          <w:rPr>
            <w:rStyle w:val="Hyperlink"/>
            <w:noProof/>
          </w:rPr>
          <w:t>P101 had as general use (was use of)</w:t>
        </w:r>
        <w:r>
          <w:rPr>
            <w:noProof/>
            <w:webHidden/>
          </w:rPr>
          <w:tab/>
        </w:r>
        <w:r>
          <w:rPr>
            <w:noProof/>
            <w:webHidden/>
          </w:rPr>
          <w:fldChar w:fldCharType="begin"/>
        </w:r>
        <w:r>
          <w:rPr>
            <w:noProof/>
            <w:webHidden/>
          </w:rPr>
          <w:instrText xml:space="preserve"> PAGEREF _Toc427859845 \h </w:instrText>
        </w:r>
        <w:r>
          <w:rPr>
            <w:noProof/>
            <w:webHidden/>
          </w:rPr>
        </w:r>
        <w:r>
          <w:rPr>
            <w:noProof/>
            <w:webHidden/>
          </w:rPr>
          <w:fldChar w:fldCharType="separate"/>
        </w:r>
        <w:r>
          <w:rPr>
            <w:noProof/>
            <w:webHidden/>
          </w:rPr>
          <w:t>78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6" w:history="1">
        <w:r w:rsidRPr="00C82C3C">
          <w:rPr>
            <w:rStyle w:val="Hyperlink"/>
            <w:noProof/>
          </w:rPr>
          <w:t>P102 has title (is title of)</w:t>
        </w:r>
        <w:r>
          <w:rPr>
            <w:noProof/>
            <w:webHidden/>
          </w:rPr>
          <w:tab/>
        </w:r>
        <w:r>
          <w:rPr>
            <w:noProof/>
            <w:webHidden/>
          </w:rPr>
          <w:fldChar w:fldCharType="begin"/>
        </w:r>
        <w:r>
          <w:rPr>
            <w:noProof/>
            <w:webHidden/>
          </w:rPr>
          <w:instrText xml:space="preserve"> PAGEREF _Toc427859846 \h </w:instrText>
        </w:r>
        <w:r>
          <w:rPr>
            <w:noProof/>
            <w:webHidden/>
          </w:rPr>
        </w:r>
        <w:r>
          <w:rPr>
            <w:noProof/>
            <w:webHidden/>
          </w:rPr>
          <w:fldChar w:fldCharType="separate"/>
        </w:r>
        <w:r>
          <w:rPr>
            <w:noProof/>
            <w:webHidden/>
          </w:rPr>
          <w:t>78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7" w:history="1">
        <w:r w:rsidRPr="00C82C3C">
          <w:rPr>
            <w:rStyle w:val="Hyperlink"/>
            <w:noProof/>
          </w:rPr>
          <w:t>P103 was intended for (was intention of)</w:t>
        </w:r>
        <w:r>
          <w:rPr>
            <w:noProof/>
            <w:webHidden/>
          </w:rPr>
          <w:tab/>
        </w:r>
        <w:r>
          <w:rPr>
            <w:noProof/>
            <w:webHidden/>
          </w:rPr>
          <w:fldChar w:fldCharType="begin"/>
        </w:r>
        <w:r>
          <w:rPr>
            <w:noProof/>
            <w:webHidden/>
          </w:rPr>
          <w:instrText xml:space="preserve"> PAGEREF _Toc427859847 \h </w:instrText>
        </w:r>
        <w:r>
          <w:rPr>
            <w:noProof/>
            <w:webHidden/>
          </w:rPr>
        </w:r>
        <w:r>
          <w:rPr>
            <w:noProof/>
            <w:webHidden/>
          </w:rPr>
          <w:fldChar w:fldCharType="separate"/>
        </w:r>
        <w:r>
          <w:rPr>
            <w:noProof/>
            <w:webHidden/>
          </w:rPr>
          <w:t>79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8" w:history="1">
        <w:r w:rsidRPr="00C82C3C">
          <w:rPr>
            <w:rStyle w:val="Hyperlink"/>
            <w:noProof/>
          </w:rPr>
          <w:t>P104 is subject to (applies to)</w:t>
        </w:r>
        <w:r>
          <w:rPr>
            <w:noProof/>
            <w:webHidden/>
          </w:rPr>
          <w:tab/>
        </w:r>
        <w:r>
          <w:rPr>
            <w:noProof/>
            <w:webHidden/>
          </w:rPr>
          <w:fldChar w:fldCharType="begin"/>
        </w:r>
        <w:r>
          <w:rPr>
            <w:noProof/>
            <w:webHidden/>
          </w:rPr>
          <w:instrText xml:space="preserve"> PAGEREF _Toc427859848 \h </w:instrText>
        </w:r>
        <w:r>
          <w:rPr>
            <w:noProof/>
            <w:webHidden/>
          </w:rPr>
        </w:r>
        <w:r>
          <w:rPr>
            <w:noProof/>
            <w:webHidden/>
          </w:rPr>
          <w:fldChar w:fldCharType="separate"/>
        </w:r>
        <w:r>
          <w:rPr>
            <w:noProof/>
            <w:webHidden/>
          </w:rPr>
          <w:t>79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49" w:history="1">
        <w:r w:rsidRPr="00C82C3C">
          <w:rPr>
            <w:rStyle w:val="Hyperlink"/>
            <w:noProof/>
          </w:rPr>
          <w:t>P105 right held by (has right on)</w:t>
        </w:r>
        <w:r>
          <w:rPr>
            <w:noProof/>
            <w:webHidden/>
          </w:rPr>
          <w:tab/>
        </w:r>
        <w:r>
          <w:rPr>
            <w:noProof/>
            <w:webHidden/>
          </w:rPr>
          <w:fldChar w:fldCharType="begin"/>
        </w:r>
        <w:r>
          <w:rPr>
            <w:noProof/>
            <w:webHidden/>
          </w:rPr>
          <w:instrText xml:space="preserve"> PAGEREF _Toc427859849 \h </w:instrText>
        </w:r>
        <w:r>
          <w:rPr>
            <w:noProof/>
            <w:webHidden/>
          </w:rPr>
        </w:r>
        <w:r>
          <w:rPr>
            <w:noProof/>
            <w:webHidden/>
          </w:rPr>
          <w:fldChar w:fldCharType="separate"/>
        </w:r>
        <w:r>
          <w:rPr>
            <w:noProof/>
            <w:webHidden/>
          </w:rPr>
          <w:t>79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0" w:history="1">
        <w:r w:rsidRPr="00C82C3C">
          <w:rPr>
            <w:rStyle w:val="Hyperlink"/>
            <w:noProof/>
          </w:rPr>
          <w:t>P106 is composed of (forms part of)</w:t>
        </w:r>
        <w:r>
          <w:rPr>
            <w:noProof/>
            <w:webHidden/>
          </w:rPr>
          <w:tab/>
        </w:r>
        <w:r>
          <w:rPr>
            <w:noProof/>
            <w:webHidden/>
          </w:rPr>
          <w:fldChar w:fldCharType="begin"/>
        </w:r>
        <w:r>
          <w:rPr>
            <w:noProof/>
            <w:webHidden/>
          </w:rPr>
          <w:instrText xml:space="preserve"> PAGEREF _Toc427859850 \h </w:instrText>
        </w:r>
        <w:r>
          <w:rPr>
            <w:noProof/>
            <w:webHidden/>
          </w:rPr>
        </w:r>
        <w:r>
          <w:rPr>
            <w:noProof/>
            <w:webHidden/>
          </w:rPr>
          <w:fldChar w:fldCharType="separate"/>
        </w:r>
        <w:r>
          <w:rPr>
            <w:noProof/>
            <w:webHidden/>
          </w:rPr>
          <w:t>79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1" w:history="1">
        <w:r w:rsidRPr="00C82C3C">
          <w:rPr>
            <w:rStyle w:val="Hyperlink"/>
            <w:noProof/>
          </w:rPr>
          <w:t>P107 has current or former member (is current or former member of)</w:t>
        </w:r>
        <w:r>
          <w:rPr>
            <w:noProof/>
            <w:webHidden/>
          </w:rPr>
          <w:tab/>
        </w:r>
        <w:r>
          <w:rPr>
            <w:noProof/>
            <w:webHidden/>
          </w:rPr>
          <w:fldChar w:fldCharType="begin"/>
        </w:r>
        <w:r>
          <w:rPr>
            <w:noProof/>
            <w:webHidden/>
          </w:rPr>
          <w:instrText xml:space="preserve"> PAGEREF _Toc427859851 \h </w:instrText>
        </w:r>
        <w:r>
          <w:rPr>
            <w:noProof/>
            <w:webHidden/>
          </w:rPr>
        </w:r>
        <w:r>
          <w:rPr>
            <w:noProof/>
            <w:webHidden/>
          </w:rPr>
          <w:fldChar w:fldCharType="separate"/>
        </w:r>
        <w:r>
          <w:rPr>
            <w:noProof/>
            <w:webHidden/>
          </w:rPr>
          <w:t>80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2" w:history="1">
        <w:r w:rsidRPr="00C82C3C">
          <w:rPr>
            <w:rStyle w:val="Hyperlink"/>
            <w:noProof/>
          </w:rPr>
          <w:t>P108 has produced (was produced by)</w:t>
        </w:r>
        <w:r>
          <w:rPr>
            <w:noProof/>
            <w:webHidden/>
          </w:rPr>
          <w:tab/>
        </w:r>
        <w:r>
          <w:rPr>
            <w:noProof/>
            <w:webHidden/>
          </w:rPr>
          <w:fldChar w:fldCharType="begin"/>
        </w:r>
        <w:r>
          <w:rPr>
            <w:noProof/>
            <w:webHidden/>
          </w:rPr>
          <w:instrText xml:space="preserve"> PAGEREF _Toc427859852 \h </w:instrText>
        </w:r>
        <w:r>
          <w:rPr>
            <w:noProof/>
            <w:webHidden/>
          </w:rPr>
        </w:r>
        <w:r>
          <w:rPr>
            <w:noProof/>
            <w:webHidden/>
          </w:rPr>
          <w:fldChar w:fldCharType="separate"/>
        </w:r>
        <w:r>
          <w:rPr>
            <w:noProof/>
            <w:webHidden/>
          </w:rPr>
          <w:t>80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3" w:history="1">
        <w:r w:rsidRPr="00C82C3C">
          <w:rPr>
            <w:rStyle w:val="Hyperlink"/>
            <w:noProof/>
          </w:rPr>
          <w:t>P109 has current or former curator (is current or former curator of)</w:t>
        </w:r>
        <w:r>
          <w:rPr>
            <w:noProof/>
            <w:webHidden/>
          </w:rPr>
          <w:tab/>
        </w:r>
        <w:r>
          <w:rPr>
            <w:noProof/>
            <w:webHidden/>
          </w:rPr>
          <w:fldChar w:fldCharType="begin"/>
        </w:r>
        <w:r>
          <w:rPr>
            <w:noProof/>
            <w:webHidden/>
          </w:rPr>
          <w:instrText xml:space="preserve"> PAGEREF _Toc427859853 \h </w:instrText>
        </w:r>
        <w:r>
          <w:rPr>
            <w:noProof/>
            <w:webHidden/>
          </w:rPr>
        </w:r>
        <w:r>
          <w:rPr>
            <w:noProof/>
            <w:webHidden/>
          </w:rPr>
          <w:fldChar w:fldCharType="separate"/>
        </w:r>
        <w:r>
          <w:rPr>
            <w:noProof/>
            <w:webHidden/>
          </w:rPr>
          <w:t>81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4" w:history="1">
        <w:r w:rsidRPr="00C82C3C">
          <w:rPr>
            <w:rStyle w:val="Hyperlink"/>
            <w:noProof/>
          </w:rPr>
          <w:t>P110 augmented (was augmented by)</w:t>
        </w:r>
        <w:r>
          <w:rPr>
            <w:noProof/>
            <w:webHidden/>
          </w:rPr>
          <w:tab/>
        </w:r>
        <w:r>
          <w:rPr>
            <w:noProof/>
            <w:webHidden/>
          </w:rPr>
          <w:fldChar w:fldCharType="begin"/>
        </w:r>
        <w:r>
          <w:rPr>
            <w:noProof/>
            <w:webHidden/>
          </w:rPr>
          <w:instrText xml:space="preserve"> PAGEREF _Toc427859854 \h </w:instrText>
        </w:r>
        <w:r>
          <w:rPr>
            <w:noProof/>
            <w:webHidden/>
          </w:rPr>
        </w:r>
        <w:r>
          <w:rPr>
            <w:noProof/>
            <w:webHidden/>
          </w:rPr>
          <w:fldChar w:fldCharType="separate"/>
        </w:r>
        <w:r>
          <w:rPr>
            <w:noProof/>
            <w:webHidden/>
          </w:rPr>
          <w:t>81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5" w:history="1">
        <w:r w:rsidRPr="00C82C3C">
          <w:rPr>
            <w:rStyle w:val="Hyperlink"/>
            <w:noProof/>
          </w:rPr>
          <w:t>P111 added (was added by)</w:t>
        </w:r>
        <w:r>
          <w:rPr>
            <w:noProof/>
            <w:webHidden/>
          </w:rPr>
          <w:tab/>
        </w:r>
        <w:r>
          <w:rPr>
            <w:noProof/>
            <w:webHidden/>
          </w:rPr>
          <w:fldChar w:fldCharType="begin"/>
        </w:r>
        <w:r>
          <w:rPr>
            <w:noProof/>
            <w:webHidden/>
          </w:rPr>
          <w:instrText xml:space="preserve"> PAGEREF _Toc427859855 \h </w:instrText>
        </w:r>
        <w:r>
          <w:rPr>
            <w:noProof/>
            <w:webHidden/>
          </w:rPr>
        </w:r>
        <w:r>
          <w:rPr>
            <w:noProof/>
            <w:webHidden/>
          </w:rPr>
          <w:fldChar w:fldCharType="separate"/>
        </w:r>
        <w:r>
          <w:rPr>
            <w:noProof/>
            <w:webHidden/>
          </w:rPr>
          <w:t>81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6" w:history="1">
        <w:r w:rsidRPr="00C82C3C">
          <w:rPr>
            <w:rStyle w:val="Hyperlink"/>
            <w:noProof/>
          </w:rPr>
          <w:t>P112 diminished (was diminished by)</w:t>
        </w:r>
        <w:r>
          <w:rPr>
            <w:noProof/>
            <w:webHidden/>
          </w:rPr>
          <w:tab/>
        </w:r>
        <w:r>
          <w:rPr>
            <w:noProof/>
            <w:webHidden/>
          </w:rPr>
          <w:fldChar w:fldCharType="begin"/>
        </w:r>
        <w:r>
          <w:rPr>
            <w:noProof/>
            <w:webHidden/>
          </w:rPr>
          <w:instrText xml:space="preserve"> PAGEREF _Toc427859856 \h </w:instrText>
        </w:r>
        <w:r>
          <w:rPr>
            <w:noProof/>
            <w:webHidden/>
          </w:rPr>
        </w:r>
        <w:r>
          <w:rPr>
            <w:noProof/>
            <w:webHidden/>
          </w:rPr>
          <w:fldChar w:fldCharType="separate"/>
        </w:r>
        <w:r>
          <w:rPr>
            <w:noProof/>
            <w:webHidden/>
          </w:rPr>
          <w:t>82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7" w:history="1">
        <w:r w:rsidRPr="00C82C3C">
          <w:rPr>
            <w:rStyle w:val="Hyperlink"/>
            <w:noProof/>
          </w:rPr>
          <w:t>P113 removed (was removed by)</w:t>
        </w:r>
        <w:r>
          <w:rPr>
            <w:noProof/>
            <w:webHidden/>
          </w:rPr>
          <w:tab/>
        </w:r>
        <w:r>
          <w:rPr>
            <w:noProof/>
            <w:webHidden/>
          </w:rPr>
          <w:fldChar w:fldCharType="begin"/>
        </w:r>
        <w:r>
          <w:rPr>
            <w:noProof/>
            <w:webHidden/>
          </w:rPr>
          <w:instrText xml:space="preserve"> PAGEREF _Toc427859857 \h </w:instrText>
        </w:r>
        <w:r>
          <w:rPr>
            <w:noProof/>
            <w:webHidden/>
          </w:rPr>
        </w:r>
        <w:r>
          <w:rPr>
            <w:noProof/>
            <w:webHidden/>
          </w:rPr>
          <w:fldChar w:fldCharType="separate"/>
        </w:r>
        <w:r>
          <w:rPr>
            <w:noProof/>
            <w:webHidden/>
          </w:rPr>
          <w:t>82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8" w:history="1">
        <w:r w:rsidRPr="00C82C3C">
          <w:rPr>
            <w:rStyle w:val="Hyperlink"/>
            <w:noProof/>
          </w:rPr>
          <w:t>P114 is equal in time to</w:t>
        </w:r>
        <w:r>
          <w:rPr>
            <w:noProof/>
            <w:webHidden/>
          </w:rPr>
          <w:tab/>
        </w:r>
        <w:r>
          <w:rPr>
            <w:noProof/>
            <w:webHidden/>
          </w:rPr>
          <w:fldChar w:fldCharType="begin"/>
        </w:r>
        <w:r>
          <w:rPr>
            <w:noProof/>
            <w:webHidden/>
          </w:rPr>
          <w:instrText xml:space="preserve"> PAGEREF _Toc427859858 \h </w:instrText>
        </w:r>
        <w:r>
          <w:rPr>
            <w:noProof/>
            <w:webHidden/>
          </w:rPr>
        </w:r>
        <w:r>
          <w:rPr>
            <w:noProof/>
            <w:webHidden/>
          </w:rPr>
          <w:fldChar w:fldCharType="separate"/>
        </w:r>
        <w:r>
          <w:rPr>
            <w:noProof/>
            <w:webHidden/>
          </w:rPr>
          <w:t>82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59" w:history="1">
        <w:r w:rsidRPr="00C82C3C">
          <w:rPr>
            <w:rStyle w:val="Hyperlink"/>
            <w:noProof/>
          </w:rPr>
          <w:t>P115 finishes (is finished by)</w:t>
        </w:r>
        <w:r>
          <w:rPr>
            <w:noProof/>
            <w:webHidden/>
          </w:rPr>
          <w:tab/>
        </w:r>
        <w:r>
          <w:rPr>
            <w:noProof/>
            <w:webHidden/>
          </w:rPr>
          <w:fldChar w:fldCharType="begin"/>
        </w:r>
        <w:r>
          <w:rPr>
            <w:noProof/>
            <w:webHidden/>
          </w:rPr>
          <w:instrText xml:space="preserve"> PAGEREF _Toc427859859 \h </w:instrText>
        </w:r>
        <w:r>
          <w:rPr>
            <w:noProof/>
            <w:webHidden/>
          </w:rPr>
        </w:r>
        <w:r>
          <w:rPr>
            <w:noProof/>
            <w:webHidden/>
          </w:rPr>
          <w:fldChar w:fldCharType="separate"/>
        </w:r>
        <w:r>
          <w:rPr>
            <w:noProof/>
            <w:webHidden/>
          </w:rPr>
          <w:t>83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0" w:history="1">
        <w:r w:rsidRPr="00C82C3C">
          <w:rPr>
            <w:rStyle w:val="Hyperlink"/>
            <w:noProof/>
          </w:rPr>
          <w:t>P116 starts (is started by)</w:t>
        </w:r>
        <w:r>
          <w:rPr>
            <w:noProof/>
            <w:webHidden/>
          </w:rPr>
          <w:tab/>
        </w:r>
        <w:r>
          <w:rPr>
            <w:noProof/>
            <w:webHidden/>
          </w:rPr>
          <w:fldChar w:fldCharType="begin"/>
        </w:r>
        <w:r>
          <w:rPr>
            <w:noProof/>
            <w:webHidden/>
          </w:rPr>
          <w:instrText xml:space="preserve"> PAGEREF _Toc427859860 \h </w:instrText>
        </w:r>
        <w:r>
          <w:rPr>
            <w:noProof/>
            <w:webHidden/>
          </w:rPr>
        </w:r>
        <w:r>
          <w:rPr>
            <w:noProof/>
            <w:webHidden/>
          </w:rPr>
          <w:fldChar w:fldCharType="separate"/>
        </w:r>
        <w:r>
          <w:rPr>
            <w:noProof/>
            <w:webHidden/>
          </w:rPr>
          <w:t>83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1" w:history="1">
        <w:r w:rsidRPr="00C82C3C">
          <w:rPr>
            <w:rStyle w:val="Hyperlink"/>
            <w:noProof/>
          </w:rPr>
          <w:t>P117 occurs during (includes)</w:t>
        </w:r>
        <w:r>
          <w:rPr>
            <w:noProof/>
            <w:webHidden/>
          </w:rPr>
          <w:tab/>
        </w:r>
        <w:r>
          <w:rPr>
            <w:noProof/>
            <w:webHidden/>
          </w:rPr>
          <w:fldChar w:fldCharType="begin"/>
        </w:r>
        <w:r>
          <w:rPr>
            <w:noProof/>
            <w:webHidden/>
          </w:rPr>
          <w:instrText xml:space="preserve"> PAGEREF _Toc427859861 \h </w:instrText>
        </w:r>
        <w:r>
          <w:rPr>
            <w:noProof/>
            <w:webHidden/>
          </w:rPr>
        </w:r>
        <w:r>
          <w:rPr>
            <w:noProof/>
            <w:webHidden/>
          </w:rPr>
          <w:fldChar w:fldCharType="separate"/>
        </w:r>
        <w:r>
          <w:rPr>
            <w:noProof/>
            <w:webHidden/>
          </w:rPr>
          <w:t>84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2" w:history="1">
        <w:r w:rsidRPr="00C82C3C">
          <w:rPr>
            <w:rStyle w:val="Hyperlink"/>
            <w:noProof/>
          </w:rPr>
          <w:t>P118 overlaps in time with (is overlapped in time by)</w:t>
        </w:r>
        <w:r>
          <w:rPr>
            <w:noProof/>
            <w:webHidden/>
          </w:rPr>
          <w:tab/>
        </w:r>
        <w:r>
          <w:rPr>
            <w:noProof/>
            <w:webHidden/>
          </w:rPr>
          <w:fldChar w:fldCharType="begin"/>
        </w:r>
        <w:r>
          <w:rPr>
            <w:noProof/>
            <w:webHidden/>
          </w:rPr>
          <w:instrText xml:space="preserve"> PAGEREF _Toc427859862 \h </w:instrText>
        </w:r>
        <w:r>
          <w:rPr>
            <w:noProof/>
            <w:webHidden/>
          </w:rPr>
        </w:r>
        <w:r>
          <w:rPr>
            <w:noProof/>
            <w:webHidden/>
          </w:rPr>
          <w:fldChar w:fldCharType="separate"/>
        </w:r>
        <w:r>
          <w:rPr>
            <w:noProof/>
            <w:webHidden/>
          </w:rPr>
          <w:t>84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3" w:history="1">
        <w:r w:rsidRPr="00C82C3C">
          <w:rPr>
            <w:rStyle w:val="Hyperlink"/>
            <w:noProof/>
          </w:rPr>
          <w:t>P119 meets in time with (is met in time by)</w:t>
        </w:r>
        <w:r>
          <w:rPr>
            <w:noProof/>
            <w:webHidden/>
          </w:rPr>
          <w:tab/>
        </w:r>
        <w:r>
          <w:rPr>
            <w:noProof/>
            <w:webHidden/>
          </w:rPr>
          <w:fldChar w:fldCharType="begin"/>
        </w:r>
        <w:r>
          <w:rPr>
            <w:noProof/>
            <w:webHidden/>
          </w:rPr>
          <w:instrText xml:space="preserve"> PAGEREF _Toc427859863 \h </w:instrText>
        </w:r>
        <w:r>
          <w:rPr>
            <w:noProof/>
            <w:webHidden/>
          </w:rPr>
        </w:r>
        <w:r>
          <w:rPr>
            <w:noProof/>
            <w:webHidden/>
          </w:rPr>
          <w:fldChar w:fldCharType="separate"/>
        </w:r>
        <w:r>
          <w:rPr>
            <w:noProof/>
            <w:webHidden/>
          </w:rPr>
          <w:t>84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4" w:history="1">
        <w:r w:rsidRPr="00C82C3C">
          <w:rPr>
            <w:rStyle w:val="Hyperlink"/>
            <w:noProof/>
          </w:rPr>
          <w:t>P120 occurs before (occurs after)</w:t>
        </w:r>
        <w:r>
          <w:rPr>
            <w:noProof/>
            <w:webHidden/>
          </w:rPr>
          <w:tab/>
        </w:r>
        <w:r>
          <w:rPr>
            <w:noProof/>
            <w:webHidden/>
          </w:rPr>
          <w:fldChar w:fldCharType="begin"/>
        </w:r>
        <w:r>
          <w:rPr>
            <w:noProof/>
            <w:webHidden/>
          </w:rPr>
          <w:instrText xml:space="preserve"> PAGEREF _Toc427859864 \h </w:instrText>
        </w:r>
        <w:r>
          <w:rPr>
            <w:noProof/>
            <w:webHidden/>
          </w:rPr>
        </w:r>
        <w:r>
          <w:rPr>
            <w:noProof/>
            <w:webHidden/>
          </w:rPr>
          <w:fldChar w:fldCharType="separate"/>
        </w:r>
        <w:r>
          <w:rPr>
            <w:noProof/>
            <w:webHidden/>
          </w:rPr>
          <w:t>85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5" w:history="1">
        <w:r w:rsidRPr="00C82C3C">
          <w:rPr>
            <w:rStyle w:val="Hyperlink"/>
            <w:noProof/>
          </w:rPr>
          <w:t>P121 overlaps with</w:t>
        </w:r>
        <w:r>
          <w:rPr>
            <w:noProof/>
            <w:webHidden/>
          </w:rPr>
          <w:tab/>
        </w:r>
        <w:r>
          <w:rPr>
            <w:noProof/>
            <w:webHidden/>
          </w:rPr>
          <w:fldChar w:fldCharType="begin"/>
        </w:r>
        <w:r>
          <w:rPr>
            <w:noProof/>
            <w:webHidden/>
          </w:rPr>
          <w:instrText xml:space="preserve"> PAGEREF _Toc427859865 \h </w:instrText>
        </w:r>
        <w:r>
          <w:rPr>
            <w:noProof/>
            <w:webHidden/>
          </w:rPr>
        </w:r>
        <w:r>
          <w:rPr>
            <w:noProof/>
            <w:webHidden/>
          </w:rPr>
          <w:fldChar w:fldCharType="separate"/>
        </w:r>
        <w:r>
          <w:rPr>
            <w:noProof/>
            <w:webHidden/>
          </w:rPr>
          <w:t>85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6" w:history="1">
        <w:r w:rsidRPr="00C82C3C">
          <w:rPr>
            <w:rStyle w:val="Hyperlink"/>
            <w:noProof/>
          </w:rPr>
          <w:t>P122 borders with</w:t>
        </w:r>
        <w:r>
          <w:rPr>
            <w:noProof/>
            <w:webHidden/>
          </w:rPr>
          <w:tab/>
        </w:r>
        <w:r>
          <w:rPr>
            <w:noProof/>
            <w:webHidden/>
          </w:rPr>
          <w:fldChar w:fldCharType="begin"/>
        </w:r>
        <w:r>
          <w:rPr>
            <w:noProof/>
            <w:webHidden/>
          </w:rPr>
          <w:instrText xml:space="preserve"> PAGEREF _Toc427859866 \h </w:instrText>
        </w:r>
        <w:r>
          <w:rPr>
            <w:noProof/>
            <w:webHidden/>
          </w:rPr>
        </w:r>
        <w:r>
          <w:rPr>
            <w:noProof/>
            <w:webHidden/>
          </w:rPr>
          <w:fldChar w:fldCharType="separate"/>
        </w:r>
        <w:r>
          <w:rPr>
            <w:noProof/>
            <w:webHidden/>
          </w:rPr>
          <w:t>85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7" w:history="1">
        <w:r w:rsidRPr="00C82C3C">
          <w:rPr>
            <w:rStyle w:val="Hyperlink"/>
            <w:noProof/>
          </w:rPr>
          <w:t>P123 resulted in (resulted from)</w:t>
        </w:r>
        <w:r>
          <w:rPr>
            <w:noProof/>
            <w:webHidden/>
          </w:rPr>
          <w:tab/>
        </w:r>
        <w:r>
          <w:rPr>
            <w:noProof/>
            <w:webHidden/>
          </w:rPr>
          <w:fldChar w:fldCharType="begin"/>
        </w:r>
        <w:r>
          <w:rPr>
            <w:noProof/>
            <w:webHidden/>
          </w:rPr>
          <w:instrText xml:space="preserve"> PAGEREF _Toc427859867 \h </w:instrText>
        </w:r>
        <w:r>
          <w:rPr>
            <w:noProof/>
            <w:webHidden/>
          </w:rPr>
        </w:r>
        <w:r>
          <w:rPr>
            <w:noProof/>
            <w:webHidden/>
          </w:rPr>
          <w:fldChar w:fldCharType="separate"/>
        </w:r>
        <w:r>
          <w:rPr>
            <w:noProof/>
            <w:webHidden/>
          </w:rPr>
          <w:t>86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8" w:history="1">
        <w:r w:rsidRPr="00C82C3C">
          <w:rPr>
            <w:rStyle w:val="Hyperlink"/>
            <w:noProof/>
          </w:rPr>
          <w:t>P124 transformed (was transformed by)</w:t>
        </w:r>
        <w:r>
          <w:rPr>
            <w:noProof/>
            <w:webHidden/>
          </w:rPr>
          <w:tab/>
        </w:r>
        <w:r>
          <w:rPr>
            <w:noProof/>
            <w:webHidden/>
          </w:rPr>
          <w:fldChar w:fldCharType="begin"/>
        </w:r>
        <w:r>
          <w:rPr>
            <w:noProof/>
            <w:webHidden/>
          </w:rPr>
          <w:instrText xml:space="preserve"> PAGEREF _Toc427859868 \h </w:instrText>
        </w:r>
        <w:r>
          <w:rPr>
            <w:noProof/>
            <w:webHidden/>
          </w:rPr>
        </w:r>
        <w:r>
          <w:rPr>
            <w:noProof/>
            <w:webHidden/>
          </w:rPr>
          <w:fldChar w:fldCharType="separate"/>
        </w:r>
        <w:r>
          <w:rPr>
            <w:noProof/>
            <w:webHidden/>
          </w:rPr>
          <w:t>86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69" w:history="1">
        <w:r w:rsidRPr="00C82C3C">
          <w:rPr>
            <w:rStyle w:val="Hyperlink"/>
            <w:noProof/>
          </w:rPr>
          <w:t>P125 used object of type (was type of object used in)</w:t>
        </w:r>
        <w:r>
          <w:rPr>
            <w:noProof/>
            <w:webHidden/>
          </w:rPr>
          <w:tab/>
        </w:r>
        <w:r>
          <w:rPr>
            <w:noProof/>
            <w:webHidden/>
          </w:rPr>
          <w:fldChar w:fldCharType="begin"/>
        </w:r>
        <w:r>
          <w:rPr>
            <w:noProof/>
            <w:webHidden/>
          </w:rPr>
          <w:instrText xml:space="preserve"> PAGEREF _Toc427859869 \h </w:instrText>
        </w:r>
        <w:r>
          <w:rPr>
            <w:noProof/>
            <w:webHidden/>
          </w:rPr>
        </w:r>
        <w:r>
          <w:rPr>
            <w:noProof/>
            <w:webHidden/>
          </w:rPr>
          <w:fldChar w:fldCharType="separate"/>
        </w:r>
        <w:r>
          <w:rPr>
            <w:noProof/>
            <w:webHidden/>
          </w:rPr>
          <w:t>86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0" w:history="1">
        <w:r w:rsidRPr="00C82C3C">
          <w:rPr>
            <w:rStyle w:val="Hyperlink"/>
            <w:noProof/>
          </w:rPr>
          <w:t>P126 employed (was employed in)</w:t>
        </w:r>
        <w:r>
          <w:rPr>
            <w:noProof/>
            <w:webHidden/>
          </w:rPr>
          <w:tab/>
        </w:r>
        <w:r>
          <w:rPr>
            <w:noProof/>
            <w:webHidden/>
          </w:rPr>
          <w:fldChar w:fldCharType="begin"/>
        </w:r>
        <w:r>
          <w:rPr>
            <w:noProof/>
            <w:webHidden/>
          </w:rPr>
          <w:instrText xml:space="preserve"> PAGEREF _Toc427859870 \h </w:instrText>
        </w:r>
        <w:r>
          <w:rPr>
            <w:noProof/>
            <w:webHidden/>
          </w:rPr>
        </w:r>
        <w:r>
          <w:rPr>
            <w:noProof/>
            <w:webHidden/>
          </w:rPr>
          <w:fldChar w:fldCharType="separate"/>
        </w:r>
        <w:r>
          <w:rPr>
            <w:noProof/>
            <w:webHidden/>
          </w:rPr>
          <w:t>87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1" w:history="1">
        <w:r w:rsidRPr="00C82C3C">
          <w:rPr>
            <w:rStyle w:val="Hyperlink"/>
            <w:noProof/>
          </w:rPr>
          <w:t>P127 has broader term (has narrower term)</w:t>
        </w:r>
        <w:r>
          <w:rPr>
            <w:noProof/>
            <w:webHidden/>
          </w:rPr>
          <w:tab/>
        </w:r>
        <w:r>
          <w:rPr>
            <w:noProof/>
            <w:webHidden/>
          </w:rPr>
          <w:fldChar w:fldCharType="begin"/>
        </w:r>
        <w:r>
          <w:rPr>
            <w:noProof/>
            <w:webHidden/>
          </w:rPr>
          <w:instrText xml:space="preserve"> PAGEREF _Toc427859871 \h </w:instrText>
        </w:r>
        <w:r>
          <w:rPr>
            <w:noProof/>
            <w:webHidden/>
          </w:rPr>
        </w:r>
        <w:r>
          <w:rPr>
            <w:noProof/>
            <w:webHidden/>
          </w:rPr>
          <w:fldChar w:fldCharType="separate"/>
        </w:r>
        <w:r>
          <w:rPr>
            <w:noProof/>
            <w:webHidden/>
          </w:rPr>
          <w:t>87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2" w:history="1">
        <w:r w:rsidRPr="00C82C3C">
          <w:rPr>
            <w:rStyle w:val="Hyperlink"/>
            <w:noProof/>
          </w:rPr>
          <w:t>P128 carries (is carried by)</w:t>
        </w:r>
        <w:r>
          <w:rPr>
            <w:noProof/>
            <w:webHidden/>
          </w:rPr>
          <w:tab/>
        </w:r>
        <w:r>
          <w:rPr>
            <w:noProof/>
            <w:webHidden/>
          </w:rPr>
          <w:fldChar w:fldCharType="begin"/>
        </w:r>
        <w:r>
          <w:rPr>
            <w:noProof/>
            <w:webHidden/>
          </w:rPr>
          <w:instrText xml:space="preserve"> PAGEREF _Toc427859872 \h </w:instrText>
        </w:r>
        <w:r>
          <w:rPr>
            <w:noProof/>
            <w:webHidden/>
          </w:rPr>
        </w:r>
        <w:r>
          <w:rPr>
            <w:noProof/>
            <w:webHidden/>
          </w:rPr>
          <w:fldChar w:fldCharType="separate"/>
        </w:r>
        <w:r>
          <w:rPr>
            <w:noProof/>
            <w:webHidden/>
          </w:rPr>
          <w:t>87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3" w:history="1">
        <w:r w:rsidRPr="00C82C3C">
          <w:rPr>
            <w:rStyle w:val="Hyperlink"/>
            <w:noProof/>
          </w:rPr>
          <w:t>P129 is about (is subject of)</w:t>
        </w:r>
        <w:r>
          <w:rPr>
            <w:noProof/>
            <w:webHidden/>
          </w:rPr>
          <w:tab/>
        </w:r>
        <w:r>
          <w:rPr>
            <w:noProof/>
            <w:webHidden/>
          </w:rPr>
          <w:fldChar w:fldCharType="begin"/>
        </w:r>
        <w:r>
          <w:rPr>
            <w:noProof/>
            <w:webHidden/>
          </w:rPr>
          <w:instrText xml:space="preserve"> PAGEREF _Toc427859873 \h </w:instrText>
        </w:r>
        <w:r>
          <w:rPr>
            <w:noProof/>
            <w:webHidden/>
          </w:rPr>
        </w:r>
        <w:r>
          <w:rPr>
            <w:noProof/>
            <w:webHidden/>
          </w:rPr>
          <w:fldChar w:fldCharType="separate"/>
        </w:r>
        <w:r>
          <w:rPr>
            <w:noProof/>
            <w:webHidden/>
          </w:rPr>
          <w:t>88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4" w:history="1">
        <w:r w:rsidRPr="00C82C3C">
          <w:rPr>
            <w:rStyle w:val="Hyperlink"/>
            <w:noProof/>
          </w:rPr>
          <w:t>P130 shows features of (features are also found on)</w:t>
        </w:r>
        <w:r>
          <w:rPr>
            <w:noProof/>
            <w:webHidden/>
          </w:rPr>
          <w:tab/>
        </w:r>
        <w:r>
          <w:rPr>
            <w:noProof/>
            <w:webHidden/>
          </w:rPr>
          <w:fldChar w:fldCharType="begin"/>
        </w:r>
        <w:r>
          <w:rPr>
            <w:noProof/>
            <w:webHidden/>
          </w:rPr>
          <w:instrText xml:space="preserve"> PAGEREF _Toc427859874 \h </w:instrText>
        </w:r>
        <w:r>
          <w:rPr>
            <w:noProof/>
            <w:webHidden/>
          </w:rPr>
        </w:r>
        <w:r>
          <w:rPr>
            <w:noProof/>
            <w:webHidden/>
          </w:rPr>
          <w:fldChar w:fldCharType="separate"/>
        </w:r>
        <w:r>
          <w:rPr>
            <w:noProof/>
            <w:webHidden/>
          </w:rPr>
          <w:t>88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5" w:history="1">
        <w:r w:rsidRPr="00C82C3C">
          <w:rPr>
            <w:rStyle w:val="Hyperlink"/>
            <w:noProof/>
          </w:rPr>
          <w:t>P131 is identified by (identifies)</w:t>
        </w:r>
        <w:r>
          <w:rPr>
            <w:noProof/>
            <w:webHidden/>
          </w:rPr>
          <w:tab/>
        </w:r>
        <w:r>
          <w:rPr>
            <w:noProof/>
            <w:webHidden/>
          </w:rPr>
          <w:fldChar w:fldCharType="begin"/>
        </w:r>
        <w:r>
          <w:rPr>
            <w:noProof/>
            <w:webHidden/>
          </w:rPr>
          <w:instrText xml:space="preserve"> PAGEREF _Toc427859875 \h </w:instrText>
        </w:r>
        <w:r>
          <w:rPr>
            <w:noProof/>
            <w:webHidden/>
          </w:rPr>
        </w:r>
        <w:r>
          <w:rPr>
            <w:noProof/>
            <w:webHidden/>
          </w:rPr>
          <w:fldChar w:fldCharType="separate"/>
        </w:r>
        <w:r>
          <w:rPr>
            <w:noProof/>
            <w:webHidden/>
          </w:rPr>
          <w:t>88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6" w:history="1">
        <w:r w:rsidRPr="00C82C3C">
          <w:rPr>
            <w:rStyle w:val="Hyperlink"/>
            <w:noProof/>
            <w:highlight w:val="yellow"/>
          </w:rPr>
          <w:t>P132 overlaps with</w:t>
        </w:r>
        <w:r>
          <w:rPr>
            <w:noProof/>
            <w:webHidden/>
          </w:rPr>
          <w:tab/>
        </w:r>
        <w:r>
          <w:rPr>
            <w:noProof/>
            <w:webHidden/>
          </w:rPr>
          <w:fldChar w:fldCharType="begin"/>
        </w:r>
        <w:r>
          <w:rPr>
            <w:noProof/>
            <w:webHidden/>
          </w:rPr>
          <w:instrText xml:space="preserve"> PAGEREF _Toc427859876 \h </w:instrText>
        </w:r>
        <w:r>
          <w:rPr>
            <w:noProof/>
            <w:webHidden/>
          </w:rPr>
        </w:r>
        <w:r>
          <w:rPr>
            <w:noProof/>
            <w:webHidden/>
          </w:rPr>
          <w:fldChar w:fldCharType="separate"/>
        </w:r>
        <w:r>
          <w:rPr>
            <w:noProof/>
            <w:webHidden/>
          </w:rPr>
          <w:t>89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7" w:history="1">
        <w:r w:rsidRPr="00C82C3C">
          <w:rPr>
            <w:rStyle w:val="Hyperlink"/>
            <w:noProof/>
            <w:highlight w:val="yellow"/>
          </w:rPr>
          <w:t>P133 is separated from</w:t>
        </w:r>
        <w:r>
          <w:rPr>
            <w:noProof/>
            <w:webHidden/>
          </w:rPr>
          <w:tab/>
        </w:r>
        <w:r>
          <w:rPr>
            <w:noProof/>
            <w:webHidden/>
          </w:rPr>
          <w:fldChar w:fldCharType="begin"/>
        </w:r>
        <w:r>
          <w:rPr>
            <w:noProof/>
            <w:webHidden/>
          </w:rPr>
          <w:instrText xml:space="preserve"> PAGEREF _Toc427859877 \h </w:instrText>
        </w:r>
        <w:r>
          <w:rPr>
            <w:noProof/>
            <w:webHidden/>
          </w:rPr>
        </w:r>
        <w:r>
          <w:rPr>
            <w:noProof/>
            <w:webHidden/>
          </w:rPr>
          <w:fldChar w:fldCharType="separate"/>
        </w:r>
        <w:r>
          <w:rPr>
            <w:noProof/>
            <w:webHidden/>
          </w:rPr>
          <w:t>89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8" w:history="1">
        <w:r w:rsidRPr="00C82C3C">
          <w:rPr>
            <w:rStyle w:val="Hyperlink"/>
            <w:noProof/>
          </w:rPr>
          <w:t>P134 continued (was continued by)</w:t>
        </w:r>
        <w:r>
          <w:rPr>
            <w:noProof/>
            <w:webHidden/>
          </w:rPr>
          <w:tab/>
        </w:r>
        <w:r>
          <w:rPr>
            <w:noProof/>
            <w:webHidden/>
          </w:rPr>
          <w:fldChar w:fldCharType="begin"/>
        </w:r>
        <w:r>
          <w:rPr>
            <w:noProof/>
            <w:webHidden/>
          </w:rPr>
          <w:instrText xml:space="preserve"> PAGEREF _Toc427859878 \h </w:instrText>
        </w:r>
        <w:r>
          <w:rPr>
            <w:noProof/>
            <w:webHidden/>
          </w:rPr>
        </w:r>
        <w:r>
          <w:rPr>
            <w:noProof/>
            <w:webHidden/>
          </w:rPr>
          <w:fldChar w:fldCharType="separate"/>
        </w:r>
        <w:r>
          <w:rPr>
            <w:noProof/>
            <w:webHidden/>
          </w:rPr>
          <w:t>89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79" w:history="1">
        <w:r w:rsidRPr="00C82C3C">
          <w:rPr>
            <w:rStyle w:val="Hyperlink"/>
            <w:noProof/>
          </w:rPr>
          <w:t>P135 created type (was created by)</w:t>
        </w:r>
        <w:r>
          <w:rPr>
            <w:noProof/>
            <w:webHidden/>
          </w:rPr>
          <w:tab/>
        </w:r>
        <w:r>
          <w:rPr>
            <w:noProof/>
            <w:webHidden/>
          </w:rPr>
          <w:fldChar w:fldCharType="begin"/>
        </w:r>
        <w:r>
          <w:rPr>
            <w:noProof/>
            <w:webHidden/>
          </w:rPr>
          <w:instrText xml:space="preserve"> PAGEREF _Toc427859879 \h </w:instrText>
        </w:r>
        <w:r>
          <w:rPr>
            <w:noProof/>
            <w:webHidden/>
          </w:rPr>
        </w:r>
        <w:r>
          <w:rPr>
            <w:noProof/>
            <w:webHidden/>
          </w:rPr>
          <w:fldChar w:fldCharType="separate"/>
        </w:r>
        <w:r>
          <w:rPr>
            <w:noProof/>
            <w:webHidden/>
          </w:rPr>
          <w:t>90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0" w:history="1">
        <w:r w:rsidRPr="00C82C3C">
          <w:rPr>
            <w:rStyle w:val="Hyperlink"/>
            <w:noProof/>
          </w:rPr>
          <w:t>P136 was based on (supported type creation)</w:t>
        </w:r>
        <w:r>
          <w:rPr>
            <w:noProof/>
            <w:webHidden/>
          </w:rPr>
          <w:tab/>
        </w:r>
        <w:r>
          <w:rPr>
            <w:noProof/>
            <w:webHidden/>
          </w:rPr>
          <w:fldChar w:fldCharType="begin"/>
        </w:r>
        <w:r>
          <w:rPr>
            <w:noProof/>
            <w:webHidden/>
          </w:rPr>
          <w:instrText xml:space="preserve"> PAGEREF _Toc427859880 \h </w:instrText>
        </w:r>
        <w:r>
          <w:rPr>
            <w:noProof/>
            <w:webHidden/>
          </w:rPr>
        </w:r>
        <w:r>
          <w:rPr>
            <w:noProof/>
            <w:webHidden/>
          </w:rPr>
          <w:fldChar w:fldCharType="separate"/>
        </w:r>
        <w:r>
          <w:rPr>
            <w:noProof/>
            <w:webHidden/>
          </w:rPr>
          <w:t>90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1" w:history="1">
        <w:r w:rsidRPr="00C82C3C">
          <w:rPr>
            <w:rStyle w:val="Hyperlink"/>
            <w:noProof/>
          </w:rPr>
          <w:t>P137 exemplifies (is exemplified by)</w:t>
        </w:r>
        <w:r>
          <w:rPr>
            <w:noProof/>
            <w:webHidden/>
          </w:rPr>
          <w:tab/>
        </w:r>
        <w:r>
          <w:rPr>
            <w:noProof/>
            <w:webHidden/>
          </w:rPr>
          <w:fldChar w:fldCharType="begin"/>
        </w:r>
        <w:r>
          <w:rPr>
            <w:noProof/>
            <w:webHidden/>
          </w:rPr>
          <w:instrText xml:space="preserve"> PAGEREF _Toc427859881 \h </w:instrText>
        </w:r>
        <w:r>
          <w:rPr>
            <w:noProof/>
            <w:webHidden/>
          </w:rPr>
        </w:r>
        <w:r>
          <w:rPr>
            <w:noProof/>
            <w:webHidden/>
          </w:rPr>
          <w:fldChar w:fldCharType="separate"/>
        </w:r>
        <w:r>
          <w:rPr>
            <w:noProof/>
            <w:webHidden/>
          </w:rPr>
          <w:t>91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2" w:history="1">
        <w:r w:rsidRPr="00C82C3C">
          <w:rPr>
            <w:rStyle w:val="Hyperlink"/>
            <w:noProof/>
          </w:rPr>
          <w:t>P138 represents (has representation)</w:t>
        </w:r>
        <w:r>
          <w:rPr>
            <w:noProof/>
            <w:webHidden/>
          </w:rPr>
          <w:tab/>
        </w:r>
        <w:r>
          <w:rPr>
            <w:noProof/>
            <w:webHidden/>
          </w:rPr>
          <w:fldChar w:fldCharType="begin"/>
        </w:r>
        <w:r>
          <w:rPr>
            <w:noProof/>
            <w:webHidden/>
          </w:rPr>
          <w:instrText xml:space="preserve"> PAGEREF _Toc427859882 \h </w:instrText>
        </w:r>
        <w:r>
          <w:rPr>
            <w:noProof/>
            <w:webHidden/>
          </w:rPr>
        </w:r>
        <w:r>
          <w:rPr>
            <w:noProof/>
            <w:webHidden/>
          </w:rPr>
          <w:fldChar w:fldCharType="separate"/>
        </w:r>
        <w:r>
          <w:rPr>
            <w:noProof/>
            <w:webHidden/>
          </w:rPr>
          <w:t>91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3" w:history="1">
        <w:r w:rsidRPr="00C82C3C">
          <w:rPr>
            <w:rStyle w:val="Hyperlink"/>
            <w:noProof/>
          </w:rPr>
          <w:t>P139 has alternative form</w:t>
        </w:r>
        <w:r>
          <w:rPr>
            <w:noProof/>
            <w:webHidden/>
          </w:rPr>
          <w:tab/>
        </w:r>
        <w:r>
          <w:rPr>
            <w:noProof/>
            <w:webHidden/>
          </w:rPr>
          <w:fldChar w:fldCharType="begin"/>
        </w:r>
        <w:r>
          <w:rPr>
            <w:noProof/>
            <w:webHidden/>
          </w:rPr>
          <w:instrText xml:space="preserve"> PAGEREF _Toc427859883 \h </w:instrText>
        </w:r>
        <w:r>
          <w:rPr>
            <w:noProof/>
            <w:webHidden/>
          </w:rPr>
        </w:r>
        <w:r>
          <w:rPr>
            <w:noProof/>
            <w:webHidden/>
          </w:rPr>
          <w:fldChar w:fldCharType="separate"/>
        </w:r>
        <w:r>
          <w:rPr>
            <w:noProof/>
            <w:webHidden/>
          </w:rPr>
          <w:t>92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4" w:history="1">
        <w:r w:rsidRPr="00C82C3C">
          <w:rPr>
            <w:rStyle w:val="Hyperlink"/>
            <w:noProof/>
          </w:rPr>
          <w:t>P140 assigned attribute to (was attributed by)</w:t>
        </w:r>
        <w:r>
          <w:rPr>
            <w:noProof/>
            <w:webHidden/>
          </w:rPr>
          <w:tab/>
        </w:r>
        <w:r>
          <w:rPr>
            <w:noProof/>
            <w:webHidden/>
          </w:rPr>
          <w:fldChar w:fldCharType="begin"/>
        </w:r>
        <w:r>
          <w:rPr>
            <w:noProof/>
            <w:webHidden/>
          </w:rPr>
          <w:instrText xml:space="preserve"> PAGEREF _Toc427859884 \h </w:instrText>
        </w:r>
        <w:r>
          <w:rPr>
            <w:noProof/>
            <w:webHidden/>
          </w:rPr>
        </w:r>
        <w:r>
          <w:rPr>
            <w:noProof/>
            <w:webHidden/>
          </w:rPr>
          <w:fldChar w:fldCharType="separate"/>
        </w:r>
        <w:r>
          <w:rPr>
            <w:noProof/>
            <w:webHidden/>
          </w:rPr>
          <w:t>92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5" w:history="1">
        <w:r w:rsidRPr="00C82C3C">
          <w:rPr>
            <w:rStyle w:val="Hyperlink"/>
            <w:noProof/>
          </w:rPr>
          <w:t>P141 assigned (was assigned by)</w:t>
        </w:r>
        <w:r>
          <w:rPr>
            <w:noProof/>
            <w:webHidden/>
          </w:rPr>
          <w:tab/>
        </w:r>
        <w:r>
          <w:rPr>
            <w:noProof/>
            <w:webHidden/>
          </w:rPr>
          <w:fldChar w:fldCharType="begin"/>
        </w:r>
        <w:r>
          <w:rPr>
            <w:noProof/>
            <w:webHidden/>
          </w:rPr>
          <w:instrText xml:space="preserve"> PAGEREF _Toc427859885 \h </w:instrText>
        </w:r>
        <w:r>
          <w:rPr>
            <w:noProof/>
            <w:webHidden/>
          </w:rPr>
        </w:r>
        <w:r>
          <w:rPr>
            <w:noProof/>
            <w:webHidden/>
          </w:rPr>
          <w:fldChar w:fldCharType="separate"/>
        </w:r>
        <w:r>
          <w:rPr>
            <w:noProof/>
            <w:webHidden/>
          </w:rPr>
          <w:t>92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6" w:history="1">
        <w:r w:rsidRPr="00C82C3C">
          <w:rPr>
            <w:rStyle w:val="Hyperlink"/>
            <w:noProof/>
          </w:rPr>
          <w:t>P142 used constituent (was used in)</w:t>
        </w:r>
        <w:r>
          <w:rPr>
            <w:noProof/>
            <w:webHidden/>
          </w:rPr>
          <w:tab/>
        </w:r>
        <w:r>
          <w:rPr>
            <w:noProof/>
            <w:webHidden/>
          </w:rPr>
          <w:fldChar w:fldCharType="begin"/>
        </w:r>
        <w:r>
          <w:rPr>
            <w:noProof/>
            <w:webHidden/>
          </w:rPr>
          <w:instrText xml:space="preserve"> PAGEREF _Toc427859886 \h </w:instrText>
        </w:r>
        <w:r>
          <w:rPr>
            <w:noProof/>
            <w:webHidden/>
          </w:rPr>
        </w:r>
        <w:r>
          <w:rPr>
            <w:noProof/>
            <w:webHidden/>
          </w:rPr>
          <w:fldChar w:fldCharType="separate"/>
        </w:r>
        <w:r>
          <w:rPr>
            <w:noProof/>
            <w:webHidden/>
          </w:rPr>
          <w:t>93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7" w:history="1">
        <w:r w:rsidRPr="00C82C3C">
          <w:rPr>
            <w:rStyle w:val="Hyperlink"/>
            <w:noProof/>
          </w:rPr>
          <w:t>P143 joined (was joined by)</w:t>
        </w:r>
        <w:r>
          <w:rPr>
            <w:noProof/>
            <w:webHidden/>
          </w:rPr>
          <w:tab/>
        </w:r>
        <w:r>
          <w:rPr>
            <w:noProof/>
            <w:webHidden/>
          </w:rPr>
          <w:fldChar w:fldCharType="begin"/>
        </w:r>
        <w:r>
          <w:rPr>
            <w:noProof/>
            <w:webHidden/>
          </w:rPr>
          <w:instrText xml:space="preserve"> PAGEREF _Toc427859887 \h </w:instrText>
        </w:r>
        <w:r>
          <w:rPr>
            <w:noProof/>
            <w:webHidden/>
          </w:rPr>
        </w:r>
        <w:r>
          <w:rPr>
            <w:noProof/>
            <w:webHidden/>
          </w:rPr>
          <w:fldChar w:fldCharType="separate"/>
        </w:r>
        <w:r>
          <w:rPr>
            <w:noProof/>
            <w:webHidden/>
          </w:rPr>
          <w:t>93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8" w:history="1">
        <w:r w:rsidRPr="00C82C3C">
          <w:rPr>
            <w:rStyle w:val="Hyperlink"/>
            <w:noProof/>
          </w:rPr>
          <w:t>P144 joined with (gained member by)</w:t>
        </w:r>
        <w:r>
          <w:rPr>
            <w:noProof/>
            <w:webHidden/>
          </w:rPr>
          <w:tab/>
        </w:r>
        <w:r>
          <w:rPr>
            <w:noProof/>
            <w:webHidden/>
          </w:rPr>
          <w:fldChar w:fldCharType="begin"/>
        </w:r>
        <w:r>
          <w:rPr>
            <w:noProof/>
            <w:webHidden/>
          </w:rPr>
          <w:instrText xml:space="preserve"> PAGEREF _Toc427859888 \h </w:instrText>
        </w:r>
        <w:r>
          <w:rPr>
            <w:noProof/>
            <w:webHidden/>
          </w:rPr>
        </w:r>
        <w:r>
          <w:rPr>
            <w:noProof/>
            <w:webHidden/>
          </w:rPr>
          <w:fldChar w:fldCharType="separate"/>
        </w:r>
        <w:r>
          <w:rPr>
            <w:noProof/>
            <w:webHidden/>
          </w:rPr>
          <w:t>94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89" w:history="1">
        <w:r w:rsidRPr="00C82C3C">
          <w:rPr>
            <w:rStyle w:val="Hyperlink"/>
            <w:noProof/>
          </w:rPr>
          <w:t>P145 separated (left by)</w:t>
        </w:r>
        <w:r>
          <w:rPr>
            <w:noProof/>
            <w:webHidden/>
          </w:rPr>
          <w:tab/>
        </w:r>
        <w:r>
          <w:rPr>
            <w:noProof/>
            <w:webHidden/>
          </w:rPr>
          <w:fldChar w:fldCharType="begin"/>
        </w:r>
        <w:r>
          <w:rPr>
            <w:noProof/>
            <w:webHidden/>
          </w:rPr>
          <w:instrText xml:space="preserve"> PAGEREF _Toc427859889 \h </w:instrText>
        </w:r>
        <w:r>
          <w:rPr>
            <w:noProof/>
            <w:webHidden/>
          </w:rPr>
        </w:r>
        <w:r>
          <w:rPr>
            <w:noProof/>
            <w:webHidden/>
          </w:rPr>
          <w:fldChar w:fldCharType="separate"/>
        </w:r>
        <w:r>
          <w:rPr>
            <w:noProof/>
            <w:webHidden/>
          </w:rPr>
          <w:t>94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0" w:history="1">
        <w:r w:rsidRPr="00C82C3C">
          <w:rPr>
            <w:rStyle w:val="Hyperlink"/>
            <w:noProof/>
          </w:rPr>
          <w:t>P146 separated from (lost member by)</w:t>
        </w:r>
        <w:r>
          <w:rPr>
            <w:noProof/>
            <w:webHidden/>
          </w:rPr>
          <w:tab/>
        </w:r>
        <w:r>
          <w:rPr>
            <w:noProof/>
            <w:webHidden/>
          </w:rPr>
          <w:fldChar w:fldCharType="begin"/>
        </w:r>
        <w:r>
          <w:rPr>
            <w:noProof/>
            <w:webHidden/>
          </w:rPr>
          <w:instrText xml:space="preserve"> PAGEREF _Toc427859890 \h </w:instrText>
        </w:r>
        <w:r>
          <w:rPr>
            <w:noProof/>
            <w:webHidden/>
          </w:rPr>
        </w:r>
        <w:r>
          <w:rPr>
            <w:noProof/>
            <w:webHidden/>
          </w:rPr>
          <w:fldChar w:fldCharType="separate"/>
        </w:r>
        <w:r>
          <w:rPr>
            <w:noProof/>
            <w:webHidden/>
          </w:rPr>
          <w:t>95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1" w:history="1">
        <w:r w:rsidRPr="00C82C3C">
          <w:rPr>
            <w:rStyle w:val="Hyperlink"/>
            <w:noProof/>
          </w:rPr>
          <w:t>P147 curated (was curated by)</w:t>
        </w:r>
        <w:r>
          <w:rPr>
            <w:noProof/>
            <w:webHidden/>
          </w:rPr>
          <w:tab/>
        </w:r>
        <w:r>
          <w:rPr>
            <w:noProof/>
            <w:webHidden/>
          </w:rPr>
          <w:fldChar w:fldCharType="begin"/>
        </w:r>
        <w:r>
          <w:rPr>
            <w:noProof/>
            <w:webHidden/>
          </w:rPr>
          <w:instrText xml:space="preserve"> PAGEREF _Toc427859891 \h </w:instrText>
        </w:r>
        <w:r>
          <w:rPr>
            <w:noProof/>
            <w:webHidden/>
          </w:rPr>
        </w:r>
        <w:r>
          <w:rPr>
            <w:noProof/>
            <w:webHidden/>
          </w:rPr>
          <w:fldChar w:fldCharType="separate"/>
        </w:r>
        <w:r>
          <w:rPr>
            <w:noProof/>
            <w:webHidden/>
          </w:rPr>
          <w:t>95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2" w:history="1">
        <w:r w:rsidRPr="00C82C3C">
          <w:rPr>
            <w:rStyle w:val="Hyperlink"/>
            <w:noProof/>
          </w:rPr>
          <w:t>P148 has component (is component of)</w:t>
        </w:r>
        <w:r>
          <w:rPr>
            <w:noProof/>
            <w:webHidden/>
          </w:rPr>
          <w:tab/>
        </w:r>
        <w:r>
          <w:rPr>
            <w:noProof/>
            <w:webHidden/>
          </w:rPr>
          <w:fldChar w:fldCharType="begin"/>
        </w:r>
        <w:r>
          <w:rPr>
            <w:noProof/>
            <w:webHidden/>
          </w:rPr>
          <w:instrText xml:space="preserve"> PAGEREF _Toc427859892 \h </w:instrText>
        </w:r>
        <w:r>
          <w:rPr>
            <w:noProof/>
            <w:webHidden/>
          </w:rPr>
        </w:r>
        <w:r>
          <w:rPr>
            <w:noProof/>
            <w:webHidden/>
          </w:rPr>
          <w:fldChar w:fldCharType="separate"/>
        </w:r>
        <w:r>
          <w:rPr>
            <w:noProof/>
            <w:webHidden/>
          </w:rPr>
          <w:t>96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3" w:history="1">
        <w:r w:rsidRPr="00C82C3C">
          <w:rPr>
            <w:rStyle w:val="Hyperlink"/>
            <w:noProof/>
          </w:rPr>
          <w:t>P149 is identified by (identifies)</w:t>
        </w:r>
        <w:r>
          <w:rPr>
            <w:noProof/>
            <w:webHidden/>
          </w:rPr>
          <w:tab/>
        </w:r>
        <w:r>
          <w:rPr>
            <w:noProof/>
            <w:webHidden/>
          </w:rPr>
          <w:fldChar w:fldCharType="begin"/>
        </w:r>
        <w:r>
          <w:rPr>
            <w:noProof/>
            <w:webHidden/>
          </w:rPr>
          <w:instrText xml:space="preserve"> PAGEREF _Toc427859893 \h </w:instrText>
        </w:r>
        <w:r>
          <w:rPr>
            <w:noProof/>
            <w:webHidden/>
          </w:rPr>
        </w:r>
        <w:r>
          <w:rPr>
            <w:noProof/>
            <w:webHidden/>
          </w:rPr>
          <w:fldChar w:fldCharType="separate"/>
        </w:r>
        <w:r>
          <w:rPr>
            <w:noProof/>
            <w:webHidden/>
          </w:rPr>
          <w:t>96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4" w:history="1">
        <w:r w:rsidRPr="00C82C3C">
          <w:rPr>
            <w:rStyle w:val="Hyperlink"/>
            <w:noProof/>
          </w:rPr>
          <w:t>P150 defines typical parts of (defines typical wholes for)</w:t>
        </w:r>
        <w:r>
          <w:rPr>
            <w:noProof/>
            <w:webHidden/>
          </w:rPr>
          <w:tab/>
        </w:r>
        <w:r>
          <w:rPr>
            <w:noProof/>
            <w:webHidden/>
          </w:rPr>
          <w:fldChar w:fldCharType="begin"/>
        </w:r>
        <w:r>
          <w:rPr>
            <w:noProof/>
            <w:webHidden/>
          </w:rPr>
          <w:instrText xml:space="preserve"> PAGEREF _Toc427859894 \h </w:instrText>
        </w:r>
        <w:r>
          <w:rPr>
            <w:noProof/>
            <w:webHidden/>
          </w:rPr>
        </w:r>
        <w:r>
          <w:rPr>
            <w:noProof/>
            <w:webHidden/>
          </w:rPr>
          <w:fldChar w:fldCharType="separate"/>
        </w:r>
        <w:r>
          <w:rPr>
            <w:noProof/>
            <w:webHidden/>
          </w:rPr>
          <w:t>96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5" w:history="1">
        <w:r w:rsidRPr="00C82C3C">
          <w:rPr>
            <w:rStyle w:val="Hyperlink"/>
            <w:noProof/>
          </w:rPr>
          <w:t>P151 was formed from (participated in)</w:t>
        </w:r>
        <w:r>
          <w:rPr>
            <w:noProof/>
            <w:webHidden/>
          </w:rPr>
          <w:tab/>
        </w:r>
        <w:r>
          <w:rPr>
            <w:noProof/>
            <w:webHidden/>
          </w:rPr>
          <w:fldChar w:fldCharType="begin"/>
        </w:r>
        <w:r>
          <w:rPr>
            <w:noProof/>
            <w:webHidden/>
          </w:rPr>
          <w:instrText xml:space="preserve"> PAGEREF _Toc427859895 \h </w:instrText>
        </w:r>
        <w:r>
          <w:rPr>
            <w:noProof/>
            <w:webHidden/>
          </w:rPr>
        </w:r>
        <w:r>
          <w:rPr>
            <w:noProof/>
            <w:webHidden/>
          </w:rPr>
          <w:fldChar w:fldCharType="separate"/>
        </w:r>
        <w:r>
          <w:rPr>
            <w:noProof/>
            <w:webHidden/>
          </w:rPr>
          <w:t>96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6" w:history="1">
        <w:r w:rsidRPr="00C82C3C">
          <w:rPr>
            <w:rStyle w:val="Hyperlink"/>
            <w:noProof/>
          </w:rPr>
          <w:t>P152 has parent (is parent of)</w:t>
        </w:r>
        <w:r>
          <w:rPr>
            <w:noProof/>
            <w:webHidden/>
          </w:rPr>
          <w:tab/>
        </w:r>
        <w:r>
          <w:rPr>
            <w:noProof/>
            <w:webHidden/>
          </w:rPr>
          <w:fldChar w:fldCharType="begin"/>
        </w:r>
        <w:r>
          <w:rPr>
            <w:noProof/>
            <w:webHidden/>
          </w:rPr>
          <w:instrText xml:space="preserve"> PAGEREF _Toc427859896 \h </w:instrText>
        </w:r>
        <w:r>
          <w:rPr>
            <w:noProof/>
            <w:webHidden/>
          </w:rPr>
        </w:r>
        <w:r>
          <w:rPr>
            <w:noProof/>
            <w:webHidden/>
          </w:rPr>
          <w:fldChar w:fldCharType="separate"/>
        </w:r>
        <w:r>
          <w:rPr>
            <w:noProof/>
            <w:webHidden/>
          </w:rPr>
          <w:t>97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7" w:history="1">
        <w:r w:rsidRPr="00C82C3C">
          <w:rPr>
            <w:rStyle w:val="Hyperlink"/>
            <w:noProof/>
          </w:rPr>
          <w:t>P156 occupies (is occupied by)</w:t>
        </w:r>
        <w:r>
          <w:rPr>
            <w:noProof/>
            <w:webHidden/>
          </w:rPr>
          <w:tab/>
        </w:r>
        <w:r>
          <w:rPr>
            <w:noProof/>
            <w:webHidden/>
          </w:rPr>
          <w:fldChar w:fldCharType="begin"/>
        </w:r>
        <w:r>
          <w:rPr>
            <w:noProof/>
            <w:webHidden/>
          </w:rPr>
          <w:instrText xml:space="preserve"> PAGEREF _Toc427859897 \h </w:instrText>
        </w:r>
        <w:r>
          <w:rPr>
            <w:noProof/>
            <w:webHidden/>
          </w:rPr>
        </w:r>
        <w:r>
          <w:rPr>
            <w:noProof/>
            <w:webHidden/>
          </w:rPr>
          <w:fldChar w:fldCharType="separate"/>
        </w:r>
        <w:r>
          <w:rPr>
            <w:noProof/>
            <w:webHidden/>
          </w:rPr>
          <w:t>97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8" w:history="1">
        <w:r w:rsidRPr="00C82C3C">
          <w:rPr>
            <w:rStyle w:val="Hyperlink"/>
            <w:rFonts w:eastAsia="Calibri"/>
            <w:noProof/>
          </w:rPr>
          <w:t>P157  is at rest relative to (provides reference space for)</w:t>
        </w:r>
        <w:r>
          <w:rPr>
            <w:noProof/>
            <w:webHidden/>
          </w:rPr>
          <w:tab/>
        </w:r>
        <w:r>
          <w:rPr>
            <w:noProof/>
            <w:webHidden/>
          </w:rPr>
          <w:fldChar w:fldCharType="begin"/>
        </w:r>
        <w:r>
          <w:rPr>
            <w:noProof/>
            <w:webHidden/>
          </w:rPr>
          <w:instrText xml:space="preserve"> PAGEREF _Toc427859898 \h </w:instrText>
        </w:r>
        <w:r>
          <w:rPr>
            <w:noProof/>
            <w:webHidden/>
          </w:rPr>
        </w:r>
        <w:r>
          <w:rPr>
            <w:noProof/>
            <w:webHidden/>
          </w:rPr>
          <w:fldChar w:fldCharType="separate"/>
        </w:r>
        <w:r>
          <w:rPr>
            <w:noProof/>
            <w:webHidden/>
          </w:rPr>
          <w:t>98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899" w:history="1">
        <w:r w:rsidRPr="00C82C3C">
          <w:rPr>
            <w:rStyle w:val="Hyperlink"/>
            <w:noProof/>
            <w:lang w:val="en-US"/>
          </w:rPr>
          <w:t>P160  has temporal projection (is temporal projection of)</w:t>
        </w:r>
        <w:r>
          <w:rPr>
            <w:noProof/>
            <w:webHidden/>
          </w:rPr>
          <w:tab/>
        </w:r>
        <w:r>
          <w:rPr>
            <w:noProof/>
            <w:webHidden/>
          </w:rPr>
          <w:fldChar w:fldCharType="begin"/>
        </w:r>
        <w:r>
          <w:rPr>
            <w:noProof/>
            <w:webHidden/>
          </w:rPr>
          <w:instrText xml:space="preserve"> PAGEREF _Toc427859899 \h </w:instrText>
        </w:r>
        <w:r>
          <w:rPr>
            <w:noProof/>
            <w:webHidden/>
          </w:rPr>
        </w:r>
        <w:r>
          <w:rPr>
            <w:noProof/>
            <w:webHidden/>
          </w:rPr>
          <w:fldChar w:fldCharType="separate"/>
        </w:r>
        <w:r>
          <w:rPr>
            <w:noProof/>
            <w:webHidden/>
          </w:rPr>
          <w:t>98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00" w:history="1">
        <w:r w:rsidRPr="00C82C3C">
          <w:rPr>
            <w:rStyle w:val="Hyperlink"/>
            <w:noProof/>
            <w:lang w:val="en-US"/>
          </w:rPr>
          <w:t>P161 has spatial projection (is spatial projection of)</w:t>
        </w:r>
        <w:r>
          <w:rPr>
            <w:noProof/>
            <w:webHidden/>
          </w:rPr>
          <w:tab/>
        </w:r>
        <w:r>
          <w:rPr>
            <w:noProof/>
            <w:webHidden/>
          </w:rPr>
          <w:fldChar w:fldCharType="begin"/>
        </w:r>
        <w:r>
          <w:rPr>
            <w:noProof/>
            <w:webHidden/>
          </w:rPr>
          <w:instrText xml:space="preserve"> PAGEREF _Toc427859900 \h </w:instrText>
        </w:r>
        <w:r>
          <w:rPr>
            <w:noProof/>
            <w:webHidden/>
          </w:rPr>
        </w:r>
        <w:r>
          <w:rPr>
            <w:noProof/>
            <w:webHidden/>
          </w:rPr>
          <w:fldChar w:fldCharType="separate"/>
        </w:r>
        <w:r>
          <w:rPr>
            <w:noProof/>
            <w:webHidden/>
          </w:rPr>
          <w:t>98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01" w:history="1">
        <w:r w:rsidRPr="00C82C3C">
          <w:rPr>
            <w:rStyle w:val="Hyperlink"/>
            <w:noProof/>
            <w:lang w:val="en-US"/>
          </w:rPr>
          <w:t>P164 during (</w:t>
        </w:r>
        <w:r w:rsidRPr="00C82C3C">
          <w:rPr>
            <w:rStyle w:val="Hyperlink"/>
            <w:rFonts w:eastAsia="Calibri"/>
            <w:noProof/>
          </w:rPr>
          <w:t>was time-span of</w:t>
        </w:r>
        <w:r w:rsidRPr="00C82C3C">
          <w:rPr>
            <w:rStyle w:val="Hyperlink"/>
            <w:noProof/>
            <w:lang w:val="en-US"/>
          </w:rPr>
          <w:t>)</w:t>
        </w:r>
        <w:r>
          <w:rPr>
            <w:noProof/>
            <w:webHidden/>
          </w:rPr>
          <w:tab/>
        </w:r>
        <w:r>
          <w:rPr>
            <w:noProof/>
            <w:webHidden/>
          </w:rPr>
          <w:fldChar w:fldCharType="begin"/>
        </w:r>
        <w:r>
          <w:rPr>
            <w:noProof/>
            <w:webHidden/>
          </w:rPr>
          <w:instrText xml:space="preserve"> PAGEREF _Toc427859901 \h </w:instrText>
        </w:r>
        <w:r>
          <w:rPr>
            <w:noProof/>
            <w:webHidden/>
          </w:rPr>
        </w:r>
        <w:r>
          <w:rPr>
            <w:noProof/>
            <w:webHidden/>
          </w:rPr>
          <w:fldChar w:fldCharType="separate"/>
        </w:r>
        <w:r>
          <w:rPr>
            <w:noProof/>
            <w:webHidden/>
          </w:rPr>
          <w:t>99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02" w:history="1">
        <w:r w:rsidRPr="00C82C3C">
          <w:rPr>
            <w:rStyle w:val="Hyperlink"/>
            <w:noProof/>
          </w:rPr>
          <w:t>P165 incorporates (is incorporated in)</w:t>
        </w:r>
        <w:r>
          <w:rPr>
            <w:noProof/>
            <w:webHidden/>
          </w:rPr>
          <w:tab/>
        </w:r>
        <w:r>
          <w:rPr>
            <w:noProof/>
            <w:webHidden/>
          </w:rPr>
          <w:fldChar w:fldCharType="begin"/>
        </w:r>
        <w:r>
          <w:rPr>
            <w:noProof/>
            <w:webHidden/>
          </w:rPr>
          <w:instrText xml:space="preserve"> PAGEREF _Toc427859902 \h </w:instrText>
        </w:r>
        <w:r>
          <w:rPr>
            <w:noProof/>
            <w:webHidden/>
          </w:rPr>
        </w:r>
        <w:r>
          <w:rPr>
            <w:noProof/>
            <w:webHidden/>
          </w:rPr>
          <w:fldChar w:fldCharType="separate"/>
        </w:r>
        <w:r>
          <w:rPr>
            <w:noProof/>
            <w:webHidden/>
          </w:rPr>
          <w:t>99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03" w:history="1">
        <w:r w:rsidRPr="00C82C3C">
          <w:rPr>
            <w:rStyle w:val="Hyperlink"/>
            <w:noProof/>
          </w:rPr>
          <w:t>P166 was a presence of (had presence)</w:t>
        </w:r>
        <w:r>
          <w:rPr>
            <w:noProof/>
            <w:webHidden/>
          </w:rPr>
          <w:tab/>
        </w:r>
        <w:r>
          <w:rPr>
            <w:noProof/>
            <w:webHidden/>
          </w:rPr>
          <w:fldChar w:fldCharType="begin"/>
        </w:r>
        <w:r>
          <w:rPr>
            <w:noProof/>
            <w:webHidden/>
          </w:rPr>
          <w:instrText xml:space="preserve"> PAGEREF _Toc427859903 \h </w:instrText>
        </w:r>
        <w:r>
          <w:rPr>
            <w:noProof/>
            <w:webHidden/>
          </w:rPr>
        </w:r>
        <w:r>
          <w:rPr>
            <w:noProof/>
            <w:webHidden/>
          </w:rPr>
          <w:fldChar w:fldCharType="separate"/>
        </w:r>
        <w:r>
          <w:rPr>
            <w:noProof/>
            <w:webHidden/>
          </w:rPr>
          <w:t>100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04" w:history="1">
        <w:r w:rsidRPr="00C82C3C">
          <w:rPr>
            <w:rStyle w:val="Hyperlink"/>
            <w:noProof/>
            <w:lang w:val="en-US"/>
          </w:rPr>
          <w:t>P167 was at (was place of)</w:t>
        </w:r>
        <w:r>
          <w:rPr>
            <w:noProof/>
            <w:webHidden/>
          </w:rPr>
          <w:tab/>
        </w:r>
        <w:r>
          <w:rPr>
            <w:noProof/>
            <w:webHidden/>
          </w:rPr>
          <w:fldChar w:fldCharType="begin"/>
        </w:r>
        <w:r>
          <w:rPr>
            <w:noProof/>
            <w:webHidden/>
          </w:rPr>
          <w:instrText xml:space="preserve"> PAGEREF _Toc427859904 \h </w:instrText>
        </w:r>
        <w:r>
          <w:rPr>
            <w:noProof/>
            <w:webHidden/>
          </w:rPr>
        </w:r>
        <w:r>
          <w:rPr>
            <w:noProof/>
            <w:webHidden/>
          </w:rPr>
          <w:fldChar w:fldCharType="separate"/>
        </w:r>
        <w:r>
          <w:rPr>
            <w:noProof/>
            <w:webHidden/>
          </w:rPr>
          <w:t>100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05" w:history="1">
        <w:r w:rsidRPr="00C82C3C">
          <w:rPr>
            <w:rStyle w:val="Hyperlink"/>
            <w:noProof/>
          </w:rPr>
          <w:t>P168 place is defined by (defines place)</w:t>
        </w:r>
        <w:r>
          <w:rPr>
            <w:noProof/>
            <w:webHidden/>
          </w:rPr>
          <w:tab/>
        </w:r>
        <w:r>
          <w:rPr>
            <w:noProof/>
            <w:webHidden/>
          </w:rPr>
          <w:fldChar w:fldCharType="begin"/>
        </w:r>
        <w:r>
          <w:rPr>
            <w:noProof/>
            <w:webHidden/>
          </w:rPr>
          <w:instrText xml:space="preserve"> PAGEREF _Toc427859905 \h </w:instrText>
        </w:r>
        <w:r>
          <w:rPr>
            <w:noProof/>
            <w:webHidden/>
          </w:rPr>
        </w:r>
        <w:r>
          <w:rPr>
            <w:noProof/>
            <w:webHidden/>
          </w:rPr>
          <w:fldChar w:fldCharType="separate"/>
        </w:r>
        <w:r>
          <w:rPr>
            <w:noProof/>
            <w:webHidden/>
          </w:rPr>
          <w:t>100</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06" w:history="1">
        <w:r w:rsidRPr="00C82C3C">
          <w:rPr>
            <w:rStyle w:val="Hyperlink"/>
            <w:noProof/>
          </w:rPr>
          <w:t>References:</w:t>
        </w:r>
        <w:r>
          <w:rPr>
            <w:noProof/>
            <w:webHidden/>
          </w:rPr>
          <w:tab/>
        </w:r>
        <w:r>
          <w:rPr>
            <w:noProof/>
            <w:webHidden/>
          </w:rPr>
          <w:fldChar w:fldCharType="begin"/>
        </w:r>
        <w:r>
          <w:rPr>
            <w:noProof/>
            <w:webHidden/>
          </w:rPr>
          <w:instrText xml:space="preserve"> PAGEREF _Toc427859906 \h </w:instrText>
        </w:r>
        <w:r>
          <w:rPr>
            <w:noProof/>
            <w:webHidden/>
          </w:rPr>
        </w:r>
        <w:r>
          <w:rPr>
            <w:noProof/>
            <w:webHidden/>
          </w:rPr>
          <w:fldChar w:fldCharType="separate"/>
        </w:r>
        <w:r>
          <w:rPr>
            <w:noProof/>
            <w:webHidden/>
          </w:rPr>
          <w:t>101</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07" w:history="1">
        <w:r w:rsidRPr="00C82C3C">
          <w:rPr>
            <w:rStyle w:val="Hyperlink"/>
            <w:noProof/>
          </w:rPr>
          <w:t>Editorial notes</w:t>
        </w:r>
        <w:r>
          <w:rPr>
            <w:noProof/>
            <w:webHidden/>
          </w:rPr>
          <w:tab/>
        </w:r>
        <w:r>
          <w:rPr>
            <w:noProof/>
            <w:webHidden/>
          </w:rPr>
          <w:fldChar w:fldCharType="begin"/>
        </w:r>
        <w:r>
          <w:rPr>
            <w:noProof/>
            <w:webHidden/>
          </w:rPr>
          <w:instrText xml:space="preserve"> PAGEREF _Toc427859907 \h </w:instrText>
        </w:r>
        <w:r>
          <w:rPr>
            <w:noProof/>
            <w:webHidden/>
          </w:rPr>
        </w:r>
        <w:r>
          <w:rPr>
            <w:noProof/>
            <w:webHidden/>
          </w:rPr>
          <w:fldChar w:fldCharType="separate"/>
        </w:r>
        <w:r>
          <w:rPr>
            <w:noProof/>
            <w:webHidden/>
          </w:rPr>
          <w:t>102</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08" w:history="1">
        <w:r w:rsidRPr="00C82C3C">
          <w:rPr>
            <w:rStyle w:val="Hyperlink"/>
            <w:noProof/>
          </w:rPr>
          <w:t>Amendments to version 3.3</w:t>
        </w:r>
        <w:r>
          <w:rPr>
            <w:noProof/>
            <w:webHidden/>
          </w:rPr>
          <w:tab/>
        </w:r>
        <w:r>
          <w:rPr>
            <w:noProof/>
            <w:webHidden/>
          </w:rPr>
          <w:fldChar w:fldCharType="begin"/>
        </w:r>
        <w:r>
          <w:rPr>
            <w:noProof/>
            <w:webHidden/>
          </w:rPr>
          <w:instrText xml:space="preserve"> PAGEREF _Toc427859908 \h </w:instrText>
        </w:r>
        <w:r>
          <w:rPr>
            <w:noProof/>
            <w:webHidden/>
          </w:rPr>
        </w:r>
        <w:r>
          <w:rPr>
            <w:noProof/>
            <w:webHidden/>
          </w:rPr>
          <w:fldChar w:fldCharType="separate"/>
        </w:r>
        <w:r>
          <w:rPr>
            <w:noProof/>
            <w:webHidden/>
          </w:rPr>
          <w:t>103</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09" w:history="1">
        <w:r w:rsidRPr="00C82C3C">
          <w:rPr>
            <w:rStyle w:val="Hyperlink"/>
            <w:noProof/>
          </w:rPr>
          <w:t>Amendments to version 3.3.1</w:t>
        </w:r>
        <w:r>
          <w:rPr>
            <w:noProof/>
            <w:webHidden/>
          </w:rPr>
          <w:tab/>
        </w:r>
        <w:r>
          <w:rPr>
            <w:noProof/>
            <w:webHidden/>
          </w:rPr>
          <w:fldChar w:fldCharType="begin"/>
        </w:r>
        <w:r>
          <w:rPr>
            <w:noProof/>
            <w:webHidden/>
          </w:rPr>
          <w:instrText xml:space="preserve"> PAGEREF _Toc427859909 \h </w:instrText>
        </w:r>
        <w:r>
          <w:rPr>
            <w:noProof/>
            <w:webHidden/>
          </w:rPr>
        </w:r>
        <w:r>
          <w:rPr>
            <w:noProof/>
            <w:webHidden/>
          </w:rPr>
          <w:fldChar w:fldCharType="separate"/>
        </w:r>
        <w:r>
          <w:rPr>
            <w:noProof/>
            <w:webHidden/>
          </w:rPr>
          <w:t>104</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10" w:history="1">
        <w:r w:rsidRPr="00C82C3C">
          <w:rPr>
            <w:rStyle w:val="Hyperlink"/>
            <w:noProof/>
          </w:rPr>
          <w:t>Amendments to version 3.3.2</w:t>
        </w:r>
        <w:r>
          <w:rPr>
            <w:noProof/>
            <w:webHidden/>
          </w:rPr>
          <w:tab/>
        </w:r>
        <w:r>
          <w:rPr>
            <w:noProof/>
            <w:webHidden/>
          </w:rPr>
          <w:fldChar w:fldCharType="begin"/>
        </w:r>
        <w:r>
          <w:rPr>
            <w:noProof/>
            <w:webHidden/>
          </w:rPr>
          <w:instrText xml:space="preserve"> PAGEREF _Toc427859910 \h </w:instrText>
        </w:r>
        <w:r>
          <w:rPr>
            <w:noProof/>
            <w:webHidden/>
          </w:rPr>
        </w:r>
        <w:r>
          <w:rPr>
            <w:noProof/>
            <w:webHidden/>
          </w:rPr>
          <w:fldChar w:fldCharType="separate"/>
        </w:r>
        <w:r>
          <w:rPr>
            <w:noProof/>
            <w:webHidden/>
          </w:rPr>
          <w:t>104</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11" w:history="1">
        <w:r w:rsidRPr="00C82C3C">
          <w:rPr>
            <w:rStyle w:val="Hyperlink"/>
            <w:noProof/>
          </w:rPr>
          <w:t>Amendments to version 3.4</w:t>
        </w:r>
        <w:r>
          <w:rPr>
            <w:noProof/>
            <w:webHidden/>
          </w:rPr>
          <w:tab/>
        </w:r>
        <w:r>
          <w:rPr>
            <w:noProof/>
            <w:webHidden/>
          </w:rPr>
          <w:fldChar w:fldCharType="begin"/>
        </w:r>
        <w:r>
          <w:rPr>
            <w:noProof/>
            <w:webHidden/>
          </w:rPr>
          <w:instrText xml:space="preserve"> PAGEREF _Toc427859911 \h </w:instrText>
        </w:r>
        <w:r>
          <w:rPr>
            <w:noProof/>
            <w:webHidden/>
          </w:rPr>
        </w:r>
        <w:r>
          <w:rPr>
            <w:noProof/>
            <w:webHidden/>
          </w:rPr>
          <w:fldChar w:fldCharType="separate"/>
        </w:r>
        <w:r>
          <w:rPr>
            <w:noProof/>
            <w:webHidden/>
          </w:rPr>
          <w:t>109</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12" w:history="1">
        <w:r w:rsidRPr="00C82C3C">
          <w:rPr>
            <w:rStyle w:val="Hyperlink"/>
            <w:noProof/>
          </w:rPr>
          <w:t>Amendments to version 3.4.1</w:t>
        </w:r>
        <w:r>
          <w:rPr>
            <w:noProof/>
            <w:webHidden/>
          </w:rPr>
          <w:tab/>
        </w:r>
        <w:r>
          <w:rPr>
            <w:noProof/>
            <w:webHidden/>
          </w:rPr>
          <w:fldChar w:fldCharType="begin"/>
        </w:r>
        <w:r>
          <w:rPr>
            <w:noProof/>
            <w:webHidden/>
          </w:rPr>
          <w:instrText xml:space="preserve"> PAGEREF _Toc427859912 \h </w:instrText>
        </w:r>
        <w:r>
          <w:rPr>
            <w:noProof/>
            <w:webHidden/>
          </w:rPr>
        </w:r>
        <w:r>
          <w:rPr>
            <w:noProof/>
            <w:webHidden/>
          </w:rPr>
          <w:fldChar w:fldCharType="separate"/>
        </w:r>
        <w:r>
          <w:rPr>
            <w:noProof/>
            <w:webHidden/>
          </w:rPr>
          <w:t>112</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13" w:history="1">
        <w:r w:rsidRPr="00C82C3C">
          <w:rPr>
            <w:rStyle w:val="Hyperlink"/>
            <w:noProof/>
          </w:rPr>
          <w:t>Amendments to version 3.4.2</w:t>
        </w:r>
        <w:r>
          <w:rPr>
            <w:noProof/>
            <w:webHidden/>
          </w:rPr>
          <w:tab/>
        </w:r>
        <w:r>
          <w:rPr>
            <w:noProof/>
            <w:webHidden/>
          </w:rPr>
          <w:fldChar w:fldCharType="begin"/>
        </w:r>
        <w:r>
          <w:rPr>
            <w:noProof/>
            <w:webHidden/>
          </w:rPr>
          <w:instrText xml:space="preserve"> PAGEREF _Toc427859913 \h </w:instrText>
        </w:r>
        <w:r>
          <w:rPr>
            <w:noProof/>
            <w:webHidden/>
          </w:rPr>
        </w:r>
        <w:r>
          <w:rPr>
            <w:noProof/>
            <w:webHidden/>
          </w:rPr>
          <w:fldChar w:fldCharType="separate"/>
        </w:r>
        <w:r>
          <w:rPr>
            <w:noProof/>
            <w:webHidden/>
          </w:rPr>
          <w:t>112</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14" w:history="1">
        <w:r w:rsidRPr="00C82C3C">
          <w:rPr>
            <w:rStyle w:val="Hyperlink"/>
            <w:noProof/>
          </w:rPr>
          <w:t>Amendments to version 3.4.9</w:t>
        </w:r>
        <w:r>
          <w:rPr>
            <w:noProof/>
            <w:webHidden/>
          </w:rPr>
          <w:tab/>
        </w:r>
        <w:r>
          <w:rPr>
            <w:noProof/>
            <w:webHidden/>
          </w:rPr>
          <w:fldChar w:fldCharType="begin"/>
        </w:r>
        <w:r>
          <w:rPr>
            <w:noProof/>
            <w:webHidden/>
          </w:rPr>
          <w:instrText xml:space="preserve"> PAGEREF _Toc427859914 \h </w:instrText>
        </w:r>
        <w:r>
          <w:rPr>
            <w:noProof/>
            <w:webHidden/>
          </w:rPr>
        </w:r>
        <w:r>
          <w:rPr>
            <w:noProof/>
            <w:webHidden/>
          </w:rPr>
          <w:fldChar w:fldCharType="separate"/>
        </w:r>
        <w:r>
          <w:rPr>
            <w:noProof/>
            <w:webHidden/>
          </w:rPr>
          <w:t>113</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15" w:history="1">
        <w:r w:rsidRPr="00C82C3C">
          <w:rPr>
            <w:rStyle w:val="Hyperlink"/>
            <w:noProof/>
          </w:rPr>
          <w:t>Amendments to version 4.2</w:t>
        </w:r>
        <w:r>
          <w:rPr>
            <w:noProof/>
            <w:webHidden/>
          </w:rPr>
          <w:tab/>
        </w:r>
        <w:r>
          <w:rPr>
            <w:noProof/>
            <w:webHidden/>
          </w:rPr>
          <w:fldChar w:fldCharType="begin"/>
        </w:r>
        <w:r>
          <w:rPr>
            <w:noProof/>
            <w:webHidden/>
          </w:rPr>
          <w:instrText xml:space="preserve"> PAGEREF _Toc427859915 \h </w:instrText>
        </w:r>
        <w:r>
          <w:rPr>
            <w:noProof/>
            <w:webHidden/>
          </w:rPr>
        </w:r>
        <w:r>
          <w:rPr>
            <w:noProof/>
            <w:webHidden/>
          </w:rPr>
          <w:fldChar w:fldCharType="separate"/>
        </w:r>
        <w:r>
          <w:rPr>
            <w:noProof/>
            <w:webHidden/>
          </w:rPr>
          <w:t>113</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16" w:history="1">
        <w:r w:rsidRPr="00C82C3C">
          <w:rPr>
            <w:rStyle w:val="Hyperlink"/>
            <w:noProof/>
          </w:rPr>
          <w:t>Amendments to version 4.2.1</w:t>
        </w:r>
        <w:r>
          <w:rPr>
            <w:noProof/>
            <w:webHidden/>
          </w:rPr>
          <w:tab/>
        </w:r>
        <w:r>
          <w:rPr>
            <w:noProof/>
            <w:webHidden/>
          </w:rPr>
          <w:fldChar w:fldCharType="begin"/>
        </w:r>
        <w:r>
          <w:rPr>
            <w:noProof/>
            <w:webHidden/>
          </w:rPr>
          <w:instrText xml:space="preserve"> PAGEREF _Toc427859916 \h </w:instrText>
        </w:r>
        <w:r>
          <w:rPr>
            <w:noProof/>
            <w:webHidden/>
          </w:rPr>
        </w:r>
        <w:r>
          <w:rPr>
            <w:noProof/>
            <w:webHidden/>
          </w:rPr>
          <w:fldChar w:fldCharType="separate"/>
        </w:r>
        <w:r>
          <w:rPr>
            <w:noProof/>
            <w:webHidden/>
          </w:rPr>
          <w:t>114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17" w:history="1">
        <w:r w:rsidRPr="00C82C3C">
          <w:rPr>
            <w:rStyle w:val="Hyperlink"/>
            <w:noProof/>
          </w:rPr>
          <w:t>P16 used specific object (was used for)</w:t>
        </w:r>
        <w:r>
          <w:rPr>
            <w:noProof/>
            <w:webHidden/>
          </w:rPr>
          <w:tab/>
        </w:r>
        <w:r>
          <w:rPr>
            <w:noProof/>
            <w:webHidden/>
          </w:rPr>
          <w:fldChar w:fldCharType="begin"/>
        </w:r>
        <w:r>
          <w:rPr>
            <w:noProof/>
            <w:webHidden/>
          </w:rPr>
          <w:instrText xml:space="preserve"> PAGEREF _Toc427859917 \h </w:instrText>
        </w:r>
        <w:r>
          <w:rPr>
            <w:noProof/>
            <w:webHidden/>
          </w:rPr>
        </w:r>
        <w:r>
          <w:rPr>
            <w:noProof/>
            <w:webHidden/>
          </w:rPr>
          <w:fldChar w:fldCharType="separate"/>
        </w:r>
        <w:r>
          <w:rPr>
            <w:noProof/>
            <w:webHidden/>
          </w:rPr>
          <w:t>114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18" w:history="1">
        <w:r w:rsidRPr="00C82C3C">
          <w:rPr>
            <w:rStyle w:val="Hyperlink"/>
            <w:noProof/>
          </w:rPr>
          <w:t>P32 used general technique (was technique of)</w:t>
        </w:r>
        <w:r>
          <w:rPr>
            <w:noProof/>
            <w:webHidden/>
          </w:rPr>
          <w:tab/>
        </w:r>
        <w:r>
          <w:rPr>
            <w:noProof/>
            <w:webHidden/>
          </w:rPr>
          <w:fldChar w:fldCharType="begin"/>
        </w:r>
        <w:r>
          <w:rPr>
            <w:noProof/>
            <w:webHidden/>
          </w:rPr>
          <w:instrText xml:space="preserve"> PAGEREF _Toc427859918 \h </w:instrText>
        </w:r>
        <w:r>
          <w:rPr>
            <w:noProof/>
            <w:webHidden/>
          </w:rPr>
        </w:r>
        <w:r>
          <w:rPr>
            <w:noProof/>
            <w:webHidden/>
          </w:rPr>
          <w:fldChar w:fldCharType="separate"/>
        </w:r>
        <w:r>
          <w:rPr>
            <w:noProof/>
            <w:webHidden/>
          </w:rPr>
          <w:t>115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19" w:history="1">
        <w:r w:rsidRPr="00C82C3C">
          <w:rPr>
            <w:rStyle w:val="Hyperlink"/>
            <w:noProof/>
          </w:rPr>
          <w:t>P33 used specific technique (was used by)</w:t>
        </w:r>
        <w:r>
          <w:rPr>
            <w:noProof/>
            <w:webHidden/>
          </w:rPr>
          <w:tab/>
        </w:r>
        <w:r>
          <w:rPr>
            <w:noProof/>
            <w:webHidden/>
          </w:rPr>
          <w:fldChar w:fldCharType="begin"/>
        </w:r>
        <w:r>
          <w:rPr>
            <w:noProof/>
            <w:webHidden/>
          </w:rPr>
          <w:instrText xml:space="preserve"> PAGEREF _Toc427859919 \h </w:instrText>
        </w:r>
        <w:r>
          <w:rPr>
            <w:noProof/>
            <w:webHidden/>
          </w:rPr>
        </w:r>
        <w:r>
          <w:rPr>
            <w:noProof/>
            <w:webHidden/>
          </w:rPr>
          <w:fldChar w:fldCharType="separate"/>
        </w:r>
        <w:r>
          <w:rPr>
            <w:noProof/>
            <w:webHidden/>
          </w:rPr>
          <w:t>115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0" w:history="1">
        <w:r w:rsidRPr="00C82C3C">
          <w:rPr>
            <w:rStyle w:val="Hyperlink"/>
            <w:noProof/>
          </w:rPr>
          <w:t>P35 has identified (identified by)</w:t>
        </w:r>
        <w:r>
          <w:rPr>
            <w:noProof/>
            <w:webHidden/>
          </w:rPr>
          <w:tab/>
        </w:r>
        <w:r>
          <w:rPr>
            <w:noProof/>
            <w:webHidden/>
          </w:rPr>
          <w:fldChar w:fldCharType="begin"/>
        </w:r>
        <w:r>
          <w:rPr>
            <w:noProof/>
            <w:webHidden/>
          </w:rPr>
          <w:instrText xml:space="preserve"> PAGEREF _Toc427859920 \h </w:instrText>
        </w:r>
        <w:r>
          <w:rPr>
            <w:noProof/>
            <w:webHidden/>
          </w:rPr>
        </w:r>
        <w:r>
          <w:rPr>
            <w:noProof/>
            <w:webHidden/>
          </w:rPr>
          <w:fldChar w:fldCharType="separate"/>
        </w:r>
        <w:r>
          <w:rPr>
            <w:noProof/>
            <w:webHidden/>
          </w:rPr>
          <w:t>115</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21" w:history="1">
        <w:r w:rsidRPr="00C82C3C">
          <w:rPr>
            <w:rStyle w:val="Hyperlink"/>
            <w:noProof/>
          </w:rPr>
          <w:t>Amendments to version 4.2.2</w:t>
        </w:r>
        <w:r>
          <w:rPr>
            <w:noProof/>
            <w:webHidden/>
          </w:rPr>
          <w:tab/>
        </w:r>
        <w:r>
          <w:rPr>
            <w:noProof/>
            <w:webHidden/>
          </w:rPr>
          <w:fldChar w:fldCharType="begin"/>
        </w:r>
        <w:r>
          <w:rPr>
            <w:noProof/>
            <w:webHidden/>
          </w:rPr>
          <w:instrText xml:space="preserve"> PAGEREF _Toc427859921 \h </w:instrText>
        </w:r>
        <w:r>
          <w:rPr>
            <w:noProof/>
            <w:webHidden/>
          </w:rPr>
        </w:r>
        <w:r>
          <w:rPr>
            <w:noProof/>
            <w:webHidden/>
          </w:rPr>
          <w:fldChar w:fldCharType="separate"/>
        </w:r>
        <w:r>
          <w:rPr>
            <w:noProof/>
            <w:webHidden/>
          </w:rPr>
          <w:t>115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2" w:history="1">
        <w:r w:rsidRPr="00C82C3C">
          <w:rPr>
            <w:rStyle w:val="Hyperlink"/>
            <w:noProof/>
          </w:rPr>
          <w:t>E1 CRM Entity</w:t>
        </w:r>
        <w:r>
          <w:rPr>
            <w:noProof/>
            <w:webHidden/>
          </w:rPr>
          <w:tab/>
        </w:r>
        <w:r>
          <w:rPr>
            <w:noProof/>
            <w:webHidden/>
          </w:rPr>
          <w:fldChar w:fldCharType="begin"/>
        </w:r>
        <w:r>
          <w:rPr>
            <w:noProof/>
            <w:webHidden/>
          </w:rPr>
          <w:instrText xml:space="preserve"> PAGEREF _Toc427859922 \h </w:instrText>
        </w:r>
        <w:r>
          <w:rPr>
            <w:noProof/>
            <w:webHidden/>
          </w:rPr>
        </w:r>
        <w:r>
          <w:rPr>
            <w:noProof/>
            <w:webHidden/>
          </w:rPr>
          <w:fldChar w:fldCharType="separate"/>
        </w:r>
        <w:r>
          <w:rPr>
            <w:noProof/>
            <w:webHidden/>
          </w:rPr>
          <w:t>115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3" w:history="1">
        <w:r w:rsidRPr="00C82C3C">
          <w:rPr>
            <w:rStyle w:val="Hyperlink"/>
            <w:noProof/>
          </w:rPr>
          <w:t>E3 Condition State</w:t>
        </w:r>
        <w:r>
          <w:rPr>
            <w:noProof/>
            <w:webHidden/>
          </w:rPr>
          <w:tab/>
        </w:r>
        <w:r>
          <w:rPr>
            <w:noProof/>
            <w:webHidden/>
          </w:rPr>
          <w:fldChar w:fldCharType="begin"/>
        </w:r>
        <w:r>
          <w:rPr>
            <w:noProof/>
            <w:webHidden/>
          </w:rPr>
          <w:instrText xml:space="preserve"> PAGEREF _Toc427859923 \h </w:instrText>
        </w:r>
        <w:r>
          <w:rPr>
            <w:noProof/>
            <w:webHidden/>
          </w:rPr>
        </w:r>
        <w:r>
          <w:rPr>
            <w:noProof/>
            <w:webHidden/>
          </w:rPr>
          <w:fldChar w:fldCharType="separate"/>
        </w:r>
        <w:r>
          <w:rPr>
            <w:noProof/>
            <w:webHidden/>
          </w:rPr>
          <w:t>115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4" w:history="1">
        <w:r w:rsidRPr="00C82C3C">
          <w:rPr>
            <w:rStyle w:val="Hyperlink"/>
            <w:noProof/>
          </w:rPr>
          <w:t>E4 Period</w:t>
        </w:r>
        <w:r>
          <w:rPr>
            <w:noProof/>
            <w:webHidden/>
          </w:rPr>
          <w:tab/>
        </w:r>
        <w:r>
          <w:rPr>
            <w:noProof/>
            <w:webHidden/>
          </w:rPr>
          <w:fldChar w:fldCharType="begin"/>
        </w:r>
        <w:r>
          <w:rPr>
            <w:noProof/>
            <w:webHidden/>
          </w:rPr>
          <w:instrText xml:space="preserve"> PAGEREF _Toc427859924 \h </w:instrText>
        </w:r>
        <w:r>
          <w:rPr>
            <w:noProof/>
            <w:webHidden/>
          </w:rPr>
        </w:r>
        <w:r>
          <w:rPr>
            <w:noProof/>
            <w:webHidden/>
          </w:rPr>
          <w:fldChar w:fldCharType="separate"/>
        </w:r>
        <w:r>
          <w:rPr>
            <w:noProof/>
            <w:webHidden/>
          </w:rPr>
          <w:t>115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5" w:history="1">
        <w:r w:rsidRPr="00C82C3C">
          <w:rPr>
            <w:rStyle w:val="Hyperlink"/>
            <w:noProof/>
          </w:rPr>
          <w:t>E15 Identifier Assignment</w:t>
        </w:r>
        <w:r>
          <w:rPr>
            <w:noProof/>
            <w:webHidden/>
          </w:rPr>
          <w:tab/>
        </w:r>
        <w:r>
          <w:rPr>
            <w:noProof/>
            <w:webHidden/>
          </w:rPr>
          <w:fldChar w:fldCharType="begin"/>
        </w:r>
        <w:r>
          <w:rPr>
            <w:noProof/>
            <w:webHidden/>
          </w:rPr>
          <w:instrText xml:space="preserve"> PAGEREF _Toc427859925 \h </w:instrText>
        </w:r>
        <w:r>
          <w:rPr>
            <w:noProof/>
            <w:webHidden/>
          </w:rPr>
        </w:r>
        <w:r>
          <w:rPr>
            <w:noProof/>
            <w:webHidden/>
          </w:rPr>
          <w:fldChar w:fldCharType="separate"/>
        </w:r>
        <w:r>
          <w:rPr>
            <w:noProof/>
            <w:webHidden/>
          </w:rPr>
          <w:t>116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6" w:history="1">
        <w:r w:rsidRPr="00C82C3C">
          <w:rPr>
            <w:rStyle w:val="Hyperlink"/>
            <w:noProof/>
          </w:rPr>
          <w:t>E29 Design or Procedure</w:t>
        </w:r>
        <w:r>
          <w:rPr>
            <w:noProof/>
            <w:webHidden/>
          </w:rPr>
          <w:tab/>
        </w:r>
        <w:r>
          <w:rPr>
            <w:noProof/>
            <w:webHidden/>
          </w:rPr>
          <w:fldChar w:fldCharType="begin"/>
        </w:r>
        <w:r>
          <w:rPr>
            <w:noProof/>
            <w:webHidden/>
          </w:rPr>
          <w:instrText xml:space="preserve"> PAGEREF _Toc427859926 \h </w:instrText>
        </w:r>
        <w:r>
          <w:rPr>
            <w:noProof/>
            <w:webHidden/>
          </w:rPr>
        </w:r>
        <w:r>
          <w:rPr>
            <w:noProof/>
            <w:webHidden/>
          </w:rPr>
          <w:fldChar w:fldCharType="separate"/>
        </w:r>
        <w:r>
          <w:rPr>
            <w:noProof/>
            <w:webHidden/>
          </w:rPr>
          <w:t>117</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7" w:history="1">
        <w:r w:rsidRPr="00C82C3C">
          <w:rPr>
            <w:rStyle w:val="Hyperlink"/>
            <w:noProof/>
          </w:rPr>
          <w:t>E33 Linguistic Object</w:t>
        </w:r>
        <w:r>
          <w:rPr>
            <w:noProof/>
            <w:webHidden/>
          </w:rPr>
          <w:tab/>
        </w:r>
        <w:r>
          <w:rPr>
            <w:noProof/>
            <w:webHidden/>
          </w:rPr>
          <w:fldChar w:fldCharType="begin"/>
        </w:r>
        <w:r>
          <w:rPr>
            <w:noProof/>
            <w:webHidden/>
          </w:rPr>
          <w:instrText xml:space="preserve"> PAGEREF _Toc427859927 \h </w:instrText>
        </w:r>
        <w:r>
          <w:rPr>
            <w:noProof/>
            <w:webHidden/>
          </w:rPr>
        </w:r>
        <w:r>
          <w:rPr>
            <w:noProof/>
            <w:webHidden/>
          </w:rPr>
          <w:fldChar w:fldCharType="separate"/>
        </w:r>
        <w:r>
          <w:rPr>
            <w:noProof/>
            <w:webHidden/>
          </w:rPr>
          <w:t>117</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8" w:history="1">
        <w:r w:rsidRPr="00C82C3C">
          <w:rPr>
            <w:rStyle w:val="Hyperlink"/>
            <w:noProof/>
          </w:rPr>
          <w:t>E41 Appellation</w:t>
        </w:r>
        <w:r>
          <w:rPr>
            <w:noProof/>
            <w:webHidden/>
          </w:rPr>
          <w:tab/>
        </w:r>
        <w:r>
          <w:rPr>
            <w:noProof/>
            <w:webHidden/>
          </w:rPr>
          <w:fldChar w:fldCharType="begin"/>
        </w:r>
        <w:r>
          <w:rPr>
            <w:noProof/>
            <w:webHidden/>
          </w:rPr>
          <w:instrText xml:space="preserve"> PAGEREF _Toc427859928 \h </w:instrText>
        </w:r>
        <w:r>
          <w:rPr>
            <w:noProof/>
            <w:webHidden/>
          </w:rPr>
        </w:r>
        <w:r>
          <w:rPr>
            <w:noProof/>
            <w:webHidden/>
          </w:rPr>
          <w:fldChar w:fldCharType="separate"/>
        </w:r>
        <w:r>
          <w:rPr>
            <w:noProof/>
            <w:webHidden/>
          </w:rPr>
          <w:t>117</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29" w:history="1">
        <w:r w:rsidRPr="00C82C3C">
          <w:rPr>
            <w:rStyle w:val="Hyperlink"/>
            <w:noProof/>
          </w:rPr>
          <w:t>E42 Identifier</w:t>
        </w:r>
        <w:r>
          <w:rPr>
            <w:noProof/>
            <w:webHidden/>
          </w:rPr>
          <w:tab/>
        </w:r>
        <w:r>
          <w:rPr>
            <w:noProof/>
            <w:webHidden/>
          </w:rPr>
          <w:fldChar w:fldCharType="begin"/>
        </w:r>
        <w:r>
          <w:rPr>
            <w:noProof/>
            <w:webHidden/>
          </w:rPr>
          <w:instrText xml:space="preserve"> PAGEREF _Toc427859929 \h </w:instrText>
        </w:r>
        <w:r>
          <w:rPr>
            <w:noProof/>
            <w:webHidden/>
          </w:rPr>
        </w:r>
        <w:r>
          <w:rPr>
            <w:noProof/>
            <w:webHidden/>
          </w:rPr>
          <w:fldChar w:fldCharType="separate"/>
        </w:r>
        <w:r>
          <w:rPr>
            <w:noProof/>
            <w:webHidden/>
          </w:rPr>
          <w:t>117</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30" w:history="1">
        <w:r w:rsidRPr="00C82C3C">
          <w:rPr>
            <w:rStyle w:val="Hyperlink"/>
            <w:noProof/>
          </w:rPr>
          <w:t>E51 Contact Point</w:t>
        </w:r>
        <w:r>
          <w:rPr>
            <w:noProof/>
            <w:webHidden/>
          </w:rPr>
          <w:tab/>
        </w:r>
        <w:r>
          <w:rPr>
            <w:noProof/>
            <w:webHidden/>
          </w:rPr>
          <w:fldChar w:fldCharType="begin"/>
        </w:r>
        <w:r>
          <w:rPr>
            <w:noProof/>
            <w:webHidden/>
          </w:rPr>
          <w:instrText xml:space="preserve"> PAGEREF _Toc427859930 \h </w:instrText>
        </w:r>
        <w:r>
          <w:rPr>
            <w:noProof/>
            <w:webHidden/>
          </w:rPr>
        </w:r>
        <w:r>
          <w:rPr>
            <w:noProof/>
            <w:webHidden/>
          </w:rPr>
          <w:fldChar w:fldCharType="separate"/>
        </w:r>
        <w:r>
          <w:rPr>
            <w:noProof/>
            <w:webHidden/>
          </w:rPr>
          <w:t>118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31" w:history="1">
        <w:r w:rsidRPr="00C82C3C">
          <w:rPr>
            <w:rStyle w:val="Hyperlink"/>
            <w:noProof/>
          </w:rPr>
          <w:t>E54 Dimension</w:t>
        </w:r>
        <w:r>
          <w:rPr>
            <w:noProof/>
            <w:webHidden/>
          </w:rPr>
          <w:tab/>
        </w:r>
        <w:r>
          <w:rPr>
            <w:noProof/>
            <w:webHidden/>
          </w:rPr>
          <w:fldChar w:fldCharType="begin"/>
        </w:r>
        <w:r>
          <w:rPr>
            <w:noProof/>
            <w:webHidden/>
          </w:rPr>
          <w:instrText xml:space="preserve"> PAGEREF _Toc427859931 \h </w:instrText>
        </w:r>
        <w:r>
          <w:rPr>
            <w:noProof/>
            <w:webHidden/>
          </w:rPr>
        </w:r>
        <w:r>
          <w:rPr>
            <w:noProof/>
            <w:webHidden/>
          </w:rPr>
          <w:fldChar w:fldCharType="separate"/>
        </w:r>
        <w:r>
          <w:rPr>
            <w:noProof/>
            <w:webHidden/>
          </w:rPr>
          <w:t>118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32" w:history="1">
        <w:r w:rsidRPr="00C82C3C">
          <w:rPr>
            <w:rStyle w:val="Hyperlink"/>
            <w:noProof/>
            <w:snapToGrid w:val="0"/>
            <w:lang w:eastAsia="fr-FR"/>
          </w:rPr>
          <w:t>E74 Group</w:t>
        </w:r>
        <w:r>
          <w:rPr>
            <w:noProof/>
            <w:webHidden/>
          </w:rPr>
          <w:tab/>
        </w:r>
        <w:r>
          <w:rPr>
            <w:noProof/>
            <w:webHidden/>
          </w:rPr>
          <w:fldChar w:fldCharType="begin"/>
        </w:r>
        <w:r>
          <w:rPr>
            <w:noProof/>
            <w:webHidden/>
          </w:rPr>
          <w:instrText xml:space="preserve"> PAGEREF _Toc427859932 \h </w:instrText>
        </w:r>
        <w:r>
          <w:rPr>
            <w:noProof/>
            <w:webHidden/>
          </w:rPr>
        </w:r>
        <w:r>
          <w:rPr>
            <w:noProof/>
            <w:webHidden/>
          </w:rPr>
          <w:fldChar w:fldCharType="separate"/>
        </w:r>
        <w:r>
          <w:rPr>
            <w:noProof/>
            <w:webHidden/>
          </w:rPr>
          <w:t>118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33" w:history="1">
        <w:r w:rsidRPr="00C82C3C">
          <w:rPr>
            <w:rStyle w:val="Hyperlink"/>
            <w:noProof/>
            <w:lang w:eastAsia="fr-FR"/>
          </w:rPr>
          <w:t>E85, E80 have been added</w:t>
        </w:r>
        <w:r>
          <w:rPr>
            <w:noProof/>
            <w:webHidden/>
          </w:rPr>
          <w:tab/>
        </w:r>
        <w:r>
          <w:rPr>
            <w:noProof/>
            <w:webHidden/>
          </w:rPr>
          <w:fldChar w:fldCharType="begin"/>
        </w:r>
        <w:r>
          <w:rPr>
            <w:noProof/>
            <w:webHidden/>
          </w:rPr>
          <w:instrText xml:space="preserve"> PAGEREF _Toc427859933 \h </w:instrText>
        </w:r>
        <w:r>
          <w:rPr>
            <w:noProof/>
            <w:webHidden/>
          </w:rPr>
        </w:r>
        <w:r>
          <w:rPr>
            <w:noProof/>
            <w:webHidden/>
          </w:rPr>
          <w:fldChar w:fldCharType="separate"/>
        </w:r>
        <w:r>
          <w:rPr>
            <w:noProof/>
            <w:webHidden/>
          </w:rPr>
          <w:t>119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34" w:history="1">
        <w:r w:rsidRPr="00C82C3C">
          <w:rPr>
            <w:rStyle w:val="Hyperlink"/>
            <w:noProof/>
          </w:rPr>
          <w:t>E85 Joining</w:t>
        </w:r>
        <w:r>
          <w:rPr>
            <w:noProof/>
            <w:webHidden/>
          </w:rPr>
          <w:tab/>
        </w:r>
        <w:r>
          <w:rPr>
            <w:noProof/>
            <w:webHidden/>
          </w:rPr>
          <w:fldChar w:fldCharType="begin"/>
        </w:r>
        <w:r>
          <w:rPr>
            <w:noProof/>
            <w:webHidden/>
          </w:rPr>
          <w:instrText xml:space="preserve"> PAGEREF _Toc427859934 \h </w:instrText>
        </w:r>
        <w:r>
          <w:rPr>
            <w:noProof/>
            <w:webHidden/>
          </w:rPr>
        </w:r>
        <w:r>
          <w:rPr>
            <w:noProof/>
            <w:webHidden/>
          </w:rPr>
          <w:fldChar w:fldCharType="separate"/>
        </w:r>
        <w:r>
          <w:rPr>
            <w:noProof/>
            <w:webHidden/>
          </w:rPr>
          <w:t>119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35" w:history="1">
        <w:r w:rsidRPr="00C82C3C">
          <w:rPr>
            <w:rStyle w:val="Hyperlink"/>
            <w:noProof/>
          </w:rPr>
          <w:t>E80 Leaving</w:t>
        </w:r>
        <w:r>
          <w:rPr>
            <w:noProof/>
            <w:webHidden/>
          </w:rPr>
          <w:tab/>
        </w:r>
        <w:r>
          <w:rPr>
            <w:noProof/>
            <w:webHidden/>
          </w:rPr>
          <w:fldChar w:fldCharType="begin"/>
        </w:r>
        <w:r>
          <w:rPr>
            <w:noProof/>
            <w:webHidden/>
          </w:rPr>
          <w:instrText xml:space="preserve"> PAGEREF _Toc427859935 \h </w:instrText>
        </w:r>
        <w:r>
          <w:rPr>
            <w:noProof/>
            <w:webHidden/>
          </w:rPr>
        </w:r>
        <w:r>
          <w:rPr>
            <w:noProof/>
            <w:webHidden/>
          </w:rPr>
          <w:fldChar w:fldCharType="separate"/>
        </w:r>
        <w:r>
          <w:rPr>
            <w:noProof/>
            <w:webHidden/>
          </w:rPr>
          <w:t>119</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36" w:history="1">
        <w:r w:rsidRPr="00C82C3C">
          <w:rPr>
            <w:rStyle w:val="Hyperlink"/>
            <w:noProof/>
          </w:rPr>
          <w:t>P3 has note</w:t>
        </w:r>
        <w:r>
          <w:rPr>
            <w:noProof/>
            <w:webHidden/>
          </w:rPr>
          <w:tab/>
        </w:r>
        <w:r>
          <w:rPr>
            <w:noProof/>
            <w:webHidden/>
          </w:rPr>
          <w:fldChar w:fldCharType="begin"/>
        </w:r>
        <w:r>
          <w:rPr>
            <w:noProof/>
            <w:webHidden/>
          </w:rPr>
          <w:instrText xml:space="preserve"> PAGEREF _Toc427859936 \h </w:instrText>
        </w:r>
        <w:r>
          <w:rPr>
            <w:noProof/>
            <w:webHidden/>
          </w:rPr>
        </w:r>
        <w:r>
          <w:rPr>
            <w:noProof/>
            <w:webHidden/>
          </w:rPr>
          <w:fldChar w:fldCharType="separate"/>
        </w:r>
        <w:r>
          <w:rPr>
            <w:noProof/>
            <w:webHidden/>
          </w:rPr>
          <w:t>119</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37" w:history="1">
        <w:r w:rsidRPr="00C82C3C">
          <w:rPr>
            <w:rStyle w:val="Hyperlink"/>
            <w:noProof/>
            <w:lang w:eastAsia="fr-FR"/>
          </w:rPr>
          <w:t>P36</w:t>
        </w:r>
        <w:r>
          <w:rPr>
            <w:noProof/>
            <w:webHidden/>
          </w:rPr>
          <w:tab/>
        </w:r>
        <w:r>
          <w:rPr>
            <w:noProof/>
            <w:webHidden/>
          </w:rPr>
          <w:fldChar w:fldCharType="begin"/>
        </w:r>
        <w:r>
          <w:rPr>
            <w:noProof/>
            <w:webHidden/>
          </w:rPr>
          <w:instrText xml:space="preserve"> PAGEREF _Toc427859937 \h </w:instrText>
        </w:r>
        <w:r>
          <w:rPr>
            <w:noProof/>
            <w:webHidden/>
          </w:rPr>
        </w:r>
        <w:r>
          <w:rPr>
            <w:noProof/>
            <w:webHidden/>
          </w:rPr>
          <w:fldChar w:fldCharType="separate"/>
        </w:r>
        <w:r>
          <w:rPr>
            <w:noProof/>
            <w:webHidden/>
          </w:rPr>
          <w:t>120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38" w:history="1">
        <w:r w:rsidRPr="00C82C3C">
          <w:rPr>
            <w:rStyle w:val="Hyperlink"/>
            <w:noProof/>
          </w:rPr>
          <w:t>P37 assigned (was assigned by)</w:t>
        </w:r>
        <w:r>
          <w:rPr>
            <w:noProof/>
            <w:webHidden/>
          </w:rPr>
          <w:tab/>
        </w:r>
        <w:r>
          <w:rPr>
            <w:noProof/>
            <w:webHidden/>
          </w:rPr>
          <w:fldChar w:fldCharType="begin"/>
        </w:r>
        <w:r>
          <w:rPr>
            <w:noProof/>
            <w:webHidden/>
          </w:rPr>
          <w:instrText xml:space="preserve"> PAGEREF _Toc427859938 \h </w:instrText>
        </w:r>
        <w:r>
          <w:rPr>
            <w:noProof/>
            <w:webHidden/>
          </w:rPr>
        </w:r>
        <w:r>
          <w:rPr>
            <w:noProof/>
            <w:webHidden/>
          </w:rPr>
          <w:fldChar w:fldCharType="separate"/>
        </w:r>
        <w:r>
          <w:rPr>
            <w:noProof/>
            <w:webHidden/>
          </w:rPr>
          <w:t>120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39" w:history="1">
        <w:r w:rsidRPr="00C82C3C">
          <w:rPr>
            <w:rStyle w:val="Hyperlink"/>
            <w:i/>
            <w:iCs/>
            <w:noProof/>
          </w:rPr>
          <w:t>P38 deassigned (was deassigned by</w:t>
        </w:r>
        <w:r w:rsidRPr="00C82C3C">
          <w:rPr>
            <w:rStyle w:val="Hyperlink"/>
            <w:noProof/>
          </w:rPr>
          <w:t>)</w:t>
        </w:r>
        <w:r>
          <w:rPr>
            <w:noProof/>
            <w:webHidden/>
          </w:rPr>
          <w:tab/>
        </w:r>
        <w:r>
          <w:rPr>
            <w:noProof/>
            <w:webHidden/>
          </w:rPr>
          <w:fldChar w:fldCharType="begin"/>
        </w:r>
        <w:r>
          <w:rPr>
            <w:noProof/>
            <w:webHidden/>
          </w:rPr>
          <w:instrText xml:space="preserve"> PAGEREF _Toc427859939 \h </w:instrText>
        </w:r>
        <w:r>
          <w:rPr>
            <w:noProof/>
            <w:webHidden/>
          </w:rPr>
        </w:r>
        <w:r>
          <w:rPr>
            <w:noProof/>
            <w:webHidden/>
          </w:rPr>
          <w:fldChar w:fldCharType="separate"/>
        </w:r>
        <w:r>
          <w:rPr>
            <w:noProof/>
            <w:webHidden/>
          </w:rPr>
          <w:t>120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40" w:history="1">
        <w:r w:rsidRPr="00C82C3C">
          <w:rPr>
            <w:rStyle w:val="Hyperlink"/>
            <w:noProof/>
          </w:rPr>
          <w:t>P47 is identified by(identifies)</w:t>
        </w:r>
        <w:r>
          <w:rPr>
            <w:noProof/>
            <w:webHidden/>
          </w:rPr>
          <w:tab/>
        </w:r>
        <w:r>
          <w:rPr>
            <w:noProof/>
            <w:webHidden/>
          </w:rPr>
          <w:fldChar w:fldCharType="begin"/>
        </w:r>
        <w:r>
          <w:rPr>
            <w:noProof/>
            <w:webHidden/>
          </w:rPr>
          <w:instrText xml:space="preserve"> PAGEREF _Toc427859940 \h </w:instrText>
        </w:r>
        <w:r>
          <w:rPr>
            <w:noProof/>
            <w:webHidden/>
          </w:rPr>
        </w:r>
        <w:r>
          <w:rPr>
            <w:noProof/>
            <w:webHidden/>
          </w:rPr>
          <w:fldChar w:fldCharType="separate"/>
        </w:r>
        <w:r>
          <w:rPr>
            <w:noProof/>
            <w:webHidden/>
          </w:rPr>
          <w:t>121</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41" w:history="1">
        <w:r w:rsidRPr="00C82C3C">
          <w:rPr>
            <w:rStyle w:val="Hyperlink"/>
            <w:noProof/>
          </w:rPr>
          <w:t>P48 has preferred identifier (is preferred identifier of</w:t>
        </w:r>
        <w:r>
          <w:rPr>
            <w:noProof/>
            <w:webHidden/>
          </w:rPr>
          <w:tab/>
        </w:r>
        <w:r>
          <w:rPr>
            <w:noProof/>
            <w:webHidden/>
          </w:rPr>
          <w:fldChar w:fldCharType="begin"/>
        </w:r>
        <w:r>
          <w:rPr>
            <w:noProof/>
            <w:webHidden/>
          </w:rPr>
          <w:instrText xml:space="preserve"> PAGEREF _Toc427859941 \h </w:instrText>
        </w:r>
        <w:r>
          <w:rPr>
            <w:noProof/>
            <w:webHidden/>
          </w:rPr>
        </w:r>
        <w:r>
          <w:rPr>
            <w:noProof/>
            <w:webHidden/>
          </w:rPr>
          <w:fldChar w:fldCharType="separate"/>
        </w:r>
        <w:r>
          <w:rPr>
            <w:noProof/>
            <w:webHidden/>
          </w:rPr>
          <w:t>121</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42" w:history="1">
        <w:r w:rsidRPr="00C82C3C">
          <w:rPr>
            <w:rStyle w:val="Hyperlink"/>
            <w:noProof/>
          </w:rPr>
          <w:t>P69 is associated with</w:t>
        </w:r>
        <w:r>
          <w:rPr>
            <w:noProof/>
            <w:webHidden/>
          </w:rPr>
          <w:tab/>
        </w:r>
        <w:r>
          <w:rPr>
            <w:noProof/>
            <w:webHidden/>
          </w:rPr>
          <w:fldChar w:fldCharType="begin"/>
        </w:r>
        <w:r>
          <w:rPr>
            <w:noProof/>
            <w:webHidden/>
          </w:rPr>
          <w:instrText xml:space="preserve"> PAGEREF _Toc427859942 \h </w:instrText>
        </w:r>
        <w:r>
          <w:rPr>
            <w:noProof/>
            <w:webHidden/>
          </w:rPr>
        </w:r>
        <w:r>
          <w:rPr>
            <w:noProof/>
            <w:webHidden/>
          </w:rPr>
          <w:fldChar w:fldCharType="separate"/>
        </w:r>
        <w:r>
          <w:rPr>
            <w:noProof/>
            <w:webHidden/>
          </w:rPr>
          <w:t>121</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43" w:history="1">
        <w:r w:rsidRPr="00C82C3C">
          <w:rPr>
            <w:rStyle w:val="Hyperlink"/>
            <w:noProof/>
          </w:rPr>
          <w:t>P139 has alternative form</w:t>
        </w:r>
        <w:r>
          <w:rPr>
            <w:noProof/>
            <w:webHidden/>
          </w:rPr>
          <w:tab/>
        </w:r>
        <w:r>
          <w:rPr>
            <w:noProof/>
            <w:webHidden/>
          </w:rPr>
          <w:fldChar w:fldCharType="begin"/>
        </w:r>
        <w:r>
          <w:rPr>
            <w:noProof/>
            <w:webHidden/>
          </w:rPr>
          <w:instrText xml:space="preserve"> PAGEREF _Toc427859943 \h </w:instrText>
        </w:r>
        <w:r>
          <w:rPr>
            <w:noProof/>
            <w:webHidden/>
          </w:rPr>
        </w:r>
        <w:r>
          <w:rPr>
            <w:noProof/>
            <w:webHidden/>
          </w:rPr>
          <w:fldChar w:fldCharType="separate"/>
        </w:r>
        <w:r>
          <w:rPr>
            <w:noProof/>
            <w:webHidden/>
          </w:rPr>
          <w:t>121</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44" w:history="1">
        <w:r w:rsidRPr="00C82C3C">
          <w:rPr>
            <w:rStyle w:val="Hyperlink"/>
            <w:noProof/>
            <w:kern w:val="28"/>
          </w:rPr>
          <w:t>P142, P143, P144, P145, P146, P148</w:t>
        </w:r>
        <w:r>
          <w:rPr>
            <w:noProof/>
            <w:webHidden/>
          </w:rPr>
          <w:tab/>
        </w:r>
        <w:r>
          <w:rPr>
            <w:noProof/>
            <w:webHidden/>
          </w:rPr>
          <w:fldChar w:fldCharType="begin"/>
        </w:r>
        <w:r>
          <w:rPr>
            <w:noProof/>
            <w:webHidden/>
          </w:rPr>
          <w:instrText xml:space="preserve"> PAGEREF _Toc427859944 \h </w:instrText>
        </w:r>
        <w:r>
          <w:rPr>
            <w:noProof/>
            <w:webHidden/>
          </w:rPr>
        </w:r>
        <w:r>
          <w:rPr>
            <w:noProof/>
            <w:webHidden/>
          </w:rPr>
          <w:fldChar w:fldCharType="separate"/>
        </w:r>
        <w:r>
          <w:rPr>
            <w:noProof/>
            <w:webHidden/>
          </w:rPr>
          <w:t>122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45" w:history="1">
        <w:r w:rsidRPr="00C82C3C">
          <w:rPr>
            <w:rStyle w:val="Hyperlink"/>
            <w:noProof/>
          </w:rPr>
          <w:t>P142 used constituent (was used in)</w:t>
        </w:r>
        <w:r>
          <w:rPr>
            <w:noProof/>
            <w:webHidden/>
          </w:rPr>
          <w:tab/>
        </w:r>
        <w:r>
          <w:rPr>
            <w:noProof/>
            <w:webHidden/>
          </w:rPr>
          <w:fldChar w:fldCharType="begin"/>
        </w:r>
        <w:r>
          <w:rPr>
            <w:noProof/>
            <w:webHidden/>
          </w:rPr>
          <w:instrText xml:space="preserve"> PAGEREF _Toc427859945 \h </w:instrText>
        </w:r>
        <w:r>
          <w:rPr>
            <w:noProof/>
            <w:webHidden/>
          </w:rPr>
        </w:r>
        <w:r>
          <w:rPr>
            <w:noProof/>
            <w:webHidden/>
          </w:rPr>
          <w:fldChar w:fldCharType="separate"/>
        </w:r>
        <w:r>
          <w:rPr>
            <w:noProof/>
            <w:webHidden/>
          </w:rPr>
          <w:t>122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46" w:history="1">
        <w:r w:rsidRPr="00C82C3C">
          <w:rPr>
            <w:rStyle w:val="Hyperlink"/>
            <w:noProof/>
          </w:rPr>
          <w:t>P143 joined (was joined by)</w:t>
        </w:r>
        <w:r>
          <w:rPr>
            <w:noProof/>
            <w:webHidden/>
          </w:rPr>
          <w:tab/>
        </w:r>
        <w:r>
          <w:rPr>
            <w:noProof/>
            <w:webHidden/>
          </w:rPr>
          <w:fldChar w:fldCharType="begin"/>
        </w:r>
        <w:r>
          <w:rPr>
            <w:noProof/>
            <w:webHidden/>
          </w:rPr>
          <w:instrText xml:space="preserve"> PAGEREF _Toc427859946 \h </w:instrText>
        </w:r>
        <w:r>
          <w:rPr>
            <w:noProof/>
            <w:webHidden/>
          </w:rPr>
        </w:r>
        <w:r>
          <w:rPr>
            <w:noProof/>
            <w:webHidden/>
          </w:rPr>
          <w:fldChar w:fldCharType="separate"/>
        </w:r>
        <w:r>
          <w:rPr>
            <w:noProof/>
            <w:webHidden/>
          </w:rPr>
          <w:t>122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47" w:history="1">
        <w:r w:rsidRPr="00C82C3C">
          <w:rPr>
            <w:rStyle w:val="Hyperlink"/>
            <w:noProof/>
          </w:rPr>
          <w:t>P144 joined with (gained member by)</w:t>
        </w:r>
        <w:r>
          <w:rPr>
            <w:noProof/>
            <w:webHidden/>
          </w:rPr>
          <w:tab/>
        </w:r>
        <w:r>
          <w:rPr>
            <w:noProof/>
            <w:webHidden/>
          </w:rPr>
          <w:fldChar w:fldCharType="begin"/>
        </w:r>
        <w:r>
          <w:rPr>
            <w:noProof/>
            <w:webHidden/>
          </w:rPr>
          <w:instrText xml:space="preserve"> PAGEREF _Toc427859947 \h </w:instrText>
        </w:r>
        <w:r>
          <w:rPr>
            <w:noProof/>
            <w:webHidden/>
          </w:rPr>
        </w:r>
        <w:r>
          <w:rPr>
            <w:noProof/>
            <w:webHidden/>
          </w:rPr>
          <w:fldChar w:fldCharType="separate"/>
        </w:r>
        <w:r>
          <w:rPr>
            <w:noProof/>
            <w:webHidden/>
          </w:rPr>
          <w:t>123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48" w:history="1">
        <w:r w:rsidRPr="00C82C3C">
          <w:rPr>
            <w:rStyle w:val="Hyperlink"/>
            <w:noProof/>
          </w:rPr>
          <w:t>P145 separated (left by)</w:t>
        </w:r>
        <w:r>
          <w:rPr>
            <w:noProof/>
            <w:webHidden/>
          </w:rPr>
          <w:tab/>
        </w:r>
        <w:r>
          <w:rPr>
            <w:noProof/>
            <w:webHidden/>
          </w:rPr>
          <w:fldChar w:fldCharType="begin"/>
        </w:r>
        <w:r>
          <w:rPr>
            <w:noProof/>
            <w:webHidden/>
          </w:rPr>
          <w:instrText xml:space="preserve"> PAGEREF _Toc427859948 \h </w:instrText>
        </w:r>
        <w:r>
          <w:rPr>
            <w:noProof/>
            <w:webHidden/>
          </w:rPr>
        </w:r>
        <w:r>
          <w:rPr>
            <w:noProof/>
            <w:webHidden/>
          </w:rPr>
          <w:fldChar w:fldCharType="separate"/>
        </w:r>
        <w:r>
          <w:rPr>
            <w:noProof/>
            <w:webHidden/>
          </w:rPr>
          <w:t>123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49" w:history="1">
        <w:r w:rsidRPr="00C82C3C">
          <w:rPr>
            <w:rStyle w:val="Hyperlink"/>
            <w:noProof/>
          </w:rPr>
          <w:t>P146 separated from (lost member by)</w:t>
        </w:r>
        <w:r>
          <w:rPr>
            <w:noProof/>
            <w:webHidden/>
          </w:rPr>
          <w:tab/>
        </w:r>
        <w:r>
          <w:rPr>
            <w:noProof/>
            <w:webHidden/>
          </w:rPr>
          <w:fldChar w:fldCharType="begin"/>
        </w:r>
        <w:r>
          <w:rPr>
            <w:noProof/>
            <w:webHidden/>
          </w:rPr>
          <w:instrText xml:space="preserve"> PAGEREF _Toc427859949 \h </w:instrText>
        </w:r>
        <w:r>
          <w:rPr>
            <w:noProof/>
            <w:webHidden/>
          </w:rPr>
        </w:r>
        <w:r>
          <w:rPr>
            <w:noProof/>
            <w:webHidden/>
          </w:rPr>
          <w:fldChar w:fldCharType="separate"/>
        </w:r>
        <w:r>
          <w:rPr>
            <w:noProof/>
            <w:webHidden/>
          </w:rPr>
          <w:t>123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50" w:history="1">
        <w:r w:rsidRPr="00C82C3C">
          <w:rPr>
            <w:rStyle w:val="Hyperlink"/>
            <w:noProof/>
          </w:rPr>
          <w:t>P148 is identified by (identifies)</w:t>
        </w:r>
        <w:r>
          <w:rPr>
            <w:noProof/>
            <w:webHidden/>
          </w:rPr>
          <w:tab/>
        </w:r>
        <w:r>
          <w:rPr>
            <w:noProof/>
            <w:webHidden/>
          </w:rPr>
          <w:fldChar w:fldCharType="begin"/>
        </w:r>
        <w:r>
          <w:rPr>
            <w:noProof/>
            <w:webHidden/>
          </w:rPr>
          <w:instrText xml:space="preserve"> PAGEREF _Toc427859950 \h </w:instrText>
        </w:r>
        <w:r>
          <w:rPr>
            <w:noProof/>
            <w:webHidden/>
          </w:rPr>
        </w:r>
        <w:r>
          <w:rPr>
            <w:noProof/>
            <w:webHidden/>
          </w:rPr>
          <w:fldChar w:fldCharType="separate"/>
        </w:r>
        <w:r>
          <w:rPr>
            <w:noProof/>
            <w:webHidden/>
          </w:rPr>
          <w:t>124</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51" w:history="1">
        <w:r w:rsidRPr="00C82C3C">
          <w:rPr>
            <w:rStyle w:val="Hyperlink"/>
            <w:noProof/>
          </w:rPr>
          <w:t>Amendments to version 4.2.4</w:t>
        </w:r>
        <w:r>
          <w:rPr>
            <w:noProof/>
            <w:webHidden/>
          </w:rPr>
          <w:tab/>
        </w:r>
        <w:r>
          <w:rPr>
            <w:noProof/>
            <w:webHidden/>
          </w:rPr>
          <w:fldChar w:fldCharType="begin"/>
        </w:r>
        <w:r>
          <w:rPr>
            <w:noProof/>
            <w:webHidden/>
          </w:rPr>
          <w:instrText xml:space="preserve"> PAGEREF _Toc427859951 \h </w:instrText>
        </w:r>
        <w:r>
          <w:rPr>
            <w:noProof/>
            <w:webHidden/>
          </w:rPr>
        </w:r>
        <w:r>
          <w:rPr>
            <w:noProof/>
            <w:webHidden/>
          </w:rPr>
          <w:fldChar w:fldCharType="separate"/>
        </w:r>
        <w:r>
          <w:rPr>
            <w:noProof/>
            <w:webHidden/>
          </w:rPr>
          <w:t>124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52" w:history="1">
        <w:r w:rsidRPr="00C82C3C">
          <w:rPr>
            <w:rStyle w:val="Hyperlink"/>
            <w:noProof/>
          </w:rPr>
          <w:t>Delete the word “domain”</w:t>
        </w:r>
        <w:r>
          <w:rPr>
            <w:noProof/>
            <w:webHidden/>
          </w:rPr>
          <w:tab/>
        </w:r>
        <w:r>
          <w:rPr>
            <w:noProof/>
            <w:webHidden/>
          </w:rPr>
          <w:fldChar w:fldCharType="begin"/>
        </w:r>
        <w:r>
          <w:rPr>
            <w:noProof/>
            <w:webHidden/>
          </w:rPr>
          <w:instrText xml:space="preserve"> PAGEREF _Toc427859952 \h </w:instrText>
        </w:r>
        <w:r>
          <w:rPr>
            <w:noProof/>
            <w:webHidden/>
          </w:rPr>
        </w:r>
        <w:r>
          <w:rPr>
            <w:noProof/>
            <w:webHidden/>
          </w:rPr>
          <w:fldChar w:fldCharType="separate"/>
        </w:r>
        <w:r>
          <w:rPr>
            <w:noProof/>
            <w:webHidden/>
          </w:rPr>
          <w:t>124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53" w:history="1">
        <w:r w:rsidRPr="00C82C3C">
          <w:rPr>
            <w:rStyle w:val="Hyperlink"/>
            <w:noProof/>
            <w:lang w:eastAsia="fr-FR"/>
          </w:rPr>
          <w:t>E15</w:t>
        </w:r>
        <w:r>
          <w:rPr>
            <w:noProof/>
            <w:webHidden/>
          </w:rPr>
          <w:tab/>
        </w:r>
        <w:r>
          <w:rPr>
            <w:noProof/>
            <w:webHidden/>
          </w:rPr>
          <w:fldChar w:fldCharType="begin"/>
        </w:r>
        <w:r>
          <w:rPr>
            <w:noProof/>
            <w:webHidden/>
          </w:rPr>
          <w:instrText xml:space="preserve"> PAGEREF _Toc427859953 \h </w:instrText>
        </w:r>
        <w:r>
          <w:rPr>
            <w:noProof/>
            <w:webHidden/>
          </w:rPr>
        </w:r>
        <w:r>
          <w:rPr>
            <w:noProof/>
            <w:webHidden/>
          </w:rPr>
          <w:fldChar w:fldCharType="separate"/>
        </w:r>
        <w:r>
          <w:rPr>
            <w:noProof/>
            <w:webHidden/>
          </w:rPr>
          <w:t>124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54" w:history="1">
        <w:r w:rsidRPr="00C82C3C">
          <w:rPr>
            <w:rStyle w:val="Hyperlink"/>
            <w:noProof/>
            <w:lang w:eastAsia="fr-FR"/>
          </w:rPr>
          <w:t>E42</w:t>
        </w:r>
        <w:r>
          <w:rPr>
            <w:noProof/>
            <w:webHidden/>
          </w:rPr>
          <w:tab/>
        </w:r>
        <w:r>
          <w:rPr>
            <w:noProof/>
            <w:webHidden/>
          </w:rPr>
          <w:fldChar w:fldCharType="begin"/>
        </w:r>
        <w:r>
          <w:rPr>
            <w:noProof/>
            <w:webHidden/>
          </w:rPr>
          <w:instrText xml:space="preserve"> PAGEREF _Toc427859954 \h </w:instrText>
        </w:r>
        <w:r>
          <w:rPr>
            <w:noProof/>
            <w:webHidden/>
          </w:rPr>
        </w:r>
        <w:r>
          <w:rPr>
            <w:noProof/>
            <w:webHidden/>
          </w:rPr>
          <w:fldChar w:fldCharType="separate"/>
        </w:r>
        <w:r>
          <w:rPr>
            <w:noProof/>
            <w:webHidden/>
          </w:rPr>
          <w:t>124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55" w:history="1">
        <w:r w:rsidRPr="00C82C3C">
          <w:rPr>
            <w:rStyle w:val="Hyperlink"/>
            <w:noProof/>
            <w:lang w:eastAsia="fr-FR"/>
          </w:rPr>
          <w:t>E85 and E86</w:t>
        </w:r>
        <w:r>
          <w:rPr>
            <w:noProof/>
            <w:webHidden/>
          </w:rPr>
          <w:tab/>
        </w:r>
        <w:r>
          <w:rPr>
            <w:noProof/>
            <w:webHidden/>
          </w:rPr>
          <w:fldChar w:fldCharType="begin"/>
        </w:r>
        <w:r>
          <w:rPr>
            <w:noProof/>
            <w:webHidden/>
          </w:rPr>
          <w:instrText xml:space="preserve"> PAGEREF _Toc427859955 \h </w:instrText>
        </w:r>
        <w:r>
          <w:rPr>
            <w:noProof/>
            <w:webHidden/>
          </w:rPr>
        </w:r>
        <w:r>
          <w:rPr>
            <w:noProof/>
            <w:webHidden/>
          </w:rPr>
          <w:fldChar w:fldCharType="separate"/>
        </w:r>
        <w:r>
          <w:rPr>
            <w:noProof/>
            <w:webHidden/>
          </w:rPr>
          <w:t>125</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56" w:history="1">
        <w:r w:rsidRPr="00C82C3C">
          <w:rPr>
            <w:rStyle w:val="Hyperlink"/>
            <w:noProof/>
          </w:rPr>
          <w:t>Amendments to version 4.2.5</w:t>
        </w:r>
        <w:r>
          <w:rPr>
            <w:noProof/>
            <w:webHidden/>
          </w:rPr>
          <w:tab/>
        </w:r>
        <w:r>
          <w:rPr>
            <w:noProof/>
            <w:webHidden/>
          </w:rPr>
          <w:fldChar w:fldCharType="begin"/>
        </w:r>
        <w:r>
          <w:rPr>
            <w:noProof/>
            <w:webHidden/>
          </w:rPr>
          <w:instrText xml:space="preserve"> PAGEREF _Toc427859956 \h </w:instrText>
        </w:r>
        <w:r>
          <w:rPr>
            <w:noProof/>
            <w:webHidden/>
          </w:rPr>
        </w:r>
        <w:r>
          <w:rPr>
            <w:noProof/>
            <w:webHidden/>
          </w:rPr>
          <w:fldChar w:fldCharType="separate"/>
        </w:r>
        <w:r>
          <w:rPr>
            <w:noProof/>
            <w:webHidden/>
          </w:rPr>
          <w:t>126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57" w:history="1">
        <w:r w:rsidRPr="00C82C3C">
          <w:rPr>
            <w:rStyle w:val="Hyperlink"/>
            <w:noProof/>
            <w:lang w:eastAsia="fr-FR"/>
          </w:rPr>
          <w:t>Changes in the terminology</w:t>
        </w:r>
        <w:r>
          <w:rPr>
            <w:noProof/>
            <w:webHidden/>
          </w:rPr>
          <w:tab/>
        </w:r>
        <w:r>
          <w:rPr>
            <w:noProof/>
            <w:webHidden/>
          </w:rPr>
          <w:fldChar w:fldCharType="begin"/>
        </w:r>
        <w:r>
          <w:rPr>
            <w:noProof/>
            <w:webHidden/>
          </w:rPr>
          <w:instrText xml:space="preserve"> PAGEREF _Toc427859957 \h </w:instrText>
        </w:r>
        <w:r>
          <w:rPr>
            <w:noProof/>
            <w:webHidden/>
          </w:rPr>
        </w:r>
        <w:r>
          <w:rPr>
            <w:noProof/>
            <w:webHidden/>
          </w:rPr>
          <w:fldChar w:fldCharType="separate"/>
        </w:r>
        <w:r>
          <w:rPr>
            <w:noProof/>
            <w:webHidden/>
          </w:rPr>
          <w:t>126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58" w:history="1">
        <w:r w:rsidRPr="00C82C3C">
          <w:rPr>
            <w:rStyle w:val="Hyperlink"/>
            <w:noProof/>
          </w:rPr>
          <w:t>E89, E90 have been added:</w:t>
        </w:r>
        <w:r>
          <w:rPr>
            <w:noProof/>
            <w:webHidden/>
          </w:rPr>
          <w:tab/>
        </w:r>
        <w:r>
          <w:rPr>
            <w:noProof/>
            <w:webHidden/>
          </w:rPr>
          <w:fldChar w:fldCharType="begin"/>
        </w:r>
        <w:r>
          <w:rPr>
            <w:noProof/>
            <w:webHidden/>
          </w:rPr>
          <w:instrText xml:space="preserve"> PAGEREF _Toc427859958 \h </w:instrText>
        </w:r>
        <w:r>
          <w:rPr>
            <w:noProof/>
            <w:webHidden/>
          </w:rPr>
        </w:r>
        <w:r>
          <w:rPr>
            <w:noProof/>
            <w:webHidden/>
          </w:rPr>
          <w:fldChar w:fldCharType="separate"/>
        </w:r>
        <w:r>
          <w:rPr>
            <w:noProof/>
            <w:webHidden/>
          </w:rPr>
          <w:t>127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59" w:history="1">
        <w:r w:rsidRPr="00C82C3C">
          <w:rPr>
            <w:rStyle w:val="Hyperlink"/>
            <w:noProof/>
          </w:rPr>
          <w:t>E89 Propositional Object</w:t>
        </w:r>
        <w:r>
          <w:rPr>
            <w:noProof/>
            <w:webHidden/>
          </w:rPr>
          <w:tab/>
        </w:r>
        <w:r>
          <w:rPr>
            <w:noProof/>
            <w:webHidden/>
          </w:rPr>
          <w:fldChar w:fldCharType="begin"/>
        </w:r>
        <w:r>
          <w:rPr>
            <w:noProof/>
            <w:webHidden/>
          </w:rPr>
          <w:instrText xml:space="preserve"> PAGEREF _Toc427859959 \h </w:instrText>
        </w:r>
        <w:r>
          <w:rPr>
            <w:noProof/>
            <w:webHidden/>
          </w:rPr>
        </w:r>
        <w:r>
          <w:rPr>
            <w:noProof/>
            <w:webHidden/>
          </w:rPr>
          <w:fldChar w:fldCharType="separate"/>
        </w:r>
        <w:r>
          <w:rPr>
            <w:noProof/>
            <w:webHidden/>
          </w:rPr>
          <w:t>127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60" w:history="1">
        <w:r w:rsidRPr="00C82C3C">
          <w:rPr>
            <w:rStyle w:val="Hyperlink"/>
            <w:noProof/>
          </w:rPr>
          <w:t>E90 Symbolic Object</w:t>
        </w:r>
        <w:r>
          <w:rPr>
            <w:noProof/>
            <w:webHidden/>
          </w:rPr>
          <w:tab/>
        </w:r>
        <w:r>
          <w:rPr>
            <w:noProof/>
            <w:webHidden/>
          </w:rPr>
          <w:fldChar w:fldCharType="begin"/>
        </w:r>
        <w:r>
          <w:rPr>
            <w:noProof/>
            <w:webHidden/>
          </w:rPr>
          <w:instrText xml:space="preserve"> PAGEREF _Toc427859960 \h </w:instrText>
        </w:r>
        <w:r>
          <w:rPr>
            <w:noProof/>
            <w:webHidden/>
          </w:rPr>
        </w:r>
        <w:r>
          <w:rPr>
            <w:noProof/>
            <w:webHidden/>
          </w:rPr>
          <w:fldChar w:fldCharType="separate"/>
        </w:r>
        <w:r>
          <w:rPr>
            <w:noProof/>
            <w:webHidden/>
          </w:rPr>
          <w:t>128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61" w:history="1">
        <w:r w:rsidRPr="00C82C3C">
          <w:rPr>
            <w:rStyle w:val="Hyperlink"/>
            <w:noProof/>
          </w:rPr>
          <w:t>P148  has been changed</w:t>
        </w:r>
        <w:r>
          <w:rPr>
            <w:noProof/>
            <w:webHidden/>
          </w:rPr>
          <w:tab/>
        </w:r>
        <w:r>
          <w:rPr>
            <w:noProof/>
            <w:webHidden/>
          </w:rPr>
          <w:fldChar w:fldCharType="begin"/>
        </w:r>
        <w:r>
          <w:rPr>
            <w:noProof/>
            <w:webHidden/>
          </w:rPr>
          <w:instrText xml:space="preserve"> PAGEREF _Toc427859961 \h </w:instrText>
        </w:r>
        <w:r>
          <w:rPr>
            <w:noProof/>
            <w:webHidden/>
          </w:rPr>
        </w:r>
        <w:r>
          <w:rPr>
            <w:noProof/>
            <w:webHidden/>
          </w:rPr>
          <w:fldChar w:fldCharType="separate"/>
        </w:r>
        <w:r>
          <w:rPr>
            <w:noProof/>
            <w:webHidden/>
          </w:rPr>
          <w:t>128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62" w:history="1">
        <w:r w:rsidRPr="00C82C3C">
          <w:rPr>
            <w:rStyle w:val="Hyperlink"/>
            <w:noProof/>
          </w:rPr>
          <w:t>P67, P129 changed domain</w:t>
        </w:r>
        <w:r>
          <w:rPr>
            <w:noProof/>
            <w:webHidden/>
          </w:rPr>
          <w:tab/>
        </w:r>
        <w:r>
          <w:rPr>
            <w:noProof/>
            <w:webHidden/>
          </w:rPr>
          <w:fldChar w:fldCharType="begin"/>
        </w:r>
        <w:r>
          <w:rPr>
            <w:noProof/>
            <w:webHidden/>
          </w:rPr>
          <w:instrText xml:space="preserve"> PAGEREF _Toc427859962 \h </w:instrText>
        </w:r>
        <w:r>
          <w:rPr>
            <w:noProof/>
            <w:webHidden/>
          </w:rPr>
        </w:r>
        <w:r>
          <w:rPr>
            <w:noProof/>
            <w:webHidden/>
          </w:rPr>
          <w:fldChar w:fldCharType="separate"/>
        </w:r>
        <w:r>
          <w:rPr>
            <w:noProof/>
            <w:webHidden/>
          </w:rPr>
          <w:t>129</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63" w:history="1">
        <w:r w:rsidRPr="00C82C3C">
          <w:rPr>
            <w:rStyle w:val="Hyperlink"/>
            <w:noProof/>
          </w:rPr>
          <w:t>P106 changed domain and range</w:t>
        </w:r>
        <w:r>
          <w:rPr>
            <w:noProof/>
            <w:webHidden/>
          </w:rPr>
          <w:tab/>
        </w:r>
        <w:r>
          <w:rPr>
            <w:noProof/>
            <w:webHidden/>
          </w:rPr>
          <w:fldChar w:fldCharType="begin"/>
        </w:r>
        <w:r>
          <w:rPr>
            <w:noProof/>
            <w:webHidden/>
          </w:rPr>
          <w:instrText xml:space="preserve"> PAGEREF _Toc427859963 \h </w:instrText>
        </w:r>
        <w:r>
          <w:rPr>
            <w:noProof/>
            <w:webHidden/>
          </w:rPr>
        </w:r>
        <w:r>
          <w:rPr>
            <w:noProof/>
            <w:webHidden/>
          </w:rPr>
          <w:fldChar w:fldCharType="separate"/>
        </w:r>
        <w:r>
          <w:rPr>
            <w:noProof/>
            <w:webHidden/>
          </w:rPr>
          <w:t>129</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64" w:history="1">
        <w:r w:rsidRPr="00C82C3C">
          <w:rPr>
            <w:rStyle w:val="Hyperlink"/>
            <w:noProof/>
          </w:rPr>
          <w:t>Changes in the scope note of E7 Activity P16</w:t>
        </w:r>
        <w:r>
          <w:rPr>
            <w:noProof/>
            <w:webHidden/>
          </w:rPr>
          <w:tab/>
        </w:r>
        <w:r>
          <w:rPr>
            <w:noProof/>
            <w:webHidden/>
          </w:rPr>
          <w:fldChar w:fldCharType="begin"/>
        </w:r>
        <w:r>
          <w:rPr>
            <w:noProof/>
            <w:webHidden/>
          </w:rPr>
          <w:instrText xml:space="preserve"> PAGEREF _Toc427859964 \h </w:instrText>
        </w:r>
        <w:r>
          <w:rPr>
            <w:noProof/>
            <w:webHidden/>
          </w:rPr>
        </w:r>
        <w:r>
          <w:rPr>
            <w:noProof/>
            <w:webHidden/>
          </w:rPr>
          <w:fldChar w:fldCharType="separate"/>
        </w:r>
        <w:r>
          <w:rPr>
            <w:noProof/>
            <w:webHidden/>
          </w:rPr>
          <w:t>129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65" w:history="1">
        <w:r w:rsidRPr="00C82C3C">
          <w:rPr>
            <w:rStyle w:val="Hyperlink"/>
            <w:noProof/>
          </w:rPr>
          <w:t>P16 used specific object (was used for)</w:t>
        </w:r>
        <w:r>
          <w:rPr>
            <w:noProof/>
            <w:webHidden/>
          </w:rPr>
          <w:tab/>
        </w:r>
        <w:r>
          <w:rPr>
            <w:noProof/>
            <w:webHidden/>
          </w:rPr>
          <w:fldChar w:fldCharType="begin"/>
        </w:r>
        <w:r>
          <w:rPr>
            <w:noProof/>
            <w:webHidden/>
          </w:rPr>
          <w:instrText xml:space="preserve"> PAGEREF _Toc427859965 \h </w:instrText>
        </w:r>
        <w:r>
          <w:rPr>
            <w:noProof/>
            <w:webHidden/>
          </w:rPr>
        </w:r>
        <w:r>
          <w:rPr>
            <w:noProof/>
            <w:webHidden/>
          </w:rPr>
          <w:fldChar w:fldCharType="separate"/>
        </w:r>
        <w:r>
          <w:rPr>
            <w:noProof/>
            <w:webHidden/>
          </w:rPr>
          <w:t>130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66" w:history="1">
        <w:r w:rsidRPr="00C82C3C">
          <w:rPr>
            <w:rStyle w:val="Hyperlink"/>
            <w:noProof/>
          </w:rPr>
          <w:t>Changes to E54</w:t>
        </w:r>
        <w:r>
          <w:rPr>
            <w:noProof/>
            <w:webHidden/>
          </w:rPr>
          <w:tab/>
        </w:r>
        <w:r>
          <w:rPr>
            <w:noProof/>
            <w:webHidden/>
          </w:rPr>
          <w:fldChar w:fldCharType="begin"/>
        </w:r>
        <w:r>
          <w:rPr>
            <w:noProof/>
            <w:webHidden/>
          </w:rPr>
          <w:instrText xml:space="preserve"> PAGEREF _Toc427859966 \h </w:instrText>
        </w:r>
        <w:r>
          <w:rPr>
            <w:noProof/>
            <w:webHidden/>
          </w:rPr>
        </w:r>
        <w:r>
          <w:rPr>
            <w:noProof/>
            <w:webHidden/>
          </w:rPr>
          <w:fldChar w:fldCharType="separate"/>
        </w:r>
        <w:r>
          <w:rPr>
            <w:noProof/>
            <w:webHidden/>
          </w:rPr>
          <w:t>130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67" w:history="1">
        <w:r w:rsidRPr="00C82C3C">
          <w:rPr>
            <w:rStyle w:val="Hyperlink"/>
            <w:noProof/>
          </w:rPr>
          <w:t>Changes to the text of E28</w:t>
        </w:r>
        <w:r>
          <w:rPr>
            <w:noProof/>
            <w:webHidden/>
          </w:rPr>
          <w:tab/>
        </w:r>
        <w:r>
          <w:rPr>
            <w:noProof/>
            <w:webHidden/>
          </w:rPr>
          <w:fldChar w:fldCharType="begin"/>
        </w:r>
        <w:r>
          <w:rPr>
            <w:noProof/>
            <w:webHidden/>
          </w:rPr>
          <w:instrText xml:space="preserve"> PAGEREF _Toc427859967 \h </w:instrText>
        </w:r>
        <w:r>
          <w:rPr>
            <w:noProof/>
            <w:webHidden/>
          </w:rPr>
        </w:r>
        <w:r>
          <w:rPr>
            <w:noProof/>
            <w:webHidden/>
          </w:rPr>
          <w:fldChar w:fldCharType="separate"/>
        </w:r>
        <w:r>
          <w:rPr>
            <w:noProof/>
            <w:webHidden/>
          </w:rPr>
          <w:t>132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68" w:history="1">
        <w:r w:rsidRPr="00C82C3C">
          <w:rPr>
            <w:rStyle w:val="Hyperlink"/>
            <w:noProof/>
          </w:rPr>
          <w:t>E28 Conceptual Object</w:t>
        </w:r>
        <w:r>
          <w:rPr>
            <w:noProof/>
            <w:webHidden/>
          </w:rPr>
          <w:tab/>
        </w:r>
        <w:r>
          <w:rPr>
            <w:noProof/>
            <w:webHidden/>
          </w:rPr>
          <w:fldChar w:fldCharType="begin"/>
        </w:r>
        <w:r>
          <w:rPr>
            <w:noProof/>
            <w:webHidden/>
          </w:rPr>
          <w:instrText xml:space="preserve"> PAGEREF _Toc427859968 \h </w:instrText>
        </w:r>
        <w:r>
          <w:rPr>
            <w:noProof/>
            <w:webHidden/>
          </w:rPr>
        </w:r>
        <w:r>
          <w:rPr>
            <w:noProof/>
            <w:webHidden/>
          </w:rPr>
          <w:fldChar w:fldCharType="separate"/>
        </w:r>
        <w:r>
          <w:rPr>
            <w:noProof/>
            <w:webHidden/>
          </w:rPr>
          <w:t>132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69" w:history="1">
        <w:r w:rsidRPr="00C82C3C">
          <w:rPr>
            <w:rStyle w:val="Hyperlink"/>
            <w:noProof/>
          </w:rPr>
          <w:t>E28 Conceptual Object</w:t>
        </w:r>
        <w:r>
          <w:rPr>
            <w:noProof/>
            <w:webHidden/>
          </w:rPr>
          <w:tab/>
        </w:r>
        <w:r>
          <w:rPr>
            <w:noProof/>
            <w:webHidden/>
          </w:rPr>
          <w:fldChar w:fldCharType="begin"/>
        </w:r>
        <w:r>
          <w:rPr>
            <w:noProof/>
            <w:webHidden/>
          </w:rPr>
          <w:instrText xml:space="preserve"> PAGEREF _Toc427859969 \h </w:instrText>
        </w:r>
        <w:r>
          <w:rPr>
            <w:noProof/>
            <w:webHidden/>
          </w:rPr>
        </w:r>
        <w:r>
          <w:rPr>
            <w:noProof/>
            <w:webHidden/>
          </w:rPr>
          <w:fldChar w:fldCharType="separate"/>
        </w:r>
        <w:r>
          <w:rPr>
            <w:noProof/>
            <w:webHidden/>
          </w:rPr>
          <w:t>132</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70" w:history="1">
        <w:r w:rsidRPr="00C82C3C">
          <w:rPr>
            <w:rStyle w:val="Hyperlink"/>
            <w:noProof/>
          </w:rPr>
          <w:t>Changes in the domain, range and superproperty of P137</w:t>
        </w:r>
        <w:r>
          <w:rPr>
            <w:noProof/>
            <w:webHidden/>
          </w:rPr>
          <w:tab/>
        </w:r>
        <w:r>
          <w:rPr>
            <w:noProof/>
            <w:webHidden/>
          </w:rPr>
          <w:fldChar w:fldCharType="begin"/>
        </w:r>
        <w:r>
          <w:rPr>
            <w:noProof/>
            <w:webHidden/>
          </w:rPr>
          <w:instrText xml:space="preserve"> PAGEREF _Toc427859970 \h </w:instrText>
        </w:r>
        <w:r>
          <w:rPr>
            <w:noProof/>
            <w:webHidden/>
          </w:rPr>
        </w:r>
        <w:r>
          <w:rPr>
            <w:noProof/>
            <w:webHidden/>
          </w:rPr>
          <w:fldChar w:fldCharType="separate"/>
        </w:r>
        <w:r>
          <w:rPr>
            <w:noProof/>
            <w:webHidden/>
          </w:rPr>
          <w:t>133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71" w:history="1">
        <w:r w:rsidRPr="00C82C3C">
          <w:rPr>
            <w:rStyle w:val="Hyperlink"/>
            <w:noProof/>
          </w:rPr>
          <w:t>P137 is exemplified by (exemplifies) (old)</w:t>
        </w:r>
        <w:r>
          <w:rPr>
            <w:noProof/>
            <w:webHidden/>
          </w:rPr>
          <w:tab/>
        </w:r>
        <w:r>
          <w:rPr>
            <w:noProof/>
            <w:webHidden/>
          </w:rPr>
          <w:fldChar w:fldCharType="begin"/>
        </w:r>
        <w:r>
          <w:rPr>
            <w:noProof/>
            <w:webHidden/>
          </w:rPr>
          <w:instrText xml:space="preserve"> PAGEREF _Toc427859971 \h </w:instrText>
        </w:r>
        <w:r>
          <w:rPr>
            <w:noProof/>
            <w:webHidden/>
          </w:rPr>
        </w:r>
        <w:r>
          <w:rPr>
            <w:noProof/>
            <w:webHidden/>
          </w:rPr>
          <w:fldChar w:fldCharType="separate"/>
        </w:r>
        <w:r>
          <w:rPr>
            <w:noProof/>
            <w:webHidden/>
          </w:rPr>
          <w:t>133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72" w:history="1">
        <w:r w:rsidRPr="00C82C3C">
          <w:rPr>
            <w:rStyle w:val="Hyperlink"/>
            <w:noProof/>
          </w:rPr>
          <w:t>P137 exemplifies (is exemplified by) (NEW)</w:t>
        </w:r>
        <w:r>
          <w:rPr>
            <w:noProof/>
            <w:webHidden/>
          </w:rPr>
          <w:tab/>
        </w:r>
        <w:r>
          <w:rPr>
            <w:noProof/>
            <w:webHidden/>
          </w:rPr>
          <w:fldChar w:fldCharType="begin"/>
        </w:r>
        <w:r>
          <w:rPr>
            <w:noProof/>
            <w:webHidden/>
          </w:rPr>
          <w:instrText xml:space="preserve"> PAGEREF _Toc427859972 \h </w:instrText>
        </w:r>
        <w:r>
          <w:rPr>
            <w:noProof/>
            <w:webHidden/>
          </w:rPr>
        </w:r>
        <w:r>
          <w:rPr>
            <w:noProof/>
            <w:webHidden/>
          </w:rPr>
          <w:fldChar w:fldCharType="separate"/>
        </w:r>
        <w:r>
          <w:rPr>
            <w:noProof/>
            <w:webHidden/>
          </w:rPr>
          <w:t>133</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73" w:history="1">
        <w:r w:rsidRPr="00C82C3C">
          <w:rPr>
            <w:rStyle w:val="Hyperlink"/>
            <w:noProof/>
          </w:rPr>
          <w:t>P39</w:t>
        </w:r>
        <w:r>
          <w:rPr>
            <w:noProof/>
            <w:webHidden/>
          </w:rPr>
          <w:tab/>
        </w:r>
        <w:r>
          <w:rPr>
            <w:noProof/>
            <w:webHidden/>
          </w:rPr>
          <w:fldChar w:fldCharType="begin"/>
        </w:r>
        <w:r>
          <w:rPr>
            <w:noProof/>
            <w:webHidden/>
          </w:rPr>
          <w:instrText xml:space="preserve"> PAGEREF _Toc427859973 \h </w:instrText>
        </w:r>
        <w:r>
          <w:rPr>
            <w:noProof/>
            <w:webHidden/>
          </w:rPr>
        </w:r>
        <w:r>
          <w:rPr>
            <w:noProof/>
            <w:webHidden/>
          </w:rPr>
          <w:fldChar w:fldCharType="separate"/>
        </w:r>
        <w:r>
          <w:rPr>
            <w:noProof/>
            <w:webHidden/>
          </w:rPr>
          <w:t>133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74" w:history="1">
        <w:r w:rsidRPr="00C82C3C">
          <w:rPr>
            <w:rStyle w:val="Hyperlink"/>
            <w:noProof/>
          </w:rPr>
          <w:t>P39 measured (was measured by):</w:t>
        </w:r>
        <w:r>
          <w:rPr>
            <w:noProof/>
            <w:webHidden/>
          </w:rPr>
          <w:tab/>
        </w:r>
        <w:r>
          <w:rPr>
            <w:noProof/>
            <w:webHidden/>
          </w:rPr>
          <w:fldChar w:fldCharType="begin"/>
        </w:r>
        <w:r>
          <w:rPr>
            <w:noProof/>
            <w:webHidden/>
          </w:rPr>
          <w:instrText xml:space="preserve"> PAGEREF _Toc427859974 \h </w:instrText>
        </w:r>
        <w:r>
          <w:rPr>
            <w:noProof/>
            <w:webHidden/>
          </w:rPr>
        </w:r>
        <w:r>
          <w:rPr>
            <w:noProof/>
            <w:webHidden/>
          </w:rPr>
          <w:fldChar w:fldCharType="separate"/>
        </w:r>
        <w:r>
          <w:rPr>
            <w:noProof/>
            <w:webHidden/>
          </w:rPr>
          <w:t>134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75" w:history="1">
        <w:r w:rsidRPr="00C82C3C">
          <w:rPr>
            <w:rStyle w:val="Hyperlink"/>
            <w:noProof/>
          </w:rPr>
          <w:t>P39 measured (was measured by):</w:t>
        </w:r>
        <w:r>
          <w:rPr>
            <w:noProof/>
            <w:webHidden/>
          </w:rPr>
          <w:tab/>
        </w:r>
        <w:r>
          <w:rPr>
            <w:noProof/>
            <w:webHidden/>
          </w:rPr>
          <w:fldChar w:fldCharType="begin"/>
        </w:r>
        <w:r>
          <w:rPr>
            <w:noProof/>
            <w:webHidden/>
          </w:rPr>
          <w:instrText xml:space="preserve"> PAGEREF _Toc427859975 \h </w:instrText>
        </w:r>
        <w:r>
          <w:rPr>
            <w:noProof/>
            <w:webHidden/>
          </w:rPr>
        </w:r>
        <w:r>
          <w:rPr>
            <w:noProof/>
            <w:webHidden/>
          </w:rPr>
          <w:fldChar w:fldCharType="separate"/>
        </w:r>
        <w:r>
          <w:rPr>
            <w:noProof/>
            <w:webHidden/>
          </w:rPr>
          <w:t>134</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76" w:history="1">
        <w:r w:rsidRPr="00C82C3C">
          <w:rPr>
            <w:rStyle w:val="Hyperlink"/>
            <w:noProof/>
          </w:rPr>
          <w:t>Amendments to version 4.2.5a</w:t>
        </w:r>
        <w:r>
          <w:rPr>
            <w:noProof/>
            <w:webHidden/>
          </w:rPr>
          <w:tab/>
        </w:r>
        <w:r>
          <w:rPr>
            <w:noProof/>
            <w:webHidden/>
          </w:rPr>
          <w:fldChar w:fldCharType="begin"/>
        </w:r>
        <w:r>
          <w:rPr>
            <w:noProof/>
            <w:webHidden/>
          </w:rPr>
          <w:instrText xml:space="preserve"> PAGEREF _Toc427859976 \h </w:instrText>
        </w:r>
        <w:r>
          <w:rPr>
            <w:noProof/>
            <w:webHidden/>
          </w:rPr>
        </w:r>
        <w:r>
          <w:rPr>
            <w:noProof/>
            <w:webHidden/>
          </w:rPr>
          <w:fldChar w:fldCharType="separate"/>
        </w:r>
        <w:r>
          <w:rPr>
            <w:noProof/>
            <w:webHidden/>
          </w:rPr>
          <w:t>134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77" w:history="1">
        <w:r w:rsidRPr="00C82C3C">
          <w:rPr>
            <w:rStyle w:val="Hyperlink"/>
            <w:noProof/>
          </w:rPr>
          <w:t>The range and the scope note of P20 has been changed</w:t>
        </w:r>
        <w:r>
          <w:rPr>
            <w:noProof/>
            <w:webHidden/>
          </w:rPr>
          <w:tab/>
        </w:r>
        <w:r>
          <w:rPr>
            <w:noProof/>
            <w:webHidden/>
          </w:rPr>
          <w:fldChar w:fldCharType="begin"/>
        </w:r>
        <w:r>
          <w:rPr>
            <w:noProof/>
            <w:webHidden/>
          </w:rPr>
          <w:instrText xml:space="preserve"> PAGEREF _Toc427859977 \h </w:instrText>
        </w:r>
        <w:r>
          <w:rPr>
            <w:noProof/>
            <w:webHidden/>
          </w:rPr>
        </w:r>
        <w:r>
          <w:rPr>
            <w:noProof/>
            <w:webHidden/>
          </w:rPr>
          <w:fldChar w:fldCharType="separate"/>
        </w:r>
        <w:r>
          <w:rPr>
            <w:noProof/>
            <w:webHidden/>
          </w:rPr>
          <w:t>134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78" w:history="1">
        <w:r w:rsidRPr="00C82C3C">
          <w:rPr>
            <w:rStyle w:val="Hyperlink"/>
            <w:noProof/>
          </w:rPr>
          <w:t>P20 had specific purpose (was purpose of)</w:t>
        </w:r>
        <w:r>
          <w:rPr>
            <w:noProof/>
            <w:webHidden/>
          </w:rPr>
          <w:tab/>
        </w:r>
        <w:r>
          <w:rPr>
            <w:noProof/>
            <w:webHidden/>
          </w:rPr>
          <w:fldChar w:fldCharType="begin"/>
        </w:r>
        <w:r>
          <w:rPr>
            <w:noProof/>
            <w:webHidden/>
          </w:rPr>
          <w:instrText xml:space="preserve"> PAGEREF _Toc427859978 \h </w:instrText>
        </w:r>
        <w:r>
          <w:rPr>
            <w:noProof/>
            <w:webHidden/>
          </w:rPr>
        </w:r>
        <w:r>
          <w:rPr>
            <w:noProof/>
            <w:webHidden/>
          </w:rPr>
          <w:fldChar w:fldCharType="separate"/>
        </w:r>
        <w:r>
          <w:rPr>
            <w:noProof/>
            <w:webHidden/>
          </w:rPr>
          <w:t>134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79" w:history="1">
        <w:r w:rsidRPr="00C82C3C">
          <w:rPr>
            <w:rStyle w:val="Hyperlink"/>
            <w:noProof/>
          </w:rPr>
          <w:t>The scope note of P21 has been changed and an example is added</w:t>
        </w:r>
        <w:r>
          <w:rPr>
            <w:noProof/>
            <w:webHidden/>
          </w:rPr>
          <w:tab/>
        </w:r>
        <w:r>
          <w:rPr>
            <w:noProof/>
            <w:webHidden/>
          </w:rPr>
          <w:fldChar w:fldCharType="begin"/>
        </w:r>
        <w:r>
          <w:rPr>
            <w:noProof/>
            <w:webHidden/>
          </w:rPr>
          <w:instrText xml:space="preserve"> PAGEREF _Toc427859979 \h </w:instrText>
        </w:r>
        <w:r>
          <w:rPr>
            <w:noProof/>
            <w:webHidden/>
          </w:rPr>
        </w:r>
        <w:r>
          <w:rPr>
            <w:noProof/>
            <w:webHidden/>
          </w:rPr>
          <w:fldChar w:fldCharType="separate"/>
        </w:r>
        <w:r>
          <w:rPr>
            <w:noProof/>
            <w:webHidden/>
          </w:rPr>
          <w:t>135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80" w:history="1">
        <w:r w:rsidRPr="00C82C3C">
          <w:rPr>
            <w:rStyle w:val="Hyperlink"/>
            <w:noProof/>
          </w:rPr>
          <w:t>P21 had general purpose (was purpose of)</w:t>
        </w:r>
        <w:r>
          <w:rPr>
            <w:noProof/>
            <w:webHidden/>
          </w:rPr>
          <w:tab/>
        </w:r>
        <w:r>
          <w:rPr>
            <w:noProof/>
            <w:webHidden/>
          </w:rPr>
          <w:fldChar w:fldCharType="begin"/>
        </w:r>
        <w:r>
          <w:rPr>
            <w:noProof/>
            <w:webHidden/>
          </w:rPr>
          <w:instrText xml:space="preserve"> PAGEREF _Toc427859980 \h </w:instrText>
        </w:r>
        <w:r>
          <w:rPr>
            <w:noProof/>
            <w:webHidden/>
          </w:rPr>
        </w:r>
        <w:r>
          <w:rPr>
            <w:noProof/>
            <w:webHidden/>
          </w:rPr>
          <w:fldChar w:fldCharType="separate"/>
        </w:r>
        <w:r>
          <w:rPr>
            <w:noProof/>
            <w:webHidden/>
          </w:rPr>
          <w:t>135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81" w:history="1">
        <w:r w:rsidRPr="00C82C3C">
          <w:rPr>
            <w:rStyle w:val="Hyperlink"/>
            <w:noProof/>
          </w:rPr>
          <w:t>P105 has been superproperty of P52</w:t>
        </w:r>
        <w:r>
          <w:rPr>
            <w:noProof/>
            <w:webHidden/>
          </w:rPr>
          <w:tab/>
        </w:r>
        <w:r>
          <w:rPr>
            <w:noProof/>
            <w:webHidden/>
          </w:rPr>
          <w:fldChar w:fldCharType="begin"/>
        </w:r>
        <w:r>
          <w:rPr>
            <w:noProof/>
            <w:webHidden/>
          </w:rPr>
          <w:instrText xml:space="preserve"> PAGEREF _Toc427859981 \h </w:instrText>
        </w:r>
        <w:r>
          <w:rPr>
            <w:noProof/>
            <w:webHidden/>
          </w:rPr>
        </w:r>
        <w:r>
          <w:rPr>
            <w:noProof/>
            <w:webHidden/>
          </w:rPr>
          <w:fldChar w:fldCharType="separate"/>
        </w:r>
        <w:r>
          <w:rPr>
            <w:noProof/>
            <w:webHidden/>
          </w:rPr>
          <w:t>135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82" w:history="1">
        <w:r w:rsidRPr="00C82C3C">
          <w:rPr>
            <w:rStyle w:val="Hyperlink"/>
            <w:noProof/>
          </w:rPr>
          <w:t>The scope note of P105 has been changed</w:t>
        </w:r>
        <w:r>
          <w:rPr>
            <w:noProof/>
            <w:webHidden/>
          </w:rPr>
          <w:tab/>
        </w:r>
        <w:r>
          <w:rPr>
            <w:noProof/>
            <w:webHidden/>
          </w:rPr>
          <w:fldChar w:fldCharType="begin"/>
        </w:r>
        <w:r>
          <w:rPr>
            <w:noProof/>
            <w:webHidden/>
          </w:rPr>
          <w:instrText xml:space="preserve"> PAGEREF _Toc427859982 \h </w:instrText>
        </w:r>
        <w:r>
          <w:rPr>
            <w:noProof/>
            <w:webHidden/>
          </w:rPr>
        </w:r>
        <w:r>
          <w:rPr>
            <w:noProof/>
            <w:webHidden/>
          </w:rPr>
          <w:fldChar w:fldCharType="separate"/>
        </w:r>
        <w:r>
          <w:rPr>
            <w:noProof/>
            <w:webHidden/>
          </w:rPr>
          <w:t>135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83" w:history="1">
        <w:r w:rsidRPr="00C82C3C">
          <w:rPr>
            <w:rStyle w:val="Hyperlink"/>
            <w:noProof/>
          </w:rPr>
          <w:t>P105 right held by (has right on)</w:t>
        </w:r>
        <w:r>
          <w:rPr>
            <w:noProof/>
            <w:webHidden/>
          </w:rPr>
          <w:tab/>
        </w:r>
        <w:r>
          <w:rPr>
            <w:noProof/>
            <w:webHidden/>
          </w:rPr>
          <w:fldChar w:fldCharType="begin"/>
        </w:r>
        <w:r>
          <w:rPr>
            <w:noProof/>
            <w:webHidden/>
          </w:rPr>
          <w:instrText xml:space="preserve"> PAGEREF _Toc427859983 \h </w:instrText>
        </w:r>
        <w:r>
          <w:rPr>
            <w:noProof/>
            <w:webHidden/>
          </w:rPr>
        </w:r>
        <w:r>
          <w:rPr>
            <w:noProof/>
            <w:webHidden/>
          </w:rPr>
          <w:fldChar w:fldCharType="separate"/>
        </w:r>
        <w:r>
          <w:rPr>
            <w:noProof/>
            <w:webHidden/>
          </w:rPr>
          <w:t>135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84" w:history="1">
        <w:r w:rsidRPr="00C82C3C">
          <w:rPr>
            <w:rStyle w:val="Hyperlink"/>
            <w:noProof/>
          </w:rPr>
          <w:t>Proofreading:</w:t>
        </w:r>
        <w:r>
          <w:rPr>
            <w:noProof/>
            <w:webHidden/>
          </w:rPr>
          <w:tab/>
        </w:r>
        <w:r>
          <w:rPr>
            <w:noProof/>
            <w:webHidden/>
          </w:rPr>
          <w:fldChar w:fldCharType="begin"/>
        </w:r>
        <w:r>
          <w:rPr>
            <w:noProof/>
            <w:webHidden/>
          </w:rPr>
          <w:instrText xml:space="preserve"> PAGEREF _Toc427859984 \h </w:instrText>
        </w:r>
        <w:r>
          <w:rPr>
            <w:noProof/>
            <w:webHidden/>
          </w:rPr>
        </w:r>
        <w:r>
          <w:rPr>
            <w:noProof/>
            <w:webHidden/>
          </w:rPr>
          <w:fldChar w:fldCharType="separate"/>
        </w:r>
        <w:r>
          <w:rPr>
            <w:noProof/>
            <w:webHidden/>
          </w:rPr>
          <w:t>135</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85" w:history="1">
        <w:r w:rsidRPr="00C82C3C">
          <w:rPr>
            <w:rStyle w:val="Hyperlink"/>
            <w:noProof/>
          </w:rPr>
          <w:t>Amendments to version 4.3</w:t>
        </w:r>
        <w:r>
          <w:rPr>
            <w:noProof/>
            <w:webHidden/>
          </w:rPr>
          <w:tab/>
        </w:r>
        <w:r>
          <w:rPr>
            <w:noProof/>
            <w:webHidden/>
          </w:rPr>
          <w:fldChar w:fldCharType="begin"/>
        </w:r>
        <w:r>
          <w:rPr>
            <w:noProof/>
            <w:webHidden/>
          </w:rPr>
          <w:instrText xml:space="preserve"> PAGEREF _Toc427859985 \h </w:instrText>
        </w:r>
        <w:r>
          <w:rPr>
            <w:noProof/>
            <w:webHidden/>
          </w:rPr>
        </w:r>
        <w:r>
          <w:rPr>
            <w:noProof/>
            <w:webHidden/>
          </w:rPr>
          <w:fldChar w:fldCharType="separate"/>
        </w:r>
        <w:r>
          <w:rPr>
            <w:noProof/>
            <w:webHidden/>
          </w:rPr>
          <w:t>136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86" w:history="1">
        <w:r w:rsidRPr="00C82C3C">
          <w:rPr>
            <w:rStyle w:val="Hyperlink"/>
            <w:noProof/>
          </w:rPr>
          <w:t>P68 usually employs (is usually employed by)</w:t>
        </w:r>
        <w:r>
          <w:rPr>
            <w:noProof/>
            <w:webHidden/>
          </w:rPr>
          <w:tab/>
        </w:r>
        <w:r>
          <w:rPr>
            <w:noProof/>
            <w:webHidden/>
          </w:rPr>
          <w:fldChar w:fldCharType="begin"/>
        </w:r>
        <w:r>
          <w:rPr>
            <w:noProof/>
            <w:webHidden/>
          </w:rPr>
          <w:instrText xml:space="preserve"> PAGEREF _Toc427859986 \h </w:instrText>
        </w:r>
        <w:r>
          <w:rPr>
            <w:noProof/>
            <w:webHidden/>
          </w:rPr>
        </w:r>
        <w:r>
          <w:rPr>
            <w:noProof/>
            <w:webHidden/>
          </w:rPr>
          <w:fldChar w:fldCharType="separate"/>
        </w:r>
        <w:r>
          <w:rPr>
            <w:noProof/>
            <w:webHidden/>
          </w:rPr>
          <w:t>136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87" w:history="1">
        <w:r w:rsidRPr="00C82C3C">
          <w:rPr>
            <w:rStyle w:val="Hyperlink"/>
            <w:noProof/>
          </w:rPr>
          <w:t>Compatibility</w:t>
        </w:r>
        <w:r>
          <w:rPr>
            <w:noProof/>
            <w:webHidden/>
          </w:rPr>
          <w:tab/>
        </w:r>
        <w:r>
          <w:rPr>
            <w:noProof/>
            <w:webHidden/>
          </w:rPr>
          <w:fldChar w:fldCharType="begin"/>
        </w:r>
        <w:r>
          <w:rPr>
            <w:noProof/>
            <w:webHidden/>
          </w:rPr>
          <w:instrText xml:space="preserve"> PAGEREF _Toc427859987 \h </w:instrText>
        </w:r>
        <w:r>
          <w:rPr>
            <w:noProof/>
            <w:webHidden/>
          </w:rPr>
        </w:r>
        <w:r>
          <w:rPr>
            <w:noProof/>
            <w:webHidden/>
          </w:rPr>
          <w:fldChar w:fldCharType="separate"/>
        </w:r>
        <w:r>
          <w:rPr>
            <w:noProof/>
            <w:webHidden/>
          </w:rPr>
          <w:t>137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88" w:history="1">
        <w:r w:rsidRPr="00C82C3C">
          <w:rPr>
            <w:rStyle w:val="Hyperlink"/>
            <w:noProof/>
          </w:rPr>
          <w:t>About Types</w:t>
        </w:r>
        <w:r>
          <w:rPr>
            <w:noProof/>
            <w:webHidden/>
          </w:rPr>
          <w:tab/>
        </w:r>
        <w:r>
          <w:rPr>
            <w:noProof/>
            <w:webHidden/>
          </w:rPr>
          <w:fldChar w:fldCharType="begin"/>
        </w:r>
        <w:r>
          <w:rPr>
            <w:noProof/>
            <w:webHidden/>
          </w:rPr>
          <w:instrText xml:space="preserve"> PAGEREF _Toc427859988 \h </w:instrText>
        </w:r>
        <w:r>
          <w:rPr>
            <w:noProof/>
            <w:webHidden/>
          </w:rPr>
        </w:r>
        <w:r>
          <w:rPr>
            <w:noProof/>
            <w:webHidden/>
          </w:rPr>
          <w:fldChar w:fldCharType="separate"/>
        </w:r>
        <w:r>
          <w:rPr>
            <w:noProof/>
            <w:webHidden/>
          </w:rPr>
          <w:t>143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89" w:history="1">
        <w:r w:rsidRPr="00C82C3C">
          <w:rPr>
            <w:rStyle w:val="Hyperlink"/>
            <w:noProof/>
          </w:rPr>
          <w:t>E55 Type</w:t>
        </w:r>
        <w:r>
          <w:rPr>
            <w:noProof/>
            <w:webHidden/>
          </w:rPr>
          <w:tab/>
        </w:r>
        <w:r>
          <w:rPr>
            <w:noProof/>
            <w:webHidden/>
          </w:rPr>
          <w:fldChar w:fldCharType="begin"/>
        </w:r>
        <w:r>
          <w:rPr>
            <w:noProof/>
            <w:webHidden/>
          </w:rPr>
          <w:instrText xml:space="preserve"> PAGEREF _Toc427859989 \h </w:instrText>
        </w:r>
        <w:r>
          <w:rPr>
            <w:noProof/>
            <w:webHidden/>
          </w:rPr>
        </w:r>
        <w:r>
          <w:rPr>
            <w:noProof/>
            <w:webHidden/>
          </w:rPr>
          <w:fldChar w:fldCharType="separate"/>
        </w:r>
        <w:r>
          <w:rPr>
            <w:noProof/>
            <w:webHidden/>
          </w:rPr>
          <w:t>145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90" w:history="1">
        <w:r w:rsidRPr="00C82C3C">
          <w:rPr>
            <w:rStyle w:val="Hyperlink"/>
            <w:noProof/>
          </w:rPr>
          <w:t>E66 Formation</w:t>
        </w:r>
        <w:r>
          <w:rPr>
            <w:noProof/>
            <w:webHidden/>
          </w:rPr>
          <w:tab/>
        </w:r>
        <w:r>
          <w:rPr>
            <w:noProof/>
            <w:webHidden/>
          </w:rPr>
          <w:fldChar w:fldCharType="begin"/>
        </w:r>
        <w:r>
          <w:rPr>
            <w:noProof/>
            <w:webHidden/>
          </w:rPr>
          <w:instrText xml:space="preserve"> PAGEREF _Toc427859990 \h </w:instrText>
        </w:r>
        <w:r>
          <w:rPr>
            <w:noProof/>
            <w:webHidden/>
          </w:rPr>
        </w:r>
        <w:r>
          <w:rPr>
            <w:noProof/>
            <w:webHidden/>
          </w:rPr>
          <w:fldChar w:fldCharType="separate"/>
        </w:r>
        <w:r>
          <w:rPr>
            <w:noProof/>
            <w:webHidden/>
          </w:rPr>
          <w:t>145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91" w:history="1">
        <w:r w:rsidRPr="00C82C3C">
          <w:rPr>
            <w:rStyle w:val="Hyperlink"/>
            <w:noProof/>
          </w:rPr>
          <w:t>P143 joined was joined by)</w:t>
        </w:r>
        <w:r>
          <w:rPr>
            <w:noProof/>
            <w:webHidden/>
          </w:rPr>
          <w:tab/>
        </w:r>
        <w:r>
          <w:rPr>
            <w:noProof/>
            <w:webHidden/>
          </w:rPr>
          <w:fldChar w:fldCharType="begin"/>
        </w:r>
        <w:r>
          <w:rPr>
            <w:noProof/>
            <w:webHidden/>
          </w:rPr>
          <w:instrText xml:space="preserve"> PAGEREF _Toc427859991 \h </w:instrText>
        </w:r>
        <w:r>
          <w:rPr>
            <w:noProof/>
            <w:webHidden/>
          </w:rPr>
        </w:r>
        <w:r>
          <w:rPr>
            <w:noProof/>
            <w:webHidden/>
          </w:rPr>
          <w:fldChar w:fldCharType="separate"/>
        </w:r>
        <w:r>
          <w:rPr>
            <w:noProof/>
            <w:webHidden/>
          </w:rPr>
          <w:t>146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92" w:history="1">
        <w:r w:rsidRPr="00C82C3C">
          <w:rPr>
            <w:rStyle w:val="Hyperlink"/>
            <w:noProof/>
          </w:rPr>
          <w:t>P144 joined with (gained member by)</w:t>
        </w:r>
        <w:r>
          <w:rPr>
            <w:noProof/>
            <w:webHidden/>
          </w:rPr>
          <w:tab/>
        </w:r>
        <w:r>
          <w:rPr>
            <w:noProof/>
            <w:webHidden/>
          </w:rPr>
          <w:fldChar w:fldCharType="begin"/>
        </w:r>
        <w:r>
          <w:rPr>
            <w:noProof/>
            <w:webHidden/>
          </w:rPr>
          <w:instrText xml:space="preserve"> PAGEREF _Toc427859992 \h </w:instrText>
        </w:r>
        <w:r>
          <w:rPr>
            <w:noProof/>
            <w:webHidden/>
          </w:rPr>
        </w:r>
        <w:r>
          <w:rPr>
            <w:noProof/>
            <w:webHidden/>
          </w:rPr>
          <w:fldChar w:fldCharType="separate"/>
        </w:r>
        <w:r>
          <w:rPr>
            <w:noProof/>
            <w:webHidden/>
          </w:rPr>
          <w:t>146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93" w:history="1">
        <w:r w:rsidRPr="00C82C3C">
          <w:rPr>
            <w:rStyle w:val="Hyperlink"/>
            <w:noProof/>
          </w:rPr>
          <w:t>P5 consists of</w:t>
        </w:r>
        <w:r>
          <w:rPr>
            <w:noProof/>
            <w:webHidden/>
          </w:rPr>
          <w:tab/>
        </w:r>
        <w:r>
          <w:rPr>
            <w:noProof/>
            <w:webHidden/>
          </w:rPr>
          <w:fldChar w:fldCharType="begin"/>
        </w:r>
        <w:r>
          <w:rPr>
            <w:noProof/>
            <w:webHidden/>
          </w:rPr>
          <w:instrText xml:space="preserve"> PAGEREF _Toc427859993 \h </w:instrText>
        </w:r>
        <w:r>
          <w:rPr>
            <w:noProof/>
            <w:webHidden/>
          </w:rPr>
        </w:r>
        <w:r>
          <w:rPr>
            <w:noProof/>
            <w:webHidden/>
          </w:rPr>
          <w:fldChar w:fldCharType="separate"/>
        </w:r>
        <w:r>
          <w:rPr>
            <w:noProof/>
            <w:webHidden/>
          </w:rPr>
          <w:t>146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94" w:history="1">
        <w:r w:rsidRPr="00C82C3C">
          <w:rPr>
            <w:rStyle w:val="Hyperlink"/>
            <w:noProof/>
          </w:rPr>
          <w:t>E78 Collection</w:t>
        </w:r>
        <w:r>
          <w:rPr>
            <w:noProof/>
            <w:webHidden/>
          </w:rPr>
          <w:tab/>
        </w:r>
        <w:r>
          <w:rPr>
            <w:noProof/>
            <w:webHidden/>
          </w:rPr>
          <w:fldChar w:fldCharType="begin"/>
        </w:r>
        <w:r>
          <w:rPr>
            <w:noProof/>
            <w:webHidden/>
          </w:rPr>
          <w:instrText xml:space="preserve"> PAGEREF _Toc427859994 \h </w:instrText>
        </w:r>
        <w:r>
          <w:rPr>
            <w:noProof/>
            <w:webHidden/>
          </w:rPr>
        </w:r>
        <w:r>
          <w:rPr>
            <w:noProof/>
            <w:webHidden/>
          </w:rPr>
          <w:fldChar w:fldCharType="separate"/>
        </w:r>
        <w:r>
          <w:rPr>
            <w:noProof/>
            <w:webHidden/>
          </w:rPr>
          <w:t>147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95" w:history="1">
        <w:r w:rsidRPr="00C82C3C">
          <w:rPr>
            <w:rStyle w:val="Hyperlink"/>
            <w:noProof/>
          </w:rPr>
          <w:t>E87 Curation Activity</w:t>
        </w:r>
        <w:r>
          <w:rPr>
            <w:noProof/>
            <w:webHidden/>
          </w:rPr>
          <w:tab/>
        </w:r>
        <w:r>
          <w:rPr>
            <w:noProof/>
            <w:webHidden/>
          </w:rPr>
          <w:fldChar w:fldCharType="begin"/>
        </w:r>
        <w:r>
          <w:rPr>
            <w:noProof/>
            <w:webHidden/>
          </w:rPr>
          <w:instrText xml:space="preserve"> PAGEREF _Toc427859995 \h </w:instrText>
        </w:r>
        <w:r>
          <w:rPr>
            <w:noProof/>
            <w:webHidden/>
          </w:rPr>
        </w:r>
        <w:r>
          <w:rPr>
            <w:noProof/>
            <w:webHidden/>
          </w:rPr>
          <w:fldChar w:fldCharType="separate"/>
        </w:r>
        <w:r>
          <w:rPr>
            <w:noProof/>
            <w:webHidden/>
          </w:rPr>
          <w:t>147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96" w:history="1">
        <w:r w:rsidRPr="00C82C3C">
          <w:rPr>
            <w:rStyle w:val="Hyperlink"/>
            <w:noProof/>
          </w:rPr>
          <w:t>P147 curated (was curated by)</w:t>
        </w:r>
        <w:r>
          <w:rPr>
            <w:noProof/>
            <w:webHidden/>
          </w:rPr>
          <w:tab/>
        </w:r>
        <w:r>
          <w:rPr>
            <w:noProof/>
            <w:webHidden/>
          </w:rPr>
          <w:fldChar w:fldCharType="begin"/>
        </w:r>
        <w:r>
          <w:rPr>
            <w:noProof/>
            <w:webHidden/>
          </w:rPr>
          <w:instrText xml:space="preserve"> PAGEREF _Toc427859996 \h </w:instrText>
        </w:r>
        <w:r>
          <w:rPr>
            <w:noProof/>
            <w:webHidden/>
          </w:rPr>
        </w:r>
        <w:r>
          <w:rPr>
            <w:noProof/>
            <w:webHidden/>
          </w:rPr>
          <w:fldChar w:fldCharType="separate"/>
        </w:r>
        <w:r>
          <w:rPr>
            <w:noProof/>
            <w:webHidden/>
          </w:rPr>
          <w:t>147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59997" w:history="1">
        <w:r w:rsidRPr="00C82C3C">
          <w:rPr>
            <w:rStyle w:val="Hyperlink"/>
            <w:noProof/>
          </w:rPr>
          <w:t>P109 has current or former curator (is current or former curator of)</w:t>
        </w:r>
        <w:r>
          <w:rPr>
            <w:noProof/>
            <w:webHidden/>
          </w:rPr>
          <w:tab/>
        </w:r>
        <w:r>
          <w:rPr>
            <w:noProof/>
            <w:webHidden/>
          </w:rPr>
          <w:fldChar w:fldCharType="begin"/>
        </w:r>
        <w:r>
          <w:rPr>
            <w:noProof/>
            <w:webHidden/>
          </w:rPr>
          <w:instrText xml:space="preserve"> PAGEREF _Toc427859997 \h </w:instrText>
        </w:r>
        <w:r>
          <w:rPr>
            <w:noProof/>
            <w:webHidden/>
          </w:rPr>
        </w:r>
        <w:r>
          <w:rPr>
            <w:noProof/>
            <w:webHidden/>
          </w:rPr>
          <w:fldChar w:fldCharType="separate"/>
        </w:r>
        <w:r>
          <w:rPr>
            <w:noProof/>
            <w:webHidden/>
          </w:rPr>
          <w:t>148</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59998" w:history="1">
        <w:r w:rsidRPr="00C82C3C">
          <w:rPr>
            <w:rStyle w:val="Hyperlink"/>
            <w:noProof/>
          </w:rPr>
          <w:t>Amendments to version 5.0</w:t>
        </w:r>
        <w:r>
          <w:rPr>
            <w:noProof/>
            <w:webHidden/>
          </w:rPr>
          <w:tab/>
        </w:r>
        <w:r>
          <w:rPr>
            <w:noProof/>
            <w:webHidden/>
          </w:rPr>
          <w:fldChar w:fldCharType="begin"/>
        </w:r>
        <w:r>
          <w:rPr>
            <w:noProof/>
            <w:webHidden/>
          </w:rPr>
          <w:instrText xml:space="preserve"> PAGEREF _Toc427859998 \h </w:instrText>
        </w:r>
        <w:r>
          <w:rPr>
            <w:noProof/>
            <w:webHidden/>
          </w:rPr>
        </w:r>
        <w:r>
          <w:rPr>
            <w:noProof/>
            <w:webHidden/>
          </w:rPr>
          <w:fldChar w:fldCharType="separate"/>
        </w:r>
        <w:r>
          <w:rPr>
            <w:noProof/>
            <w:webHidden/>
          </w:rPr>
          <w:t>148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59999" w:history="1">
        <w:r w:rsidRPr="00C82C3C">
          <w:rPr>
            <w:rStyle w:val="Hyperlink"/>
            <w:noProof/>
          </w:rPr>
          <w:t>Compatibility claim declaration</w:t>
        </w:r>
        <w:r>
          <w:rPr>
            <w:noProof/>
            <w:webHidden/>
          </w:rPr>
          <w:tab/>
        </w:r>
        <w:r>
          <w:rPr>
            <w:noProof/>
            <w:webHidden/>
          </w:rPr>
          <w:fldChar w:fldCharType="begin"/>
        </w:r>
        <w:r>
          <w:rPr>
            <w:noProof/>
            <w:webHidden/>
          </w:rPr>
          <w:instrText xml:space="preserve"> PAGEREF _Toc427859999 \h </w:instrText>
        </w:r>
        <w:r>
          <w:rPr>
            <w:noProof/>
            <w:webHidden/>
          </w:rPr>
        </w:r>
        <w:r>
          <w:rPr>
            <w:noProof/>
            <w:webHidden/>
          </w:rPr>
          <w:fldChar w:fldCharType="separate"/>
        </w:r>
        <w:r>
          <w:rPr>
            <w:noProof/>
            <w:webHidden/>
          </w:rPr>
          <w:t>148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00" w:history="1">
        <w:r w:rsidRPr="00C82C3C">
          <w:rPr>
            <w:rStyle w:val="Hyperlink"/>
            <w:noProof/>
          </w:rPr>
          <w:t>E78 Collection</w:t>
        </w:r>
        <w:r>
          <w:rPr>
            <w:noProof/>
            <w:webHidden/>
          </w:rPr>
          <w:tab/>
        </w:r>
        <w:r>
          <w:rPr>
            <w:noProof/>
            <w:webHidden/>
          </w:rPr>
          <w:fldChar w:fldCharType="begin"/>
        </w:r>
        <w:r>
          <w:rPr>
            <w:noProof/>
            <w:webHidden/>
          </w:rPr>
          <w:instrText xml:space="preserve"> PAGEREF _Toc427860000 \h </w:instrText>
        </w:r>
        <w:r>
          <w:rPr>
            <w:noProof/>
            <w:webHidden/>
          </w:rPr>
        </w:r>
        <w:r>
          <w:rPr>
            <w:noProof/>
            <w:webHidden/>
          </w:rPr>
          <w:fldChar w:fldCharType="separate"/>
        </w:r>
        <w:r>
          <w:rPr>
            <w:noProof/>
            <w:webHidden/>
          </w:rPr>
          <w:t>148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01" w:history="1">
        <w:r w:rsidRPr="00C82C3C">
          <w:rPr>
            <w:rStyle w:val="Hyperlink"/>
            <w:noProof/>
          </w:rPr>
          <w:t>P107 has current or former member (is current or former member of)</w:t>
        </w:r>
        <w:r>
          <w:rPr>
            <w:noProof/>
            <w:webHidden/>
          </w:rPr>
          <w:tab/>
        </w:r>
        <w:r>
          <w:rPr>
            <w:noProof/>
            <w:webHidden/>
          </w:rPr>
          <w:fldChar w:fldCharType="begin"/>
        </w:r>
        <w:r>
          <w:rPr>
            <w:noProof/>
            <w:webHidden/>
          </w:rPr>
          <w:instrText xml:space="preserve"> PAGEREF _Toc427860001 \h </w:instrText>
        </w:r>
        <w:r>
          <w:rPr>
            <w:noProof/>
            <w:webHidden/>
          </w:rPr>
        </w:r>
        <w:r>
          <w:rPr>
            <w:noProof/>
            <w:webHidden/>
          </w:rPr>
          <w:fldChar w:fldCharType="separate"/>
        </w:r>
        <w:r>
          <w:rPr>
            <w:noProof/>
            <w:webHidden/>
          </w:rPr>
          <w:t>148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02" w:history="1">
        <w:r w:rsidRPr="00C82C3C">
          <w:rPr>
            <w:rStyle w:val="Hyperlink"/>
            <w:noProof/>
          </w:rPr>
          <w:t>P144 joined with (gained member by)</w:t>
        </w:r>
        <w:r>
          <w:rPr>
            <w:noProof/>
            <w:webHidden/>
          </w:rPr>
          <w:tab/>
        </w:r>
        <w:r>
          <w:rPr>
            <w:noProof/>
            <w:webHidden/>
          </w:rPr>
          <w:fldChar w:fldCharType="begin"/>
        </w:r>
        <w:r>
          <w:rPr>
            <w:noProof/>
            <w:webHidden/>
          </w:rPr>
          <w:instrText xml:space="preserve"> PAGEREF _Toc427860002 \h </w:instrText>
        </w:r>
        <w:r>
          <w:rPr>
            <w:noProof/>
            <w:webHidden/>
          </w:rPr>
        </w:r>
        <w:r>
          <w:rPr>
            <w:noProof/>
            <w:webHidden/>
          </w:rPr>
          <w:fldChar w:fldCharType="separate"/>
        </w:r>
        <w:r>
          <w:rPr>
            <w:noProof/>
            <w:webHidden/>
          </w:rPr>
          <w:t>149</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03" w:history="1">
        <w:r w:rsidRPr="00C82C3C">
          <w:rPr>
            <w:rStyle w:val="Hyperlink"/>
            <w:noProof/>
          </w:rPr>
          <w:t>Proofreading:</w:t>
        </w:r>
        <w:r>
          <w:rPr>
            <w:noProof/>
            <w:webHidden/>
          </w:rPr>
          <w:tab/>
        </w:r>
        <w:r>
          <w:rPr>
            <w:noProof/>
            <w:webHidden/>
          </w:rPr>
          <w:fldChar w:fldCharType="begin"/>
        </w:r>
        <w:r>
          <w:rPr>
            <w:noProof/>
            <w:webHidden/>
          </w:rPr>
          <w:instrText xml:space="preserve"> PAGEREF _Toc427860003 \h </w:instrText>
        </w:r>
        <w:r>
          <w:rPr>
            <w:noProof/>
            <w:webHidden/>
          </w:rPr>
        </w:r>
        <w:r>
          <w:rPr>
            <w:noProof/>
            <w:webHidden/>
          </w:rPr>
          <w:fldChar w:fldCharType="separate"/>
        </w:r>
        <w:r>
          <w:rPr>
            <w:noProof/>
            <w:webHidden/>
          </w:rPr>
          <w:t>149</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004" w:history="1">
        <w:r w:rsidRPr="00C82C3C">
          <w:rPr>
            <w:rStyle w:val="Hyperlink"/>
            <w:noProof/>
          </w:rPr>
          <w:t>Amendments to version 5.01</w:t>
        </w:r>
        <w:r>
          <w:rPr>
            <w:noProof/>
            <w:webHidden/>
          </w:rPr>
          <w:tab/>
        </w:r>
        <w:r>
          <w:rPr>
            <w:noProof/>
            <w:webHidden/>
          </w:rPr>
          <w:fldChar w:fldCharType="begin"/>
        </w:r>
        <w:r>
          <w:rPr>
            <w:noProof/>
            <w:webHidden/>
          </w:rPr>
          <w:instrText xml:space="preserve"> PAGEREF _Toc427860004 \h </w:instrText>
        </w:r>
        <w:r>
          <w:rPr>
            <w:noProof/>
            <w:webHidden/>
          </w:rPr>
        </w:r>
        <w:r>
          <w:rPr>
            <w:noProof/>
            <w:webHidden/>
          </w:rPr>
          <w:fldChar w:fldCharType="separate"/>
        </w:r>
        <w:r>
          <w:rPr>
            <w:noProof/>
            <w:webHidden/>
          </w:rPr>
          <w:t>150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05" w:history="1">
        <w:r w:rsidRPr="00C82C3C">
          <w:rPr>
            <w:rStyle w:val="Hyperlink"/>
            <w:noProof/>
          </w:rPr>
          <w:t>Proofreading:</w:t>
        </w:r>
        <w:r>
          <w:rPr>
            <w:noProof/>
            <w:webHidden/>
          </w:rPr>
          <w:tab/>
        </w:r>
        <w:r>
          <w:rPr>
            <w:noProof/>
            <w:webHidden/>
          </w:rPr>
          <w:fldChar w:fldCharType="begin"/>
        </w:r>
        <w:r>
          <w:rPr>
            <w:noProof/>
            <w:webHidden/>
          </w:rPr>
          <w:instrText xml:space="preserve"> PAGEREF _Toc427860005 \h </w:instrText>
        </w:r>
        <w:r>
          <w:rPr>
            <w:noProof/>
            <w:webHidden/>
          </w:rPr>
        </w:r>
        <w:r>
          <w:rPr>
            <w:noProof/>
            <w:webHidden/>
          </w:rPr>
          <w:fldChar w:fldCharType="separate"/>
        </w:r>
        <w:r>
          <w:rPr>
            <w:noProof/>
            <w:webHidden/>
          </w:rPr>
          <w:t>150</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006" w:history="1">
        <w:r w:rsidRPr="00C82C3C">
          <w:rPr>
            <w:rStyle w:val="Hyperlink"/>
            <w:noProof/>
          </w:rPr>
          <w:t>Amendments to version 5.02</w:t>
        </w:r>
        <w:r>
          <w:rPr>
            <w:noProof/>
            <w:webHidden/>
          </w:rPr>
          <w:tab/>
        </w:r>
        <w:r>
          <w:rPr>
            <w:noProof/>
            <w:webHidden/>
          </w:rPr>
          <w:fldChar w:fldCharType="begin"/>
        </w:r>
        <w:r>
          <w:rPr>
            <w:noProof/>
            <w:webHidden/>
          </w:rPr>
          <w:instrText xml:space="preserve"> PAGEREF _Toc427860006 \h </w:instrText>
        </w:r>
        <w:r>
          <w:rPr>
            <w:noProof/>
            <w:webHidden/>
          </w:rPr>
        </w:r>
        <w:r>
          <w:rPr>
            <w:noProof/>
            <w:webHidden/>
          </w:rPr>
          <w:fldChar w:fldCharType="separate"/>
        </w:r>
        <w:r>
          <w:rPr>
            <w:noProof/>
            <w:webHidden/>
          </w:rPr>
          <w:t>150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07" w:history="1">
        <w:r w:rsidRPr="00C82C3C">
          <w:rPr>
            <w:rStyle w:val="Hyperlink"/>
            <w:noProof/>
          </w:rPr>
          <w:t>E5 Event, E6 Destruction</w:t>
        </w:r>
        <w:r>
          <w:rPr>
            <w:noProof/>
            <w:webHidden/>
          </w:rPr>
          <w:tab/>
        </w:r>
        <w:r>
          <w:rPr>
            <w:noProof/>
            <w:webHidden/>
          </w:rPr>
          <w:fldChar w:fldCharType="begin"/>
        </w:r>
        <w:r>
          <w:rPr>
            <w:noProof/>
            <w:webHidden/>
          </w:rPr>
          <w:instrText xml:space="preserve"> PAGEREF _Toc427860007 \h </w:instrText>
        </w:r>
        <w:r>
          <w:rPr>
            <w:noProof/>
            <w:webHidden/>
          </w:rPr>
        </w:r>
        <w:r>
          <w:rPr>
            <w:noProof/>
            <w:webHidden/>
          </w:rPr>
          <w:fldChar w:fldCharType="separate"/>
        </w:r>
        <w:r>
          <w:rPr>
            <w:noProof/>
            <w:webHidden/>
          </w:rPr>
          <w:t>150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08" w:history="1">
        <w:r w:rsidRPr="00C82C3C">
          <w:rPr>
            <w:rStyle w:val="Hyperlink"/>
            <w:noProof/>
          </w:rPr>
          <w:t>E12 Production</w:t>
        </w:r>
        <w:r>
          <w:rPr>
            <w:noProof/>
            <w:webHidden/>
          </w:rPr>
          <w:tab/>
        </w:r>
        <w:r>
          <w:rPr>
            <w:noProof/>
            <w:webHidden/>
          </w:rPr>
          <w:fldChar w:fldCharType="begin"/>
        </w:r>
        <w:r>
          <w:rPr>
            <w:noProof/>
            <w:webHidden/>
          </w:rPr>
          <w:instrText xml:space="preserve"> PAGEREF _Toc427860008 \h </w:instrText>
        </w:r>
        <w:r>
          <w:rPr>
            <w:noProof/>
            <w:webHidden/>
          </w:rPr>
        </w:r>
        <w:r>
          <w:rPr>
            <w:noProof/>
            <w:webHidden/>
          </w:rPr>
          <w:fldChar w:fldCharType="separate"/>
        </w:r>
        <w:r>
          <w:rPr>
            <w:noProof/>
            <w:webHidden/>
          </w:rPr>
          <w:t>151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09" w:history="1">
        <w:r w:rsidRPr="00C82C3C">
          <w:rPr>
            <w:rStyle w:val="Hyperlink"/>
            <w:noProof/>
          </w:rPr>
          <w:t>E29 Design or Procedure</w:t>
        </w:r>
        <w:r>
          <w:rPr>
            <w:noProof/>
            <w:webHidden/>
          </w:rPr>
          <w:tab/>
        </w:r>
        <w:r>
          <w:rPr>
            <w:noProof/>
            <w:webHidden/>
          </w:rPr>
          <w:fldChar w:fldCharType="begin"/>
        </w:r>
        <w:r>
          <w:rPr>
            <w:noProof/>
            <w:webHidden/>
          </w:rPr>
          <w:instrText xml:space="preserve"> PAGEREF _Toc427860009 \h </w:instrText>
        </w:r>
        <w:r>
          <w:rPr>
            <w:noProof/>
            <w:webHidden/>
          </w:rPr>
        </w:r>
        <w:r>
          <w:rPr>
            <w:noProof/>
            <w:webHidden/>
          </w:rPr>
          <w:fldChar w:fldCharType="separate"/>
        </w:r>
        <w:r>
          <w:rPr>
            <w:noProof/>
            <w:webHidden/>
          </w:rPr>
          <w:t>151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0" w:history="1">
        <w:r w:rsidRPr="00C82C3C">
          <w:rPr>
            <w:rStyle w:val="Hyperlink"/>
            <w:noProof/>
          </w:rPr>
          <w:t>E35 Title</w:t>
        </w:r>
        <w:r>
          <w:rPr>
            <w:noProof/>
            <w:webHidden/>
          </w:rPr>
          <w:tab/>
        </w:r>
        <w:r>
          <w:rPr>
            <w:noProof/>
            <w:webHidden/>
          </w:rPr>
          <w:fldChar w:fldCharType="begin"/>
        </w:r>
        <w:r>
          <w:rPr>
            <w:noProof/>
            <w:webHidden/>
          </w:rPr>
          <w:instrText xml:space="preserve"> PAGEREF _Toc427860010 \h </w:instrText>
        </w:r>
        <w:r>
          <w:rPr>
            <w:noProof/>
            <w:webHidden/>
          </w:rPr>
        </w:r>
        <w:r>
          <w:rPr>
            <w:noProof/>
            <w:webHidden/>
          </w:rPr>
          <w:fldChar w:fldCharType="separate"/>
        </w:r>
        <w:r>
          <w:rPr>
            <w:noProof/>
            <w:webHidden/>
          </w:rPr>
          <w:t>151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1" w:history="1">
        <w:r w:rsidRPr="00C82C3C">
          <w:rPr>
            <w:rStyle w:val="Hyperlink"/>
            <w:noProof/>
          </w:rPr>
          <w:t>E70 Thing</w:t>
        </w:r>
        <w:r>
          <w:rPr>
            <w:noProof/>
            <w:webHidden/>
          </w:rPr>
          <w:tab/>
        </w:r>
        <w:r>
          <w:rPr>
            <w:noProof/>
            <w:webHidden/>
          </w:rPr>
          <w:fldChar w:fldCharType="begin"/>
        </w:r>
        <w:r>
          <w:rPr>
            <w:noProof/>
            <w:webHidden/>
          </w:rPr>
          <w:instrText xml:space="preserve"> PAGEREF _Toc427860011 \h </w:instrText>
        </w:r>
        <w:r>
          <w:rPr>
            <w:noProof/>
            <w:webHidden/>
          </w:rPr>
        </w:r>
        <w:r>
          <w:rPr>
            <w:noProof/>
            <w:webHidden/>
          </w:rPr>
          <w:fldChar w:fldCharType="separate"/>
        </w:r>
        <w:r>
          <w:rPr>
            <w:noProof/>
            <w:webHidden/>
          </w:rPr>
          <w:t>151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2" w:history="1">
        <w:r w:rsidRPr="00C82C3C">
          <w:rPr>
            <w:rStyle w:val="Hyperlink"/>
            <w:noProof/>
          </w:rPr>
          <w:t>E75 Conceptual Object Appellation</w:t>
        </w:r>
        <w:r>
          <w:rPr>
            <w:noProof/>
            <w:webHidden/>
          </w:rPr>
          <w:tab/>
        </w:r>
        <w:r>
          <w:rPr>
            <w:noProof/>
            <w:webHidden/>
          </w:rPr>
          <w:fldChar w:fldCharType="begin"/>
        </w:r>
        <w:r>
          <w:rPr>
            <w:noProof/>
            <w:webHidden/>
          </w:rPr>
          <w:instrText xml:space="preserve"> PAGEREF _Toc427860012 \h </w:instrText>
        </w:r>
        <w:r>
          <w:rPr>
            <w:noProof/>
            <w:webHidden/>
          </w:rPr>
        </w:r>
        <w:r>
          <w:rPr>
            <w:noProof/>
            <w:webHidden/>
          </w:rPr>
          <w:fldChar w:fldCharType="separate"/>
        </w:r>
        <w:r>
          <w:rPr>
            <w:noProof/>
            <w:webHidden/>
          </w:rPr>
          <w:t>151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3" w:history="1">
        <w:r w:rsidRPr="00C82C3C">
          <w:rPr>
            <w:rStyle w:val="Hyperlink"/>
            <w:noProof/>
          </w:rPr>
          <w:t>E81 Transformation – issue 165</w:t>
        </w:r>
        <w:r>
          <w:rPr>
            <w:noProof/>
            <w:webHidden/>
          </w:rPr>
          <w:tab/>
        </w:r>
        <w:r>
          <w:rPr>
            <w:noProof/>
            <w:webHidden/>
          </w:rPr>
          <w:fldChar w:fldCharType="begin"/>
        </w:r>
        <w:r>
          <w:rPr>
            <w:noProof/>
            <w:webHidden/>
          </w:rPr>
          <w:instrText xml:space="preserve"> PAGEREF _Toc427860013 \h </w:instrText>
        </w:r>
        <w:r>
          <w:rPr>
            <w:noProof/>
            <w:webHidden/>
          </w:rPr>
        </w:r>
        <w:r>
          <w:rPr>
            <w:noProof/>
            <w:webHidden/>
          </w:rPr>
          <w:fldChar w:fldCharType="separate"/>
        </w:r>
        <w:r>
          <w:rPr>
            <w:noProof/>
            <w:webHidden/>
          </w:rPr>
          <w:t>152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4" w:history="1">
        <w:r w:rsidRPr="00C82C3C">
          <w:rPr>
            <w:rStyle w:val="Hyperlink"/>
            <w:noProof/>
          </w:rPr>
          <w:t>P4 has time-span (is time-span of)</w:t>
        </w:r>
        <w:r>
          <w:rPr>
            <w:noProof/>
            <w:webHidden/>
          </w:rPr>
          <w:tab/>
        </w:r>
        <w:r>
          <w:rPr>
            <w:noProof/>
            <w:webHidden/>
          </w:rPr>
          <w:fldChar w:fldCharType="begin"/>
        </w:r>
        <w:r>
          <w:rPr>
            <w:noProof/>
            <w:webHidden/>
          </w:rPr>
          <w:instrText xml:space="preserve"> PAGEREF _Toc427860014 \h </w:instrText>
        </w:r>
        <w:r>
          <w:rPr>
            <w:noProof/>
            <w:webHidden/>
          </w:rPr>
        </w:r>
        <w:r>
          <w:rPr>
            <w:noProof/>
            <w:webHidden/>
          </w:rPr>
          <w:fldChar w:fldCharType="separate"/>
        </w:r>
        <w:r>
          <w:rPr>
            <w:noProof/>
            <w:webHidden/>
          </w:rPr>
          <w:t>152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5" w:history="1">
        <w:r w:rsidRPr="00C82C3C">
          <w:rPr>
            <w:rStyle w:val="Hyperlink"/>
            <w:noProof/>
          </w:rPr>
          <w:t>P5 consists of (forms part of)</w:t>
        </w:r>
        <w:r>
          <w:rPr>
            <w:noProof/>
            <w:webHidden/>
          </w:rPr>
          <w:tab/>
        </w:r>
        <w:r>
          <w:rPr>
            <w:noProof/>
            <w:webHidden/>
          </w:rPr>
          <w:fldChar w:fldCharType="begin"/>
        </w:r>
        <w:r>
          <w:rPr>
            <w:noProof/>
            <w:webHidden/>
          </w:rPr>
          <w:instrText xml:space="preserve"> PAGEREF _Toc427860015 \h </w:instrText>
        </w:r>
        <w:r>
          <w:rPr>
            <w:noProof/>
            <w:webHidden/>
          </w:rPr>
        </w:r>
        <w:r>
          <w:rPr>
            <w:noProof/>
            <w:webHidden/>
          </w:rPr>
          <w:fldChar w:fldCharType="separate"/>
        </w:r>
        <w:r>
          <w:rPr>
            <w:noProof/>
            <w:webHidden/>
          </w:rPr>
          <w:t>152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6" w:history="1">
        <w:r w:rsidRPr="00C82C3C">
          <w:rPr>
            <w:rStyle w:val="Hyperlink"/>
            <w:noProof/>
          </w:rPr>
          <w:t>P14 carried out by (performed) – issue 170</w:t>
        </w:r>
        <w:r>
          <w:rPr>
            <w:noProof/>
            <w:webHidden/>
          </w:rPr>
          <w:tab/>
        </w:r>
        <w:r>
          <w:rPr>
            <w:noProof/>
            <w:webHidden/>
          </w:rPr>
          <w:fldChar w:fldCharType="begin"/>
        </w:r>
        <w:r>
          <w:rPr>
            <w:noProof/>
            <w:webHidden/>
          </w:rPr>
          <w:instrText xml:space="preserve"> PAGEREF _Toc427860016 \h </w:instrText>
        </w:r>
        <w:r>
          <w:rPr>
            <w:noProof/>
            <w:webHidden/>
          </w:rPr>
        </w:r>
        <w:r>
          <w:rPr>
            <w:noProof/>
            <w:webHidden/>
          </w:rPr>
          <w:fldChar w:fldCharType="separate"/>
        </w:r>
        <w:r>
          <w:rPr>
            <w:noProof/>
            <w:webHidden/>
          </w:rPr>
          <w:t>152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7" w:history="1">
        <w:r w:rsidRPr="00C82C3C">
          <w:rPr>
            <w:rStyle w:val="Hyperlink"/>
            <w:noProof/>
          </w:rPr>
          <w:t>P44 has condition (is condition of) – issue 144</w:t>
        </w:r>
        <w:r>
          <w:rPr>
            <w:noProof/>
            <w:webHidden/>
          </w:rPr>
          <w:tab/>
        </w:r>
        <w:r>
          <w:rPr>
            <w:noProof/>
            <w:webHidden/>
          </w:rPr>
          <w:fldChar w:fldCharType="begin"/>
        </w:r>
        <w:r>
          <w:rPr>
            <w:noProof/>
            <w:webHidden/>
          </w:rPr>
          <w:instrText xml:space="preserve"> PAGEREF _Toc427860017 \h </w:instrText>
        </w:r>
        <w:r>
          <w:rPr>
            <w:noProof/>
            <w:webHidden/>
          </w:rPr>
        </w:r>
        <w:r>
          <w:rPr>
            <w:noProof/>
            <w:webHidden/>
          </w:rPr>
          <w:fldChar w:fldCharType="separate"/>
        </w:r>
        <w:r>
          <w:rPr>
            <w:noProof/>
            <w:webHidden/>
          </w:rPr>
          <w:t>153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8" w:history="1">
        <w:r w:rsidRPr="00C82C3C">
          <w:rPr>
            <w:rStyle w:val="Hyperlink"/>
            <w:noProof/>
          </w:rPr>
          <w:t>P62 depicts (is depicted by)</w:t>
        </w:r>
        <w:r>
          <w:rPr>
            <w:noProof/>
            <w:webHidden/>
          </w:rPr>
          <w:tab/>
        </w:r>
        <w:r>
          <w:rPr>
            <w:noProof/>
            <w:webHidden/>
          </w:rPr>
          <w:fldChar w:fldCharType="begin"/>
        </w:r>
        <w:r>
          <w:rPr>
            <w:noProof/>
            <w:webHidden/>
          </w:rPr>
          <w:instrText xml:space="preserve"> PAGEREF _Toc427860018 \h </w:instrText>
        </w:r>
        <w:r>
          <w:rPr>
            <w:noProof/>
            <w:webHidden/>
          </w:rPr>
        </w:r>
        <w:r>
          <w:rPr>
            <w:noProof/>
            <w:webHidden/>
          </w:rPr>
          <w:fldChar w:fldCharType="separate"/>
        </w:r>
        <w:r>
          <w:rPr>
            <w:noProof/>
            <w:webHidden/>
          </w:rPr>
          <w:t>153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19" w:history="1">
        <w:r w:rsidRPr="00C82C3C">
          <w:rPr>
            <w:rStyle w:val="Hyperlink"/>
            <w:noProof/>
          </w:rPr>
          <w:t>P65 shows visual item (is shown by) – issue 169</w:t>
        </w:r>
        <w:r>
          <w:rPr>
            <w:noProof/>
            <w:webHidden/>
          </w:rPr>
          <w:tab/>
        </w:r>
        <w:r>
          <w:rPr>
            <w:noProof/>
            <w:webHidden/>
          </w:rPr>
          <w:fldChar w:fldCharType="begin"/>
        </w:r>
        <w:r>
          <w:rPr>
            <w:noProof/>
            <w:webHidden/>
          </w:rPr>
          <w:instrText xml:space="preserve"> PAGEREF _Toc427860019 \h </w:instrText>
        </w:r>
        <w:r>
          <w:rPr>
            <w:noProof/>
            <w:webHidden/>
          </w:rPr>
        </w:r>
        <w:r>
          <w:rPr>
            <w:noProof/>
            <w:webHidden/>
          </w:rPr>
          <w:fldChar w:fldCharType="separate"/>
        </w:r>
        <w:r>
          <w:rPr>
            <w:noProof/>
            <w:webHidden/>
          </w:rPr>
          <w:t>153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20" w:history="1">
        <w:r w:rsidRPr="00C82C3C">
          <w:rPr>
            <w:rStyle w:val="Hyperlink"/>
            <w:noProof/>
          </w:rPr>
          <w:t>P107 has current or former member (is current or former member of)</w:t>
        </w:r>
        <w:r>
          <w:rPr>
            <w:noProof/>
            <w:webHidden/>
          </w:rPr>
          <w:tab/>
        </w:r>
        <w:r>
          <w:rPr>
            <w:noProof/>
            <w:webHidden/>
          </w:rPr>
          <w:fldChar w:fldCharType="begin"/>
        </w:r>
        <w:r>
          <w:rPr>
            <w:noProof/>
            <w:webHidden/>
          </w:rPr>
          <w:instrText xml:space="preserve"> PAGEREF _Toc427860020 \h </w:instrText>
        </w:r>
        <w:r>
          <w:rPr>
            <w:noProof/>
            <w:webHidden/>
          </w:rPr>
        </w:r>
        <w:r>
          <w:rPr>
            <w:noProof/>
            <w:webHidden/>
          </w:rPr>
          <w:fldChar w:fldCharType="separate"/>
        </w:r>
        <w:r>
          <w:rPr>
            <w:noProof/>
            <w:webHidden/>
          </w:rPr>
          <w:t>153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21" w:history="1">
        <w:r w:rsidRPr="00C82C3C">
          <w:rPr>
            <w:rStyle w:val="Hyperlink"/>
            <w:noProof/>
          </w:rPr>
          <w:t>P148 has component (is component of)</w:t>
        </w:r>
        <w:r>
          <w:rPr>
            <w:noProof/>
            <w:webHidden/>
          </w:rPr>
          <w:tab/>
        </w:r>
        <w:r>
          <w:rPr>
            <w:noProof/>
            <w:webHidden/>
          </w:rPr>
          <w:fldChar w:fldCharType="begin"/>
        </w:r>
        <w:r>
          <w:rPr>
            <w:noProof/>
            <w:webHidden/>
          </w:rPr>
          <w:instrText xml:space="preserve"> PAGEREF _Toc427860021 \h </w:instrText>
        </w:r>
        <w:r>
          <w:rPr>
            <w:noProof/>
            <w:webHidden/>
          </w:rPr>
        </w:r>
        <w:r>
          <w:rPr>
            <w:noProof/>
            <w:webHidden/>
          </w:rPr>
          <w:fldChar w:fldCharType="separate"/>
        </w:r>
        <w:r>
          <w:rPr>
            <w:noProof/>
            <w:webHidden/>
          </w:rPr>
          <w:t>153</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22" w:history="1">
        <w:r w:rsidRPr="00C82C3C">
          <w:rPr>
            <w:rStyle w:val="Hyperlink"/>
            <w:noProof/>
          </w:rPr>
          <w:t>Proofreading:</w:t>
        </w:r>
        <w:r>
          <w:rPr>
            <w:noProof/>
            <w:webHidden/>
          </w:rPr>
          <w:tab/>
        </w:r>
        <w:r>
          <w:rPr>
            <w:noProof/>
            <w:webHidden/>
          </w:rPr>
          <w:fldChar w:fldCharType="begin"/>
        </w:r>
        <w:r>
          <w:rPr>
            <w:noProof/>
            <w:webHidden/>
          </w:rPr>
          <w:instrText xml:space="preserve"> PAGEREF _Toc427860022 \h </w:instrText>
        </w:r>
        <w:r>
          <w:rPr>
            <w:noProof/>
            <w:webHidden/>
          </w:rPr>
        </w:r>
        <w:r>
          <w:rPr>
            <w:noProof/>
            <w:webHidden/>
          </w:rPr>
          <w:fldChar w:fldCharType="separate"/>
        </w:r>
        <w:r>
          <w:rPr>
            <w:noProof/>
            <w:webHidden/>
          </w:rPr>
          <w:t>153</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023" w:history="1">
        <w:r w:rsidRPr="00C82C3C">
          <w:rPr>
            <w:rStyle w:val="Hyperlink"/>
            <w:noProof/>
          </w:rPr>
          <w:t>Amendments to version 5.0.3</w:t>
        </w:r>
        <w:r>
          <w:rPr>
            <w:noProof/>
            <w:webHidden/>
          </w:rPr>
          <w:tab/>
        </w:r>
        <w:r>
          <w:rPr>
            <w:noProof/>
            <w:webHidden/>
          </w:rPr>
          <w:fldChar w:fldCharType="begin"/>
        </w:r>
        <w:r>
          <w:rPr>
            <w:noProof/>
            <w:webHidden/>
          </w:rPr>
          <w:instrText xml:space="preserve"> PAGEREF _Toc427860023 \h </w:instrText>
        </w:r>
        <w:r>
          <w:rPr>
            <w:noProof/>
            <w:webHidden/>
          </w:rPr>
        </w:r>
        <w:r>
          <w:rPr>
            <w:noProof/>
            <w:webHidden/>
          </w:rPr>
          <w:fldChar w:fldCharType="separate"/>
        </w:r>
        <w:r>
          <w:rPr>
            <w:noProof/>
            <w:webHidden/>
          </w:rPr>
          <w:t>155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24" w:history="1">
        <w:r w:rsidRPr="00C82C3C">
          <w:rPr>
            <w:rStyle w:val="Hyperlink"/>
            <w:noProof/>
          </w:rPr>
          <w:t>E11 Modification</w:t>
        </w:r>
        <w:r>
          <w:rPr>
            <w:noProof/>
            <w:webHidden/>
          </w:rPr>
          <w:tab/>
        </w:r>
        <w:r>
          <w:rPr>
            <w:noProof/>
            <w:webHidden/>
          </w:rPr>
          <w:fldChar w:fldCharType="begin"/>
        </w:r>
        <w:r>
          <w:rPr>
            <w:noProof/>
            <w:webHidden/>
          </w:rPr>
          <w:instrText xml:space="preserve"> PAGEREF _Toc427860024 \h </w:instrText>
        </w:r>
        <w:r>
          <w:rPr>
            <w:noProof/>
            <w:webHidden/>
          </w:rPr>
        </w:r>
        <w:r>
          <w:rPr>
            <w:noProof/>
            <w:webHidden/>
          </w:rPr>
          <w:fldChar w:fldCharType="separate"/>
        </w:r>
        <w:r>
          <w:rPr>
            <w:noProof/>
            <w:webHidden/>
          </w:rPr>
          <w:t>155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25" w:history="1">
        <w:r w:rsidRPr="00C82C3C">
          <w:rPr>
            <w:rStyle w:val="Hyperlink"/>
            <w:noProof/>
          </w:rPr>
          <w:t>E51 Contact Point</w:t>
        </w:r>
        <w:r>
          <w:rPr>
            <w:noProof/>
            <w:webHidden/>
          </w:rPr>
          <w:tab/>
        </w:r>
        <w:r>
          <w:rPr>
            <w:noProof/>
            <w:webHidden/>
          </w:rPr>
          <w:fldChar w:fldCharType="begin"/>
        </w:r>
        <w:r>
          <w:rPr>
            <w:noProof/>
            <w:webHidden/>
          </w:rPr>
          <w:instrText xml:space="preserve"> PAGEREF _Toc427860025 \h </w:instrText>
        </w:r>
        <w:r>
          <w:rPr>
            <w:noProof/>
            <w:webHidden/>
          </w:rPr>
        </w:r>
        <w:r>
          <w:rPr>
            <w:noProof/>
            <w:webHidden/>
          </w:rPr>
          <w:fldChar w:fldCharType="separate"/>
        </w:r>
        <w:r>
          <w:rPr>
            <w:noProof/>
            <w:webHidden/>
          </w:rPr>
          <w:t>155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26" w:history="1">
        <w:r w:rsidRPr="00C82C3C">
          <w:rPr>
            <w:rStyle w:val="Hyperlink"/>
            <w:noProof/>
          </w:rPr>
          <w:t>E89 Propositional Object</w:t>
        </w:r>
        <w:r>
          <w:rPr>
            <w:noProof/>
            <w:webHidden/>
          </w:rPr>
          <w:tab/>
        </w:r>
        <w:r>
          <w:rPr>
            <w:noProof/>
            <w:webHidden/>
          </w:rPr>
          <w:fldChar w:fldCharType="begin"/>
        </w:r>
        <w:r>
          <w:rPr>
            <w:noProof/>
            <w:webHidden/>
          </w:rPr>
          <w:instrText xml:space="preserve"> PAGEREF _Toc427860026 \h </w:instrText>
        </w:r>
        <w:r>
          <w:rPr>
            <w:noProof/>
            <w:webHidden/>
          </w:rPr>
        </w:r>
        <w:r>
          <w:rPr>
            <w:noProof/>
            <w:webHidden/>
          </w:rPr>
          <w:fldChar w:fldCharType="separate"/>
        </w:r>
        <w:r>
          <w:rPr>
            <w:noProof/>
            <w:webHidden/>
          </w:rPr>
          <w:t>155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27" w:history="1">
        <w:r w:rsidRPr="00C82C3C">
          <w:rPr>
            <w:rStyle w:val="Hyperlink"/>
            <w:noProof/>
          </w:rPr>
          <w:t>P2 has type (is type of)</w:t>
        </w:r>
        <w:r>
          <w:rPr>
            <w:noProof/>
            <w:webHidden/>
          </w:rPr>
          <w:tab/>
        </w:r>
        <w:r>
          <w:rPr>
            <w:noProof/>
            <w:webHidden/>
          </w:rPr>
          <w:fldChar w:fldCharType="begin"/>
        </w:r>
        <w:r>
          <w:rPr>
            <w:noProof/>
            <w:webHidden/>
          </w:rPr>
          <w:instrText xml:space="preserve"> PAGEREF _Toc427860027 \h </w:instrText>
        </w:r>
        <w:r>
          <w:rPr>
            <w:noProof/>
            <w:webHidden/>
          </w:rPr>
        </w:r>
        <w:r>
          <w:rPr>
            <w:noProof/>
            <w:webHidden/>
          </w:rPr>
          <w:fldChar w:fldCharType="separate"/>
        </w:r>
        <w:r>
          <w:rPr>
            <w:noProof/>
            <w:webHidden/>
          </w:rPr>
          <w:t>155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28" w:history="1">
        <w:r w:rsidRPr="00C82C3C">
          <w:rPr>
            <w:rStyle w:val="Hyperlink"/>
            <w:noProof/>
          </w:rPr>
          <w:t>P33 used specific technique (was used by)</w:t>
        </w:r>
        <w:r>
          <w:rPr>
            <w:noProof/>
            <w:webHidden/>
          </w:rPr>
          <w:tab/>
        </w:r>
        <w:r>
          <w:rPr>
            <w:noProof/>
            <w:webHidden/>
          </w:rPr>
          <w:fldChar w:fldCharType="begin"/>
        </w:r>
        <w:r>
          <w:rPr>
            <w:noProof/>
            <w:webHidden/>
          </w:rPr>
          <w:instrText xml:space="preserve"> PAGEREF _Toc427860028 \h </w:instrText>
        </w:r>
        <w:r>
          <w:rPr>
            <w:noProof/>
            <w:webHidden/>
          </w:rPr>
        </w:r>
        <w:r>
          <w:rPr>
            <w:noProof/>
            <w:webHidden/>
          </w:rPr>
          <w:fldChar w:fldCharType="separate"/>
        </w:r>
        <w:r>
          <w:rPr>
            <w:noProof/>
            <w:webHidden/>
          </w:rPr>
          <w:t>155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29" w:history="1">
        <w:r w:rsidRPr="00C82C3C">
          <w:rPr>
            <w:rStyle w:val="Hyperlink"/>
            <w:noProof/>
          </w:rPr>
          <w:t>P68 foresees use of (use foreseen by)</w:t>
        </w:r>
        <w:r>
          <w:rPr>
            <w:noProof/>
            <w:webHidden/>
          </w:rPr>
          <w:tab/>
        </w:r>
        <w:r>
          <w:rPr>
            <w:noProof/>
            <w:webHidden/>
          </w:rPr>
          <w:fldChar w:fldCharType="begin"/>
        </w:r>
        <w:r>
          <w:rPr>
            <w:noProof/>
            <w:webHidden/>
          </w:rPr>
          <w:instrText xml:space="preserve"> PAGEREF _Toc427860029 \h </w:instrText>
        </w:r>
        <w:r>
          <w:rPr>
            <w:noProof/>
            <w:webHidden/>
          </w:rPr>
        </w:r>
        <w:r>
          <w:rPr>
            <w:noProof/>
            <w:webHidden/>
          </w:rPr>
          <w:fldChar w:fldCharType="separate"/>
        </w:r>
        <w:r>
          <w:rPr>
            <w:noProof/>
            <w:webHidden/>
          </w:rPr>
          <w:t>156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30" w:history="1">
        <w:r w:rsidRPr="00C82C3C">
          <w:rPr>
            <w:rStyle w:val="Hyperlink"/>
            <w:noProof/>
          </w:rPr>
          <w:t>P69 is associated with</w:t>
        </w:r>
        <w:r>
          <w:rPr>
            <w:noProof/>
            <w:webHidden/>
          </w:rPr>
          <w:tab/>
        </w:r>
        <w:r>
          <w:rPr>
            <w:noProof/>
            <w:webHidden/>
          </w:rPr>
          <w:fldChar w:fldCharType="begin"/>
        </w:r>
        <w:r>
          <w:rPr>
            <w:noProof/>
            <w:webHidden/>
          </w:rPr>
          <w:instrText xml:space="preserve"> PAGEREF _Toc427860030 \h </w:instrText>
        </w:r>
        <w:r>
          <w:rPr>
            <w:noProof/>
            <w:webHidden/>
          </w:rPr>
        </w:r>
        <w:r>
          <w:rPr>
            <w:noProof/>
            <w:webHidden/>
          </w:rPr>
          <w:fldChar w:fldCharType="separate"/>
        </w:r>
        <w:r>
          <w:rPr>
            <w:noProof/>
            <w:webHidden/>
          </w:rPr>
          <w:t>156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31" w:history="1">
        <w:r w:rsidRPr="00C82C3C">
          <w:rPr>
            <w:rStyle w:val="Hyperlink"/>
            <w:noProof/>
          </w:rPr>
          <w:t>P71 lists (is listed in)</w:t>
        </w:r>
        <w:r>
          <w:rPr>
            <w:noProof/>
            <w:webHidden/>
          </w:rPr>
          <w:tab/>
        </w:r>
        <w:r>
          <w:rPr>
            <w:noProof/>
            <w:webHidden/>
          </w:rPr>
          <w:fldChar w:fldCharType="begin"/>
        </w:r>
        <w:r>
          <w:rPr>
            <w:noProof/>
            <w:webHidden/>
          </w:rPr>
          <w:instrText xml:space="preserve"> PAGEREF _Toc427860031 \h </w:instrText>
        </w:r>
        <w:r>
          <w:rPr>
            <w:noProof/>
            <w:webHidden/>
          </w:rPr>
        </w:r>
        <w:r>
          <w:rPr>
            <w:noProof/>
            <w:webHidden/>
          </w:rPr>
          <w:fldChar w:fldCharType="separate"/>
        </w:r>
        <w:r>
          <w:rPr>
            <w:noProof/>
            <w:webHidden/>
          </w:rPr>
          <w:t>156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32" w:history="1">
        <w:r w:rsidRPr="00C82C3C">
          <w:rPr>
            <w:rStyle w:val="Hyperlink"/>
            <w:noProof/>
          </w:rPr>
          <w:t>P101 had as general use (was use of)</w:t>
        </w:r>
        <w:r>
          <w:rPr>
            <w:noProof/>
            <w:webHidden/>
          </w:rPr>
          <w:tab/>
        </w:r>
        <w:r>
          <w:rPr>
            <w:noProof/>
            <w:webHidden/>
          </w:rPr>
          <w:fldChar w:fldCharType="begin"/>
        </w:r>
        <w:r>
          <w:rPr>
            <w:noProof/>
            <w:webHidden/>
          </w:rPr>
          <w:instrText xml:space="preserve"> PAGEREF _Toc427860032 \h </w:instrText>
        </w:r>
        <w:r>
          <w:rPr>
            <w:noProof/>
            <w:webHidden/>
          </w:rPr>
        </w:r>
        <w:r>
          <w:rPr>
            <w:noProof/>
            <w:webHidden/>
          </w:rPr>
          <w:fldChar w:fldCharType="separate"/>
        </w:r>
        <w:r>
          <w:rPr>
            <w:noProof/>
            <w:webHidden/>
          </w:rPr>
          <w:t>156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33" w:history="1">
        <w:r w:rsidRPr="00C82C3C">
          <w:rPr>
            <w:rStyle w:val="Hyperlink"/>
            <w:noProof/>
          </w:rPr>
          <w:t>P111 added (was added by)</w:t>
        </w:r>
        <w:r>
          <w:rPr>
            <w:noProof/>
            <w:webHidden/>
          </w:rPr>
          <w:tab/>
        </w:r>
        <w:r>
          <w:rPr>
            <w:noProof/>
            <w:webHidden/>
          </w:rPr>
          <w:fldChar w:fldCharType="begin"/>
        </w:r>
        <w:r>
          <w:rPr>
            <w:noProof/>
            <w:webHidden/>
          </w:rPr>
          <w:instrText xml:space="preserve"> PAGEREF _Toc427860033 \h </w:instrText>
        </w:r>
        <w:r>
          <w:rPr>
            <w:noProof/>
            <w:webHidden/>
          </w:rPr>
        </w:r>
        <w:r>
          <w:rPr>
            <w:noProof/>
            <w:webHidden/>
          </w:rPr>
          <w:fldChar w:fldCharType="separate"/>
        </w:r>
        <w:r>
          <w:rPr>
            <w:noProof/>
            <w:webHidden/>
          </w:rPr>
          <w:t>156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34" w:history="1">
        <w:r w:rsidRPr="00C82C3C">
          <w:rPr>
            <w:rStyle w:val="Hyperlink"/>
            <w:noProof/>
          </w:rPr>
          <w:t>P113 removed (was removed by)</w:t>
        </w:r>
        <w:r>
          <w:rPr>
            <w:noProof/>
            <w:webHidden/>
          </w:rPr>
          <w:tab/>
        </w:r>
        <w:r>
          <w:rPr>
            <w:noProof/>
            <w:webHidden/>
          </w:rPr>
          <w:fldChar w:fldCharType="begin"/>
        </w:r>
        <w:r>
          <w:rPr>
            <w:noProof/>
            <w:webHidden/>
          </w:rPr>
          <w:instrText xml:space="preserve"> PAGEREF _Toc427860034 \h </w:instrText>
        </w:r>
        <w:r>
          <w:rPr>
            <w:noProof/>
            <w:webHidden/>
          </w:rPr>
        </w:r>
        <w:r>
          <w:rPr>
            <w:noProof/>
            <w:webHidden/>
          </w:rPr>
          <w:fldChar w:fldCharType="separate"/>
        </w:r>
        <w:r>
          <w:rPr>
            <w:noProof/>
            <w:webHidden/>
          </w:rPr>
          <w:t>156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35" w:history="1">
        <w:r w:rsidRPr="00C82C3C">
          <w:rPr>
            <w:rStyle w:val="Hyperlink"/>
            <w:noProof/>
          </w:rPr>
          <w:t>P128 carries (is carried by)</w:t>
        </w:r>
        <w:r>
          <w:rPr>
            <w:noProof/>
            <w:webHidden/>
          </w:rPr>
          <w:tab/>
        </w:r>
        <w:r>
          <w:rPr>
            <w:noProof/>
            <w:webHidden/>
          </w:rPr>
          <w:fldChar w:fldCharType="begin"/>
        </w:r>
        <w:r>
          <w:rPr>
            <w:noProof/>
            <w:webHidden/>
          </w:rPr>
          <w:instrText xml:space="preserve"> PAGEREF _Toc427860035 \h </w:instrText>
        </w:r>
        <w:r>
          <w:rPr>
            <w:noProof/>
            <w:webHidden/>
          </w:rPr>
        </w:r>
        <w:r>
          <w:rPr>
            <w:noProof/>
            <w:webHidden/>
          </w:rPr>
          <w:fldChar w:fldCharType="separate"/>
        </w:r>
        <w:r>
          <w:rPr>
            <w:noProof/>
            <w:webHidden/>
          </w:rPr>
          <w:t>156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36" w:history="1">
        <w:r w:rsidRPr="00C82C3C">
          <w:rPr>
            <w:rStyle w:val="Hyperlink"/>
            <w:noProof/>
          </w:rPr>
          <w:t>P149 is identified by (identifies)</w:t>
        </w:r>
        <w:r>
          <w:rPr>
            <w:noProof/>
            <w:webHidden/>
          </w:rPr>
          <w:tab/>
        </w:r>
        <w:r>
          <w:rPr>
            <w:noProof/>
            <w:webHidden/>
          </w:rPr>
          <w:fldChar w:fldCharType="begin"/>
        </w:r>
        <w:r>
          <w:rPr>
            <w:noProof/>
            <w:webHidden/>
          </w:rPr>
          <w:instrText xml:space="preserve"> PAGEREF _Toc427860036 \h </w:instrText>
        </w:r>
        <w:r>
          <w:rPr>
            <w:noProof/>
            <w:webHidden/>
          </w:rPr>
        </w:r>
        <w:r>
          <w:rPr>
            <w:noProof/>
            <w:webHidden/>
          </w:rPr>
          <w:fldChar w:fldCharType="separate"/>
        </w:r>
        <w:r>
          <w:rPr>
            <w:noProof/>
            <w:webHidden/>
          </w:rPr>
          <w:t>157</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37" w:history="1">
        <w:r w:rsidRPr="00C82C3C">
          <w:rPr>
            <w:rStyle w:val="Hyperlink"/>
            <w:noProof/>
          </w:rPr>
          <w:t>Proofreading:</w:t>
        </w:r>
        <w:r>
          <w:rPr>
            <w:noProof/>
            <w:webHidden/>
          </w:rPr>
          <w:tab/>
        </w:r>
        <w:r>
          <w:rPr>
            <w:noProof/>
            <w:webHidden/>
          </w:rPr>
          <w:fldChar w:fldCharType="begin"/>
        </w:r>
        <w:r>
          <w:rPr>
            <w:noProof/>
            <w:webHidden/>
          </w:rPr>
          <w:instrText xml:space="preserve"> PAGEREF _Toc427860037 \h </w:instrText>
        </w:r>
        <w:r>
          <w:rPr>
            <w:noProof/>
            <w:webHidden/>
          </w:rPr>
        </w:r>
        <w:r>
          <w:rPr>
            <w:noProof/>
            <w:webHidden/>
          </w:rPr>
          <w:fldChar w:fldCharType="separate"/>
        </w:r>
        <w:r>
          <w:rPr>
            <w:noProof/>
            <w:webHidden/>
          </w:rPr>
          <w:t>157</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038" w:history="1">
        <w:r w:rsidRPr="00C82C3C">
          <w:rPr>
            <w:rStyle w:val="Hyperlink"/>
            <w:noProof/>
          </w:rPr>
          <w:t>Amendments to version 5.0.4</w:t>
        </w:r>
        <w:r>
          <w:rPr>
            <w:noProof/>
            <w:webHidden/>
          </w:rPr>
          <w:tab/>
        </w:r>
        <w:r>
          <w:rPr>
            <w:noProof/>
            <w:webHidden/>
          </w:rPr>
          <w:fldChar w:fldCharType="begin"/>
        </w:r>
        <w:r>
          <w:rPr>
            <w:noProof/>
            <w:webHidden/>
          </w:rPr>
          <w:instrText xml:space="preserve"> PAGEREF _Toc427860038 \h </w:instrText>
        </w:r>
        <w:r>
          <w:rPr>
            <w:noProof/>
            <w:webHidden/>
          </w:rPr>
        </w:r>
        <w:r>
          <w:rPr>
            <w:noProof/>
            <w:webHidden/>
          </w:rPr>
          <w:fldChar w:fldCharType="separate"/>
        </w:r>
        <w:r>
          <w:rPr>
            <w:noProof/>
            <w:webHidden/>
          </w:rPr>
          <w:t>158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39" w:history="1">
        <w:r w:rsidRPr="00C82C3C">
          <w:rPr>
            <w:rStyle w:val="Hyperlink"/>
            <w:noProof/>
          </w:rPr>
          <w:t>Change the text in objectives of the CIDOC CRM</w:t>
        </w:r>
        <w:r>
          <w:rPr>
            <w:noProof/>
            <w:webHidden/>
          </w:rPr>
          <w:tab/>
        </w:r>
        <w:r>
          <w:rPr>
            <w:noProof/>
            <w:webHidden/>
          </w:rPr>
          <w:fldChar w:fldCharType="begin"/>
        </w:r>
        <w:r>
          <w:rPr>
            <w:noProof/>
            <w:webHidden/>
          </w:rPr>
          <w:instrText xml:space="preserve"> PAGEREF _Toc427860039 \h </w:instrText>
        </w:r>
        <w:r>
          <w:rPr>
            <w:noProof/>
            <w:webHidden/>
          </w:rPr>
        </w:r>
        <w:r>
          <w:rPr>
            <w:noProof/>
            <w:webHidden/>
          </w:rPr>
          <w:fldChar w:fldCharType="separate"/>
        </w:r>
        <w:r>
          <w:rPr>
            <w:noProof/>
            <w:webHidden/>
          </w:rPr>
          <w:t>158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40" w:history="1">
        <w:r w:rsidRPr="00C82C3C">
          <w:rPr>
            <w:rStyle w:val="Hyperlink"/>
            <w:noProof/>
          </w:rPr>
          <w:t>P109 is subproperty of P49</w:t>
        </w:r>
        <w:r>
          <w:rPr>
            <w:noProof/>
            <w:webHidden/>
          </w:rPr>
          <w:tab/>
        </w:r>
        <w:r>
          <w:rPr>
            <w:noProof/>
            <w:webHidden/>
          </w:rPr>
          <w:fldChar w:fldCharType="begin"/>
        </w:r>
        <w:r>
          <w:rPr>
            <w:noProof/>
            <w:webHidden/>
          </w:rPr>
          <w:instrText xml:space="preserve"> PAGEREF _Toc427860040 \h </w:instrText>
        </w:r>
        <w:r>
          <w:rPr>
            <w:noProof/>
            <w:webHidden/>
          </w:rPr>
        </w:r>
        <w:r>
          <w:rPr>
            <w:noProof/>
            <w:webHidden/>
          </w:rPr>
          <w:fldChar w:fldCharType="separate"/>
        </w:r>
        <w:r>
          <w:rPr>
            <w:noProof/>
            <w:webHidden/>
          </w:rPr>
          <w:t>158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41" w:history="1">
        <w:r w:rsidRPr="00C82C3C">
          <w:rPr>
            <w:rStyle w:val="Hyperlink"/>
            <w:noProof/>
          </w:rPr>
          <w:t>P111 is subproperty of P16</w:t>
        </w:r>
        <w:r>
          <w:rPr>
            <w:noProof/>
            <w:webHidden/>
          </w:rPr>
          <w:tab/>
        </w:r>
        <w:r>
          <w:rPr>
            <w:noProof/>
            <w:webHidden/>
          </w:rPr>
          <w:fldChar w:fldCharType="begin"/>
        </w:r>
        <w:r>
          <w:rPr>
            <w:noProof/>
            <w:webHidden/>
          </w:rPr>
          <w:instrText xml:space="preserve"> PAGEREF _Toc427860041 \h </w:instrText>
        </w:r>
        <w:r>
          <w:rPr>
            <w:noProof/>
            <w:webHidden/>
          </w:rPr>
        </w:r>
        <w:r>
          <w:rPr>
            <w:noProof/>
            <w:webHidden/>
          </w:rPr>
          <w:fldChar w:fldCharType="separate"/>
        </w:r>
        <w:r>
          <w:rPr>
            <w:noProof/>
            <w:webHidden/>
          </w:rPr>
          <w:t>158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42" w:history="1">
        <w:r w:rsidRPr="00C82C3C">
          <w:rPr>
            <w:rStyle w:val="Hyperlink"/>
            <w:noProof/>
          </w:rPr>
          <w:t>Proofreading:</w:t>
        </w:r>
        <w:r>
          <w:rPr>
            <w:noProof/>
            <w:webHidden/>
          </w:rPr>
          <w:tab/>
        </w:r>
        <w:r>
          <w:rPr>
            <w:noProof/>
            <w:webHidden/>
          </w:rPr>
          <w:fldChar w:fldCharType="begin"/>
        </w:r>
        <w:r>
          <w:rPr>
            <w:noProof/>
            <w:webHidden/>
          </w:rPr>
          <w:instrText xml:space="preserve"> PAGEREF _Toc427860042 \h </w:instrText>
        </w:r>
        <w:r>
          <w:rPr>
            <w:noProof/>
            <w:webHidden/>
          </w:rPr>
        </w:r>
        <w:r>
          <w:rPr>
            <w:noProof/>
            <w:webHidden/>
          </w:rPr>
          <w:fldChar w:fldCharType="separate"/>
        </w:r>
        <w:r>
          <w:rPr>
            <w:noProof/>
            <w:webHidden/>
          </w:rPr>
          <w:t>159</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043" w:history="1">
        <w:r w:rsidRPr="00C82C3C">
          <w:rPr>
            <w:rStyle w:val="Hyperlink"/>
            <w:noProof/>
          </w:rPr>
          <w:t>Amendments to  draft version 5.1 (November 2012)</w:t>
        </w:r>
        <w:r>
          <w:rPr>
            <w:noProof/>
            <w:webHidden/>
          </w:rPr>
          <w:tab/>
        </w:r>
        <w:r>
          <w:rPr>
            <w:noProof/>
            <w:webHidden/>
          </w:rPr>
          <w:fldChar w:fldCharType="begin"/>
        </w:r>
        <w:r>
          <w:rPr>
            <w:noProof/>
            <w:webHidden/>
          </w:rPr>
          <w:instrText xml:space="preserve"> PAGEREF _Toc427860043 \h </w:instrText>
        </w:r>
        <w:r>
          <w:rPr>
            <w:noProof/>
            <w:webHidden/>
          </w:rPr>
        </w:r>
        <w:r>
          <w:rPr>
            <w:noProof/>
            <w:webHidden/>
          </w:rPr>
          <w:fldChar w:fldCharType="separate"/>
        </w:r>
        <w:r>
          <w:rPr>
            <w:noProof/>
            <w:webHidden/>
          </w:rPr>
          <w:t>159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44" w:history="1">
        <w:r w:rsidRPr="00C82C3C">
          <w:rPr>
            <w:rStyle w:val="Hyperlink"/>
            <w:noProof/>
          </w:rPr>
          <w:t>Change the authors list in the first page of CIDOC-CRM</w:t>
        </w:r>
        <w:r>
          <w:rPr>
            <w:noProof/>
            <w:webHidden/>
          </w:rPr>
          <w:tab/>
        </w:r>
        <w:r>
          <w:rPr>
            <w:noProof/>
            <w:webHidden/>
          </w:rPr>
          <w:fldChar w:fldCharType="begin"/>
        </w:r>
        <w:r>
          <w:rPr>
            <w:noProof/>
            <w:webHidden/>
          </w:rPr>
          <w:instrText xml:space="preserve"> PAGEREF _Toc427860044 \h </w:instrText>
        </w:r>
        <w:r>
          <w:rPr>
            <w:noProof/>
            <w:webHidden/>
          </w:rPr>
        </w:r>
        <w:r>
          <w:rPr>
            <w:noProof/>
            <w:webHidden/>
          </w:rPr>
          <w:fldChar w:fldCharType="separate"/>
        </w:r>
        <w:r>
          <w:rPr>
            <w:noProof/>
            <w:webHidden/>
          </w:rPr>
          <w:t>159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45" w:history="1">
        <w:r w:rsidRPr="00C82C3C">
          <w:rPr>
            <w:rStyle w:val="Hyperlink"/>
            <w:noProof/>
          </w:rPr>
          <w:t>Change in the scope note of E41</w:t>
        </w:r>
        <w:r>
          <w:rPr>
            <w:noProof/>
            <w:webHidden/>
          </w:rPr>
          <w:tab/>
        </w:r>
        <w:r>
          <w:rPr>
            <w:noProof/>
            <w:webHidden/>
          </w:rPr>
          <w:fldChar w:fldCharType="begin"/>
        </w:r>
        <w:r>
          <w:rPr>
            <w:noProof/>
            <w:webHidden/>
          </w:rPr>
          <w:instrText xml:space="preserve"> PAGEREF _Toc427860045 \h </w:instrText>
        </w:r>
        <w:r>
          <w:rPr>
            <w:noProof/>
            <w:webHidden/>
          </w:rPr>
        </w:r>
        <w:r>
          <w:rPr>
            <w:noProof/>
            <w:webHidden/>
          </w:rPr>
          <w:fldChar w:fldCharType="separate"/>
        </w:r>
        <w:r>
          <w:rPr>
            <w:noProof/>
            <w:webHidden/>
          </w:rPr>
          <w:t>159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46" w:history="1">
        <w:r w:rsidRPr="00C82C3C">
          <w:rPr>
            <w:rStyle w:val="Hyperlink"/>
            <w:noProof/>
          </w:rPr>
          <w:t>New property P151 has been added</w:t>
        </w:r>
        <w:r>
          <w:rPr>
            <w:noProof/>
            <w:webHidden/>
          </w:rPr>
          <w:tab/>
        </w:r>
        <w:r>
          <w:rPr>
            <w:noProof/>
            <w:webHidden/>
          </w:rPr>
          <w:fldChar w:fldCharType="begin"/>
        </w:r>
        <w:r>
          <w:rPr>
            <w:noProof/>
            <w:webHidden/>
          </w:rPr>
          <w:instrText xml:space="preserve"> PAGEREF _Toc427860046 \h </w:instrText>
        </w:r>
        <w:r>
          <w:rPr>
            <w:noProof/>
            <w:webHidden/>
          </w:rPr>
        </w:r>
        <w:r>
          <w:rPr>
            <w:noProof/>
            <w:webHidden/>
          </w:rPr>
          <w:fldChar w:fldCharType="separate"/>
        </w:r>
        <w:r>
          <w:rPr>
            <w:noProof/>
            <w:webHidden/>
          </w:rPr>
          <w:t>160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47" w:history="1">
        <w:r w:rsidRPr="00C82C3C">
          <w:rPr>
            <w:rStyle w:val="Hyperlink"/>
            <w:noProof/>
          </w:rPr>
          <w:t>Changes in the scope note of E90 Symbolic Object</w:t>
        </w:r>
        <w:r>
          <w:rPr>
            <w:noProof/>
            <w:webHidden/>
          </w:rPr>
          <w:tab/>
        </w:r>
        <w:r>
          <w:rPr>
            <w:noProof/>
            <w:webHidden/>
          </w:rPr>
          <w:fldChar w:fldCharType="begin"/>
        </w:r>
        <w:r>
          <w:rPr>
            <w:noProof/>
            <w:webHidden/>
          </w:rPr>
          <w:instrText xml:space="preserve"> PAGEREF _Toc427860047 \h </w:instrText>
        </w:r>
        <w:r>
          <w:rPr>
            <w:noProof/>
            <w:webHidden/>
          </w:rPr>
        </w:r>
        <w:r>
          <w:rPr>
            <w:noProof/>
            <w:webHidden/>
          </w:rPr>
          <w:fldChar w:fldCharType="separate"/>
        </w:r>
        <w:r>
          <w:rPr>
            <w:noProof/>
            <w:webHidden/>
          </w:rPr>
          <w:t>160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48" w:history="1">
        <w:r w:rsidRPr="00C82C3C">
          <w:rPr>
            <w:rStyle w:val="Hyperlink"/>
            <w:noProof/>
          </w:rPr>
          <w:t>Changes in the scope note of P50, P52, P55, P54</w:t>
        </w:r>
        <w:r>
          <w:rPr>
            <w:noProof/>
            <w:webHidden/>
          </w:rPr>
          <w:tab/>
        </w:r>
        <w:r>
          <w:rPr>
            <w:noProof/>
            <w:webHidden/>
          </w:rPr>
          <w:fldChar w:fldCharType="begin"/>
        </w:r>
        <w:r>
          <w:rPr>
            <w:noProof/>
            <w:webHidden/>
          </w:rPr>
          <w:instrText xml:space="preserve"> PAGEREF _Toc427860048 \h </w:instrText>
        </w:r>
        <w:r>
          <w:rPr>
            <w:noProof/>
            <w:webHidden/>
          </w:rPr>
        </w:r>
        <w:r>
          <w:rPr>
            <w:noProof/>
            <w:webHidden/>
          </w:rPr>
          <w:fldChar w:fldCharType="separate"/>
        </w:r>
        <w:r>
          <w:rPr>
            <w:noProof/>
            <w:webHidden/>
          </w:rPr>
          <w:t>161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49" w:history="1">
        <w:r w:rsidRPr="00C82C3C">
          <w:rPr>
            <w:rStyle w:val="Hyperlink"/>
            <w:noProof/>
          </w:rPr>
          <w:t>P88 consists of (forms part of) has been deleted</w:t>
        </w:r>
        <w:r>
          <w:rPr>
            <w:noProof/>
            <w:webHidden/>
          </w:rPr>
          <w:tab/>
        </w:r>
        <w:r>
          <w:rPr>
            <w:noProof/>
            <w:webHidden/>
          </w:rPr>
          <w:fldChar w:fldCharType="begin"/>
        </w:r>
        <w:r>
          <w:rPr>
            <w:noProof/>
            <w:webHidden/>
          </w:rPr>
          <w:instrText xml:space="preserve"> PAGEREF _Toc427860049 \h </w:instrText>
        </w:r>
        <w:r>
          <w:rPr>
            <w:noProof/>
            <w:webHidden/>
          </w:rPr>
        </w:r>
        <w:r>
          <w:rPr>
            <w:noProof/>
            <w:webHidden/>
          </w:rPr>
          <w:fldChar w:fldCharType="separate"/>
        </w:r>
        <w:r>
          <w:rPr>
            <w:noProof/>
            <w:webHidden/>
          </w:rPr>
          <w:t>162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50" w:history="1">
        <w:r w:rsidRPr="00C82C3C">
          <w:rPr>
            <w:rStyle w:val="Hyperlink"/>
            <w:noProof/>
          </w:rPr>
          <w:t>The range of P142 used constituent (was used in) is changed</w:t>
        </w:r>
        <w:r>
          <w:rPr>
            <w:noProof/>
            <w:webHidden/>
          </w:rPr>
          <w:tab/>
        </w:r>
        <w:r>
          <w:rPr>
            <w:noProof/>
            <w:webHidden/>
          </w:rPr>
          <w:fldChar w:fldCharType="begin"/>
        </w:r>
        <w:r>
          <w:rPr>
            <w:noProof/>
            <w:webHidden/>
          </w:rPr>
          <w:instrText xml:space="preserve"> PAGEREF _Toc427860050 \h </w:instrText>
        </w:r>
        <w:r>
          <w:rPr>
            <w:noProof/>
            <w:webHidden/>
          </w:rPr>
        </w:r>
        <w:r>
          <w:rPr>
            <w:noProof/>
            <w:webHidden/>
          </w:rPr>
          <w:fldChar w:fldCharType="separate"/>
        </w:r>
        <w:r>
          <w:rPr>
            <w:noProof/>
            <w:webHidden/>
          </w:rPr>
          <w:t>162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51" w:history="1">
        <w:r w:rsidRPr="00C82C3C">
          <w:rPr>
            <w:rStyle w:val="Hyperlink"/>
            <w:noProof/>
          </w:rPr>
          <w:t>New property P150 has been added</w:t>
        </w:r>
        <w:r>
          <w:rPr>
            <w:noProof/>
            <w:webHidden/>
          </w:rPr>
          <w:tab/>
        </w:r>
        <w:r>
          <w:rPr>
            <w:noProof/>
            <w:webHidden/>
          </w:rPr>
          <w:fldChar w:fldCharType="begin"/>
        </w:r>
        <w:r>
          <w:rPr>
            <w:noProof/>
            <w:webHidden/>
          </w:rPr>
          <w:instrText xml:space="preserve"> PAGEREF _Toc427860051 \h </w:instrText>
        </w:r>
        <w:r>
          <w:rPr>
            <w:noProof/>
            <w:webHidden/>
          </w:rPr>
        </w:r>
        <w:r>
          <w:rPr>
            <w:noProof/>
            <w:webHidden/>
          </w:rPr>
          <w:fldChar w:fldCharType="separate"/>
        </w:r>
        <w:r>
          <w:rPr>
            <w:noProof/>
            <w:webHidden/>
          </w:rPr>
          <w:t>163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52" w:history="1">
        <w:r w:rsidRPr="00C82C3C">
          <w:rPr>
            <w:rStyle w:val="Hyperlink"/>
            <w:noProof/>
          </w:rPr>
          <w:t>New property P152 has been added</w:t>
        </w:r>
        <w:r>
          <w:rPr>
            <w:noProof/>
            <w:webHidden/>
          </w:rPr>
          <w:tab/>
        </w:r>
        <w:r>
          <w:rPr>
            <w:noProof/>
            <w:webHidden/>
          </w:rPr>
          <w:fldChar w:fldCharType="begin"/>
        </w:r>
        <w:r>
          <w:rPr>
            <w:noProof/>
            <w:webHidden/>
          </w:rPr>
          <w:instrText xml:space="preserve"> PAGEREF _Toc427860052 \h </w:instrText>
        </w:r>
        <w:r>
          <w:rPr>
            <w:noProof/>
            <w:webHidden/>
          </w:rPr>
        </w:r>
        <w:r>
          <w:rPr>
            <w:noProof/>
            <w:webHidden/>
          </w:rPr>
          <w:fldChar w:fldCharType="separate"/>
        </w:r>
        <w:r>
          <w:rPr>
            <w:noProof/>
            <w:webHidden/>
          </w:rPr>
          <w:t>163</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53" w:history="1">
        <w:r w:rsidRPr="00C82C3C">
          <w:rPr>
            <w:rStyle w:val="Hyperlink"/>
            <w:noProof/>
          </w:rPr>
          <w:t>Proofreading:</w:t>
        </w:r>
        <w:r>
          <w:rPr>
            <w:noProof/>
            <w:webHidden/>
          </w:rPr>
          <w:tab/>
        </w:r>
        <w:r>
          <w:rPr>
            <w:noProof/>
            <w:webHidden/>
          </w:rPr>
          <w:fldChar w:fldCharType="begin"/>
        </w:r>
        <w:r>
          <w:rPr>
            <w:noProof/>
            <w:webHidden/>
          </w:rPr>
          <w:instrText xml:space="preserve"> PAGEREF _Toc427860053 \h </w:instrText>
        </w:r>
        <w:r>
          <w:rPr>
            <w:noProof/>
            <w:webHidden/>
          </w:rPr>
        </w:r>
        <w:r>
          <w:rPr>
            <w:noProof/>
            <w:webHidden/>
          </w:rPr>
          <w:fldChar w:fldCharType="separate"/>
        </w:r>
        <w:r>
          <w:rPr>
            <w:noProof/>
            <w:webHidden/>
          </w:rPr>
          <w:t>163</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054" w:history="1">
        <w:r w:rsidRPr="00C82C3C">
          <w:rPr>
            <w:rStyle w:val="Hyperlink"/>
            <w:noProof/>
          </w:rPr>
          <w:t>Amendments to draft version 5.1.1</w:t>
        </w:r>
        <w:r>
          <w:rPr>
            <w:noProof/>
            <w:webHidden/>
          </w:rPr>
          <w:tab/>
        </w:r>
        <w:r>
          <w:rPr>
            <w:noProof/>
            <w:webHidden/>
          </w:rPr>
          <w:fldChar w:fldCharType="begin"/>
        </w:r>
        <w:r>
          <w:rPr>
            <w:noProof/>
            <w:webHidden/>
          </w:rPr>
          <w:instrText xml:space="preserve"> PAGEREF _Toc427860054 \h </w:instrText>
        </w:r>
        <w:r>
          <w:rPr>
            <w:noProof/>
            <w:webHidden/>
          </w:rPr>
        </w:r>
        <w:r>
          <w:rPr>
            <w:noProof/>
            <w:webHidden/>
          </w:rPr>
          <w:fldChar w:fldCharType="separate"/>
        </w:r>
        <w:r>
          <w:rPr>
            <w:noProof/>
            <w:webHidden/>
          </w:rPr>
          <w:t>164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55" w:history="1">
        <w:r w:rsidRPr="00C82C3C">
          <w:rPr>
            <w:rStyle w:val="Hyperlink"/>
            <w:noProof/>
          </w:rPr>
          <w:t>Addition to the monotonicity text in page xvi</w:t>
        </w:r>
        <w:r>
          <w:rPr>
            <w:noProof/>
            <w:webHidden/>
          </w:rPr>
          <w:tab/>
        </w:r>
        <w:r>
          <w:rPr>
            <w:noProof/>
            <w:webHidden/>
          </w:rPr>
          <w:fldChar w:fldCharType="begin"/>
        </w:r>
        <w:r>
          <w:rPr>
            <w:noProof/>
            <w:webHidden/>
          </w:rPr>
          <w:instrText xml:space="preserve"> PAGEREF _Toc427860055 \h </w:instrText>
        </w:r>
        <w:r>
          <w:rPr>
            <w:noProof/>
            <w:webHidden/>
          </w:rPr>
        </w:r>
        <w:r>
          <w:rPr>
            <w:noProof/>
            <w:webHidden/>
          </w:rPr>
          <w:fldChar w:fldCharType="separate"/>
        </w:r>
        <w:r>
          <w:rPr>
            <w:noProof/>
            <w:webHidden/>
          </w:rPr>
          <w:t>164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56" w:history="1">
        <w:r w:rsidRPr="00C82C3C">
          <w:rPr>
            <w:rStyle w:val="Hyperlink"/>
            <w:noProof/>
          </w:rPr>
          <w:t>The range of P8 took place on or within (witnessed)</w:t>
        </w:r>
        <w:r>
          <w:rPr>
            <w:noProof/>
            <w:webHidden/>
          </w:rPr>
          <w:tab/>
        </w:r>
        <w:r>
          <w:rPr>
            <w:noProof/>
            <w:webHidden/>
          </w:rPr>
          <w:fldChar w:fldCharType="begin"/>
        </w:r>
        <w:r>
          <w:rPr>
            <w:noProof/>
            <w:webHidden/>
          </w:rPr>
          <w:instrText xml:space="preserve"> PAGEREF _Toc427860056 \h </w:instrText>
        </w:r>
        <w:r>
          <w:rPr>
            <w:noProof/>
            <w:webHidden/>
          </w:rPr>
        </w:r>
        <w:r>
          <w:rPr>
            <w:noProof/>
            <w:webHidden/>
          </w:rPr>
          <w:fldChar w:fldCharType="separate"/>
        </w:r>
        <w:r>
          <w:rPr>
            <w:noProof/>
            <w:webHidden/>
          </w:rPr>
          <w:t>164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57" w:history="1">
        <w:r w:rsidRPr="00C82C3C">
          <w:rPr>
            <w:rStyle w:val="Hyperlink"/>
            <w:noProof/>
          </w:rPr>
          <w:t>The name of the property P69 is associated with</w:t>
        </w:r>
        <w:r>
          <w:rPr>
            <w:noProof/>
            <w:webHidden/>
          </w:rPr>
          <w:tab/>
        </w:r>
        <w:r>
          <w:rPr>
            <w:noProof/>
            <w:webHidden/>
          </w:rPr>
          <w:fldChar w:fldCharType="begin"/>
        </w:r>
        <w:r>
          <w:rPr>
            <w:noProof/>
            <w:webHidden/>
          </w:rPr>
          <w:instrText xml:space="preserve"> PAGEREF _Toc427860057 \h </w:instrText>
        </w:r>
        <w:r>
          <w:rPr>
            <w:noProof/>
            <w:webHidden/>
          </w:rPr>
        </w:r>
        <w:r>
          <w:rPr>
            <w:noProof/>
            <w:webHidden/>
          </w:rPr>
          <w:fldChar w:fldCharType="separate"/>
        </w:r>
        <w:r>
          <w:rPr>
            <w:noProof/>
            <w:webHidden/>
          </w:rPr>
          <w:t>165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58" w:history="1">
        <w:r w:rsidRPr="00C82C3C">
          <w:rPr>
            <w:rStyle w:val="Hyperlink"/>
            <w:noProof/>
          </w:rPr>
          <w:t>Examples in E28 Conceptual Object</w:t>
        </w:r>
        <w:r>
          <w:rPr>
            <w:noProof/>
            <w:webHidden/>
          </w:rPr>
          <w:tab/>
        </w:r>
        <w:r>
          <w:rPr>
            <w:noProof/>
            <w:webHidden/>
          </w:rPr>
          <w:fldChar w:fldCharType="begin"/>
        </w:r>
        <w:r>
          <w:rPr>
            <w:noProof/>
            <w:webHidden/>
          </w:rPr>
          <w:instrText xml:space="preserve"> PAGEREF _Toc427860058 \h </w:instrText>
        </w:r>
        <w:r>
          <w:rPr>
            <w:noProof/>
            <w:webHidden/>
          </w:rPr>
        </w:r>
        <w:r>
          <w:rPr>
            <w:noProof/>
            <w:webHidden/>
          </w:rPr>
          <w:fldChar w:fldCharType="separate"/>
        </w:r>
        <w:r>
          <w:rPr>
            <w:noProof/>
            <w:webHidden/>
          </w:rPr>
          <w:t>165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59" w:history="1">
        <w:r w:rsidRPr="00C82C3C">
          <w:rPr>
            <w:rStyle w:val="Hyperlink"/>
            <w:noProof/>
          </w:rPr>
          <w:t>The scope note of E90 Symbolic Object</w:t>
        </w:r>
        <w:r>
          <w:rPr>
            <w:noProof/>
            <w:webHidden/>
          </w:rPr>
          <w:tab/>
        </w:r>
        <w:r>
          <w:rPr>
            <w:noProof/>
            <w:webHidden/>
          </w:rPr>
          <w:fldChar w:fldCharType="begin"/>
        </w:r>
        <w:r>
          <w:rPr>
            <w:noProof/>
            <w:webHidden/>
          </w:rPr>
          <w:instrText xml:space="preserve"> PAGEREF _Toc427860059 \h </w:instrText>
        </w:r>
        <w:r>
          <w:rPr>
            <w:noProof/>
            <w:webHidden/>
          </w:rPr>
        </w:r>
        <w:r>
          <w:rPr>
            <w:noProof/>
            <w:webHidden/>
          </w:rPr>
          <w:fldChar w:fldCharType="separate"/>
        </w:r>
        <w:r>
          <w:rPr>
            <w:noProof/>
            <w:webHidden/>
          </w:rPr>
          <w:t>165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60" w:history="1">
        <w:r w:rsidRPr="00C82C3C">
          <w:rPr>
            <w:rStyle w:val="Hyperlink"/>
            <w:noProof/>
          </w:rPr>
          <w:t>New property for E55 Type about narrower term partitive</w:t>
        </w:r>
        <w:r>
          <w:rPr>
            <w:noProof/>
            <w:webHidden/>
          </w:rPr>
          <w:tab/>
        </w:r>
        <w:r>
          <w:rPr>
            <w:noProof/>
            <w:webHidden/>
          </w:rPr>
          <w:fldChar w:fldCharType="begin"/>
        </w:r>
        <w:r>
          <w:rPr>
            <w:noProof/>
            <w:webHidden/>
          </w:rPr>
          <w:instrText xml:space="preserve"> PAGEREF _Toc427860060 \h </w:instrText>
        </w:r>
        <w:r>
          <w:rPr>
            <w:noProof/>
            <w:webHidden/>
          </w:rPr>
        </w:r>
        <w:r>
          <w:rPr>
            <w:noProof/>
            <w:webHidden/>
          </w:rPr>
          <w:fldChar w:fldCharType="separate"/>
        </w:r>
        <w:r>
          <w:rPr>
            <w:noProof/>
            <w:webHidden/>
          </w:rPr>
          <w:t>165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61" w:history="1">
        <w:r w:rsidRPr="00C82C3C">
          <w:rPr>
            <w:rStyle w:val="Hyperlink"/>
            <w:noProof/>
          </w:rPr>
          <w:t>The range of P142 used constituent (was used in)</w:t>
        </w:r>
        <w:r>
          <w:rPr>
            <w:noProof/>
            <w:webHidden/>
          </w:rPr>
          <w:tab/>
        </w:r>
        <w:r>
          <w:rPr>
            <w:noProof/>
            <w:webHidden/>
          </w:rPr>
          <w:fldChar w:fldCharType="begin"/>
        </w:r>
        <w:r>
          <w:rPr>
            <w:noProof/>
            <w:webHidden/>
          </w:rPr>
          <w:instrText xml:space="preserve"> PAGEREF _Toc427860061 \h </w:instrText>
        </w:r>
        <w:r>
          <w:rPr>
            <w:noProof/>
            <w:webHidden/>
          </w:rPr>
        </w:r>
        <w:r>
          <w:rPr>
            <w:noProof/>
            <w:webHidden/>
          </w:rPr>
          <w:fldChar w:fldCharType="separate"/>
        </w:r>
        <w:r>
          <w:rPr>
            <w:noProof/>
            <w:webHidden/>
          </w:rPr>
          <w:t>166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62" w:history="1">
        <w:r w:rsidRPr="00C82C3C">
          <w:rPr>
            <w:rStyle w:val="Hyperlink"/>
            <w:noProof/>
          </w:rPr>
          <w:t>Examples have been added to E7 Activity</w:t>
        </w:r>
        <w:r>
          <w:rPr>
            <w:noProof/>
            <w:webHidden/>
          </w:rPr>
          <w:tab/>
        </w:r>
        <w:r>
          <w:rPr>
            <w:noProof/>
            <w:webHidden/>
          </w:rPr>
          <w:fldChar w:fldCharType="begin"/>
        </w:r>
        <w:r>
          <w:rPr>
            <w:noProof/>
            <w:webHidden/>
          </w:rPr>
          <w:instrText xml:space="preserve"> PAGEREF _Toc427860062 \h </w:instrText>
        </w:r>
        <w:r>
          <w:rPr>
            <w:noProof/>
            <w:webHidden/>
          </w:rPr>
        </w:r>
        <w:r>
          <w:rPr>
            <w:noProof/>
            <w:webHidden/>
          </w:rPr>
          <w:fldChar w:fldCharType="separate"/>
        </w:r>
        <w:r>
          <w:rPr>
            <w:noProof/>
            <w:webHidden/>
          </w:rPr>
          <w:t>166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63" w:history="1">
        <w:r w:rsidRPr="00C82C3C">
          <w:rPr>
            <w:rStyle w:val="Hyperlink"/>
            <w:noProof/>
            <w:lang w:val="en-US"/>
          </w:rPr>
          <w:t>Proofreading</w:t>
        </w:r>
        <w:r>
          <w:rPr>
            <w:noProof/>
            <w:webHidden/>
          </w:rPr>
          <w:tab/>
        </w:r>
        <w:r>
          <w:rPr>
            <w:noProof/>
            <w:webHidden/>
          </w:rPr>
          <w:fldChar w:fldCharType="begin"/>
        </w:r>
        <w:r>
          <w:rPr>
            <w:noProof/>
            <w:webHidden/>
          </w:rPr>
          <w:instrText xml:space="preserve"> PAGEREF _Toc427860063 \h </w:instrText>
        </w:r>
        <w:r>
          <w:rPr>
            <w:noProof/>
            <w:webHidden/>
          </w:rPr>
        </w:r>
        <w:r>
          <w:rPr>
            <w:noProof/>
            <w:webHidden/>
          </w:rPr>
          <w:fldChar w:fldCharType="separate"/>
        </w:r>
        <w:r>
          <w:rPr>
            <w:noProof/>
            <w:webHidden/>
          </w:rPr>
          <w:t>166</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064" w:history="1">
        <w:r w:rsidRPr="00C82C3C">
          <w:rPr>
            <w:rStyle w:val="Hyperlink"/>
            <w:noProof/>
          </w:rPr>
          <w:t>Amendments 5.1.2</w:t>
        </w:r>
        <w:r>
          <w:rPr>
            <w:noProof/>
            <w:webHidden/>
          </w:rPr>
          <w:tab/>
        </w:r>
        <w:r>
          <w:rPr>
            <w:noProof/>
            <w:webHidden/>
          </w:rPr>
          <w:fldChar w:fldCharType="begin"/>
        </w:r>
        <w:r>
          <w:rPr>
            <w:noProof/>
            <w:webHidden/>
          </w:rPr>
          <w:instrText xml:space="preserve"> PAGEREF _Toc427860064 \h </w:instrText>
        </w:r>
        <w:r>
          <w:rPr>
            <w:noProof/>
            <w:webHidden/>
          </w:rPr>
        </w:r>
        <w:r>
          <w:rPr>
            <w:noProof/>
            <w:webHidden/>
          </w:rPr>
          <w:fldChar w:fldCharType="separate"/>
        </w:r>
        <w:r>
          <w:rPr>
            <w:noProof/>
            <w:webHidden/>
          </w:rPr>
          <w:t>167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65" w:history="1">
        <w:r w:rsidRPr="00C82C3C">
          <w:rPr>
            <w:rStyle w:val="Hyperlink"/>
            <w:noProof/>
          </w:rPr>
          <w:t>The scope note of E74 is changed</w:t>
        </w:r>
        <w:r>
          <w:rPr>
            <w:noProof/>
            <w:webHidden/>
          </w:rPr>
          <w:tab/>
        </w:r>
        <w:r>
          <w:rPr>
            <w:noProof/>
            <w:webHidden/>
          </w:rPr>
          <w:fldChar w:fldCharType="begin"/>
        </w:r>
        <w:r>
          <w:rPr>
            <w:noProof/>
            <w:webHidden/>
          </w:rPr>
          <w:instrText xml:space="preserve"> PAGEREF _Toc427860065 \h </w:instrText>
        </w:r>
        <w:r>
          <w:rPr>
            <w:noProof/>
            <w:webHidden/>
          </w:rPr>
        </w:r>
        <w:r>
          <w:rPr>
            <w:noProof/>
            <w:webHidden/>
          </w:rPr>
          <w:fldChar w:fldCharType="separate"/>
        </w:r>
        <w:r>
          <w:rPr>
            <w:noProof/>
            <w:webHidden/>
          </w:rPr>
          <w:t>167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66" w:history="1">
        <w:r w:rsidRPr="00C82C3C">
          <w:rPr>
            <w:rStyle w:val="Hyperlink"/>
            <w:noProof/>
          </w:rPr>
          <w:t>Multiple Instantiation</w:t>
        </w:r>
        <w:r>
          <w:rPr>
            <w:noProof/>
            <w:webHidden/>
          </w:rPr>
          <w:tab/>
        </w:r>
        <w:r>
          <w:rPr>
            <w:noProof/>
            <w:webHidden/>
          </w:rPr>
          <w:fldChar w:fldCharType="begin"/>
        </w:r>
        <w:r>
          <w:rPr>
            <w:noProof/>
            <w:webHidden/>
          </w:rPr>
          <w:instrText xml:space="preserve"> PAGEREF _Toc427860066 \h </w:instrText>
        </w:r>
        <w:r>
          <w:rPr>
            <w:noProof/>
            <w:webHidden/>
          </w:rPr>
        </w:r>
        <w:r>
          <w:rPr>
            <w:noProof/>
            <w:webHidden/>
          </w:rPr>
          <w:fldChar w:fldCharType="separate"/>
        </w:r>
        <w:r>
          <w:rPr>
            <w:noProof/>
            <w:webHidden/>
          </w:rPr>
          <w:t>167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67" w:history="1">
        <w:r w:rsidRPr="00C82C3C">
          <w:rPr>
            <w:rStyle w:val="Hyperlink"/>
            <w:noProof/>
          </w:rPr>
          <w:t>P138 represents (has representation)</w:t>
        </w:r>
        <w:r>
          <w:rPr>
            <w:noProof/>
            <w:webHidden/>
          </w:rPr>
          <w:tab/>
        </w:r>
        <w:r>
          <w:rPr>
            <w:noProof/>
            <w:webHidden/>
          </w:rPr>
          <w:fldChar w:fldCharType="begin"/>
        </w:r>
        <w:r>
          <w:rPr>
            <w:noProof/>
            <w:webHidden/>
          </w:rPr>
          <w:instrText xml:space="preserve"> PAGEREF _Toc427860067 \h </w:instrText>
        </w:r>
        <w:r>
          <w:rPr>
            <w:noProof/>
            <w:webHidden/>
          </w:rPr>
        </w:r>
        <w:r>
          <w:rPr>
            <w:noProof/>
            <w:webHidden/>
          </w:rPr>
          <w:fldChar w:fldCharType="separate"/>
        </w:r>
        <w:r>
          <w:rPr>
            <w:noProof/>
            <w:webHidden/>
          </w:rPr>
          <w:t>168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68" w:history="1">
        <w:r w:rsidRPr="00C82C3C">
          <w:rPr>
            <w:rStyle w:val="Hyperlink"/>
            <w:noProof/>
          </w:rPr>
          <w:t>P69 has association with (is associated with)</w:t>
        </w:r>
        <w:r>
          <w:rPr>
            <w:noProof/>
            <w:webHidden/>
          </w:rPr>
          <w:tab/>
        </w:r>
        <w:r>
          <w:rPr>
            <w:noProof/>
            <w:webHidden/>
          </w:rPr>
          <w:fldChar w:fldCharType="begin"/>
        </w:r>
        <w:r>
          <w:rPr>
            <w:noProof/>
            <w:webHidden/>
          </w:rPr>
          <w:instrText xml:space="preserve"> PAGEREF _Toc427860068 \h </w:instrText>
        </w:r>
        <w:r>
          <w:rPr>
            <w:noProof/>
            <w:webHidden/>
          </w:rPr>
        </w:r>
        <w:r>
          <w:rPr>
            <w:noProof/>
            <w:webHidden/>
          </w:rPr>
          <w:fldChar w:fldCharType="separate"/>
        </w:r>
        <w:r>
          <w:rPr>
            <w:noProof/>
            <w:webHidden/>
          </w:rPr>
          <w:t>168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69" w:history="1">
        <w:r w:rsidRPr="00C82C3C">
          <w:rPr>
            <w:rStyle w:val="Hyperlink"/>
            <w:noProof/>
          </w:rPr>
          <w:t>P56 bears feature (is found on)</w:t>
        </w:r>
        <w:r>
          <w:rPr>
            <w:noProof/>
            <w:webHidden/>
          </w:rPr>
          <w:tab/>
        </w:r>
        <w:r>
          <w:rPr>
            <w:noProof/>
            <w:webHidden/>
          </w:rPr>
          <w:fldChar w:fldCharType="begin"/>
        </w:r>
        <w:r>
          <w:rPr>
            <w:noProof/>
            <w:webHidden/>
          </w:rPr>
          <w:instrText xml:space="preserve"> PAGEREF _Toc427860069 \h </w:instrText>
        </w:r>
        <w:r>
          <w:rPr>
            <w:noProof/>
            <w:webHidden/>
          </w:rPr>
        </w:r>
        <w:r>
          <w:rPr>
            <w:noProof/>
            <w:webHidden/>
          </w:rPr>
          <w:fldChar w:fldCharType="separate"/>
        </w:r>
        <w:r>
          <w:rPr>
            <w:noProof/>
            <w:webHidden/>
          </w:rPr>
          <w:t>169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70" w:history="1">
        <w:r w:rsidRPr="00C82C3C">
          <w:rPr>
            <w:rStyle w:val="Hyperlink"/>
            <w:noProof/>
          </w:rPr>
          <w:t>Co reference statement</w:t>
        </w:r>
        <w:r>
          <w:rPr>
            <w:noProof/>
            <w:webHidden/>
          </w:rPr>
          <w:tab/>
        </w:r>
        <w:r>
          <w:rPr>
            <w:noProof/>
            <w:webHidden/>
          </w:rPr>
          <w:fldChar w:fldCharType="begin"/>
        </w:r>
        <w:r>
          <w:rPr>
            <w:noProof/>
            <w:webHidden/>
          </w:rPr>
          <w:instrText xml:space="preserve"> PAGEREF _Toc427860070 \h </w:instrText>
        </w:r>
        <w:r>
          <w:rPr>
            <w:noProof/>
            <w:webHidden/>
          </w:rPr>
        </w:r>
        <w:r>
          <w:rPr>
            <w:noProof/>
            <w:webHidden/>
          </w:rPr>
          <w:fldChar w:fldCharType="separate"/>
        </w:r>
        <w:r>
          <w:rPr>
            <w:noProof/>
            <w:webHidden/>
          </w:rPr>
          <w:t>170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71" w:history="1">
        <w:r w:rsidRPr="00C82C3C">
          <w:rPr>
            <w:rStyle w:val="Hyperlink"/>
            <w:noProof/>
            <w:lang w:val="en-US" w:eastAsia="el-GR"/>
          </w:rPr>
          <w:t>Scope note of P32 used general technique (was technique of)</w:t>
        </w:r>
        <w:r>
          <w:rPr>
            <w:noProof/>
            <w:webHidden/>
          </w:rPr>
          <w:tab/>
        </w:r>
        <w:r>
          <w:rPr>
            <w:noProof/>
            <w:webHidden/>
          </w:rPr>
          <w:fldChar w:fldCharType="begin"/>
        </w:r>
        <w:r>
          <w:rPr>
            <w:noProof/>
            <w:webHidden/>
          </w:rPr>
          <w:instrText xml:space="preserve"> PAGEREF _Toc427860071 \h </w:instrText>
        </w:r>
        <w:r>
          <w:rPr>
            <w:noProof/>
            <w:webHidden/>
          </w:rPr>
        </w:r>
        <w:r>
          <w:rPr>
            <w:noProof/>
            <w:webHidden/>
          </w:rPr>
          <w:fldChar w:fldCharType="separate"/>
        </w:r>
        <w:r>
          <w:rPr>
            <w:noProof/>
            <w:webHidden/>
          </w:rPr>
          <w:t>170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72" w:history="1">
        <w:r w:rsidRPr="00C82C3C">
          <w:rPr>
            <w:rStyle w:val="Hyperlink"/>
            <w:noProof/>
          </w:rPr>
          <w:t>Spatiotemporal Entities and Properties</w:t>
        </w:r>
        <w:r>
          <w:rPr>
            <w:noProof/>
            <w:webHidden/>
          </w:rPr>
          <w:tab/>
        </w:r>
        <w:r>
          <w:rPr>
            <w:noProof/>
            <w:webHidden/>
          </w:rPr>
          <w:fldChar w:fldCharType="begin"/>
        </w:r>
        <w:r>
          <w:rPr>
            <w:noProof/>
            <w:webHidden/>
          </w:rPr>
          <w:instrText xml:space="preserve"> PAGEREF _Toc427860072 \h </w:instrText>
        </w:r>
        <w:r>
          <w:rPr>
            <w:noProof/>
            <w:webHidden/>
          </w:rPr>
        </w:r>
        <w:r>
          <w:rPr>
            <w:noProof/>
            <w:webHidden/>
          </w:rPr>
          <w:fldChar w:fldCharType="separate"/>
        </w:r>
        <w:r>
          <w:rPr>
            <w:noProof/>
            <w:webHidden/>
          </w:rPr>
          <w:t>171</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73" w:history="1">
        <w:r w:rsidRPr="00C82C3C">
          <w:rPr>
            <w:rStyle w:val="Hyperlink"/>
            <w:noProof/>
          </w:rPr>
          <w:t>Proofreading</w:t>
        </w:r>
        <w:r>
          <w:rPr>
            <w:noProof/>
            <w:webHidden/>
          </w:rPr>
          <w:tab/>
        </w:r>
        <w:r>
          <w:rPr>
            <w:noProof/>
            <w:webHidden/>
          </w:rPr>
          <w:fldChar w:fldCharType="begin"/>
        </w:r>
        <w:r>
          <w:rPr>
            <w:noProof/>
            <w:webHidden/>
          </w:rPr>
          <w:instrText xml:space="preserve"> PAGEREF _Toc427860073 \h </w:instrText>
        </w:r>
        <w:r>
          <w:rPr>
            <w:noProof/>
            <w:webHidden/>
          </w:rPr>
        </w:r>
        <w:r>
          <w:rPr>
            <w:noProof/>
            <w:webHidden/>
          </w:rPr>
          <w:fldChar w:fldCharType="separate"/>
        </w:r>
        <w:r>
          <w:rPr>
            <w:noProof/>
            <w:webHidden/>
          </w:rPr>
          <w:t>174</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074" w:history="1">
        <w:r w:rsidRPr="00C82C3C">
          <w:rPr>
            <w:rStyle w:val="Hyperlink"/>
            <w:noProof/>
          </w:rPr>
          <w:t>Amendments 6.0</w:t>
        </w:r>
        <w:r>
          <w:rPr>
            <w:noProof/>
            <w:webHidden/>
          </w:rPr>
          <w:tab/>
        </w:r>
        <w:r>
          <w:rPr>
            <w:noProof/>
            <w:webHidden/>
          </w:rPr>
          <w:fldChar w:fldCharType="begin"/>
        </w:r>
        <w:r>
          <w:rPr>
            <w:noProof/>
            <w:webHidden/>
          </w:rPr>
          <w:instrText xml:space="preserve"> PAGEREF _Toc427860074 \h </w:instrText>
        </w:r>
        <w:r>
          <w:rPr>
            <w:noProof/>
            <w:webHidden/>
          </w:rPr>
        </w:r>
        <w:r>
          <w:rPr>
            <w:noProof/>
            <w:webHidden/>
          </w:rPr>
          <w:fldChar w:fldCharType="separate"/>
        </w:r>
        <w:r>
          <w:rPr>
            <w:noProof/>
            <w:webHidden/>
          </w:rPr>
          <w:t>174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75" w:history="1">
        <w:r w:rsidRPr="00C82C3C">
          <w:rPr>
            <w:rStyle w:val="Hyperlink"/>
            <w:noProof/>
          </w:rPr>
          <w:t>Inverse of a property</w:t>
        </w:r>
        <w:r>
          <w:rPr>
            <w:noProof/>
            <w:webHidden/>
          </w:rPr>
          <w:tab/>
        </w:r>
        <w:r>
          <w:rPr>
            <w:noProof/>
            <w:webHidden/>
          </w:rPr>
          <w:fldChar w:fldCharType="begin"/>
        </w:r>
        <w:r>
          <w:rPr>
            <w:noProof/>
            <w:webHidden/>
          </w:rPr>
          <w:instrText xml:space="preserve"> PAGEREF _Toc427860075 \h </w:instrText>
        </w:r>
        <w:r>
          <w:rPr>
            <w:noProof/>
            <w:webHidden/>
          </w:rPr>
        </w:r>
        <w:r>
          <w:rPr>
            <w:noProof/>
            <w:webHidden/>
          </w:rPr>
          <w:fldChar w:fldCharType="separate"/>
        </w:r>
        <w:r>
          <w:rPr>
            <w:noProof/>
            <w:webHidden/>
          </w:rPr>
          <w:t>174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76" w:history="1">
        <w:r w:rsidRPr="00C82C3C">
          <w:rPr>
            <w:rStyle w:val="Hyperlink"/>
            <w:noProof/>
          </w:rPr>
          <w:t>E2 Temporal Entity</w:t>
        </w:r>
        <w:r>
          <w:rPr>
            <w:noProof/>
            <w:webHidden/>
          </w:rPr>
          <w:tab/>
        </w:r>
        <w:r>
          <w:rPr>
            <w:noProof/>
            <w:webHidden/>
          </w:rPr>
          <w:fldChar w:fldCharType="begin"/>
        </w:r>
        <w:r>
          <w:rPr>
            <w:noProof/>
            <w:webHidden/>
          </w:rPr>
          <w:instrText xml:space="preserve"> PAGEREF _Toc427860076 \h </w:instrText>
        </w:r>
        <w:r>
          <w:rPr>
            <w:noProof/>
            <w:webHidden/>
          </w:rPr>
        </w:r>
        <w:r>
          <w:rPr>
            <w:noProof/>
            <w:webHidden/>
          </w:rPr>
          <w:fldChar w:fldCharType="separate"/>
        </w:r>
        <w:r>
          <w:rPr>
            <w:noProof/>
            <w:webHidden/>
          </w:rPr>
          <w:t>175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77" w:history="1">
        <w:r w:rsidRPr="00C82C3C">
          <w:rPr>
            <w:rStyle w:val="Hyperlink"/>
            <w:noProof/>
          </w:rPr>
          <w:t>E4 Period</w:t>
        </w:r>
        <w:r>
          <w:rPr>
            <w:noProof/>
            <w:webHidden/>
          </w:rPr>
          <w:tab/>
        </w:r>
        <w:r>
          <w:rPr>
            <w:noProof/>
            <w:webHidden/>
          </w:rPr>
          <w:fldChar w:fldCharType="begin"/>
        </w:r>
        <w:r>
          <w:rPr>
            <w:noProof/>
            <w:webHidden/>
          </w:rPr>
          <w:instrText xml:space="preserve"> PAGEREF _Toc427860077 \h </w:instrText>
        </w:r>
        <w:r>
          <w:rPr>
            <w:noProof/>
            <w:webHidden/>
          </w:rPr>
        </w:r>
        <w:r>
          <w:rPr>
            <w:noProof/>
            <w:webHidden/>
          </w:rPr>
          <w:fldChar w:fldCharType="separate"/>
        </w:r>
        <w:r>
          <w:rPr>
            <w:noProof/>
            <w:webHidden/>
          </w:rPr>
          <w:t>175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78" w:history="1">
        <w:r w:rsidRPr="00C82C3C">
          <w:rPr>
            <w:rStyle w:val="Hyperlink"/>
            <w:noProof/>
          </w:rPr>
          <w:t>E39 Actor</w:t>
        </w:r>
        <w:r>
          <w:rPr>
            <w:noProof/>
            <w:webHidden/>
          </w:rPr>
          <w:tab/>
        </w:r>
        <w:r>
          <w:rPr>
            <w:noProof/>
            <w:webHidden/>
          </w:rPr>
          <w:fldChar w:fldCharType="begin"/>
        </w:r>
        <w:r>
          <w:rPr>
            <w:noProof/>
            <w:webHidden/>
          </w:rPr>
          <w:instrText xml:space="preserve"> PAGEREF _Toc427860078 \h </w:instrText>
        </w:r>
        <w:r>
          <w:rPr>
            <w:noProof/>
            <w:webHidden/>
          </w:rPr>
        </w:r>
        <w:r>
          <w:rPr>
            <w:noProof/>
            <w:webHidden/>
          </w:rPr>
          <w:fldChar w:fldCharType="separate"/>
        </w:r>
        <w:r>
          <w:rPr>
            <w:noProof/>
            <w:webHidden/>
          </w:rPr>
          <w:t>177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79" w:history="1">
        <w:r w:rsidRPr="00C82C3C">
          <w:rPr>
            <w:rStyle w:val="Hyperlink"/>
            <w:noProof/>
          </w:rPr>
          <w:t>E74 Group</w:t>
        </w:r>
        <w:r>
          <w:rPr>
            <w:noProof/>
            <w:webHidden/>
          </w:rPr>
          <w:tab/>
        </w:r>
        <w:r>
          <w:rPr>
            <w:noProof/>
            <w:webHidden/>
          </w:rPr>
          <w:fldChar w:fldCharType="begin"/>
        </w:r>
        <w:r>
          <w:rPr>
            <w:noProof/>
            <w:webHidden/>
          </w:rPr>
          <w:instrText xml:space="preserve"> PAGEREF _Toc427860079 \h </w:instrText>
        </w:r>
        <w:r>
          <w:rPr>
            <w:noProof/>
            <w:webHidden/>
          </w:rPr>
        </w:r>
        <w:r>
          <w:rPr>
            <w:noProof/>
            <w:webHidden/>
          </w:rPr>
          <w:fldChar w:fldCharType="separate"/>
        </w:r>
        <w:r>
          <w:rPr>
            <w:noProof/>
            <w:webHidden/>
          </w:rPr>
          <w:t>177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0" w:history="1">
        <w:r w:rsidRPr="00C82C3C">
          <w:rPr>
            <w:rStyle w:val="Hyperlink"/>
            <w:noProof/>
          </w:rPr>
          <w:t>P134 continued (was continued by)</w:t>
        </w:r>
        <w:r>
          <w:rPr>
            <w:noProof/>
            <w:webHidden/>
          </w:rPr>
          <w:tab/>
        </w:r>
        <w:r>
          <w:rPr>
            <w:noProof/>
            <w:webHidden/>
          </w:rPr>
          <w:fldChar w:fldCharType="begin"/>
        </w:r>
        <w:r>
          <w:rPr>
            <w:noProof/>
            <w:webHidden/>
          </w:rPr>
          <w:instrText xml:space="preserve"> PAGEREF _Toc427860080 \h </w:instrText>
        </w:r>
        <w:r>
          <w:rPr>
            <w:noProof/>
            <w:webHidden/>
          </w:rPr>
        </w:r>
        <w:r>
          <w:rPr>
            <w:noProof/>
            <w:webHidden/>
          </w:rPr>
          <w:fldChar w:fldCharType="separate"/>
        </w:r>
        <w:r>
          <w:rPr>
            <w:noProof/>
            <w:webHidden/>
          </w:rPr>
          <w:t>177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1" w:history="1">
        <w:r w:rsidRPr="00C82C3C">
          <w:rPr>
            <w:rStyle w:val="Hyperlink"/>
            <w:noProof/>
          </w:rPr>
          <w:t>P69 has association with (is associated with)</w:t>
        </w:r>
        <w:r>
          <w:rPr>
            <w:noProof/>
            <w:webHidden/>
          </w:rPr>
          <w:tab/>
        </w:r>
        <w:r>
          <w:rPr>
            <w:noProof/>
            <w:webHidden/>
          </w:rPr>
          <w:fldChar w:fldCharType="begin"/>
        </w:r>
        <w:r>
          <w:rPr>
            <w:noProof/>
            <w:webHidden/>
          </w:rPr>
          <w:instrText xml:space="preserve"> PAGEREF _Toc427860081 \h </w:instrText>
        </w:r>
        <w:r>
          <w:rPr>
            <w:noProof/>
            <w:webHidden/>
          </w:rPr>
        </w:r>
        <w:r>
          <w:rPr>
            <w:noProof/>
            <w:webHidden/>
          </w:rPr>
          <w:fldChar w:fldCharType="separate"/>
        </w:r>
        <w:r>
          <w:rPr>
            <w:noProof/>
            <w:webHidden/>
          </w:rPr>
          <w:t>178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2" w:history="1">
        <w:r w:rsidRPr="00C82C3C">
          <w:rPr>
            <w:rStyle w:val="Hyperlink"/>
            <w:noProof/>
          </w:rPr>
          <w:t>E75 Conceptual Object Appellation</w:t>
        </w:r>
        <w:r>
          <w:rPr>
            <w:noProof/>
            <w:webHidden/>
          </w:rPr>
          <w:tab/>
        </w:r>
        <w:r>
          <w:rPr>
            <w:noProof/>
            <w:webHidden/>
          </w:rPr>
          <w:fldChar w:fldCharType="begin"/>
        </w:r>
        <w:r>
          <w:rPr>
            <w:noProof/>
            <w:webHidden/>
          </w:rPr>
          <w:instrText xml:space="preserve"> PAGEREF _Toc427860082 \h </w:instrText>
        </w:r>
        <w:r>
          <w:rPr>
            <w:noProof/>
            <w:webHidden/>
          </w:rPr>
        </w:r>
        <w:r>
          <w:rPr>
            <w:noProof/>
            <w:webHidden/>
          </w:rPr>
          <w:fldChar w:fldCharType="separate"/>
        </w:r>
        <w:r>
          <w:rPr>
            <w:noProof/>
            <w:webHidden/>
          </w:rPr>
          <w:t>178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3" w:history="1">
        <w:r w:rsidRPr="00C82C3C">
          <w:rPr>
            <w:rStyle w:val="Hyperlink"/>
            <w:noProof/>
          </w:rPr>
          <w:t>P138 represents (has representation)</w:t>
        </w:r>
        <w:r>
          <w:rPr>
            <w:noProof/>
            <w:webHidden/>
          </w:rPr>
          <w:tab/>
        </w:r>
        <w:r>
          <w:rPr>
            <w:noProof/>
            <w:webHidden/>
          </w:rPr>
          <w:fldChar w:fldCharType="begin"/>
        </w:r>
        <w:r>
          <w:rPr>
            <w:noProof/>
            <w:webHidden/>
          </w:rPr>
          <w:instrText xml:space="preserve"> PAGEREF _Toc427860083 \h </w:instrText>
        </w:r>
        <w:r>
          <w:rPr>
            <w:noProof/>
            <w:webHidden/>
          </w:rPr>
        </w:r>
        <w:r>
          <w:rPr>
            <w:noProof/>
            <w:webHidden/>
          </w:rPr>
          <w:fldChar w:fldCharType="separate"/>
        </w:r>
        <w:r>
          <w:rPr>
            <w:noProof/>
            <w:webHidden/>
          </w:rPr>
          <w:t>178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4" w:history="1">
        <w:r w:rsidRPr="00C82C3C">
          <w:rPr>
            <w:rStyle w:val="Hyperlink"/>
            <w:noProof/>
          </w:rPr>
          <w:t>P152 has parent (is parent of)</w:t>
        </w:r>
        <w:r>
          <w:rPr>
            <w:noProof/>
            <w:webHidden/>
          </w:rPr>
          <w:tab/>
        </w:r>
        <w:r>
          <w:rPr>
            <w:noProof/>
            <w:webHidden/>
          </w:rPr>
          <w:fldChar w:fldCharType="begin"/>
        </w:r>
        <w:r>
          <w:rPr>
            <w:noProof/>
            <w:webHidden/>
          </w:rPr>
          <w:instrText xml:space="preserve"> PAGEREF _Toc427860084 \h </w:instrText>
        </w:r>
        <w:r>
          <w:rPr>
            <w:noProof/>
            <w:webHidden/>
          </w:rPr>
        </w:r>
        <w:r>
          <w:rPr>
            <w:noProof/>
            <w:webHidden/>
          </w:rPr>
          <w:fldChar w:fldCharType="separate"/>
        </w:r>
        <w:r>
          <w:rPr>
            <w:noProof/>
            <w:webHidden/>
          </w:rPr>
          <w:t>178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5" w:history="1">
        <w:r w:rsidRPr="00C82C3C">
          <w:rPr>
            <w:rStyle w:val="Hyperlink"/>
            <w:noProof/>
          </w:rPr>
          <w:t>P165 incorporates (is incorporated in)</w:t>
        </w:r>
        <w:r>
          <w:rPr>
            <w:noProof/>
            <w:webHidden/>
          </w:rPr>
          <w:tab/>
        </w:r>
        <w:r>
          <w:rPr>
            <w:noProof/>
            <w:webHidden/>
          </w:rPr>
          <w:fldChar w:fldCharType="begin"/>
        </w:r>
        <w:r>
          <w:rPr>
            <w:noProof/>
            <w:webHidden/>
          </w:rPr>
          <w:instrText xml:space="preserve"> PAGEREF _Toc427860085 \h </w:instrText>
        </w:r>
        <w:r>
          <w:rPr>
            <w:noProof/>
            <w:webHidden/>
          </w:rPr>
        </w:r>
        <w:r>
          <w:rPr>
            <w:noProof/>
            <w:webHidden/>
          </w:rPr>
          <w:fldChar w:fldCharType="separate"/>
        </w:r>
        <w:r>
          <w:rPr>
            <w:noProof/>
            <w:webHidden/>
          </w:rPr>
          <w:t>179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6" w:history="1">
        <w:r w:rsidRPr="00C82C3C">
          <w:rPr>
            <w:rStyle w:val="Hyperlink"/>
            <w:noProof/>
            <w:highlight w:val="yellow"/>
            <w:lang w:val="en-US"/>
          </w:rPr>
          <w:t>E93 Spacetime Snapshot</w:t>
        </w:r>
        <w:r>
          <w:rPr>
            <w:noProof/>
            <w:webHidden/>
          </w:rPr>
          <w:tab/>
        </w:r>
        <w:r>
          <w:rPr>
            <w:noProof/>
            <w:webHidden/>
          </w:rPr>
          <w:fldChar w:fldCharType="begin"/>
        </w:r>
        <w:r>
          <w:rPr>
            <w:noProof/>
            <w:webHidden/>
          </w:rPr>
          <w:instrText xml:space="preserve"> PAGEREF _Toc427860086 \h </w:instrText>
        </w:r>
        <w:r>
          <w:rPr>
            <w:noProof/>
            <w:webHidden/>
          </w:rPr>
        </w:r>
        <w:r>
          <w:rPr>
            <w:noProof/>
            <w:webHidden/>
          </w:rPr>
          <w:fldChar w:fldCharType="separate"/>
        </w:r>
        <w:r>
          <w:rPr>
            <w:noProof/>
            <w:webHidden/>
          </w:rPr>
          <w:t>180</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7" w:history="1">
        <w:r w:rsidRPr="00C82C3C">
          <w:rPr>
            <w:rStyle w:val="Hyperlink"/>
            <w:rFonts w:eastAsia="Calibri"/>
            <w:noProof/>
            <w:highlight w:val="yellow"/>
          </w:rPr>
          <w:t>P157  is at rest relative to (occupied)</w:t>
        </w:r>
        <w:r>
          <w:rPr>
            <w:noProof/>
            <w:webHidden/>
          </w:rPr>
          <w:tab/>
        </w:r>
        <w:r>
          <w:rPr>
            <w:noProof/>
            <w:webHidden/>
          </w:rPr>
          <w:fldChar w:fldCharType="begin"/>
        </w:r>
        <w:r>
          <w:rPr>
            <w:noProof/>
            <w:webHidden/>
          </w:rPr>
          <w:instrText xml:space="preserve"> PAGEREF _Toc427860087 \h </w:instrText>
        </w:r>
        <w:r>
          <w:rPr>
            <w:noProof/>
            <w:webHidden/>
          </w:rPr>
        </w:r>
        <w:r>
          <w:rPr>
            <w:noProof/>
            <w:webHidden/>
          </w:rPr>
          <w:fldChar w:fldCharType="separate"/>
        </w:r>
        <w:r>
          <w:rPr>
            <w:noProof/>
            <w:webHidden/>
          </w:rPr>
          <w:t>181</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8" w:history="1">
        <w:r w:rsidRPr="00C82C3C">
          <w:rPr>
            <w:rStyle w:val="Hyperlink"/>
            <w:noProof/>
            <w:highlight w:val="yellow"/>
          </w:rPr>
          <w:t>P158 occupied</w:t>
        </w:r>
        <w:r>
          <w:rPr>
            <w:noProof/>
            <w:webHidden/>
          </w:rPr>
          <w:tab/>
        </w:r>
        <w:r>
          <w:rPr>
            <w:noProof/>
            <w:webHidden/>
          </w:rPr>
          <w:fldChar w:fldCharType="begin"/>
        </w:r>
        <w:r>
          <w:rPr>
            <w:noProof/>
            <w:webHidden/>
          </w:rPr>
          <w:instrText xml:space="preserve"> PAGEREF _Toc427860088 \h </w:instrText>
        </w:r>
        <w:r>
          <w:rPr>
            <w:noProof/>
            <w:webHidden/>
          </w:rPr>
        </w:r>
        <w:r>
          <w:rPr>
            <w:noProof/>
            <w:webHidden/>
          </w:rPr>
          <w:fldChar w:fldCharType="separate"/>
        </w:r>
        <w:r>
          <w:rPr>
            <w:noProof/>
            <w:webHidden/>
          </w:rPr>
          <w:t>182</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89" w:history="1">
        <w:r w:rsidRPr="00C82C3C">
          <w:rPr>
            <w:rStyle w:val="Hyperlink"/>
            <w:noProof/>
            <w:highlight w:val="yellow"/>
          </w:rPr>
          <w:t>P159 occupied</w:t>
        </w:r>
        <w:r>
          <w:rPr>
            <w:noProof/>
            <w:webHidden/>
          </w:rPr>
          <w:tab/>
        </w:r>
        <w:r>
          <w:rPr>
            <w:noProof/>
            <w:webHidden/>
          </w:rPr>
          <w:fldChar w:fldCharType="begin"/>
        </w:r>
        <w:r>
          <w:rPr>
            <w:noProof/>
            <w:webHidden/>
          </w:rPr>
          <w:instrText xml:space="preserve"> PAGEREF _Toc427860089 \h </w:instrText>
        </w:r>
        <w:r>
          <w:rPr>
            <w:noProof/>
            <w:webHidden/>
          </w:rPr>
        </w:r>
        <w:r>
          <w:rPr>
            <w:noProof/>
            <w:webHidden/>
          </w:rPr>
          <w:fldChar w:fldCharType="separate"/>
        </w:r>
        <w:r>
          <w:rPr>
            <w:noProof/>
            <w:webHidden/>
          </w:rPr>
          <w:t>183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0" w:history="1">
        <w:r w:rsidRPr="00C82C3C">
          <w:rPr>
            <w:rStyle w:val="Hyperlink"/>
            <w:noProof/>
            <w:highlight w:val="yellow"/>
            <w:lang w:val="en-US"/>
          </w:rPr>
          <w:t>P161 has spatial projection</w:t>
        </w:r>
        <w:r>
          <w:rPr>
            <w:noProof/>
            <w:webHidden/>
          </w:rPr>
          <w:tab/>
        </w:r>
        <w:r>
          <w:rPr>
            <w:noProof/>
            <w:webHidden/>
          </w:rPr>
          <w:fldChar w:fldCharType="begin"/>
        </w:r>
        <w:r>
          <w:rPr>
            <w:noProof/>
            <w:webHidden/>
          </w:rPr>
          <w:instrText xml:space="preserve"> PAGEREF _Toc427860090 \h </w:instrText>
        </w:r>
        <w:r>
          <w:rPr>
            <w:noProof/>
            <w:webHidden/>
          </w:rPr>
        </w:r>
        <w:r>
          <w:rPr>
            <w:noProof/>
            <w:webHidden/>
          </w:rPr>
          <w:fldChar w:fldCharType="separate"/>
        </w:r>
        <w:r>
          <w:rPr>
            <w:noProof/>
            <w:webHidden/>
          </w:rPr>
          <w:t>183</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1" w:history="1">
        <w:r w:rsidRPr="00C82C3C">
          <w:rPr>
            <w:rStyle w:val="Hyperlink"/>
            <w:noProof/>
          </w:rPr>
          <w:t>P9 consists of (forms part of)</w:t>
        </w:r>
        <w:r>
          <w:rPr>
            <w:noProof/>
            <w:webHidden/>
          </w:rPr>
          <w:tab/>
        </w:r>
        <w:r>
          <w:rPr>
            <w:noProof/>
            <w:webHidden/>
          </w:rPr>
          <w:fldChar w:fldCharType="begin"/>
        </w:r>
        <w:r>
          <w:rPr>
            <w:noProof/>
            <w:webHidden/>
          </w:rPr>
          <w:instrText xml:space="preserve"> PAGEREF _Toc427860091 \h </w:instrText>
        </w:r>
        <w:r>
          <w:rPr>
            <w:noProof/>
            <w:webHidden/>
          </w:rPr>
        </w:r>
        <w:r>
          <w:rPr>
            <w:noProof/>
            <w:webHidden/>
          </w:rPr>
          <w:fldChar w:fldCharType="separate"/>
        </w:r>
        <w:r>
          <w:rPr>
            <w:noProof/>
            <w:webHidden/>
          </w:rPr>
          <w:t>184</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2" w:history="1">
        <w:r w:rsidRPr="00C82C3C">
          <w:rPr>
            <w:rStyle w:val="Hyperlink"/>
            <w:noProof/>
          </w:rPr>
          <w:t>P89 falls within (contains)</w:t>
        </w:r>
        <w:r>
          <w:rPr>
            <w:noProof/>
            <w:webHidden/>
          </w:rPr>
          <w:tab/>
        </w:r>
        <w:r>
          <w:rPr>
            <w:noProof/>
            <w:webHidden/>
          </w:rPr>
          <w:fldChar w:fldCharType="begin"/>
        </w:r>
        <w:r>
          <w:rPr>
            <w:noProof/>
            <w:webHidden/>
          </w:rPr>
          <w:instrText xml:space="preserve"> PAGEREF _Toc427860092 \h </w:instrText>
        </w:r>
        <w:r>
          <w:rPr>
            <w:noProof/>
            <w:webHidden/>
          </w:rPr>
        </w:r>
        <w:r>
          <w:rPr>
            <w:noProof/>
            <w:webHidden/>
          </w:rPr>
          <w:fldChar w:fldCharType="separate"/>
        </w:r>
        <w:r>
          <w:rPr>
            <w:noProof/>
            <w:webHidden/>
          </w:rPr>
          <w:t>185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3" w:history="1">
        <w:r w:rsidRPr="00C82C3C">
          <w:rPr>
            <w:rStyle w:val="Hyperlink"/>
            <w:noProof/>
          </w:rPr>
          <w:t>E31 Document</w:t>
        </w:r>
        <w:r>
          <w:rPr>
            <w:noProof/>
            <w:webHidden/>
          </w:rPr>
          <w:tab/>
        </w:r>
        <w:r>
          <w:rPr>
            <w:noProof/>
            <w:webHidden/>
          </w:rPr>
          <w:fldChar w:fldCharType="begin"/>
        </w:r>
        <w:r>
          <w:rPr>
            <w:noProof/>
            <w:webHidden/>
          </w:rPr>
          <w:instrText xml:space="preserve"> PAGEREF _Toc427860093 \h </w:instrText>
        </w:r>
        <w:r>
          <w:rPr>
            <w:noProof/>
            <w:webHidden/>
          </w:rPr>
        </w:r>
        <w:r>
          <w:rPr>
            <w:noProof/>
            <w:webHidden/>
          </w:rPr>
          <w:fldChar w:fldCharType="separate"/>
        </w:r>
        <w:r>
          <w:rPr>
            <w:noProof/>
            <w:webHidden/>
          </w:rPr>
          <w:t>185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4" w:history="1">
        <w:r w:rsidRPr="00C82C3C">
          <w:rPr>
            <w:rStyle w:val="Hyperlink"/>
            <w:noProof/>
            <w:lang w:val="en-US" w:eastAsia="el-GR"/>
          </w:rPr>
          <w:t>E73 Information Object</w:t>
        </w:r>
        <w:r>
          <w:rPr>
            <w:noProof/>
            <w:webHidden/>
          </w:rPr>
          <w:tab/>
        </w:r>
        <w:r>
          <w:rPr>
            <w:noProof/>
            <w:webHidden/>
          </w:rPr>
          <w:fldChar w:fldCharType="begin"/>
        </w:r>
        <w:r>
          <w:rPr>
            <w:noProof/>
            <w:webHidden/>
          </w:rPr>
          <w:instrText xml:space="preserve"> PAGEREF _Toc427860094 \h </w:instrText>
        </w:r>
        <w:r>
          <w:rPr>
            <w:noProof/>
            <w:webHidden/>
          </w:rPr>
        </w:r>
        <w:r>
          <w:rPr>
            <w:noProof/>
            <w:webHidden/>
          </w:rPr>
          <w:fldChar w:fldCharType="separate"/>
        </w:r>
        <w:r>
          <w:rPr>
            <w:noProof/>
            <w:webHidden/>
          </w:rPr>
          <w:t>185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5" w:history="1">
        <w:r w:rsidRPr="00C82C3C">
          <w:rPr>
            <w:rStyle w:val="Hyperlink"/>
            <w:noProof/>
          </w:rPr>
          <w:t>E70 Thing</w:t>
        </w:r>
        <w:r>
          <w:rPr>
            <w:noProof/>
            <w:webHidden/>
          </w:rPr>
          <w:tab/>
        </w:r>
        <w:r>
          <w:rPr>
            <w:noProof/>
            <w:webHidden/>
          </w:rPr>
          <w:fldChar w:fldCharType="begin"/>
        </w:r>
        <w:r>
          <w:rPr>
            <w:noProof/>
            <w:webHidden/>
          </w:rPr>
          <w:instrText xml:space="preserve"> PAGEREF _Toc427860095 \h </w:instrText>
        </w:r>
        <w:r>
          <w:rPr>
            <w:noProof/>
            <w:webHidden/>
          </w:rPr>
        </w:r>
        <w:r>
          <w:rPr>
            <w:noProof/>
            <w:webHidden/>
          </w:rPr>
          <w:fldChar w:fldCharType="separate"/>
        </w:r>
        <w:r>
          <w:rPr>
            <w:noProof/>
            <w:webHidden/>
          </w:rPr>
          <w:t>185</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6" w:history="1">
        <w:r w:rsidRPr="00C82C3C">
          <w:rPr>
            <w:rStyle w:val="Hyperlink"/>
            <w:noProof/>
          </w:rPr>
          <w:t>Inverse Subproperties of P130</w:t>
        </w:r>
        <w:r>
          <w:rPr>
            <w:noProof/>
            <w:webHidden/>
          </w:rPr>
          <w:tab/>
        </w:r>
        <w:r>
          <w:rPr>
            <w:noProof/>
            <w:webHidden/>
          </w:rPr>
          <w:fldChar w:fldCharType="begin"/>
        </w:r>
        <w:r>
          <w:rPr>
            <w:noProof/>
            <w:webHidden/>
          </w:rPr>
          <w:instrText xml:space="preserve"> PAGEREF _Toc427860096 \h </w:instrText>
        </w:r>
        <w:r>
          <w:rPr>
            <w:noProof/>
            <w:webHidden/>
          </w:rPr>
        </w:r>
        <w:r>
          <w:rPr>
            <w:noProof/>
            <w:webHidden/>
          </w:rPr>
          <w:fldChar w:fldCharType="separate"/>
        </w:r>
        <w:r>
          <w:rPr>
            <w:noProof/>
            <w:webHidden/>
          </w:rPr>
          <w:t>186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7" w:history="1">
        <w:r w:rsidRPr="00C82C3C">
          <w:rPr>
            <w:rStyle w:val="Hyperlink"/>
            <w:noProof/>
          </w:rPr>
          <w:t>E84 Information Carrier</w:t>
        </w:r>
        <w:r>
          <w:rPr>
            <w:noProof/>
            <w:webHidden/>
          </w:rPr>
          <w:tab/>
        </w:r>
        <w:r>
          <w:rPr>
            <w:noProof/>
            <w:webHidden/>
          </w:rPr>
          <w:fldChar w:fldCharType="begin"/>
        </w:r>
        <w:r>
          <w:rPr>
            <w:noProof/>
            <w:webHidden/>
          </w:rPr>
          <w:instrText xml:space="preserve"> PAGEREF _Toc427860097 \h </w:instrText>
        </w:r>
        <w:r>
          <w:rPr>
            <w:noProof/>
            <w:webHidden/>
          </w:rPr>
        </w:r>
        <w:r>
          <w:rPr>
            <w:noProof/>
            <w:webHidden/>
          </w:rPr>
          <w:fldChar w:fldCharType="separate"/>
        </w:r>
        <w:r>
          <w:rPr>
            <w:noProof/>
            <w:webHidden/>
          </w:rPr>
          <w:t>186</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098" w:history="1">
        <w:r w:rsidRPr="00C82C3C">
          <w:rPr>
            <w:rStyle w:val="Hyperlink"/>
            <w:noProof/>
          </w:rPr>
          <w:t>P128 carries (is carried by)</w:t>
        </w:r>
        <w:r>
          <w:rPr>
            <w:noProof/>
            <w:webHidden/>
          </w:rPr>
          <w:tab/>
        </w:r>
        <w:r>
          <w:rPr>
            <w:noProof/>
            <w:webHidden/>
          </w:rPr>
          <w:fldChar w:fldCharType="begin"/>
        </w:r>
        <w:r>
          <w:rPr>
            <w:noProof/>
            <w:webHidden/>
          </w:rPr>
          <w:instrText xml:space="preserve"> PAGEREF _Toc427860098 \h </w:instrText>
        </w:r>
        <w:r>
          <w:rPr>
            <w:noProof/>
            <w:webHidden/>
          </w:rPr>
        </w:r>
        <w:r>
          <w:rPr>
            <w:noProof/>
            <w:webHidden/>
          </w:rPr>
          <w:fldChar w:fldCharType="separate"/>
        </w:r>
        <w:r>
          <w:rPr>
            <w:noProof/>
            <w:webHidden/>
          </w:rPr>
          <w:t>186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099" w:history="1">
        <w:r w:rsidRPr="00C82C3C">
          <w:rPr>
            <w:rStyle w:val="Hyperlink"/>
            <w:noProof/>
          </w:rPr>
          <w:t>Proofreading:</w:t>
        </w:r>
        <w:r>
          <w:rPr>
            <w:noProof/>
            <w:webHidden/>
          </w:rPr>
          <w:tab/>
        </w:r>
        <w:r>
          <w:rPr>
            <w:noProof/>
            <w:webHidden/>
          </w:rPr>
          <w:fldChar w:fldCharType="begin"/>
        </w:r>
        <w:r>
          <w:rPr>
            <w:noProof/>
            <w:webHidden/>
          </w:rPr>
          <w:instrText xml:space="preserve"> PAGEREF _Toc427860099 \h </w:instrText>
        </w:r>
        <w:r>
          <w:rPr>
            <w:noProof/>
            <w:webHidden/>
          </w:rPr>
        </w:r>
        <w:r>
          <w:rPr>
            <w:noProof/>
            <w:webHidden/>
          </w:rPr>
          <w:fldChar w:fldCharType="separate"/>
        </w:r>
        <w:r>
          <w:rPr>
            <w:noProof/>
            <w:webHidden/>
          </w:rPr>
          <w:t>187</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100" w:history="1">
        <w:r w:rsidRPr="00C82C3C">
          <w:rPr>
            <w:rStyle w:val="Hyperlink"/>
            <w:noProof/>
          </w:rPr>
          <w:t>Amendments 6.1</w:t>
        </w:r>
        <w:r>
          <w:rPr>
            <w:noProof/>
            <w:webHidden/>
          </w:rPr>
          <w:tab/>
        </w:r>
        <w:r>
          <w:rPr>
            <w:noProof/>
            <w:webHidden/>
          </w:rPr>
          <w:fldChar w:fldCharType="begin"/>
        </w:r>
        <w:r>
          <w:rPr>
            <w:noProof/>
            <w:webHidden/>
          </w:rPr>
          <w:instrText xml:space="preserve"> PAGEREF _Toc427860100 \h </w:instrText>
        </w:r>
        <w:r>
          <w:rPr>
            <w:noProof/>
            <w:webHidden/>
          </w:rPr>
        </w:r>
        <w:r>
          <w:rPr>
            <w:noProof/>
            <w:webHidden/>
          </w:rPr>
          <w:fldChar w:fldCharType="separate"/>
        </w:r>
        <w:r>
          <w:rPr>
            <w:noProof/>
            <w:webHidden/>
          </w:rPr>
          <w:t>187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1" w:history="1">
        <w:r w:rsidRPr="00C82C3C">
          <w:rPr>
            <w:rStyle w:val="Hyperlink"/>
            <w:noProof/>
          </w:rPr>
          <w:t>In First Order Logic representation</w:t>
        </w:r>
        <w:r>
          <w:rPr>
            <w:noProof/>
            <w:webHidden/>
          </w:rPr>
          <w:tab/>
        </w:r>
        <w:r>
          <w:rPr>
            <w:noProof/>
            <w:webHidden/>
          </w:rPr>
          <w:fldChar w:fldCharType="begin"/>
        </w:r>
        <w:r>
          <w:rPr>
            <w:noProof/>
            <w:webHidden/>
          </w:rPr>
          <w:instrText xml:space="preserve"> PAGEREF _Toc427860101 \h </w:instrText>
        </w:r>
        <w:r>
          <w:rPr>
            <w:noProof/>
            <w:webHidden/>
          </w:rPr>
        </w:r>
        <w:r>
          <w:rPr>
            <w:noProof/>
            <w:webHidden/>
          </w:rPr>
          <w:fldChar w:fldCharType="separate"/>
        </w:r>
        <w:r>
          <w:rPr>
            <w:noProof/>
            <w:webHidden/>
          </w:rPr>
          <w:t>187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2" w:history="1">
        <w:r w:rsidRPr="00C82C3C">
          <w:rPr>
            <w:rStyle w:val="Hyperlink"/>
            <w:noProof/>
          </w:rPr>
          <w:t>E73 Information Object</w:t>
        </w:r>
        <w:r>
          <w:rPr>
            <w:noProof/>
            <w:webHidden/>
          </w:rPr>
          <w:tab/>
        </w:r>
        <w:r>
          <w:rPr>
            <w:noProof/>
            <w:webHidden/>
          </w:rPr>
          <w:fldChar w:fldCharType="begin"/>
        </w:r>
        <w:r>
          <w:rPr>
            <w:noProof/>
            <w:webHidden/>
          </w:rPr>
          <w:instrText xml:space="preserve"> PAGEREF _Toc427860102 \h </w:instrText>
        </w:r>
        <w:r>
          <w:rPr>
            <w:noProof/>
            <w:webHidden/>
          </w:rPr>
        </w:r>
        <w:r>
          <w:rPr>
            <w:noProof/>
            <w:webHidden/>
          </w:rPr>
          <w:fldChar w:fldCharType="separate"/>
        </w:r>
        <w:r>
          <w:rPr>
            <w:noProof/>
            <w:webHidden/>
          </w:rPr>
          <w:t>187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3" w:history="1">
        <w:r w:rsidRPr="00C82C3C">
          <w:rPr>
            <w:rStyle w:val="Hyperlink"/>
            <w:noProof/>
          </w:rPr>
          <w:t>P150 defines typical parts of (defines typical wholes for)</w:t>
        </w:r>
        <w:r>
          <w:rPr>
            <w:noProof/>
            <w:webHidden/>
          </w:rPr>
          <w:tab/>
        </w:r>
        <w:r>
          <w:rPr>
            <w:noProof/>
            <w:webHidden/>
          </w:rPr>
          <w:fldChar w:fldCharType="begin"/>
        </w:r>
        <w:r>
          <w:rPr>
            <w:noProof/>
            <w:webHidden/>
          </w:rPr>
          <w:instrText xml:space="preserve"> PAGEREF _Toc427860103 \h </w:instrText>
        </w:r>
        <w:r>
          <w:rPr>
            <w:noProof/>
            <w:webHidden/>
          </w:rPr>
        </w:r>
        <w:r>
          <w:rPr>
            <w:noProof/>
            <w:webHidden/>
          </w:rPr>
          <w:fldChar w:fldCharType="separate"/>
        </w:r>
        <w:r>
          <w:rPr>
            <w:noProof/>
            <w:webHidden/>
          </w:rPr>
          <w:t>187</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4" w:history="1">
        <w:r w:rsidRPr="00C82C3C">
          <w:rPr>
            <w:rStyle w:val="Hyperlink"/>
            <w:noProof/>
          </w:rPr>
          <w:t>E59 Primitive Value</w:t>
        </w:r>
        <w:r>
          <w:rPr>
            <w:noProof/>
            <w:webHidden/>
          </w:rPr>
          <w:tab/>
        </w:r>
        <w:r>
          <w:rPr>
            <w:noProof/>
            <w:webHidden/>
          </w:rPr>
          <w:fldChar w:fldCharType="begin"/>
        </w:r>
        <w:r>
          <w:rPr>
            <w:noProof/>
            <w:webHidden/>
          </w:rPr>
          <w:instrText xml:space="preserve"> PAGEREF _Toc427860104 \h </w:instrText>
        </w:r>
        <w:r>
          <w:rPr>
            <w:noProof/>
            <w:webHidden/>
          </w:rPr>
        </w:r>
        <w:r>
          <w:rPr>
            <w:noProof/>
            <w:webHidden/>
          </w:rPr>
          <w:fldChar w:fldCharType="separate"/>
        </w:r>
        <w:r>
          <w:rPr>
            <w:noProof/>
            <w:webHidden/>
          </w:rPr>
          <w:t>188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5" w:history="1">
        <w:r w:rsidRPr="00C82C3C">
          <w:rPr>
            <w:rStyle w:val="Hyperlink"/>
            <w:noProof/>
          </w:rPr>
          <w:t>E91 Co-Reference Assignment</w:t>
        </w:r>
        <w:r>
          <w:rPr>
            <w:noProof/>
            <w:webHidden/>
          </w:rPr>
          <w:tab/>
        </w:r>
        <w:r>
          <w:rPr>
            <w:noProof/>
            <w:webHidden/>
          </w:rPr>
          <w:fldChar w:fldCharType="begin"/>
        </w:r>
        <w:r>
          <w:rPr>
            <w:noProof/>
            <w:webHidden/>
          </w:rPr>
          <w:instrText xml:space="preserve"> PAGEREF _Toc427860105 \h </w:instrText>
        </w:r>
        <w:r>
          <w:rPr>
            <w:noProof/>
            <w:webHidden/>
          </w:rPr>
        </w:r>
        <w:r>
          <w:rPr>
            <w:noProof/>
            <w:webHidden/>
          </w:rPr>
          <w:fldChar w:fldCharType="separate"/>
        </w:r>
        <w:r>
          <w:rPr>
            <w:noProof/>
            <w:webHidden/>
          </w:rPr>
          <w:t>188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6" w:history="1">
        <w:r w:rsidRPr="00C82C3C">
          <w:rPr>
            <w:rStyle w:val="Hyperlink"/>
            <w:noProof/>
          </w:rPr>
          <w:t>P158 occupied, P159 occupied</w:t>
        </w:r>
        <w:r>
          <w:rPr>
            <w:noProof/>
            <w:webHidden/>
          </w:rPr>
          <w:tab/>
        </w:r>
        <w:r>
          <w:rPr>
            <w:noProof/>
            <w:webHidden/>
          </w:rPr>
          <w:fldChar w:fldCharType="begin"/>
        </w:r>
        <w:r>
          <w:rPr>
            <w:noProof/>
            <w:webHidden/>
          </w:rPr>
          <w:instrText xml:space="preserve"> PAGEREF _Toc427860106 \h </w:instrText>
        </w:r>
        <w:r>
          <w:rPr>
            <w:noProof/>
            <w:webHidden/>
          </w:rPr>
        </w:r>
        <w:r>
          <w:rPr>
            <w:noProof/>
            <w:webHidden/>
          </w:rPr>
          <w:fldChar w:fldCharType="separate"/>
        </w:r>
        <w:r>
          <w:rPr>
            <w:noProof/>
            <w:webHidden/>
          </w:rPr>
          <w:t>188</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7" w:history="1">
        <w:r w:rsidRPr="00C82C3C">
          <w:rPr>
            <w:rStyle w:val="Hyperlink"/>
            <w:noProof/>
          </w:rPr>
          <w:t>P152 has parent</w:t>
        </w:r>
        <w:r>
          <w:rPr>
            <w:noProof/>
            <w:webHidden/>
          </w:rPr>
          <w:tab/>
        </w:r>
        <w:r>
          <w:rPr>
            <w:noProof/>
            <w:webHidden/>
          </w:rPr>
          <w:fldChar w:fldCharType="begin"/>
        </w:r>
        <w:r>
          <w:rPr>
            <w:noProof/>
            <w:webHidden/>
          </w:rPr>
          <w:instrText xml:space="preserve"> PAGEREF _Toc427860107 \h </w:instrText>
        </w:r>
        <w:r>
          <w:rPr>
            <w:noProof/>
            <w:webHidden/>
          </w:rPr>
        </w:r>
        <w:r>
          <w:rPr>
            <w:noProof/>
            <w:webHidden/>
          </w:rPr>
          <w:fldChar w:fldCharType="separate"/>
        </w:r>
        <w:r>
          <w:rPr>
            <w:noProof/>
            <w:webHidden/>
          </w:rPr>
          <w:t>189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8" w:history="1">
        <w:r w:rsidRPr="00C82C3C">
          <w:rPr>
            <w:rStyle w:val="Hyperlink"/>
            <w:noProof/>
          </w:rPr>
          <w:t>P165 incorporates (is incorporated in)</w:t>
        </w:r>
        <w:r>
          <w:rPr>
            <w:noProof/>
            <w:webHidden/>
          </w:rPr>
          <w:tab/>
        </w:r>
        <w:r>
          <w:rPr>
            <w:noProof/>
            <w:webHidden/>
          </w:rPr>
          <w:fldChar w:fldCharType="begin"/>
        </w:r>
        <w:r>
          <w:rPr>
            <w:noProof/>
            <w:webHidden/>
          </w:rPr>
          <w:instrText xml:space="preserve"> PAGEREF _Toc427860108 \h </w:instrText>
        </w:r>
        <w:r>
          <w:rPr>
            <w:noProof/>
            <w:webHidden/>
          </w:rPr>
        </w:r>
        <w:r>
          <w:rPr>
            <w:noProof/>
            <w:webHidden/>
          </w:rPr>
          <w:fldChar w:fldCharType="separate"/>
        </w:r>
        <w:r>
          <w:rPr>
            <w:noProof/>
            <w:webHidden/>
          </w:rPr>
          <w:t>189</w:t>
        </w:r>
        <w:r>
          <w:rPr>
            <w:noProof/>
            <w:webHidden/>
          </w:rPr>
          <w:fldChar w:fldCharType="end"/>
        </w:r>
      </w:hyperlink>
    </w:p>
    <w:p w:rsidR="00AA15B1" w:rsidRDefault="00AA15B1">
      <w:pPr>
        <w:pStyle w:val="TOC3"/>
        <w:rPr>
          <w:rFonts w:asciiTheme="minorHAnsi" w:eastAsiaTheme="minorEastAsia" w:hAnsiTheme="minorHAnsi" w:cstheme="minorBidi"/>
          <w:noProof/>
          <w:sz w:val="22"/>
          <w:szCs w:val="22"/>
          <w:lang w:eastAsia="en-GB"/>
        </w:rPr>
      </w:pPr>
      <w:hyperlink w:anchor="_Toc427860109" w:history="1">
        <w:r w:rsidRPr="00C82C3C">
          <w:rPr>
            <w:rStyle w:val="Hyperlink"/>
            <w:noProof/>
          </w:rPr>
          <w:t>P72 has language (is language of)</w:t>
        </w:r>
        <w:r>
          <w:rPr>
            <w:noProof/>
            <w:webHidden/>
          </w:rPr>
          <w:tab/>
        </w:r>
        <w:r>
          <w:rPr>
            <w:noProof/>
            <w:webHidden/>
          </w:rPr>
          <w:fldChar w:fldCharType="begin"/>
        </w:r>
        <w:r>
          <w:rPr>
            <w:noProof/>
            <w:webHidden/>
          </w:rPr>
          <w:instrText xml:space="preserve"> PAGEREF _Toc427860109 \h </w:instrText>
        </w:r>
        <w:r>
          <w:rPr>
            <w:noProof/>
            <w:webHidden/>
          </w:rPr>
        </w:r>
        <w:r>
          <w:rPr>
            <w:noProof/>
            <w:webHidden/>
          </w:rPr>
          <w:fldChar w:fldCharType="separate"/>
        </w:r>
        <w:r>
          <w:rPr>
            <w:noProof/>
            <w:webHidden/>
          </w:rPr>
          <w:t>189</w:t>
        </w:r>
        <w:r>
          <w:rPr>
            <w:noProof/>
            <w:webHidden/>
          </w:rPr>
          <w:fldChar w:fldCharType="end"/>
        </w:r>
      </w:hyperlink>
    </w:p>
    <w:p w:rsidR="00AA15B1" w:rsidRDefault="00AA15B1">
      <w:pPr>
        <w:pStyle w:val="TOC1"/>
        <w:tabs>
          <w:tab w:val="right" w:leader="dot" w:pos="9061"/>
        </w:tabs>
        <w:rPr>
          <w:rFonts w:asciiTheme="minorHAnsi" w:eastAsiaTheme="minorEastAsia" w:hAnsiTheme="minorHAnsi" w:cstheme="minorBidi"/>
          <w:noProof/>
          <w:sz w:val="22"/>
          <w:szCs w:val="22"/>
          <w:lang w:eastAsia="en-GB"/>
        </w:rPr>
      </w:pPr>
      <w:hyperlink w:anchor="_Toc427860110" w:history="1">
        <w:r w:rsidRPr="00C82C3C">
          <w:rPr>
            <w:rStyle w:val="Hyperlink"/>
            <w:noProof/>
          </w:rPr>
          <w:t>Amendments 6.2</w:t>
        </w:r>
        <w:r>
          <w:rPr>
            <w:noProof/>
            <w:webHidden/>
          </w:rPr>
          <w:tab/>
        </w:r>
        <w:r>
          <w:rPr>
            <w:noProof/>
            <w:webHidden/>
          </w:rPr>
          <w:fldChar w:fldCharType="begin"/>
        </w:r>
        <w:r>
          <w:rPr>
            <w:noProof/>
            <w:webHidden/>
          </w:rPr>
          <w:instrText xml:space="preserve"> PAGEREF _Toc427860110 \h </w:instrText>
        </w:r>
        <w:r>
          <w:rPr>
            <w:noProof/>
            <w:webHidden/>
          </w:rPr>
        </w:r>
        <w:r>
          <w:rPr>
            <w:noProof/>
            <w:webHidden/>
          </w:rPr>
          <w:fldChar w:fldCharType="separate"/>
        </w:r>
        <w:r>
          <w:rPr>
            <w:noProof/>
            <w:webHidden/>
          </w:rPr>
          <w:t>190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1" w:history="1">
        <w:r w:rsidRPr="00C82C3C">
          <w:rPr>
            <w:rStyle w:val="Hyperlink"/>
            <w:noProof/>
          </w:rPr>
          <w:t>E4 Period</w:t>
        </w:r>
        <w:r>
          <w:rPr>
            <w:noProof/>
            <w:webHidden/>
          </w:rPr>
          <w:tab/>
        </w:r>
        <w:r>
          <w:rPr>
            <w:noProof/>
            <w:webHidden/>
          </w:rPr>
          <w:fldChar w:fldCharType="begin"/>
        </w:r>
        <w:r>
          <w:rPr>
            <w:noProof/>
            <w:webHidden/>
          </w:rPr>
          <w:instrText xml:space="preserve"> PAGEREF _Toc427860111 \h </w:instrText>
        </w:r>
        <w:r>
          <w:rPr>
            <w:noProof/>
            <w:webHidden/>
          </w:rPr>
        </w:r>
        <w:r>
          <w:rPr>
            <w:noProof/>
            <w:webHidden/>
          </w:rPr>
          <w:fldChar w:fldCharType="separate"/>
        </w:r>
        <w:r>
          <w:rPr>
            <w:noProof/>
            <w:webHidden/>
          </w:rPr>
          <w:t>190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2" w:history="1">
        <w:r w:rsidRPr="00C82C3C">
          <w:rPr>
            <w:rStyle w:val="Hyperlink"/>
            <w:noProof/>
          </w:rPr>
          <w:t>E18 Physical Thing</w:t>
        </w:r>
        <w:r>
          <w:rPr>
            <w:noProof/>
            <w:webHidden/>
          </w:rPr>
          <w:tab/>
        </w:r>
        <w:r>
          <w:rPr>
            <w:noProof/>
            <w:webHidden/>
          </w:rPr>
          <w:fldChar w:fldCharType="begin"/>
        </w:r>
        <w:r>
          <w:rPr>
            <w:noProof/>
            <w:webHidden/>
          </w:rPr>
          <w:instrText xml:space="preserve"> PAGEREF _Toc427860112 \h </w:instrText>
        </w:r>
        <w:r>
          <w:rPr>
            <w:noProof/>
            <w:webHidden/>
          </w:rPr>
        </w:r>
        <w:r>
          <w:rPr>
            <w:noProof/>
            <w:webHidden/>
          </w:rPr>
          <w:fldChar w:fldCharType="separate"/>
        </w:r>
        <w:r>
          <w:rPr>
            <w:noProof/>
            <w:webHidden/>
          </w:rPr>
          <w:t>192</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3" w:history="1">
        <w:r w:rsidRPr="00C82C3C">
          <w:rPr>
            <w:rStyle w:val="Hyperlink"/>
            <w:noProof/>
          </w:rPr>
          <w:t>E53 Place</w:t>
        </w:r>
        <w:r>
          <w:rPr>
            <w:noProof/>
            <w:webHidden/>
          </w:rPr>
          <w:tab/>
        </w:r>
        <w:r>
          <w:rPr>
            <w:noProof/>
            <w:webHidden/>
          </w:rPr>
          <w:fldChar w:fldCharType="begin"/>
        </w:r>
        <w:r>
          <w:rPr>
            <w:noProof/>
            <w:webHidden/>
          </w:rPr>
          <w:instrText xml:space="preserve"> PAGEREF _Toc427860113 \h </w:instrText>
        </w:r>
        <w:r>
          <w:rPr>
            <w:noProof/>
            <w:webHidden/>
          </w:rPr>
        </w:r>
        <w:r>
          <w:rPr>
            <w:noProof/>
            <w:webHidden/>
          </w:rPr>
          <w:fldChar w:fldCharType="separate"/>
        </w:r>
        <w:r>
          <w:rPr>
            <w:noProof/>
            <w:webHidden/>
          </w:rPr>
          <w:t>193</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4" w:history="1">
        <w:r w:rsidRPr="00C82C3C">
          <w:rPr>
            <w:rStyle w:val="Hyperlink"/>
            <w:noProof/>
            <w:lang w:val="de-DE"/>
          </w:rPr>
          <w:t>E85 Joining</w:t>
        </w:r>
        <w:r w:rsidRPr="00C82C3C">
          <w:rPr>
            <w:rStyle w:val="Hyperlink"/>
            <w:noProof/>
          </w:rPr>
          <w:t>, E86 Leaving</w:t>
        </w:r>
        <w:r>
          <w:rPr>
            <w:noProof/>
            <w:webHidden/>
          </w:rPr>
          <w:tab/>
        </w:r>
        <w:r>
          <w:rPr>
            <w:noProof/>
            <w:webHidden/>
          </w:rPr>
          <w:fldChar w:fldCharType="begin"/>
        </w:r>
        <w:r>
          <w:rPr>
            <w:noProof/>
            <w:webHidden/>
          </w:rPr>
          <w:instrText xml:space="preserve"> PAGEREF _Toc427860114 \h </w:instrText>
        </w:r>
        <w:r>
          <w:rPr>
            <w:noProof/>
            <w:webHidden/>
          </w:rPr>
        </w:r>
        <w:r>
          <w:rPr>
            <w:noProof/>
            <w:webHidden/>
          </w:rPr>
          <w:fldChar w:fldCharType="separate"/>
        </w:r>
        <w:r>
          <w:rPr>
            <w:noProof/>
            <w:webHidden/>
          </w:rPr>
          <w:t>194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5" w:history="1">
        <w:r w:rsidRPr="00C82C3C">
          <w:rPr>
            <w:rStyle w:val="Hyperlink"/>
            <w:noProof/>
          </w:rPr>
          <w:t>E92 Spacetime Volume</w:t>
        </w:r>
        <w:r>
          <w:rPr>
            <w:noProof/>
            <w:webHidden/>
          </w:rPr>
          <w:tab/>
        </w:r>
        <w:r>
          <w:rPr>
            <w:noProof/>
            <w:webHidden/>
          </w:rPr>
          <w:fldChar w:fldCharType="begin"/>
        </w:r>
        <w:r>
          <w:rPr>
            <w:noProof/>
            <w:webHidden/>
          </w:rPr>
          <w:instrText xml:space="preserve"> PAGEREF _Toc427860115 \h </w:instrText>
        </w:r>
        <w:r>
          <w:rPr>
            <w:noProof/>
            <w:webHidden/>
          </w:rPr>
        </w:r>
        <w:r>
          <w:rPr>
            <w:noProof/>
            <w:webHidden/>
          </w:rPr>
          <w:fldChar w:fldCharType="separate"/>
        </w:r>
        <w:r>
          <w:rPr>
            <w:noProof/>
            <w:webHidden/>
          </w:rPr>
          <w:t>194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6" w:history="1">
        <w:r w:rsidRPr="00C82C3C">
          <w:rPr>
            <w:rStyle w:val="Hyperlink"/>
            <w:noProof/>
            <w:lang w:val="en-US"/>
          </w:rPr>
          <w:t>E93 Spacetime Snapshot</w:t>
        </w:r>
        <w:r>
          <w:rPr>
            <w:noProof/>
            <w:webHidden/>
          </w:rPr>
          <w:tab/>
        </w:r>
        <w:r>
          <w:rPr>
            <w:noProof/>
            <w:webHidden/>
          </w:rPr>
          <w:fldChar w:fldCharType="begin"/>
        </w:r>
        <w:r>
          <w:rPr>
            <w:noProof/>
            <w:webHidden/>
          </w:rPr>
          <w:instrText xml:space="preserve"> PAGEREF _Toc427860116 \h </w:instrText>
        </w:r>
        <w:r>
          <w:rPr>
            <w:noProof/>
            <w:webHidden/>
          </w:rPr>
        </w:r>
        <w:r>
          <w:rPr>
            <w:noProof/>
            <w:webHidden/>
          </w:rPr>
          <w:fldChar w:fldCharType="separate"/>
        </w:r>
        <w:r>
          <w:rPr>
            <w:noProof/>
            <w:webHidden/>
          </w:rPr>
          <w:t>195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7" w:history="1">
        <w:r w:rsidRPr="00C82C3C">
          <w:rPr>
            <w:rStyle w:val="Hyperlink"/>
            <w:noProof/>
          </w:rPr>
          <w:t>E94 Space Primitive</w:t>
        </w:r>
        <w:r>
          <w:rPr>
            <w:noProof/>
            <w:webHidden/>
          </w:rPr>
          <w:tab/>
        </w:r>
        <w:r>
          <w:rPr>
            <w:noProof/>
            <w:webHidden/>
          </w:rPr>
          <w:fldChar w:fldCharType="begin"/>
        </w:r>
        <w:r>
          <w:rPr>
            <w:noProof/>
            <w:webHidden/>
          </w:rPr>
          <w:instrText xml:space="preserve"> PAGEREF _Toc427860117 \h </w:instrText>
        </w:r>
        <w:r>
          <w:rPr>
            <w:noProof/>
            <w:webHidden/>
          </w:rPr>
        </w:r>
        <w:r>
          <w:rPr>
            <w:noProof/>
            <w:webHidden/>
          </w:rPr>
          <w:fldChar w:fldCharType="separate"/>
        </w:r>
        <w:r>
          <w:rPr>
            <w:noProof/>
            <w:webHidden/>
          </w:rPr>
          <w:t>195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8" w:history="1">
        <w:r w:rsidRPr="00C82C3C">
          <w:rPr>
            <w:rStyle w:val="Hyperlink"/>
            <w:noProof/>
          </w:rPr>
          <w:t>P7 took place at (witnessed)</w:t>
        </w:r>
        <w:r>
          <w:rPr>
            <w:noProof/>
            <w:webHidden/>
          </w:rPr>
          <w:tab/>
        </w:r>
        <w:r>
          <w:rPr>
            <w:noProof/>
            <w:webHidden/>
          </w:rPr>
          <w:fldChar w:fldCharType="begin"/>
        </w:r>
        <w:r>
          <w:rPr>
            <w:noProof/>
            <w:webHidden/>
          </w:rPr>
          <w:instrText xml:space="preserve"> PAGEREF _Toc427860118 \h </w:instrText>
        </w:r>
        <w:r>
          <w:rPr>
            <w:noProof/>
            <w:webHidden/>
          </w:rPr>
        </w:r>
        <w:r>
          <w:rPr>
            <w:noProof/>
            <w:webHidden/>
          </w:rPr>
          <w:fldChar w:fldCharType="separate"/>
        </w:r>
        <w:r>
          <w:rPr>
            <w:noProof/>
            <w:webHidden/>
          </w:rPr>
          <w:t>196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19" w:history="1">
        <w:r w:rsidRPr="00C82C3C">
          <w:rPr>
            <w:rStyle w:val="Hyperlink"/>
            <w:noProof/>
          </w:rPr>
          <w:t>P8 took place on or within (witnessed)</w:t>
        </w:r>
        <w:r>
          <w:rPr>
            <w:noProof/>
            <w:webHidden/>
          </w:rPr>
          <w:tab/>
        </w:r>
        <w:r>
          <w:rPr>
            <w:noProof/>
            <w:webHidden/>
          </w:rPr>
          <w:fldChar w:fldCharType="begin"/>
        </w:r>
        <w:r>
          <w:rPr>
            <w:noProof/>
            <w:webHidden/>
          </w:rPr>
          <w:instrText xml:space="preserve"> PAGEREF _Toc427860119 \h </w:instrText>
        </w:r>
        <w:r>
          <w:rPr>
            <w:noProof/>
            <w:webHidden/>
          </w:rPr>
        </w:r>
        <w:r>
          <w:rPr>
            <w:noProof/>
            <w:webHidden/>
          </w:rPr>
          <w:fldChar w:fldCharType="separate"/>
        </w:r>
        <w:r>
          <w:rPr>
            <w:noProof/>
            <w:webHidden/>
          </w:rPr>
          <w:t>197</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0" w:history="1">
        <w:r w:rsidRPr="00C82C3C">
          <w:rPr>
            <w:rStyle w:val="Hyperlink"/>
            <w:noProof/>
          </w:rPr>
          <w:t>P9 consists of (forms part of)</w:t>
        </w:r>
        <w:r>
          <w:rPr>
            <w:noProof/>
            <w:webHidden/>
          </w:rPr>
          <w:tab/>
        </w:r>
        <w:r>
          <w:rPr>
            <w:noProof/>
            <w:webHidden/>
          </w:rPr>
          <w:fldChar w:fldCharType="begin"/>
        </w:r>
        <w:r>
          <w:rPr>
            <w:noProof/>
            <w:webHidden/>
          </w:rPr>
          <w:instrText xml:space="preserve"> PAGEREF _Toc427860120 \h </w:instrText>
        </w:r>
        <w:r>
          <w:rPr>
            <w:noProof/>
            <w:webHidden/>
          </w:rPr>
        </w:r>
        <w:r>
          <w:rPr>
            <w:noProof/>
            <w:webHidden/>
          </w:rPr>
          <w:fldChar w:fldCharType="separate"/>
        </w:r>
        <w:r>
          <w:rPr>
            <w:noProof/>
            <w:webHidden/>
          </w:rPr>
          <w:t>197</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1" w:history="1">
        <w:r w:rsidRPr="00C82C3C">
          <w:rPr>
            <w:rStyle w:val="Hyperlink"/>
            <w:noProof/>
          </w:rPr>
          <w:t>P10 falls within (contains)</w:t>
        </w:r>
        <w:r>
          <w:rPr>
            <w:noProof/>
            <w:webHidden/>
          </w:rPr>
          <w:tab/>
        </w:r>
        <w:r>
          <w:rPr>
            <w:noProof/>
            <w:webHidden/>
          </w:rPr>
          <w:fldChar w:fldCharType="begin"/>
        </w:r>
        <w:r>
          <w:rPr>
            <w:noProof/>
            <w:webHidden/>
          </w:rPr>
          <w:instrText xml:space="preserve"> PAGEREF _Toc427860121 \h </w:instrText>
        </w:r>
        <w:r>
          <w:rPr>
            <w:noProof/>
            <w:webHidden/>
          </w:rPr>
        </w:r>
        <w:r>
          <w:rPr>
            <w:noProof/>
            <w:webHidden/>
          </w:rPr>
          <w:fldChar w:fldCharType="separate"/>
        </w:r>
        <w:r>
          <w:rPr>
            <w:noProof/>
            <w:webHidden/>
          </w:rPr>
          <w:t>198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2" w:history="1">
        <w:r w:rsidRPr="00C82C3C">
          <w:rPr>
            <w:rStyle w:val="Hyperlink"/>
            <w:noProof/>
          </w:rPr>
          <w:t>P25 moved (moved by)</w:t>
        </w:r>
        <w:r>
          <w:rPr>
            <w:noProof/>
            <w:webHidden/>
          </w:rPr>
          <w:tab/>
        </w:r>
        <w:r>
          <w:rPr>
            <w:noProof/>
            <w:webHidden/>
          </w:rPr>
          <w:fldChar w:fldCharType="begin"/>
        </w:r>
        <w:r>
          <w:rPr>
            <w:noProof/>
            <w:webHidden/>
          </w:rPr>
          <w:instrText xml:space="preserve"> PAGEREF _Toc427860122 \h </w:instrText>
        </w:r>
        <w:r>
          <w:rPr>
            <w:noProof/>
            <w:webHidden/>
          </w:rPr>
        </w:r>
        <w:r>
          <w:rPr>
            <w:noProof/>
            <w:webHidden/>
          </w:rPr>
          <w:fldChar w:fldCharType="separate"/>
        </w:r>
        <w:r>
          <w:rPr>
            <w:noProof/>
            <w:webHidden/>
          </w:rPr>
          <w:t>198</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3" w:history="1">
        <w:r w:rsidRPr="00C82C3C">
          <w:rPr>
            <w:rStyle w:val="Hyperlink"/>
            <w:noProof/>
          </w:rPr>
          <w:t>P26 moved to (was destination of)</w:t>
        </w:r>
        <w:r>
          <w:rPr>
            <w:noProof/>
            <w:webHidden/>
          </w:rPr>
          <w:tab/>
        </w:r>
        <w:r>
          <w:rPr>
            <w:noProof/>
            <w:webHidden/>
          </w:rPr>
          <w:fldChar w:fldCharType="begin"/>
        </w:r>
        <w:r>
          <w:rPr>
            <w:noProof/>
            <w:webHidden/>
          </w:rPr>
          <w:instrText xml:space="preserve"> PAGEREF _Toc427860123 \h </w:instrText>
        </w:r>
        <w:r>
          <w:rPr>
            <w:noProof/>
            <w:webHidden/>
          </w:rPr>
        </w:r>
        <w:r>
          <w:rPr>
            <w:noProof/>
            <w:webHidden/>
          </w:rPr>
          <w:fldChar w:fldCharType="separate"/>
        </w:r>
        <w:r>
          <w:rPr>
            <w:noProof/>
            <w:webHidden/>
          </w:rPr>
          <w:t>199</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4" w:history="1">
        <w:r w:rsidRPr="00C82C3C">
          <w:rPr>
            <w:rStyle w:val="Hyperlink"/>
            <w:noProof/>
          </w:rPr>
          <w:t>P27 moved from (was origin of)</w:t>
        </w:r>
        <w:r>
          <w:rPr>
            <w:noProof/>
            <w:webHidden/>
          </w:rPr>
          <w:tab/>
        </w:r>
        <w:r>
          <w:rPr>
            <w:noProof/>
            <w:webHidden/>
          </w:rPr>
          <w:fldChar w:fldCharType="begin"/>
        </w:r>
        <w:r>
          <w:rPr>
            <w:noProof/>
            <w:webHidden/>
          </w:rPr>
          <w:instrText xml:space="preserve"> PAGEREF _Toc427860124 \h </w:instrText>
        </w:r>
        <w:r>
          <w:rPr>
            <w:noProof/>
            <w:webHidden/>
          </w:rPr>
        </w:r>
        <w:r>
          <w:rPr>
            <w:noProof/>
            <w:webHidden/>
          </w:rPr>
          <w:fldChar w:fldCharType="separate"/>
        </w:r>
        <w:r>
          <w:rPr>
            <w:noProof/>
            <w:webHidden/>
          </w:rPr>
          <w:t>200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5" w:history="1">
        <w:r w:rsidRPr="00C82C3C">
          <w:rPr>
            <w:rStyle w:val="Hyperlink"/>
            <w:noProof/>
          </w:rPr>
          <w:t>P46 is composed of (forms part of)</w:t>
        </w:r>
        <w:r>
          <w:rPr>
            <w:noProof/>
            <w:webHidden/>
          </w:rPr>
          <w:tab/>
        </w:r>
        <w:r>
          <w:rPr>
            <w:noProof/>
            <w:webHidden/>
          </w:rPr>
          <w:fldChar w:fldCharType="begin"/>
        </w:r>
        <w:r>
          <w:rPr>
            <w:noProof/>
            <w:webHidden/>
          </w:rPr>
          <w:instrText xml:space="preserve"> PAGEREF _Toc427860125 \h </w:instrText>
        </w:r>
        <w:r>
          <w:rPr>
            <w:noProof/>
            <w:webHidden/>
          </w:rPr>
        </w:r>
        <w:r>
          <w:rPr>
            <w:noProof/>
            <w:webHidden/>
          </w:rPr>
          <w:fldChar w:fldCharType="separate"/>
        </w:r>
        <w:r>
          <w:rPr>
            <w:noProof/>
            <w:webHidden/>
          </w:rPr>
          <w:t>200</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6" w:history="1">
        <w:r w:rsidRPr="00C82C3C">
          <w:rPr>
            <w:rStyle w:val="Hyperlink"/>
            <w:noProof/>
          </w:rPr>
          <w:t>P62 depicts (is depicted by)</w:t>
        </w:r>
        <w:r>
          <w:rPr>
            <w:noProof/>
            <w:webHidden/>
          </w:rPr>
          <w:tab/>
        </w:r>
        <w:r>
          <w:rPr>
            <w:noProof/>
            <w:webHidden/>
          </w:rPr>
          <w:fldChar w:fldCharType="begin"/>
        </w:r>
        <w:r>
          <w:rPr>
            <w:noProof/>
            <w:webHidden/>
          </w:rPr>
          <w:instrText xml:space="preserve"> PAGEREF _Toc427860126 \h </w:instrText>
        </w:r>
        <w:r>
          <w:rPr>
            <w:noProof/>
            <w:webHidden/>
          </w:rPr>
        </w:r>
        <w:r>
          <w:rPr>
            <w:noProof/>
            <w:webHidden/>
          </w:rPr>
          <w:fldChar w:fldCharType="separate"/>
        </w:r>
        <w:r>
          <w:rPr>
            <w:noProof/>
            <w:webHidden/>
          </w:rPr>
          <w:t>201</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7" w:history="1">
        <w:r w:rsidRPr="00C82C3C">
          <w:rPr>
            <w:rStyle w:val="Hyperlink"/>
            <w:noProof/>
          </w:rPr>
          <w:t>P109 has current or former curator (is current or former curator of)</w:t>
        </w:r>
        <w:r>
          <w:rPr>
            <w:noProof/>
            <w:webHidden/>
          </w:rPr>
          <w:tab/>
        </w:r>
        <w:r>
          <w:rPr>
            <w:noProof/>
            <w:webHidden/>
          </w:rPr>
          <w:fldChar w:fldCharType="begin"/>
        </w:r>
        <w:r>
          <w:rPr>
            <w:noProof/>
            <w:webHidden/>
          </w:rPr>
          <w:instrText xml:space="preserve"> PAGEREF _Toc427860127 \h </w:instrText>
        </w:r>
        <w:r>
          <w:rPr>
            <w:noProof/>
            <w:webHidden/>
          </w:rPr>
        </w:r>
        <w:r>
          <w:rPr>
            <w:noProof/>
            <w:webHidden/>
          </w:rPr>
          <w:fldChar w:fldCharType="separate"/>
        </w:r>
        <w:r>
          <w:rPr>
            <w:noProof/>
            <w:webHidden/>
          </w:rPr>
          <w:t>202</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8" w:history="1">
        <w:r w:rsidRPr="00C82C3C">
          <w:rPr>
            <w:rStyle w:val="Hyperlink"/>
            <w:noProof/>
          </w:rPr>
          <w:t>P132 overlaps with</w:t>
        </w:r>
        <w:r>
          <w:rPr>
            <w:noProof/>
            <w:webHidden/>
          </w:rPr>
          <w:tab/>
        </w:r>
        <w:r>
          <w:rPr>
            <w:noProof/>
            <w:webHidden/>
          </w:rPr>
          <w:fldChar w:fldCharType="begin"/>
        </w:r>
        <w:r>
          <w:rPr>
            <w:noProof/>
            <w:webHidden/>
          </w:rPr>
          <w:instrText xml:space="preserve"> PAGEREF _Toc427860128 \h </w:instrText>
        </w:r>
        <w:r>
          <w:rPr>
            <w:noProof/>
            <w:webHidden/>
          </w:rPr>
        </w:r>
        <w:r>
          <w:rPr>
            <w:noProof/>
            <w:webHidden/>
          </w:rPr>
          <w:fldChar w:fldCharType="separate"/>
        </w:r>
        <w:r>
          <w:rPr>
            <w:noProof/>
            <w:webHidden/>
          </w:rPr>
          <w:t>202</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29" w:history="1">
        <w:r w:rsidRPr="00C82C3C">
          <w:rPr>
            <w:rStyle w:val="Hyperlink"/>
            <w:noProof/>
          </w:rPr>
          <w:t>P133 is separated from</w:t>
        </w:r>
        <w:r>
          <w:rPr>
            <w:noProof/>
            <w:webHidden/>
          </w:rPr>
          <w:tab/>
        </w:r>
        <w:r>
          <w:rPr>
            <w:noProof/>
            <w:webHidden/>
          </w:rPr>
          <w:fldChar w:fldCharType="begin"/>
        </w:r>
        <w:r>
          <w:rPr>
            <w:noProof/>
            <w:webHidden/>
          </w:rPr>
          <w:instrText xml:space="preserve"> PAGEREF _Toc427860129 \h </w:instrText>
        </w:r>
        <w:r>
          <w:rPr>
            <w:noProof/>
            <w:webHidden/>
          </w:rPr>
        </w:r>
        <w:r>
          <w:rPr>
            <w:noProof/>
            <w:webHidden/>
          </w:rPr>
          <w:fldChar w:fldCharType="separate"/>
        </w:r>
        <w:r>
          <w:rPr>
            <w:noProof/>
            <w:webHidden/>
          </w:rPr>
          <w:t>202</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30" w:history="1">
        <w:r w:rsidRPr="00C82C3C">
          <w:rPr>
            <w:rStyle w:val="Hyperlink"/>
            <w:noProof/>
          </w:rPr>
          <w:t>P156 occupies</w:t>
        </w:r>
        <w:r>
          <w:rPr>
            <w:noProof/>
            <w:webHidden/>
          </w:rPr>
          <w:tab/>
        </w:r>
        <w:r>
          <w:rPr>
            <w:noProof/>
            <w:webHidden/>
          </w:rPr>
          <w:fldChar w:fldCharType="begin"/>
        </w:r>
        <w:r>
          <w:rPr>
            <w:noProof/>
            <w:webHidden/>
          </w:rPr>
          <w:instrText xml:space="preserve"> PAGEREF _Toc427860130 \h </w:instrText>
        </w:r>
        <w:r>
          <w:rPr>
            <w:noProof/>
            <w:webHidden/>
          </w:rPr>
        </w:r>
        <w:r>
          <w:rPr>
            <w:noProof/>
            <w:webHidden/>
          </w:rPr>
          <w:fldChar w:fldCharType="separate"/>
        </w:r>
        <w:r>
          <w:rPr>
            <w:noProof/>
            <w:webHidden/>
          </w:rPr>
          <w:t>203</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31" w:history="1">
        <w:r w:rsidRPr="00C82C3C">
          <w:rPr>
            <w:rStyle w:val="Hyperlink"/>
            <w:noProof/>
            <w:lang w:val="en-US"/>
          </w:rPr>
          <w:t>P160  has temporal projection</w:t>
        </w:r>
        <w:r>
          <w:rPr>
            <w:noProof/>
            <w:webHidden/>
          </w:rPr>
          <w:tab/>
        </w:r>
        <w:r>
          <w:rPr>
            <w:noProof/>
            <w:webHidden/>
          </w:rPr>
          <w:fldChar w:fldCharType="begin"/>
        </w:r>
        <w:r>
          <w:rPr>
            <w:noProof/>
            <w:webHidden/>
          </w:rPr>
          <w:instrText xml:space="preserve"> PAGEREF _Toc427860131 \h </w:instrText>
        </w:r>
        <w:r>
          <w:rPr>
            <w:noProof/>
            <w:webHidden/>
          </w:rPr>
        </w:r>
        <w:r>
          <w:rPr>
            <w:noProof/>
            <w:webHidden/>
          </w:rPr>
          <w:fldChar w:fldCharType="separate"/>
        </w:r>
        <w:r>
          <w:rPr>
            <w:noProof/>
            <w:webHidden/>
          </w:rPr>
          <w:t>204</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32" w:history="1">
        <w:r w:rsidRPr="00C82C3C">
          <w:rPr>
            <w:rStyle w:val="Hyperlink"/>
            <w:noProof/>
            <w:lang w:val="en-US"/>
          </w:rPr>
          <w:t>P161 has spatial projection</w:t>
        </w:r>
        <w:r>
          <w:rPr>
            <w:noProof/>
            <w:webHidden/>
          </w:rPr>
          <w:tab/>
        </w:r>
        <w:r>
          <w:rPr>
            <w:noProof/>
            <w:webHidden/>
          </w:rPr>
          <w:fldChar w:fldCharType="begin"/>
        </w:r>
        <w:r>
          <w:rPr>
            <w:noProof/>
            <w:webHidden/>
          </w:rPr>
          <w:instrText xml:space="preserve"> PAGEREF _Toc427860132 \h </w:instrText>
        </w:r>
        <w:r>
          <w:rPr>
            <w:noProof/>
            <w:webHidden/>
          </w:rPr>
        </w:r>
        <w:r>
          <w:rPr>
            <w:noProof/>
            <w:webHidden/>
          </w:rPr>
          <w:fldChar w:fldCharType="separate"/>
        </w:r>
        <w:r>
          <w:rPr>
            <w:noProof/>
            <w:webHidden/>
          </w:rPr>
          <w:t>205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33" w:history="1">
        <w:r w:rsidRPr="00C82C3C">
          <w:rPr>
            <w:rStyle w:val="Hyperlink"/>
            <w:noProof/>
          </w:rPr>
          <w:t>P164 is restricted by</w:t>
        </w:r>
        <w:r>
          <w:rPr>
            <w:noProof/>
            <w:webHidden/>
          </w:rPr>
          <w:tab/>
        </w:r>
        <w:r>
          <w:rPr>
            <w:noProof/>
            <w:webHidden/>
          </w:rPr>
          <w:fldChar w:fldCharType="begin"/>
        </w:r>
        <w:r>
          <w:rPr>
            <w:noProof/>
            <w:webHidden/>
          </w:rPr>
          <w:instrText xml:space="preserve"> PAGEREF _Toc427860133 \h </w:instrText>
        </w:r>
        <w:r>
          <w:rPr>
            <w:noProof/>
            <w:webHidden/>
          </w:rPr>
        </w:r>
        <w:r>
          <w:rPr>
            <w:noProof/>
            <w:webHidden/>
          </w:rPr>
          <w:fldChar w:fldCharType="separate"/>
        </w:r>
        <w:r>
          <w:rPr>
            <w:noProof/>
            <w:webHidden/>
          </w:rPr>
          <w:t>205</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34" w:history="1">
        <w:r w:rsidRPr="00C82C3C">
          <w:rPr>
            <w:rStyle w:val="Hyperlink"/>
            <w:noProof/>
          </w:rPr>
          <w:t>P166 was a presence of (had presence)</w:t>
        </w:r>
        <w:r>
          <w:rPr>
            <w:noProof/>
            <w:webHidden/>
          </w:rPr>
          <w:tab/>
        </w:r>
        <w:r>
          <w:rPr>
            <w:noProof/>
            <w:webHidden/>
          </w:rPr>
          <w:fldChar w:fldCharType="begin"/>
        </w:r>
        <w:r>
          <w:rPr>
            <w:noProof/>
            <w:webHidden/>
          </w:rPr>
          <w:instrText xml:space="preserve"> PAGEREF _Toc427860134 \h </w:instrText>
        </w:r>
        <w:r>
          <w:rPr>
            <w:noProof/>
            <w:webHidden/>
          </w:rPr>
        </w:r>
        <w:r>
          <w:rPr>
            <w:noProof/>
            <w:webHidden/>
          </w:rPr>
          <w:fldChar w:fldCharType="separate"/>
        </w:r>
        <w:r>
          <w:rPr>
            <w:noProof/>
            <w:webHidden/>
          </w:rPr>
          <w:t>206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35" w:history="1">
        <w:r w:rsidRPr="00C82C3C">
          <w:rPr>
            <w:rStyle w:val="Hyperlink"/>
            <w:noProof/>
            <w:lang w:val="en-US"/>
          </w:rPr>
          <w:t>P167 was at (was place of)</w:t>
        </w:r>
        <w:r>
          <w:rPr>
            <w:noProof/>
            <w:webHidden/>
          </w:rPr>
          <w:tab/>
        </w:r>
        <w:r>
          <w:rPr>
            <w:noProof/>
            <w:webHidden/>
          </w:rPr>
          <w:fldChar w:fldCharType="begin"/>
        </w:r>
        <w:r>
          <w:rPr>
            <w:noProof/>
            <w:webHidden/>
          </w:rPr>
          <w:instrText xml:space="preserve"> PAGEREF _Toc427860135 \h </w:instrText>
        </w:r>
        <w:r>
          <w:rPr>
            <w:noProof/>
            <w:webHidden/>
          </w:rPr>
        </w:r>
        <w:r>
          <w:rPr>
            <w:noProof/>
            <w:webHidden/>
          </w:rPr>
          <w:fldChar w:fldCharType="separate"/>
        </w:r>
        <w:r>
          <w:rPr>
            <w:noProof/>
            <w:webHidden/>
          </w:rPr>
          <w:t>206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36" w:history="1">
        <w:r w:rsidRPr="00C82C3C">
          <w:rPr>
            <w:rStyle w:val="Hyperlink"/>
            <w:noProof/>
          </w:rPr>
          <w:t>P168 place is defined by (defines place)</w:t>
        </w:r>
        <w:r>
          <w:rPr>
            <w:noProof/>
            <w:webHidden/>
          </w:rPr>
          <w:tab/>
        </w:r>
        <w:r>
          <w:rPr>
            <w:noProof/>
            <w:webHidden/>
          </w:rPr>
          <w:fldChar w:fldCharType="begin"/>
        </w:r>
        <w:r>
          <w:rPr>
            <w:noProof/>
            <w:webHidden/>
          </w:rPr>
          <w:instrText xml:space="preserve"> PAGEREF _Toc427860136 \h </w:instrText>
        </w:r>
        <w:r>
          <w:rPr>
            <w:noProof/>
            <w:webHidden/>
          </w:rPr>
        </w:r>
        <w:r>
          <w:rPr>
            <w:noProof/>
            <w:webHidden/>
          </w:rPr>
          <w:fldChar w:fldCharType="separate"/>
        </w:r>
        <w:r>
          <w:rPr>
            <w:noProof/>
            <w:webHidden/>
          </w:rPr>
          <w:t>206</w:t>
        </w:r>
        <w:r>
          <w:rPr>
            <w:noProof/>
            <w:webHidden/>
          </w:rPr>
          <w:fldChar w:fldCharType="end"/>
        </w:r>
      </w:hyperlink>
    </w:p>
    <w:p w:rsidR="00AA15B1" w:rsidRDefault="00AA15B1">
      <w:pPr>
        <w:pStyle w:val="TOC2"/>
        <w:tabs>
          <w:tab w:val="right" w:leader="dot" w:pos="9061"/>
        </w:tabs>
        <w:rPr>
          <w:rFonts w:asciiTheme="minorHAnsi" w:eastAsiaTheme="minorEastAsia" w:hAnsiTheme="minorHAnsi" w:cstheme="minorBidi"/>
          <w:noProof/>
          <w:sz w:val="22"/>
          <w:szCs w:val="22"/>
          <w:lang w:eastAsia="en-GB"/>
        </w:rPr>
      </w:pPr>
      <w:hyperlink w:anchor="_Toc427860137" w:history="1">
        <w:r w:rsidRPr="00C82C3C">
          <w:rPr>
            <w:rStyle w:val="Hyperlink"/>
            <w:noProof/>
          </w:rPr>
          <w:t>Proofreading:</w:t>
        </w:r>
        <w:r>
          <w:rPr>
            <w:noProof/>
            <w:webHidden/>
          </w:rPr>
          <w:tab/>
        </w:r>
        <w:r>
          <w:rPr>
            <w:noProof/>
            <w:webHidden/>
          </w:rPr>
          <w:fldChar w:fldCharType="begin"/>
        </w:r>
        <w:r>
          <w:rPr>
            <w:noProof/>
            <w:webHidden/>
          </w:rPr>
          <w:instrText xml:space="preserve"> PAGEREF _Toc427860137 \h </w:instrText>
        </w:r>
        <w:r>
          <w:rPr>
            <w:noProof/>
            <w:webHidden/>
          </w:rPr>
        </w:r>
        <w:r>
          <w:rPr>
            <w:noProof/>
            <w:webHidden/>
          </w:rPr>
          <w:fldChar w:fldCharType="separate"/>
        </w:r>
        <w:r>
          <w:rPr>
            <w:noProof/>
            <w:webHidden/>
          </w:rPr>
          <w:t>206</w:t>
        </w:r>
        <w:r>
          <w:rPr>
            <w:noProof/>
            <w:webHidden/>
          </w:rPr>
          <w:fldChar w:fldCharType="end"/>
        </w:r>
      </w:hyperlink>
    </w:p>
    <w:p w:rsidR="00292BDA" w:rsidRPr="0057462B" w:rsidRDefault="00292BDA">
      <w:pPr>
        <w:ind w:left="471"/>
        <w:rPr>
          <w:rFonts w:ascii="Arial" w:hAnsi="Arial" w:cs="Arial"/>
          <w:szCs w:val="20"/>
        </w:rPr>
      </w:pPr>
      <w:r w:rsidRPr="0057462B">
        <w:rPr>
          <w:rFonts w:cs="Arial"/>
          <w:szCs w:val="20"/>
        </w:rPr>
        <w:fldChar w:fldCharType="end"/>
      </w:r>
    </w:p>
    <w:p w:rsidR="00292BDA" w:rsidRPr="0057462B" w:rsidRDefault="00292BDA">
      <w:pPr>
        <w:pStyle w:val="Head1"/>
        <w:sectPr w:rsidR="00292BDA" w:rsidRPr="0057462B">
          <w:footerReference w:type="default" r:id="rId10"/>
          <w:pgSz w:w="11907" w:h="16840"/>
          <w:pgMar w:top="1418" w:right="1418" w:bottom="1418" w:left="1418" w:header="709" w:footer="1077" w:gutter="0"/>
          <w:pgNumType w:fmt="lowerRoman"/>
          <w:cols w:space="709"/>
          <w:titlePg/>
        </w:sectPr>
      </w:pPr>
    </w:p>
    <w:p w:rsidR="00292BDA" w:rsidRPr="0057462B" w:rsidRDefault="00292BDA">
      <w:pPr>
        <w:pStyle w:val="Head1"/>
        <w:outlineLvl w:val="0"/>
      </w:pPr>
      <w:r w:rsidRPr="0057462B">
        <w:lastRenderedPageBreak/>
        <w:t>Definition of the CIDOC Conceptual Reference Model</w:t>
      </w:r>
      <w:bookmarkEnd w:id="0"/>
    </w:p>
    <w:p w:rsidR="00292BDA" w:rsidRPr="0057462B" w:rsidRDefault="00292BDA">
      <w:pPr>
        <w:pStyle w:val="Heading1"/>
      </w:pPr>
      <w:bookmarkStart w:id="2" w:name="_Toc427859640"/>
      <w:r w:rsidRPr="0057462B">
        <w:t>Introduction</w:t>
      </w:r>
      <w:bookmarkEnd w:id="2"/>
    </w:p>
    <w:p w:rsidR="00292BDA" w:rsidRPr="0057462B" w:rsidRDefault="00292BDA">
      <w:pPr>
        <w:rPr>
          <w:szCs w:val="20"/>
        </w:rPr>
      </w:pPr>
    </w:p>
    <w:p w:rsidR="00292BDA" w:rsidRPr="0057462B" w:rsidRDefault="00292BDA">
      <w:pPr>
        <w:jc w:val="both"/>
        <w:rPr>
          <w:szCs w:val="20"/>
        </w:rPr>
      </w:pPr>
      <w:r w:rsidRPr="0057462B">
        <w:rPr>
          <w:szCs w:val="20"/>
        </w:rPr>
        <w:t>This document is the formal definition of the</w:t>
      </w:r>
      <w:r w:rsidRPr="0057462B">
        <w:rPr>
          <w:b/>
          <w:bCs/>
          <w:szCs w:val="20"/>
        </w:rPr>
        <w:t xml:space="preserve"> CIDOC Conceptual Reference Model (“CRM”), </w:t>
      </w:r>
      <w:r w:rsidRPr="0057462B">
        <w:rPr>
          <w:szCs w:val="20"/>
        </w:rPr>
        <w:t>a formal ontology intended to facilitate the integration, mediation and interchange of heterogeneous cultural heritage information. The CRM is the culmination of more than a decade of standards development work by the International Committee for Documentation (CIDOC) of the International Council of Museums (ICOM). Work on the CRM itself began in 1996 under the auspices of the ICOM-CIDOC Documentation Standards Working Group. Since 2000, development of the CRM has been officially delegated by ICOM-CIDOC to the CIDOC CRM Special Interest Group, which collaborates with the ISO working group ISO/TC46/SC4/WG9 to bring the CRM to the form and status of an International Standard.</w:t>
      </w:r>
    </w:p>
    <w:p w:rsidR="00292BDA" w:rsidRPr="0057462B" w:rsidRDefault="00292BDA">
      <w:pPr>
        <w:pStyle w:val="Heading1"/>
      </w:pPr>
      <w:bookmarkStart w:id="3" w:name="_Toc427859641"/>
      <w:r w:rsidRPr="0057462B">
        <w:t>Objectives of the CIDOC CRM</w:t>
      </w:r>
      <w:bookmarkEnd w:id="3"/>
    </w:p>
    <w:p w:rsidR="00292BDA" w:rsidRPr="0057462B" w:rsidRDefault="00292BDA">
      <w:pPr>
        <w:pStyle w:val="BodyTextIndent"/>
      </w:pPr>
      <w:r w:rsidRPr="0057462B">
        <w:t xml:space="preserve">The primary role of the CRM is to enable information exchange and integration between heterogeneous sources of cultural heritage information. It aims at providing the semantic definitions and clarifications needed to transform disparate, localised information sources into a coherent global resource, be it within a larger institution, in intranets or on the Internet. </w:t>
      </w:r>
    </w:p>
    <w:p w:rsidR="00292BDA" w:rsidRPr="0057462B" w:rsidRDefault="00292BDA">
      <w:pPr>
        <w:pStyle w:val="BodyTextIndent"/>
      </w:pPr>
      <w:r w:rsidRPr="0057462B">
        <w:t xml:space="preserve">Its perspective is supra-institutional and abstracted from any specific local context. This goal determines the constructs and level of detail of the CRM. </w:t>
      </w:r>
    </w:p>
    <w:p w:rsidR="00292BDA" w:rsidRPr="0057462B" w:rsidRDefault="00292BDA">
      <w:pPr>
        <w:rPr>
          <w:szCs w:val="20"/>
        </w:rPr>
      </w:pPr>
    </w:p>
    <w:p w:rsidR="00292BDA" w:rsidRPr="0057462B" w:rsidRDefault="00292BDA">
      <w:pPr>
        <w:jc w:val="both"/>
        <w:rPr>
          <w:b/>
          <w:bCs/>
          <w:szCs w:val="20"/>
        </w:rPr>
      </w:pPr>
      <w:r w:rsidRPr="0057462B">
        <w:rPr>
          <w:szCs w:val="20"/>
        </w:rPr>
        <w:t xml:space="preserve">More specifically, it defines and is restricted to the </w:t>
      </w:r>
      <w:r w:rsidRPr="0057462B">
        <w:rPr>
          <w:b/>
          <w:bCs/>
          <w:szCs w:val="20"/>
        </w:rPr>
        <w:t>underlying semantics</w:t>
      </w:r>
      <w:r w:rsidRPr="0057462B">
        <w:rPr>
          <w:szCs w:val="20"/>
        </w:rPr>
        <w:t xml:space="preserve"> of database schemata and document </w:t>
      </w:r>
      <w:r w:rsidRPr="0057462B">
        <w:rPr>
          <w:b/>
          <w:bCs/>
          <w:szCs w:val="20"/>
        </w:rPr>
        <w:t>structures</w:t>
      </w:r>
      <w:r w:rsidRPr="0057462B">
        <w:rPr>
          <w:szCs w:val="20"/>
        </w:rPr>
        <w:t xml:space="preserve"> used in cultural heritage and museum documentation in terms of a formal ontology. It does </w:t>
      </w:r>
      <w:r w:rsidRPr="0057462B">
        <w:rPr>
          <w:b/>
          <w:bCs/>
          <w:szCs w:val="20"/>
        </w:rPr>
        <w:t>not</w:t>
      </w:r>
      <w:r w:rsidRPr="0057462B">
        <w:rPr>
          <w:szCs w:val="20"/>
        </w:rPr>
        <w:t xml:space="preserve"> define any of the </w:t>
      </w:r>
      <w:r w:rsidRPr="0057462B">
        <w:rPr>
          <w:b/>
          <w:bCs/>
          <w:szCs w:val="20"/>
        </w:rPr>
        <w:t>terminology</w:t>
      </w:r>
      <w:r w:rsidRPr="0057462B">
        <w:rPr>
          <w:szCs w:val="20"/>
        </w:rPr>
        <w:t xml:space="preserve"> appearing typically as data in the respective data structures; however it foresees the characteristic relationships for its use. It does </w:t>
      </w:r>
      <w:r w:rsidRPr="0057462B">
        <w:rPr>
          <w:b/>
          <w:bCs/>
          <w:szCs w:val="20"/>
        </w:rPr>
        <w:t>not</w:t>
      </w:r>
      <w:r w:rsidRPr="0057462B">
        <w:rPr>
          <w:szCs w:val="20"/>
        </w:rPr>
        <w:t xml:space="preserve"> aim at proposing what cultural institutions </w:t>
      </w:r>
      <w:r w:rsidRPr="0057462B">
        <w:rPr>
          <w:b/>
          <w:bCs/>
          <w:szCs w:val="20"/>
        </w:rPr>
        <w:t>should</w:t>
      </w:r>
      <w:r w:rsidRPr="0057462B">
        <w:rPr>
          <w:szCs w:val="20"/>
        </w:rPr>
        <w:t xml:space="preserve"> document. Rather it explains the logic of what they actually currently document, and thereby enables </w:t>
      </w:r>
      <w:r w:rsidRPr="0057462B">
        <w:rPr>
          <w:b/>
          <w:bCs/>
          <w:szCs w:val="20"/>
        </w:rPr>
        <w:t>semantic interoperability.</w:t>
      </w:r>
    </w:p>
    <w:p w:rsidR="00292BDA" w:rsidRPr="0057462B" w:rsidRDefault="00292BDA">
      <w:pPr>
        <w:rPr>
          <w:szCs w:val="20"/>
        </w:rPr>
      </w:pPr>
    </w:p>
    <w:p w:rsidR="00292BDA" w:rsidRPr="0057462B" w:rsidRDefault="00BA687C" w:rsidP="00BA687C">
      <w:pPr>
        <w:pStyle w:val="NormalWeb"/>
        <w:spacing w:after="0"/>
      </w:pPr>
      <w:r w:rsidRPr="0057462B">
        <w:t>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CRM allows us to explain how such apparently disparate entities are intellectually interconnected, and how the ability of the database to answer certain intellectual questions is affected by the omission of such elements and links.</w:t>
      </w:r>
    </w:p>
    <w:p w:rsidR="00292BDA" w:rsidRPr="0057462B" w:rsidRDefault="00292BDA">
      <w:pPr>
        <w:rPr>
          <w:szCs w:val="20"/>
        </w:rPr>
      </w:pPr>
    </w:p>
    <w:p w:rsidR="00292BDA" w:rsidRPr="0057462B" w:rsidRDefault="00292BDA">
      <w:pPr>
        <w:jc w:val="both"/>
        <w:rPr>
          <w:szCs w:val="20"/>
        </w:rPr>
      </w:pPr>
      <w:r w:rsidRPr="0057462B">
        <w:rPr>
          <w:szCs w:val="20"/>
        </w:rPr>
        <w:t>The CRM aims to support the following specific functionalities:</w:t>
      </w:r>
    </w:p>
    <w:p w:rsidR="00292BDA" w:rsidRPr="0057462B" w:rsidRDefault="00292BDA" w:rsidP="00637A28">
      <w:pPr>
        <w:numPr>
          <w:ilvl w:val="0"/>
          <w:numId w:val="11"/>
        </w:numPr>
        <w:tabs>
          <w:tab w:val="num" w:pos="1440"/>
        </w:tabs>
        <w:jc w:val="both"/>
        <w:rPr>
          <w:szCs w:val="20"/>
        </w:rPr>
      </w:pPr>
      <w:r w:rsidRPr="0057462B">
        <w:rPr>
          <w:szCs w:val="20"/>
        </w:rPr>
        <w:t xml:space="preserve">Inform developers of information systems as a guide to good practice in conceptual modelling, in order to effectively structure and relate information assets of cultural documentation. </w:t>
      </w:r>
    </w:p>
    <w:p w:rsidR="00292BDA" w:rsidRPr="0057462B" w:rsidRDefault="00292BDA">
      <w:pPr>
        <w:numPr>
          <w:ilvl w:val="0"/>
          <w:numId w:val="11"/>
        </w:numPr>
        <w:jc w:val="both"/>
        <w:rPr>
          <w:szCs w:val="20"/>
        </w:rPr>
      </w:pPr>
      <w:r w:rsidRPr="0057462B">
        <w:rPr>
          <w:szCs w:val="20"/>
        </w:rPr>
        <w:t>Serve as a common language for domain experts and IT developers to formulate requirements and to agree on system functionalities with respect to the correct handling of cultural contents.</w:t>
      </w:r>
    </w:p>
    <w:p w:rsidR="00292BDA" w:rsidRPr="0057462B" w:rsidRDefault="00292BDA">
      <w:pPr>
        <w:numPr>
          <w:ilvl w:val="0"/>
          <w:numId w:val="11"/>
        </w:numPr>
        <w:jc w:val="both"/>
        <w:rPr>
          <w:szCs w:val="20"/>
        </w:rPr>
      </w:pPr>
      <w:r w:rsidRPr="0057462B">
        <w:rPr>
          <w:szCs w:val="20"/>
        </w:rPr>
        <w:t>To serve as a formal language for the identification of common information contents in different data formats; in particular to support the implementation of automatic data transformation algorithms from local to global data structures without loss of meaning. The latter being useful for data exchange, data migration from legacy systems, data information integration and mediation of heterogeneous sources.</w:t>
      </w:r>
    </w:p>
    <w:p w:rsidR="00292BDA" w:rsidRPr="0057462B" w:rsidRDefault="00292BDA">
      <w:pPr>
        <w:numPr>
          <w:ilvl w:val="0"/>
          <w:numId w:val="11"/>
        </w:numPr>
        <w:jc w:val="both"/>
        <w:rPr>
          <w:szCs w:val="20"/>
        </w:rPr>
      </w:pPr>
      <w:r w:rsidRPr="0057462B">
        <w:rPr>
          <w:szCs w:val="20"/>
        </w:rPr>
        <w:t>To support associative queries against integrated resources by providing a global model of the basic classes and their associations to formulate such queries.</w:t>
      </w:r>
    </w:p>
    <w:p w:rsidR="00292BDA" w:rsidRPr="0057462B" w:rsidRDefault="00292BDA">
      <w:pPr>
        <w:numPr>
          <w:ilvl w:val="0"/>
          <w:numId w:val="11"/>
        </w:numPr>
        <w:jc w:val="both"/>
        <w:rPr>
          <w:szCs w:val="20"/>
        </w:rPr>
      </w:pPr>
      <w:r w:rsidRPr="0057462B">
        <w:rPr>
          <w:szCs w:val="20"/>
        </w:rPr>
        <w:t xml:space="preserve">It is further believed, that advanced natural language algorithms and case-specific heuristics can take significant advantage of the CRM to resolve free text information into a formal logical form, if that is regarded beneficial. The CRM is however not thought to be a means to replace scholarly text, rich in meaning, by logical forms, but only a means to identify related data. </w:t>
      </w:r>
    </w:p>
    <w:p w:rsidR="00292BDA" w:rsidRPr="0057462B" w:rsidRDefault="00292BDA">
      <w:pPr>
        <w:ind w:left="360"/>
        <w:jc w:val="both"/>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Users of the CRM should be aware that the definition of data entry systems requires support of community-specific terminology, guidance to what should be documented and in which sequence, and application-specific consistency controls. The CRM does not provide such notions.</w:t>
      </w:r>
    </w:p>
    <w:p w:rsidR="00292BDA" w:rsidRPr="0057462B" w:rsidRDefault="00292BDA">
      <w:pPr>
        <w:rPr>
          <w:szCs w:val="20"/>
        </w:rPr>
      </w:pPr>
    </w:p>
    <w:p w:rsidR="00292BDA" w:rsidRPr="0057462B" w:rsidRDefault="00292BDA">
      <w:pPr>
        <w:rPr>
          <w:szCs w:val="20"/>
        </w:rPr>
      </w:pPr>
      <w:r w:rsidRPr="0057462B">
        <w:rPr>
          <w:szCs w:val="20"/>
        </w:rPr>
        <w:t>By its very structure and formalism, the CRM is extensible and users are encouraged to create extensions for the needs of more specialized communities and applications.</w:t>
      </w:r>
    </w:p>
    <w:p w:rsidR="00292BDA" w:rsidRPr="0057462B" w:rsidRDefault="00292BDA">
      <w:pPr>
        <w:pStyle w:val="Heading1"/>
      </w:pPr>
      <w:bookmarkStart w:id="4" w:name="_Toc427859642"/>
      <w:r w:rsidRPr="0057462B">
        <w:t>Scope of the CIDOC CRM</w:t>
      </w:r>
      <w:bookmarkEnd w:id="4"/>
    </w:p>
    <w:p w:rsidR="00292BDA" w:rsidRPr="0057462B" w:rsidRDefault="00292BDA">
      <w:pPr>
        <w:jc w:val="both"/>
        <w:rPr>
          <w:szCs w:val="20"/>
        </w:rPr>
      </w:pPr>
      <w:r w:rsidRPr="0057462B">
        <w:rPr>
          <w:szCs w:val="20"/>
        </w:rPr>
        <w:t>The overall scope of the CIDOC CRM can be summarised in simple terms as the curated knowledge of museums.</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However, a more detailed and useful definition can be articulated by defining both the Intended Scope, a broad and maximally-inclusive definition of general application principles, and the Practical Scope, which is expressed by the overall scope of a </w:t>
      </w:r>
      <w:r w:rsidRPr="0057462B">
        <w:rPr>
          <w:szCs w:val="20"/>
        </w:rPr>
        <w:lastRenderedPageBreak/>
        <w:t>reference set of specific identifiable museum documentation standards and practices that the CRM aims to encompass, however restricted in its details to the limitations of the Intended Scope.</w:t>
      </w:r>
    </w:p>
    <w:p w:rsidR="00292BDA" w:rsidRPr="0057462B" w:rsidRDefault="00292BDA">
      <w:pPr>
        <w:jc w:val="both"/>
        <w:rPr>
          <w:szCs w:val="20"/>
        </w:rPr>
      </w:pPr>
    </w:p>
    <w:p w:rsidR="00292BDA" w:rsidRPr="0057462B" w:rsidRDefault="00292BDA">
      <w:pPr>
        <w:jc w:val="both"/>
        <w:rPr>
          <w:szCs w:val="20"/>
        </w:rPr>
      </w:pPr>
      <w:r w:rsidRPr="0057462B">
        <w:rPr>
          <w:szCs w:val="20"/>
        </w:rPr>
        <w:t>The Intended Scope of the CRM may be defined as all information required for the exchange and integration of heterogeneous scientific documentation of museum collections. This definition requires further elaboration:</w:t>
      </w:r>
    </w:p>
    <w:p w:rsidR="00292BDA" w:rsidRPr="0057462B" w:rsidRDefault="00292BDA">
      <w:pPr>
        <w:pStyle w:val="FootnoteText"/>
      </w:pPr>
    </w:p>
    <w:p w:rsidR="00292BDA" w:rsidRPr="0057462B" w:rsidRDefault="00292BDA">
      <w:pPr>
        <w:numPr>
          <w:ilvl w:val="0"/>
          <w:numId w:val="13"/>
        </w:numPr>
        <w:jc w:val="both"/>
        <w:rPr>
          <w:szCs w:val="20"/>
        </w:rPr>
      </w:pPr>
      <w:r w:rsidRPr="0057462B">
        <w:rPr>
          <w:szCs w:val="20"/>
        </w:rPr>
        <w:t xml:space="preserve">The term “scientific documentation” is intended to convey the requirement that the depth and quality of descriptive information that can be handled by the CRM should be sufficient for serious academic research. This does not mean that information intended for presentation to members of the general public is excluded, but rather that the CRM is intended to provide the level of detail and precision expected and required by museum professionals and researchers in the field. </w:t>
      </w:r>
    </w:p>
    <w:p w:rsidR="00292BDA" w:rsidRPr="0057462B" w:rsidRDefault="00292BDA">
      <w:pPr>
        <w:numPr>
          <w:ilvl w:val="0"/>
          <w:numId w:val="14"/>
        </w:numPr>
        <w:jc w:val="both"/>
        <w:rPr>
          <w:szCs w:val="20"/>
        </w:rPr>
      </w:pPr>
      <w:r w:rsidRPr="0057462B">
        <w:rPr>
          <w:szCs w:val="20"/>
        </w:rPr>
        <w:t>The term “museum collections” is intended to cover all types of material collected and displayed by museums and related institutions, as defined by ICOM</w:t>
      </w:r>
      <w:r w:rsidRPr="0057462B">
        <w:rPr>
          <w:rStyle w:val="FootnoteReference"/>
          <w:szCs w:val="20"/>
        </w:rPr>
        <w:footnoteReference w:id="1"/>
      </w:r>
      <w:r w:rsidRPr="0057462B">
        <w:rPr>
          <w:szCs w:val="20"/>
        </w:rPr>
        <w:t>. This includes collections, sites and monuments relating to fields such as social history, ethnography, archaeology, fine and applied arts, natural history, history of sciences and technology.</w:t>
      </w:r>
    </w:p>
    <w:p w:rsidR="00292BDA" w:rsidRPr="0057462B" w:rsidRDefault="00292BDA">
      <w:pPr>
        <w:numPr>
          <w:ilvl w:val="0"/>
          <w:numId w:val="12"/>
        </w:numPr>
        <w:jc w:val="both"/>
        <w:rPr>
          <w:szCs w:val="20"/>
        </w:rPr>
      </w:pPr>
      <w:r w:rsidRPr="0057462B">
        <w:rPr>
          <w:szCs w:val="20"/>
        </w:rPr>
        <w:t xml:space="preserve">The documentation of collections includes the detailed description of individual items within collections, groups of items and collections as a whole. The CRM is specifically intended to cover contextual information: the historical, geographical and theoretical background that gives museum collections much of their cultural significance and value. </w:t>
      </w:r>
    </w:p>
    <w:p w:rsidR="00292BDA" w:rsidRPr="0057462B" w:rsidRDefault="00292BDA">
      <w:pPr>
        <w:numPr>
          <w:ilvl w:val="0"/>
          <w:numId w:val="12"/>
        </w:numPr>
        <w:jc w:val="both"/>
        <w:rPr>
          <w:szCs w:val="20"/>
        </w:rPr>
      </w:pPr>
      <w:r w:rsidRPr="0057462B">
        <w:rPr>
          <w:szCs w:val="20"/>
        </w:rPr>
        <w:t xml:space="preserve">The exchange of relevant information with libraries and archives, and the harmonisation of the CRM with their models, falls within the Intended Scope of the CRM. </w:t>
      </w:r>
    </w:p>
    <w:p w:rsidR="00292BDA" w:rsidRPr="0057462B" w:rsidRDefault="00292BDA">
      <w:pPr>
        <w:numPr>
          <w:ilvl w:val="0"/>
          <w:numId w:val="12"/>
        </w:numPr>
        <w:jc w:val="both"/>
        <w:rPr>
          <w:szCs w:val="20"/>
        </w:rPr>
      </w:pPr>
      <w:r w:rsidRPr="0057462B">
        <w:rPr>
          <w:szCs w:val="20"/>
        </w:rPr>
        <w:t>Information required solely for the administration and management of cultural institutions, such as information relating to personnel, accounting, and visitor statistics, falls outside the Intended Scope of the CRM.</w:t>
      </w:r>
    </w:p>
    <w:p w:rsidR="00292BDA" w:rsidRPr="0057462B" w:rsidRDefault="00292BDA">
      <w:pPr>
        <w:rPr>
          <w:szCs w:val="20"/>
        </w:rPr>
      </w:pPr>
    </w:p>
    <w:p w:rsidR="00292BDA" w:rsidRPr="0057462B" w:rsidRDefault="00292BDA">
      <w:pPr>
        <w:jc w:val="both"/>
        <w:rPr>
          <w:szCs w:val="20"/>
        </w:rPr>
      </w:pPr>
      <w:r w:rsidRPr="0057462B">
        <w:rPr>
          <w:szCs w:val="20"/>
        </w:rPr>
        <w:t>The Practical Scope</w:t>
      </w:r>
      <w:r w:rsidRPr="0057462B">
        <w:rPr>
          <w:rStyle w:val="FootnoteReference"/>
          <w:szCs w:val="20"/>
        </w:rPr>
        <w:footnoteReference w:id="2"/>
      </w:r>
      <w:r w:rsidRPr="0057462B">
        <w:rPr>
          <w:szCs w:val="20"/>
        </w:rPr>
        <w:t xml:space="preserve"> of the CRM is expressed in terms of the current reference standards for museum documentation that have been used to guide and validate the CRM’s development. The CRM covers the same domain of discourse as the union of these reference standards; this means that data correctly encoded according to these museum documentation standards there can be a CRM-compatible expression that conveys the same meaning.</w:t>
      </w:r>
    </w:p>
    <w:p w:rsidR="00292BDA" w:rsidRPr="0057462B" w:rsidRDefault="00292BDA">
      <w:pPr>
        <w:rPr>
          <w:szCs w:val="20"/>
        </w:rPr>
      </w:pPr>
    </w:p>
    <w:p w:rsidR="00292BDA" w:rsidRPr="0057462B" w:rsidRDefault="00292BDA">
      <w:pPr>
        <w:pStyle w:val="Heading1"/>
      </w:pPr>
      <w:bookmarkStart w:id="5" w:name="_Toc427859643"/>
      <w:r w:rsidRPr="0057462B">
        <w:t>Compatibility with the CRM</w:t>
      </w:r>
      <w:bookmarkEnd w:id="5"/>
    </w:p>
    <w:p w:rsidR="00292BDA" w:rsidRPr="0057462B" w:rsidRDefault="00292BDA">
      <w:pPr>
        <w:pStyle w:val="Heading2"/>
        <w:keepNext w:val="0"/>
        <w:keepLines/>
        <w:numPr>
          <w:ilvl w:val="1"/>
          <w:numId w:val="0"/>
        </w:numPr>
        <w:tabs>
          <w:tab w:val="left" w:pos="432"/>
        </w:tabs>
        <w:suppressAutoHyphens/>
        <w:autoSpaceDN/>
        <w:ind w:left="432" w:hanging="432"/>
      </w:pPr>
      <w:bookmarkStart w:id="6" w:name="_Toc427859644"/>
      <w:r w:rsidRPr="0057462B">
        <w:t>Utility of CRM compatibility</w:t>
      </w:r>
      <w:bookmarkEnd w:id="6"/>
    </w:p>
    <w:p w:rsidR="00292BDA" w:rsidRPr="0057462B" w:rsidRDefault="00292BDA"/>
    <w:p w:rsidR="00292BDA" w:rsidRPr="0057462B" w:rsidRDefault="00292BDA">
      <w:pPr>
        <w:ind w:left="720"/>
      </w:pPr>
      <w:r w:rsidRPr="0057462B">
        <w:t xml:space="preserve">The goal of the CRM is to enable the integration of the largest number of information resources. Therefore it aims to provide the greatest flexibility of systems to become compatible, rather than imposing one particular solution. </w:t>
      </w:r>
    </w:p>
    <w:p w:rsidR="00292BDA" w:rsidRPr="0057462B" w:rsidRDefault="00292BDA">
      <w:pPr>
        <w:ind w:left="720"/>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Users intending to take advantage of the semantic interoperability offered by the CRM may want to make parts of their data structures compatible with the CRM. Compatibility may pertain either to the associations by which users would like their data to be accessible in an integrated environment, or to the contents intended for transport to other environments, allowing encoded meaning to be preserved in a target system.</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The CRM does not require complete matching of all user documentation structures with the CRM, nor that systems should always implement all CRM concepts and associations; instead it leaves room both for extensions, needed to capture the full richness of cultural information, and for simplifications, required for reasons of economy.</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Furthermore, the CRM provides a means of interpreting structured information so that large amounts of data can be transformed or mediated automatically. It does not require unstructured or semi-structured free text information to be analysed into a formal logical representation. In other words, it does not aim to provide more structure than users have previously provided. The interpretation of information in the form of free text falls outside the scope of compatibility considerations. The CRM does, however, allow free text information to be integrated with structured information.</w:t>
      </w:r>
    </w:p>
    <w:p w:rsidR="00292BDA" w:rsidRPr="0057462B" w:rsidRDefault="00292BDA">
      <w:pPr>
        <w:pStyle w:val="Heading2"/>
        <w:keepNext w:val="0"/>
        <w:keepLines/>
        <w:numPr>
          <w:ilvl w:val="1"/>
          <w:numId w:val="0"/>
        </w:numPr>
        <w:tabs>
          <w:tab w:val="left" w:pos="432"/>
        </w:tabs>
        <w:suppressAutoHyphens/>
        <w:autoSpaceDN/>
        <w:ind w:left="432" w:hanging="432"/>
      </w:pPr>
      <w:bookmarkStart w:id="7" w:name="_Toc427859645"/>
      <w:r w:rsidRPr="0057462B">
        <w:t>The Information Integration Environment</w:t>
      </w:r>
      <w:bookmarkEnd w:id="7"/>
    </w:p>
    <w:p w:rsidR="00292BDA" w:rsidRPr="0057462B" w:rsidRDefault="00292BDA"/>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The notion of CRM compatibility is based on </w:t>
      </w:r>
      <w:r w:rsidRPr="0057462B">
        <w:rPr>
          <w:rFonts w:ascii="Times New Roman" w:hAnsi="Times New Roman" w:cs="Times New Roman"/>
          <w:i/>
          <w:iCs/>
        </w:rPr>
        <w:t>interoperability</w:t>
      </w:r>
      <w:r w:rsidRPr="0057462B">
        <w:rPr>
          <w:rFonts w:ascii="Times New Roman" w:hAnsi="Times New Roman" w:cs="Times New Roman"/>
        </w:rPr>
        <w:t xml:space="preserve">. Interoperability is best defined on the basis of specific communication practices between </w:t>
      </w:r>
      <w:r w:rsidRPr="0057462B">
        <w:rPr>
          <w:rFonts w:ascii="Times New Roman" w:hAnsi="Times New Roman" w:cs="Times New Roman"/>
          <w:i/>
          <w:iCs/>
        </w:rPr>
        <w:t>information systems</w:t>
      </w:r>
      <w:r w:rsidRPr="0057462B">
        <w:rPr>
          <w:rFonts w:ascii="Times New Roman" w:hAnsi="Times New Roman" w:cs="Times New Roman"/>
        </w:rPr>
        <w:t xml:space="preserve">. Following current practice, we distinguish the following types of information integration environments pertaining to information systems: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numPr>
          <w:ilvl w:val="0"/>
          <w:numId w:val="121"/>
        </w:numPr>
        <w:tabs>
          <w:tab w:val="left" w:pos="1440"/>
        </w:tabs>
        <w:suppressAutoHyphens/>
        <w:autoSpaceDN/>
        <w:jc w:val="both"/>
        <w:rPr>
          <w:rFonts w:ascii="Times New Roman" w:hAnsi="Times New Roman" w:cs="Times New Roman"/>
        </w:rPr>
      </w:pPr>
      <w:r w:rsidRPr="0057462B">
        <w:rPr>
          <w:rFonts w:ascii="Times New Roman" w:hAnsi="Times New Roman" w:cs="Times New Roman"/>
          <w:i/>
        </w:rPr>
        <w:t>Local information systems</w:t>
      </w:r>
      <w:r w:rsidRPr="0057462B">
        <w:rPr>
          <w:rFonts w:ascii="Times New Roman" w:hAnsi="Times New Roman" w:cs="Times New Roman"/>
        </w:rPr>
        <w:t xml:space="preserve">. These are either </w:t>
      </w:r>
      <w:r w:rsidRPr="0057462B">
        <w:rPr>
          <w:rFonts w:ascii="Times New Roman" w:hAnsi="Times New Roman" w:cs="Times New Roman"/>
          <w:i/>
        </w:rPr>
        <w:t>collection management systems</w:t>
      </w:r>
      <w:r w:rsidRPr="0057462B">
        <w:rPr>
          <w:rFonts w:ascii="Times New Roman" w:hAnsi="Times New Roman" w:cs="Times New Roman"/>
        </w:rPr>
        <w:t xml:space="preserve"> or </w:t>
      </w:r>
      <w:r w:rsidRPr="0057462B">
        <w:rPr>
          <w:rFonts w:ascii="Times New Roman" w:hAnsi="Times New Roman" w:cs="Times New Roman"/>
          <w:i/>
        </w:rPr>
        <w:t>content management systems</w:t>
      </w:r>
      <w:r w:rsidRPr="0057462B">
        <w:rPr>
          <w:rFonts w:ascii="Times New Roman" w:hAnsi="Times New Roman" w:cs="Times New Roman"/>
        </w:rPr>
        <w:t xml:space="preserve"> that constitute institutional memories and are maintained by an institution. They are used for primary data entry, i.e. a relevant part of the information, be it data or metadata, is primary information in digital form that fulfils </w:t>
      </w:r>
      <w:r w:rsidRPr="0057462B">
        <w:rPr>
          <w:rFonts w:ascii="Times New Roman" w:hAnsi="Times New Roman" w:cs="Times New Roman"/>
        </w:rPr>
        <w:lastRenderedPageBreak/>
        <w:t xml:space="preserve">institutional needs. </w:t>
      </w:r>
    </w:p>
    <w:p w:rsidR="00292BDA" w:rsidRPr="0057462B" w:rsidRDefault="00292BDA">
      <w:pPr>
        <w:pStyle w:val="BodyText"/>
        <w:widowControl w:val="0"/>
        <w:ind w:left="1080"/>
        <w:jc w:val="both"/>
        <w:rPr>
          <w:rFonts w:ascii="Times New Roman" w:hAnsi="Times New Roman" w:cs="Times New Roman"/>
        </w:rPr>
      </w:pPr>
    </w:p>
    <w:p w:rsidR="00292BDA" w:rsidRPr="0057462B" w:rsidRDefault="00292BDA">
      <w:pPr>
        <w:pStyle w:val="BodyText"/>
        <w:widowControl w:val="0"/>
        <w:numPr>
          <w:ilvl w:val="0"/>
          <w:numId w:val="121"/>
        </w:numPr>
        <w:tabs>
          <w:tab w:val="left" w:pos="1440"/>
        </w:tabs>
        <w:suppressAutoHyphens/>
        <w:autoSpaceDN/>
        <w:jc w:val="both"/>
        <w:rPr>
          <w:rFonts w:ascii="Times New Roman" w:hAnsi="Times New Roman" w:cs="Times New Roman"/>
        </w:rPr>
      </w:pPr>
      <w:r w:rsidRPr="0057462B">
        <w:rPr>
          <w:rFonts w:ascii="Times New Roman" w:hAnsi="Times New Roman" w:cs="Times New Roman"/>
          <w:i/>
        </w:rPr>
        <w:t>Integrated access systems</w:t>
      </w:r>
      <w:r w:rsidRPr="0057462B">
        <w:rPr>
          <w:rFonts w:ascii="Times New Roman" w:hAnsi="Times New Roman" w:cs="Times New Roman"/>
        </w:rPr>
        <w:t>. These provide an homogeneous access layer to multiple local systems.  The information they manage resides primarily on local systems. We distinguish between:</w:t>
      </w:r>
    </w:p>
    <w:p w:rsidR="00292BDA" w:rsidRPr="0057462B" w:rsidRDefault="00292BDA">
      <w:pPr>
        <w:pStyle w:val="BodyText"/>
        <w:widowControl w:val="0"/>
        <w:numPr>
          <w:ilvl w:val="1"/>
          <w:numId w:val="121"/>
        </w:numPr>
        <w:tabs>
          <w:tab w:val="left" w:pos="2160"/>
        </w:tabs>
        <w:suppressAutoHyphens/>
        <w:autoSpaceDN/>
        <w:jc w:val="both"/>
        <w:rPr>
          <w:rFonts w:ascii="Times New Roman" w:hAnsi="Times New Roman" w:cs="Times New Roman"/>
        </w:rPr>
      </w:pPr>
      <w:r w:rsidRPr="0057462B">
        <w:rPr>
          <w:rFonts w:ascii="Times New Roman" w:hAnsi="Times New Roman" w:cs="Times New Roman"/>
          <w:i/>
        </w:rPr>
        <w:t>Materialized access systems</w:t>
      </w:r>
      <w:r w:rsidRPr="0057462B">
        <w:rPr>
          <w:rFonts w:ascii="Times New Roman" w:hAnsi="Times New Roman" w:cs="Times New Roman"/>
        </w:rPr>
        <w:t>,</w:t>
      </w:r>
      <w:r w:rsidRPr="0057462B">
        <w:rPr>
          <w:rFonts w:ascii="Times New Roman" w:hAnsi="Times New Roman" w:cs="Times New Roman"/>
          <w:i/>
        </w:rPr>
        <w:t xml:space="preserve"> </w:t>
      </w:r>
      <w:r w:rsidRPr="0057462B">
        <w:rPr>
          <w:rFonts w:ascii="Times New Roman" w:hAnsi="Times New Roman" w:cs="Times New Roman"/>
        </w:rPr>
        <w:t xml:space="preserve">which physically </w:t>
      </w:r>
      <w:r w:rsidRPr="0057462B">
        <w:rPr>
          <w:rFonts w:ascii="Times New Roman" w:hAnsi="Times New Roman" w:cs="Times New Roman"/>
          <w:i/>
        </w:rPr>
        <w:t>import</w:t>
      </w:r>
      <w:r w:rsidRPr="0057462B">
        <w:rPr>
          <w:rFonts w:ascii="Times New Roman" w:hAnsi="Times New Roman" w:cs="Times New Roman"/>
        </w:rPr>
        <w:t xml:space="preserve"> data provided by local systems, using a data warehouse approach. Such systems may employ so-called metadata harvesting techniques or rely on data submission. Data may be transformed to respect the schema of the access system before being merged.  </w:t>
      </w:r>
    </w:p>
    <w:p w:rsidR="00292BDA" w:rsidRPr="0057462B" w:rsidRDefault="00292BDA">
      <w:pPr>
        <w:pStyle w:val="BodyText"/>
        <w:widowControl w:val="0"/>
        <w:numPr>
          <w:ilvl w:val="1"/>
          <w:numId w:val="121"/>
        </w:numPr>
        <w:tabs>
          <w:tab w:val="left" w:pos="2160"/>
        </w:tabs>
        <w:suppressAutoHyphens/>
        <w:autoSpaceDN/>
        <w:jc w:val="both"/>
        <w:rPr>
          <w:rFonts w:ascii="Times New Roman" w:hAnsi="Times New Roman" w:cs="Times New Roman"/>
        </w:rPr>
      </w:pPr>
      <w:r w:rsidRPr="0057462B">
        <w:rPr>
          <w:rFonts w:ascii="Times New Roman" w:hAnsi="Times New Roman" w:cs="Times New Roman"/>
          <w:i/>
        </w:rPr>
        <w:t xml:space="preserve">Mediation systems, </w:t>
      </w:r>
      <w:r w:rsidRPr="0057462B">
        <w:rPr>
          <w:rFonts w:ascii="Times New Roman" w:hAnsi="Times New Roman" w:cs="Times New Roman"/>
        </w:rPr>
        <w:t>[Gio Wiederholt]</w:t>
      </w:r>
      <w:r w:rsidRPr="0057462B">
        <w:rPr>
          <w:rFonts w:ascii="Times New Roman" w:hAnsi="Times New Roman" w:cs="Times New Roman"/>
          <w:i/>
        </w:rPr>
        <w:t xml:space="preserve"> </w:t>
      </w:r>
      <w:r w:rsidRPr="0057462B">
        <w:rPr>
          <w:rFonts w:ascii="Times New Roman" w:hAnsi="Times New Roman" w:cs="Times New Roman"/>
        </w:rPr>
        <w:t xml:space="preserve">which send out queries, formulated according to a virtual global schema, to multiple local systems and then collect and integrate the answers. The queries may be transformed to a local schema either by the mediation system or by the receiving local system itself. </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w:t>
      </w:r>
      <w:r w:rsidRPr="0057462B">
        <w:rPr>
          <w:rFonts w:ascii="Times New Roman" w:hAnsi="Times New Roman" w:cs="Times New Roman"/>
        </w:rPr>
        <w:tab/>
      </w: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Local systems may also </w:t>
      </w:r>
      <w:r w:rsidRPr="0057462B">
        <w:rPr>
          <w:rFonts w:ascii="Times New Roman" w:hAnsi="Times New Roman" w:cs="Times New Roman"/>
          <w:i/>
        </w:rPr>
        <w:t>import</w:t>
      </w:r>
      <w:r w:rsidRPr="0057462B">
        <w:rPr>
          <w:rFonts w:ascii="Times New Roman" w:hAnsi="Times New Roman" w:cs="Times New Roman"/>
        </w:rPr>
        <w:t xml:space="preserve"> data from other systems, in order to complement collections, or to merge information from other systems. An information system may </w:t>
      </w:r>
      <w:r w:rsidRPr="0057462B">
        <w:rPr>
          <w:rFonts w:ascii="Times New Roman" w:hAnsi="Times New Roman" w:cs="Times New Roman"/>
          <w:i/>
        </w:rPr>
        <w:t>export</w:t>
      </w:r>
      <w:r w:rsidRPr="0057462B">
        <w:rPr>
          <w:rFonts w:ascii="Times New Roman" w:hAnsi="Times New Roman" w:cs="Times New Roman"/>
        </w:rPr>
        <w:t xml:space="preserve"> information for migration and preservation.</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Compatibility with the CRM pertains to one or more of the following</w:t>
      </w:r>
      <w:r w:rsidRPr="0057462B">
        <w:rPr>
          <w:rFonts w:ascii="Times New Roman" w:hAnsi="Times New Roman" w:cs="Times New Roman"/>
          <w:i/>
          <w:iCs/>
        </w:rPr>
        <w:t xml:space="preserve"> </w:t>
      </w:r>
      <w:r w:rsidRPr="0057462B">
        <w:rPr>
          <w:rFonts w:ascii="Times New Roman" w:hAnsi="Times New Roman" w:cs="Times New Roman"/>
        </w:rPr>
        <w:t xml:space="preserve">data communication capabilities or </w:t>
      </w:r>
      <w:r w:rsidRPr="0057462B">
        <w:rPr>
          <w:rFonts w:ascii="Times New Roman" w:hAnsi="Times New Roman" w:cs="Times New Roman"/>
          <w:i/>
          <w:iCs/>
        </w:rPr>
        <w:t>use cases</w:t>
      </w:r>
      <w:r w:rsidRPr="0057462B">
        <w:rPr>
          <w:rFonts w:ascii="Times New Roman" w:hAnsi="Times New Roman" w:cs="Times New Roman"/>
        </w:rPr>
        <w:t xml:space="preserve">: </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exported</w:t>
      </w:r>
      <w:r w:rsidRPr="0057462B">
        <w:rPr>
          <w:rFonts w:ascii="Times New Roman" w:hAnsi="Times New Roman" w:cs="Times New Roman"/>
        </w:rPr>
        <w:t xml:space="preserve"> from an information system into an encoded form without loss of meaning with respect to CRM concepts; </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transformed</w:t>
      </w:r>
      <w:r w:rsidRPr="0057462B">
        <w:rPr>
          <w:rFonts w:ascii="Times New Roman" w:hAnsi="Times New Roman" w:cs="Times New Roman"/>
        </w:rPr>
        <w:t xml:space="preserve"> into another encoded form without loss of meaning with respect to CRM concepts;</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imported</w:t>
      </w:r>
      <w:r w:rsidRPr="0057462B">
        <w:rPr>
          <w:rFonts w:ascii="Times New Roman" w:hAnsi="Times New Roman" w:cs="Times New Roman"/>
        </w:rPr>
        <w:t xml:space="preserve"> from an encoded form into an information system without loss of meaning with respect to CRM concepts;</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that is contained in an information system can be </w:t>
      </w:r>
      <w:r w:rsidRPr="0057462B">
        <w:rPr>
          <w:rFonts w:ascii="Times New Roman" w:hAnsi="Times New Roman" w:cs="Times New Roman"/>
          <w:i/>
          <w:iCs/>
        </w:rPr>
        <w:t>queried and retrieved exhaustively</w:t>
      </w:r>
      <w:r w:rsidRPr="0057462B">
        <w:rPr>
          <w:rFonts w:ascii="Times New Roman" w:hAnsi="Times New Roman" w:cs="Times New Roman"/>
        </w:rPr>
        <w:t xml:space="preserve"> in terms of CRM concepts, subject to the expressive power of a particular query language.</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Any declaration of CRM compatibility must specify one or more of the above use cases. System and data structure providers shall not declare their products as “CRM compatible” without specifying the appropriate use cases as detailed below.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In the context of this chapter, the expression “without loss of meaning with respect to the CRM concepts” means the following: The CRM concepts are used to classify items of discourse and their relationships. By virtue of this classification, data can be understood as propositions of a kind declared by the CRM about real world facts, such as “Object x. forms part of: Object y”. In case the encoding, i.e. the language used to describe a fact, is changed, only an expert conversant with both languages can assess if the two propositions do indeed describe the same fact. If this is the case, then there is no loss of meaning with respect to CRM concepts. Communities of practice requiring fewer concepts than the CRM declares may restrict CRM compatibility with respect to an explicitly declared subset of the CRM.</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Users of this standard may communicate CRM compatible data, as detailed below, with data structures and systems that are either more detailed and specialized than the CRM or whose scope extends beyond  that of the CRM. In such cases, the standard guarantees only the preservation of meaning with respect to CRM concepts. However, additional information that can be regarded as extending CRM concepts may be communicated and preserved in CRM compatible systems through the appropriate use of controlled terminology. The specification of the latter techniques does not fall under the scope of this standard. Communities of practice requiring extensions to the CRM are encouraged to declare their extensions as CRM-compatible standards.</w:t>
      </w:r>
    </w:p>
    <w:p w:rsidR="00292BDA" w:rsidRPr="0057462B" w:rsidRDefault="00292BDA">
      <w:pPr>
        <w:pStyle w:val="Heading2"/>
        <w:keepNext w:val="0"/>
        <w:keepLines/>
        <w:numPr>
          <w:ilvl w:val="1"/>
          <w:numId w:val="0"/>
        </w:numPr>
        <w:tabs>
          <w:tab w:val="left" w:pos="432"/>
        </w:tabs>
        <w:suppressAutoHyphens/>
        <w:autoSpaceDN/>
        <w:ind w:left="432" w:hanging="432"/>
      </w:pPr>
      <w:bookmarkStart w:id="8" w:name="_Toc427859646"/>
      <w:r w:rsidRPr="0057462B">
        <w:t>CRM-Compatible Form</w:t>
      </w:r>
      <w:bookmarkEnd w:id="8"/>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The CRM is a formal ontology which can be expressed in terms of logic or a suitable knowledge representation language. Its concepts can be instantiated as sets of statements that provide a model of reality. We call any encoding of such CRM instances in a formal language that preserves the relations between the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a “CRM-compatible form”. Hence data expressed in any CRM-compatible form can be automatically transformed into any other CRM-compatible form without loss of meaning. Classes and properties of the CRM are identified by their initial codes, such as “E55” or “P12”. The names of classes and properties of a CRM-compatible form </w:t>
      </w:r>
      <w:r w:rsidRPr="0057462B">
        <w:rPr>
          <w:rFonts w:ascii="Times New Roman" w:hAnsi="Times New Roman" w:cs="Times New Roman"/>
          <w:i/>
        </w:rPr>
        <w:t xml:space="preserve">may be translated into any local language, </w:t>
      </w:r>
      <w:r w:rsidRPr="0057462B">
        <w:rPr>
          <w:rFonts w:ascii="Times New Roman" w:hAnsi="Times New Roman" w:cs="Times New Roman"/>
        </w:rPr>
        <w:t>but the identifying codes must be preserved</w:t>
      </w:r>
      <w:r w:rsidRPr="0057462B">
        <w:rPr>
          <w:rFonts w:ascii="Times New Roman" w:hAnsi="Times New Roman" w:cs="Times New Roman"/>
          <w:i/>
        </w:rPr>
        <w:t xml:space="preserve">. </w:t>
      </w:r>
      <w:r w:rsidRPr="0057462B">
        <w:rPr>
          <w:rFonts w:ascii="Times New Roman" w:hAnsi="Times New Roman" w:cs="Times New Roman"/>
        </w:rPr>
        <w:t xml:space="preserve">A CRM-compatible form </w:t>
      </w:r>
      <w:r w:rsidRPr="0057462B">
        <w:rPr>
          <w:rFonts w:ascii="Times New Roman" w:hAnsi="Times New Roman" w:cs="Times New Roman"/>
          <w:i/>
        </w:rPr>
        <w:t>should not implement the quantifiers</w:t>
      </w:r>
      <w:r w:rsidRPr="0057462B">
        <w:rPr>
          <w:rFonts w:ascii="Times New Roman" w:hAnsi="Times New Roman" w:cs="Times New Roman"/>
        </w:rPr>
        <w:t xml:space="preserve"> of CRM properties as cardinality constraints for the encoded instances. Quantifiers may be implemented in an informative way, or not at all. Statements that violate quantifiers should be treated as </w:t>
      </w:r>
      <w:r w:rsidRPr="0057462B">
        <w:rPr>
          <w:rFonts w:ascii="Times New Roman" w:hAnsi="Times New Roman" w:cs="Times New Roman"/>
          <w:i/>
        </w:rPr>
        <w:t>alternative knowledge</w:t>
      </w:r>
      <w:r w:rsidRPr="0057462B">
        <w:rPr>
          <w:rFonts w:ascii="Times New Roman" w:hAnsi="Times New Roman" w:cs="Times New Roman"/>
        </w:rPr>
        <w:t xml:space="preserve">.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Any encoding of CRM instances in a formal language that preserves the relations within a consistent </w:t>
      </w:r>
      <w:r w:rsidRPr="0057462B">
        <w:rPr>
          <w:rFonts w:ascii="Times New Roman" w:hAnsi="Times New Roman" w:cs="Times New Roman"/>
          <w:i/>
          <w:iCs/>
        </w:rPr>
        <w:t>subset</w:t>
      </w:r>
      <w:r w:rsidRPr="0057462B">
        <w:rPr>
          <w:rFonts w:ascii="Times New Roman" w:hAnsi="Times New Roman" w:cs="Times New Roman"/>
        </w:rPr>
        <w:t xml:space="preserve"> of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is regarded a “reduced CRM-compatible form”, if:</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 xml:space="preserve">all the conditions applicable to a </w:t>
      </w:r>
      <w:r w:rsidRPr="0057462B">
        <w:rPr>
          <w:rFonts w:ascii="Times New Roman" w:hAnsi="Times New Roman" w:cs="Times New Roman"/>
          <w:i/>
          <w:iCs/>
        </w:rPr>
        <w:t>CRM compatible form</w:t>
      </w:r>
      <w:r w:rsidRPr="0057462B">
        <w:rPr>
          <w:rFonts w:ascii="Times New Roman" w:hAnsi="Times New Roman" w:cs="Times New Roman"/>
        </w:rPr>
        <w:t xml:space="preserve"> are respected;</w:t>
      </w:r>
    </w:p>
    <w:p w:rsidR="00292BDA" w:rsidRPr="0057462B" w:rsidRDefault="00292BDA" w:rsidP="007B214B">
      <w:pPr>
        <w:pStyle w:val="BodyText"/>
        <w:widowControl w:val="0"/>
        <w:numPr>
          <w:ilvl w:val="0"/>
          <w:numId w:val="119"/>
        </w:numPr>
        <w:jc w:val="both"/>
        <w:rPr>
          <w:rFonts w:ascii="Times New Roman" w:hAnsi="Times New Roman" w:cs="Times New Roman"/>
        </w:rPr>
      </w:pPr>
      <w:r w:rsidRPr="0057462B">
        <w:rPr>
          <w:rFonts w:ascii="Times New Roman" w:hAnsi="Times New Roman" w:cs="Times New Roman"/>
        </w:rPr>
        <w:t>the subset does not violate the rules of subsumption and inheritance;</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any instance of the reduced CRM-compatible form is also a valid instance of a (full) CRM compatible form</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the subset contains at least the following concepts:</w:t>
      </w:r>
    </w:p>
    <w:p w:rsidR="00292BDA" w:rsidRPr="0057462B" w:rsidRDefault="00292BDA">
      <w:pPr>
        <w:pStyle w:val="BodyText"/>
        <w:widowControl w:val="0"/>
        <w:suppressAutoHyphens/>
        <w:autoSpaceDN/>
        <w:ind w:left="1130"/>
        <w:jc w:val="both"/>
        <w:rPr>
          <w:rFonts w:ascii="Times New Roman" w:hAnsi="Times New Roman" w:cs="Times New Roman"/>
        </w:rPr>
      </w:pPr>
    </w:p>
    <w:tbl>
      <w:tblPr>
        <w:tblW w:w="0" w:type="auto"/>
        <w:jc w:val="center"/>
        <w:tblLayout w:type="fixed"/>
        <w:tblLook w:val="0000" w:firstRow="0" w:lastRow="0" w:firstColumn="0" w:lastColumn="0" w:noHBand="0" w:noVBand="0"/>
      </w:tblPr>
      <w:tblGrid>
        <w:gridCol w:w="675"/>
        <w:gridCol w:w="383"/>
        <w:gridCol w:w="296"/>
        <w:gridCol w:w="297"/>
        <w:gridCol w:w="13"/>
        <w:gridCol w:w="285"/>
        <w:gridCol w:w="286"/>
        <w:gridCol w:w="13"/>
        <w:gridCol w:w="300"/>
        <w:gridCol w:w="1713"/>
        <w:gridCol w:w="21"/>
      </w:tblGrid>
      <w:tr w:rsidR="00292BDA" w:rsidRPr="0057462B">
        <w:trPr>
          <w:cantSplit/>
          <w:jc w:val="center"/>
        </w:trPr>
        <w:tc>
          <w:tcPr>
            <w:tcW w:w="675" w:type="dxa"/>
          </w:tcPr>
          <w:p w:rsidR="00292BDA" w:rsidRPr="0057462B" w:rsidRDefault="00292BDA">
            <w:pPr>
              <w:snapToGrid w:val="0"/>
              <w:rPr>
                <w:sz w:val="16"/>
                <w:szCs w:val="16"/>
              </w:rPr>
            </w:pPr>
            <w:r w:rsidRPr="0057462B">
              <w:lastRenderedPageBreak/>
              <w:t>E1</w:t>
            </w:r>
          </w:p>
        </w:tc>
        <w:tc>
          <w:tcPr>
            <w:tcW w:w="3607" w:type="dxa"/>
            <w:gridSpan w:val="10"/>
          </w:tcPr>
          <w:p w:rsidR="00292BDA" w:rsidRPr="0057462B" w:rsidRDefault="00292BDA">
            <w:pPr>
              <w:snapToGrid w:val="0"/>
              <w:rPr>
                <w:sz w:val="16"/>
                <w:szCs w:val="16"/>
              </w:rPr>
            </w:pPr>
            <w:r w:rsidRPr="0057462B">
              <w:rPr>
                <w:sz w:val="16"/>
                <w:szCs w:val="16"/>
              </w:rPr>
              <w:t>CRM Entity</w:t>
            </w:r>
          </w:p>
        </w:tc>
      </w:tr>
      <w:tr w:rsidR="00292BDA" w:rsidRPr="0057462B">
        <w:trPr>
          <w:cantSplit/>
          <w:jc w:val="center"/>
        </w:trPr>
        <w:tc>
          <w:tcPr>
            <w:tcW w:w="675" w:type="dxa"/>
          </w:tcPr>
          <w:p w:rsidR="00292BDA" w:rsidRPr="0057462B" w:rsidRDefault="00292BDA">
            <w:pPr>
              <w:snapToGrid w:val="0"/>
              <w:rPr>
                <w:sz w:val="16"/>
                <w:szCs w:val="16"/>
              </w:rPr>
            </w:pPr>
            <w:r w:rsidRPr="0057462B">
              <w:t>E2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Temporal Entity</w:t>
            </w:r>
          </w:p>
        </w:tc>
      </w:tr>
      <w:tr w:rsidR="00292BDA" w:rsidRPr="0057462B">
        <w:trPr>
          <w:cantSplit/>
          <w:jc w:val="center"/>
        </w:trPr>
        <w:tc>
          <w:tcPr>
            <w:tcW w:w="675" w:type="dxa"/>
          </w:tcPr>
          <w:p w:rsidR="00292BDA" w:rsidRPr="0057462B" w:rsidRDefault="00292BDA">
            <w:pPr>
              <w:snapToGrid w:val="0"/>
              <w:rPr>
                <w:sz w:val="16"/>
                <w:szCs w:val="16"/>
              </w:rPr>
            </w:pPr>
            <w:r w:rsidRPr="0057462B">
              <w:t>E4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Period</w:t>
            </w:r>
          </w:p>
        </w:tc>
      </w:tr>
      <w:tr w:rsidR="00292BDA" w:rsidRPr="0057462B">
        <w:trPr>
          <w:cantSplit/>
          <w:jc w:val="center"/>
        </w:trPr>
        <w:tc>
          <w:tcPr>
            <w:tcW w:w="675" w:type="dxa"/>
          </w:tcPr>
          <w:p w:rsidR="00292BDA" w:rsidRPr="0057462B" w:rsidRDefault="00292BDA">
            <w:pPr>
              <w:snapToGrid w:val="0"/>
              <w:rPr>
                <w:sz w:val="16"/>
                <w:szCs w:val="16"/>
              </w:rPr>
            </w:pPr>
            <w:r w:rsidRPr="0057462B">
              <w:t>E5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Event</w:t>
            </w:r>
          </w:p>
        </w:tc>
      </w:tr>
      <w:tr w:rsidR="00292BDA" w:rsidRPr="0057462B">
        <w:trPr>
          <w:cantSplit/>
          <w:jc w:val="center"/>
        </w:trPr>
        <w:tc>
          <w:tcPr>
            <w:tcW w:w="675" w:type="dxa"/>
          </w:tcPr>
          <w:p w:rsidR="00292BDA" w:rsidRPr="0057462B" w:rsidRDefault="00292BDA">
            <w:pPr>
              <w:snapToGrid w:val="0"/>
              <w:rPr>
                <w:sz w:val="16"/>
                <w:szCs w:val="16"/>
              </w:rPr>
            </w:pPr>
            <w:r w:rsidRPr="0057462B">
              <w:t>E7</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Activity</w:t>
            </w:r>
          </w:p>
        </w:tc>
      </w:tr>
      <w:tr w:rsidR="00292BDA" w:rsidRPr="0057462B">
        <w:trPr>
          <w:cantSplit/>
          <w:jc w:val="center"/>
        </w:trPr>
        <w:tc>
          <w:tcPr>
            <w:tcW w:w="675" w:type="dxa"/>
          </w:tcPr>
          <w:p w:rsidR="00292BDA" w:rsidRPr="0057462B" w:rsidRDefault="00292BDA">
            <w:pPr>
              <w:snapToGrid w:val="0"/>
              <w:rPr>
                <w:sz w:val="16"/>
                <w:szCs w:val="16"/>
              </w:rPr>
            </w:pPr>
            <w:r w:rsidRPr="0057462B">
              <w:t>E11</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Modification</w:t>
            </w:r>
          </w:p>
        </w:tc>
      </w:tr>
      <w:tr w:rsidR="00292BDA" w:rsidRPr="0057462B">
        <w:trPr>
          <w:cantSplit/>
          <w:jc w:val="center"/>
        </w:trPr>
        <w:tc>
          <w:tcPr>
            <w:tcW w:w="675" w:type="dxa"/>
          </w:tcPr>
          <w:p w:rsidR="00292BDA" w:rsidRPr="0057462B" w:rsidRDefault="00292BDA">
            <w:pPr>
              <w:rPr>
                <w:sz w:val="16"/>
                <w:szCs w:val="16"/>
              </w:rPr>
            </w:pPr>
            <w:r w:rsidRPr="0057462B">
              <w:t>E12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Production</w:t>
            </w:r>
          </w:p>
        </w:tc>
      </w:tr>
      <w:tr w:rsidR="00292BDA" w:rsidRPr="0057462B">
        <w:trPr>
          <w:cantSplit/>
          <w:jc w:val="center"/>
        </w:trPr>
        <w:tc>
          <w:tcPr>
            <w:tcW w:w="675" w:type="dxa"/>
          </w:tcPr>
          <w:p w:rsidR="00292BDA" w:rsidRPr="0057462B" w:rsidRDefault="00292BDA">
            <w:pPr>
              <w:rPr>
                <w:sz w:val="16"/>
                <w:szCs w:val="16"/>
              </w:rPr>
            </w:pPr>
            <w:r w:rsidRPr="0057462B">
              <w:t>E13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Attribute Assignment</w:t>
            </w:r>
          </w:p>
        </w:tc>
      </w:tr>
      <w:tr w:rsidR="00292BDA" w:rsidRPr="0057462B">
        <w:trPr>
          <w:cantSplit/>
          <w:jc w:val="center"/>
        </w:trPr>
        <w:tc>
          <w:tcPr>
            <w:tcW w:w="675" w:type="dxa"/>
          </w:tcPr>
          <w:p w:rsidR="00292BDA" w:rsidRPr="0057462B" w:rsidRDefault="00292BDA">
            <w:pPr>
              <w:rPr>
                <w:sz w:val="16"/>
                <w:szCs w:val="16"/>
              </w:rPr>
            </w:pPr>
            <w:r w:rsidRPr="0057462B">
              <w:t>E65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Creation</w:t>
            </w:r>
          </w:p>
        </w:tc>
      </w:tr>
      <w:tr w:rsidR="00292BDA" w:rsidRPr="0057462B">
        <w:trPr>
          <w:cantSplit/>
          <w:jc w:val="center"/>
        </w:trPr>
        <w:tc>
          <w:tcPr>
            <w:tcW w:w="675" w:type="dxa"/>
          </w:tcPr>
          <w:p w:rsidR="00292BDA" w:rsidRPr="0057462B" w:rsidRDefault="00292BDA">
            <w:pPr>
              <w:rPr>
                <w:sz w:val="16"/>
                <w:szCs w:val="16"/>
              </w:rPr>
            </w:pPr>
            <w:r w:rsidRPr="0057462B">
              <w:t>E63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Beginning of Existence</w:t>
            </w:r>
          </w:p>
        </w:tc>
      </w:tr>
      <w:tr w:rsidR="00292BDA" w:rsidRPr="0057462B">
        <w:trPr>
          <w:gridAfter w:val="1"/>
          <w:wAfter w:w="21" w:type="dxa"/>
          <w:cantSplit/>
          <w:jc w:val="center"/>
        </w:trPr>
        <w:tc>
          <w:tcPr>
            <w:tcW w:w="675" w:type="dxa"/>
          </w:tcPr>
          <w:p w:rsidR="00292BDA" w:rsidRPr="0057462B" w:rsidRDefault="00292BDA">
            <w:pPr>
              <w:rPr>
                <w:i/>
                <w:sz w:val="16"/>
                <w:szCs w:val="16"/>
              </w:rPr>
            </w:pPr>
            <w:r w:rsidRPr="0057462B">
              <w:rPr>
                <w:i/>
              </w:rPr>
              <w:t>E12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13" w:type="dxa"/>
            <w:gridSpan w:val="2"/>
          </w:tcPr>
          <w:p w:rsidR="00292BDA" w:rsidRPr="0057462B" w:rsidRDefault="00292BDA">
            <w:pPr>
              <w:snapToGrid w:val="0"/>
              <w:rPr>
                <w:i/>
                <w:sz w:val="16"/>
                <w:szCs w:val="16"/>
              </w:rPr>
            </w:pPr>
            <w:r w:rsidRPr="0057462B">
              <w:rPr>
                <w:i/>
                <w:sz w:val="16"/>
                <w:szCs w:val="16"/>
              </w:rPr>
              <w:t>Production</w:t>
            </w:r>
          </w:p>
        </w:tc>
      </w:tr>
      <w:tr w:rsidR="00292BDA" w:rsidRPr="0057462B">
        <w:trPr>
          <w:cantSplit/>
          <w:jc w:val="center"/>
        </w:trPr>
        <w:tc>
          <w:tcPr>
            <w:tcW w:w="675" w:type="dxa"/>
          </w:tcPr>
          <w:p w:rsidR="00292BDA" w:rsidRPr="0057462B" w:rsidRDefault="00292BDA">
            <w:pPr>
              <w:rPr>
                <w:sz w:val="16"/>
                <w:szCs w:val="16"/>
              </w:rPr>
            </w:pPr>
            <w:r w:rsidRPr="0057462B">
              <w:t>E65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Creation</w:t>
            </w:r>
          </w:p>
        </w:tc>
      </w:tr>
      <w:tr w:rsidR="00292BDA" w:rsidRPr="0057462B">
        <w:trPr>
          <w:cantSplit/>
          <w:jc w:val="center"/>
        </w:trPr>
        <w:tc>
          <w:tcPr>
            <w:tcW w:w="675" w:type="dxa"/>
          </w:tcPr>
          <w:p w:rsidR="00292BDA" w:rsidRPr="0057462B" w:rsidRDefault="00292BDA">
            <w:pPr>
              <w:rPr>
                <w:sz w:val="16"/>
                <w:szCs w:val="16"/>
              </w:rPr>
            </w:pPr>
            <w:r w:rsidRPr="0057462B">
              <w:t>E64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End of Existence</w:t>
            </w:r>
          </w:p>
        </w:tc>
      </w:tr>
      <w:tr w:rsidR="00292BDA" w:rsidRPr="0057462B">
        <w:trPr>
          <w:cantSplit/>
          <w:jc w:val="center"/>
        </w:trPr>
        <w:tc>
          <w:tcPr>
            <w:tcW w:w="675" w:type="dxa"/>
          </w:tcPr>
          <w:p w:rsidR="00292BDA" w:rsidRPr="0057462B" w:rsidRDefault="00292BDA">
            <w:pPr>
              <w:rPr>
                <w:sz w:val="16"/>
                <w:szCs w:val="16"/>
              </w:rPr>
            </w:pPr>
            <w:r w:rsidRPr="0057462B">
              <w:t>E77</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Persistent Item</w:t>
            </w:r>
          </w:p>
        </w:tc>
      </w:tr>
      <w:tr w:rsidR="00292BDA" w:rsidRPr="0057462B">
        <w:trPr>
          <w:cantSplit/>
          <w:jc w:val="center"/>
        </w:trPr>
        <w:tc>
          <w:tcPr>
            <w:tcW w:w="675" w:type="dxa"/>
          </w:tcPr>
          <w:p w:rsidR="00292BDA" w:rsidRPr="0057462B" w:rsidRDefault="00292BDA">
            <w:pPr>
              <w:rPr>
                <w:sz w:val="16"/>
                <w:szCs w:val="16"/>
              </w:rPr>
            </w:pPr>
            <w:r w:rsidRPr="0057462B">
              <w:t>E70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Thing</w:t>
            </w:r>
          </w:p>
        </w:tc>
      </w:tr>
      <w:tr w:rsidR="00292BDA" w:rsidRPr="0057462B">
        <w:trPr>
          <w:cantSplit/>
          <w:jc w:val="center"/>
        </w:trPr>
        <w:tc>
          <w:tcPr>
            <w:tcW w:w="675" w:type="dxa"/>
          </w:tcPr>
          <w:p w:rsidR="00292BDA" w:rsidRPr="0057462B" w:rsidRDefault="00292BDA">
            <w:pPr>
              <w:rPr>
                <w:sz w:val="16"/>
                <w:szCs w:val="16"/>
              </w:rPr>
            </w:pPr>
            <w:r w:rsidRPr="0057462B">
              <w:t>E72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310" w:type="dxa"/>
            <w:gridSpan w:val="2"/>
          </w:tcPr>
          <w:p w:rsidR="00292BDA" w:rsidRPr="0057462B" w:rsidRDefault="00292BDA">
            <w:pPr>
              <w:snapToGrid w:val="0"/>
              <w:rPr>
                <w:sz w:val="16"/>
                <w:szCs w:val="16"/>
              </w:rPr>
            </w:pPr>
            <w:r w:rsidRPr="0057462B">
              <w:rPr>
                <w:sz w:val="16"/>
                <w:szCs w:val="16"/>
              </w:rPr>
              <w:t>-</w:t>
            </w:r>
          </w:p>
        </w:tc>
        <w:tc>
          <w:tcPr>
            <w:tcW w:w="2618" w:type="dxa"/>
            <w:gridSpan w:val="6"/>
          </w:tcPr>
          <w:p w:rsidR="00292BDA" w:rsidRPr="0057462B" w:rsidRDefault="00292BDA">
            <w:pPr>
              <w:snapToGrid w:val="0"/>
              <w:rPr>
                <w:sz w:val="16"/>
                <w:szCs w:val="16"/>
              </w:rPr>
            </w:pPr>
            <w:r w:rsidRPr="0057462B">
              <w:rPr>
                <w:sz w:val="16"/>
                <w:szCs w:val="16"/>
              </w:rPr>
              <w:t>Legal Object</w:t>
            </w:r>
          </w:p>
        </w:tc>
      </w:tr>
      <w:tr w:rsidR="00292BDA" w:rsidRPr="0057462B">
        <w:trPr>
          <w:cantSplit/>
          <w:jc w:val="center"/>
        </w:trPr>
        <w:tc>
          <w:tcPr>
            <w:tcW w:w="675" w:type="dxa"/>
          </w:tcPr>
          <w:p w:rsidR="00292BDA" w:rsidRPr="0057462B" w:rsidRDefault="00292BDA">
            <w:pPr>
              <w:rPr>
                <w:sz w:val="16"/>
                <w:szCs w:val="16"/>
              </w:rPr>
            </w:pPr>
            <w:r w:rsidRPr="0057462B">
              <w:t>E18</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Physical Thing</w:t>
            </w:r>
          </w:p>
        </w:tc>
      </w:tr>
      <w:tr w:rsidR="00292BDA" w:rsidRPr="0057462B">
        <w:trPr>
          <w:cantSplit/>
          <w:jc w:val="center"/>
        </w:trPr>
        <w:tc>
          <w:tcPr>
            <w:tcW w:w="675" w:type="dxa"/>
          </w:tcPr>
          <w:p w:rsidR="00292BDA" w:rsidRPr="0057462B" w:rsidRDefault="00292BDA">
            <w:pPr>
              <w:rPr>
                <w:sz w:val="16"/>
                <w:szCs w:val="16"/>
              </w:rPr>
            </w:pPr>
            <w:r w:rsidRPr="0057462B">
              <w:t>E24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86" w:type="dxa"/>
          </w:tcPr>
          <w:p w:rsidR="00292BDA" w:rsidRPr="0057462B" w:rsidRDefault="00292BDA">
            <w:pPr>
              <w:snapToGrid w:val="0"/>
              <w:rPr>
                <w:sz w:val="16"/>
                <w:szCs w:val="16"/>
              </w:rPr>
            </w:pPr>
            <w:r w:rsidRPr="0057462B">
              <w:rPr>
                <w:sz w:val="16"/>
                <w:szCs w:val="16"/>
              </w:rPr>
              <w:t>-</w:t>
            </w:r>
          </w:p>
        </w:tc>
        <w:tc>
          <w:tcPr>
            <w:tcW w:w="2047" w:type="dxa"/>
            <w:gridSpan w:val="4"/>
          </w:tcPr>
          <w:p w:rsidR="00292BDA" w:rsidRPr="0057462B" w:rsidRDefault="00292BDA">
            <w:pPr>
              <w:snapToGrid w:val="0"/>
              <w:rPr>
                <w:sz w:val="16"/>
                <w:szCs w:val="16"/>
              </w:rPr>
            </w:pPr>
            <w:r w:rsidRPr="0057462B">
              <w:rPr>
                <w:sz w:val="16"/>
                <w:szCs w:val="16"/>
              </w:rPr>
              <w:t>Physical Man-Made Thing</w:t>
            </w:r>
          </w:p>
        </w:tc>
      </w:tr>
      <w:tr w:rsidR="00292BDA" w:rsidRPr="0057462B">
        <w:trPr>
          <w:cantSplit/>
          <w:jc w:val="center"/>
        </w:trPr>
        <w:tc>
          <w:tcPr>
            <w:tcW w:w="675" w:type="dxa"/>
          </w:tcPr>
          <w:p w:rsidR="00292BDA" w:rsidRPr="0057462B" w:rsidRDefault="00292BDA">
            <w:pPr>
              <w:rPr>
                <w:sz w:val="16"/>
                <w:szCs w:val="16"/>
              </w:rPr>
            </w:pPr>
            <w:r w:rsidRPr="0057462B">
              <w:t>E90</w:t>
            </w:r>
            <w:r w:rsidRPr="0057462B">
              <w:rPr>
                <w:sz w:val="16"/>
                <w:szCs w:val="16"/>
              </w:rPr>
              <w:t xml:space="preserve"> </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bookmarkStart w:id="9" w:name="OLE_LINK7"/>
            <w:bookmarkStart w:id="10" w:name="OLE_LINK8"/>
            <w:r w:rsidRPr="0057462B">
              <w:rPr>
                <w:sz w:val="16"/>
                <w:szCs w:val="16"/>
              </w:rPr>
              <w:t>Symbolic Object</w:t>
            </w:r>
            <w:bookmarkEnd w:id="9"/>
            <w:bookmarkEnd w:id="10"/>
          </w:p>
        </w:tc>
      </w:tr>
      <w:tr w:rsidR="00292BDA" w:rsidRPr="0057462B">
        <w:trPr>
          <w:cantSplit/>
          <w:jc w:val="center"/>
        </w:trPr>
        <w:tc>
          <w:tcPr>
            <w:tcW w:w="675" w:type="dxa"/>
          </w:tcPr>
          <w:p w:rsidR="00292BDA" w:rsidRPr="0057462B" w:rsidRDefault="00292BDA">
            <w:pPr>
              <w:rPr>
                <w:sz w:val="16"/>
                <w:szCs w:val="16"/>
              </w:rPr>
            </w:pPr>
            <w:r w:rsidRPr="0057462B">
              <w:t>E71</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Man-Made Thing</w:t>
            </w:r>
          </w:p>
        </w:tc>
      </w:tr>
      <w:tr w:rsidR="00292BDA" w:rsidRPr="0057462B">
        <w:trPr>
          <w:cantSplit/>
          <w:jc w:val="center"/>
        </w:trPr>
        <w:tc>
          <w:tcPr>
            <w:tcW w:w="675" w:type="dxa"/>
          </w:tcPr>
          <w:p w:rsidR="00292BDA" w:rsidRPr="0057462B" w:rsidRDefault="00292BDA">
            <w:pPr>
              <w:rPr>
                <w:i/>
                <w:sz w:val="16"/>
                <w:szCs w:val="16"/>
              </w:rPr>
            </w:pPr>
            <w:r w:rsidRPr="0057462B">
              <w:rPr>
                <w:i/>
              </w:rPr>
              <w:t>E24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i/>
                <w:iCs/>
                <w:sz w:val="16"/>
                <w:szCs w:val="16"/>
              </w:rPr>
            </w:pPr>
            <w:r w:rsidRPr="0057462B">
              <w:rPr>
                <w:i/>
                <w:iCs/>
                <w:sz w:val="16"/>
                <w:szCs w:val="16"/>
              </w:rPr>
              <w:t>Physical Man-Made Thing</w:t>
            </w:r>
          </w:p>
        </w:tc>
      </w:tr>
      <w:tr w:rsidR="00292BDA" w:rsidRPr="0057462B">
        <w:trPr>
          <w:cantSplit/>
          <w:jc w:val="center"/>
        </w:trPr>
        <w:tc>
          <w:tcPr>
            <w:tcW w:w="675" w:type="dxa"/>
          </w:tcPr>
          <w:p w:rsidR="00292BDA" w:rsidRPr="0057462B" w:rsidRDefault="00292BDA">
            <w:pPr>
              <w:rPr>
                <w:sz w:val="16"/>
                <w:szCs w:val="16"/>
              </w:rPr>
            </w:pPr>
            <w:r w:rsidRPr="0057462B">
              <w:t>E28</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Conceptual Object</w:t>
            </w:r>
          </w:p>
        </w:tc>
      </w:tr>
      <w:tr w:rsidR="00292BDA" w:rsidRPr="0057462B">
        <w:trPr>
          <w:cantSplit/>
          <w:jc w:val="center"/>
        </w:trPr>
        <w:tc>
          <w:tcPr>
            <w:tcW w:w="675" w:type="dxa"/>
          </w:tcPr>
          <w:p w:rsidR="00292BDA" w:rsidRPr="0057462B" w:rsidRDefault="00292BDA">
            <w:pPr>
              <w:rPr>
                <w:sz w:val="16"/>
                <w:szCs w:val="16"/>
              </w:rPr>
            </w:pPr>
            <w:r w:rsidRPr="0057462B">
              <w:t>E89</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Propositional Object</w:t>
            </w:r>
          </w:p>
        </w:tc>
      </w:tr>
      <w:tr w:rsidR="00292BDA" w:rsidRPr="0057462B">
        <w:trPr>
          <w:cantSplit/>
          <w:jc w:val="center"/>
        </w:trPr>
        <w:tc>
          <w:tcPr>
            <w:tcW w:w="675" w:type="dxa"/>
          </w:tcPr>
          <w:p w:rsidR="00292BDA" w:rsidRPr="0057462B" w:rsidRDefault="00292BDA">
            <w:pPr>
              <w:rPr>
                <w:sz w:val="16"/>
                <w:szCs w:val="16"/>
              </w:rPr>
            </w:pPr>
            <w:r w:rsidRPr="0057462B">
              <w:t>E30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Right</w:t>
            </w:r>
          </w:p>
        </w:tc>
      </w:tr>
      <w:tr w:rsidR="00292BDA" w:rsidRPr="0057462B">
        <w:trPr>
          <w:cantSplit/>
          <w:jc w:val="center"/>
        </w:trPr>
        <w:tc>
          <w:tcPr>
            <w:tcW w:w="675" w:type="dxa"/>
          </w:tcPr>
          <w:p w:rsidR="00292BDA" w:rsidRPr="0057462B" w:rsidRDefault="00292BDA">
            <w:pPr>
              <w:rPr>
                <w:sz w:val="16"/>
                <w:szCs w:val="16"/>
              </w:rPr>
            </w:pPr>
            <w:r w:rsidRPr="0057462B">
              <w:t>E73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Information Object</w:t>
            </w:r>
          </w:p>
        </w:tc>
      </w:tr>
      <w:tr w:rsidR="00292BDA" w:rsidRPr="0057462B">
        <w:trPr>
          <w:cantSplit/>
          <w:jc w:val="center"/>
        </w:trPr>
        <w:tc>
          <w:tcPr>
            <w:tcW w:w="675" w:type="dxa"/>
          </w:tcPr>
          <w:p w:rsidR="00292BDA" w:rsidRPr="0057462B" w:rsidRDefault="00292BDA">
            <w:pPr>
              <w:rPr>
                <w:i/>
                <w:sz w:val="16"/>
                <w:szCs w:val="16"/>
              </w:rPr>
            </w:pPr>
            <w:r w:rsidRPr="0057462B">
              <w:rPr>
                <w:i/>
              </w:rPr>
              <w:t>E90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i/>
                <w:sz w:val="16"/>
                <w:szCs w:val="16"/>
              </w:rPr>
            </w:pPr>
            <w:r w:rsidRPr="0057462B">
              <w:rPr>
                <w:i/>
                <w:sz w:val="16"/>
                <w:szCs w:val="16"/>
              </w:rPr>
              <w:t>Symbolic Object</w:t>
            </w:r>
          </w:p>
        </w:tc>
      </w:tr>
      <w:tr w:rsidR="00292BDA" w:rsidRPr="0057462B">
        <w:trPr>
          <w:cantSplit/>
          <w:jc w:val="center"/>
        </w:trPr>
        <w:tc>
          <w:tcPr>
            <w:tcW w:w="675" w:type="dxa"/>
          </w:tcPr>
          <w:p w:rsidR="00292BDA" w:rsidRPr="0057462B" w:rsidRDefault="00292BDA">
            <w:pPr>
              <w:rPr>
                <w:sz w:val="16"/>
                <w:szCs w:val="16"/>
              </w:rPr>
            </w:pPr>
            <w:r w:rsidRPr="0057462B">
              <w:t>E41</w:t>
            </w:r>
          </w:p>
        </w:tc>
        <w:tc>
          <w:tcPr>
            <w:tcW w:w="383" w:type="dxa"/>
          </w:tcPr>
          <w:p w:rsidR="00292BDA" w:rsidRPr="0057462B" w:rsidRDefault="00292BDA">
            <w:pPr>
              <w:snapToGrid w:val="0"/>
              <w:rPr>
                <w:i/>
                <w:sz w:val="16"/>
                <w:szCs w:val="16"/>
              </w:rPr>
            </w:pPr>
            <w:r w:rsidRPr="0057462B">
              <w:rPr>
                <w:i/>
                <w:sz w:val="16"/>
                <w:szCs w:val="16"/>
              </w:rPr>
              <w:t>-</w:t>
            </w:r>
          </w:p>
        </w:tc>
        <w:tc>
          <w:tcPr>
            <w:tcW w:w="296" w:type="dxa"/>
          </w:tcPr>
          <w:p w:rsidR="00292BDA" w:rsidRPr="0057462B" w:rsidRDefault="00292BDA">
            <w:pPr>
              <w:snapToGrid w:val="0"/>
              <w:rPr>
                <w:i/>
                <w:sz w:val="16"/>
                <w:szCs w:val="16"/>
              </w:rPr>
            </w:pPr>
            <w:r w:rsidRPr="0057462B">
              <w:rPr>
                <w:i/>
                <w:sz w:val="16"/>
                <w:szCs w:val="16"/>
              </w:rPr>
              <w:t>-</w:t>
            </w:r>
          </w:p>
        </w:tc>
        <w:tc>
          <w:tcPr>
            <w:tcW w:w="297" w:type="dxa"/>
          </w:tcPr>
          <w:p w:rsidR="00292BDA" w:rsidRPr="0057462B" w:rsidRDefault="00292BDA">
            <w:pPr>
              <w:snapToGrid w:val="0"/>
              <w:rPr>
                <w:i/>
                <w:sz w:val="16"/>
                <w:szCs w:val="16"/>
              </w:rPr>
            </w:pPr>
            <w:r w:rsidRPr="0057462B">
              <w:rPr>
                <w:i/>
                <w:sz w:val="16"/>
                <w:szCs w:val="16"/>
              </w:rPr>
              <w:t>-</w:t>
            </w:r>
          </w:p>
        </w:tc>
        <w:tc>
          <w:tcPr>
            <w:tcW w:w="298" w:type="dxa"/>
            <w:gridSpan w:val="2"/>
          </w:tcPr>
          <w:p w:rsidR="00292BDA" w:rsidRPr="0057462B" w:rsidRDefault="00292BDA">
            <w:pPr>
              <w:snapToGrid w:val="0"/>
              <w:rPr>
                <w:i/>
                <w:sz w:val="16"/>
                <w:szCs w:val="16"/>
              </w:rPr>
            </w:pPr>
            <w:r w:rsidRPr="0057462B">
              <w:rPr>
                <w:i/>
                <w:sz w:val="16"/>
                <w:szCs w:val="16"/>
              </w:rPr>
              <w:t>-</w:t>
            </w:r>
          </w:p>
        </w:tc>
        <w:tc>
          <w:tcPr>
            <w:tcW w:w="299" w:type="dxa"/>
            <w:gridSpan w:val="2"/>
          </w:tcPr>
          <w:p w:rsidR="00292BDA" w:rsidRPr="0057462B" w:rsidRDefault="00292BDA">
            <w:pPr>
              <w:snapToGrid w:val="0"/>
              <w:rPr>
                <w:i/>
                <w:sz w:val="16"/>
                <w:szCs w:val="16"/>
              </w:rPr>
            </w:pPr>
            <w:r w:rsidRPr="0057462B">
              <w:rPr>
                <w:i/>
                <w:sz w:val="16"/>
                <w:szCs w:val="16"/>
              </w:rPr>
              <w:t>-</w:t>
            </w:r>
          </w:p>
        </w:tc>
        <w:tc>
          <w:tcPr>
            <w:tcW w:w="300" w:type="dxa"/>
          </w:tcPr>
          <w:p w:rsidR="00292BDA" w:rsidRPr="0057462B" w:rsidRDefault="00292BDA">
            <w:pPr>
              <w:snapToGrid w:val="0"/>
              <w:rPr>
                <w:i/>
                <w:sz w:val="16"/>
                <w:szCs w:val="16"/>
              </w:rPr>
            </w:pPr>
            <w:r w:rsidRPr="0057462B">
              <w:rPr>
                <w:i/>
                <w:sz w:val="16"/>
                <w:szCs w:val="16"/>
              </w:rPr>
              <w:t>-</w:t>
            </w:r>
          </w:p>
        </w:tc>
        <w:tc>
          <w:tcPr>
            <w:tcW w:w="1734" w:type="dxa"/>
            <w:gridSpan w:val="2"/>
          </w:tcPr>
          <w:p w:rsidR="00292BDA" w:rsidRPr="0057462B" w:rsidRDefault="00292BDA">
            <w:pPr>
              <w:snapToGrid w:val="0"/>
              <w:rPr>
                <w:sz w:val="16"/>
                <w:szCs w:val="16"/>
              </w:rPr>
            </w:pPr>
            <w:r w:rsidRPr="0057462B">
              <w:rPr>
                <w:sz w:val="16"/>
                <w:szCs w:val="16"/>
              </w:rPr>
              <w:t>Appellation</w:t>
            </w:r>
          </w:p>
        </w:tc>
      </w:tr>
      <w:tr w:rsidR="00292BDA" w:rsidRPr="0057462B">
        <w:trPr>
          <w:cantSplit/>
          <w:jc w:val="center"/>
        </w:trPr>
        <w:tc>
          <w:tcPr>
            <w:tcW w:w="675" w:type="dxa"/>
          </w:tcPr>
          <w:p w:rsidR="00292BDA" w:rsidRPr="0057462B" w:rsidRDefault="00292BDA">
            <w:pPr>
              <w:rPr>
                <w:i/>
                <w:sz w:val="16"/>
                <w:szCs w:val="16"/>
              </w:rPr>
            </w:pPr>
            <w:r w:rsidRPr="0057462B">
              <w:rPr>
                <w:i/>
              </w:rPr>
              <w:t>E73</w:t>
            </w:r>
          </w:p>
        </w:tc>
        <w:tc>
          <w:tcPr>
            <w:tcW w:w="383" w:type="dxa"/>
          </w:tcPr>
          <w:p w:rsidR="00292BDA" w:rsidRPr="0057462B" w:rsidRDefault="00292BDA">
            <w:pPr>
              <w:snapToGrid w:val="0"/>
              <w:rPr>
                <w:i/>
                <w:sz w:val="16"/>
                <w:szCs w:val="16"/>
              </w:rPr>
            </w:pPr>
            <w:r w:rsidRPr="0057462B">
              <w:rPr>
                <w:i/>
                <w:sz w:val="16"/>
                <w:szCs w:val="16"/>
              </w:rPr>
              <w:t>-</w:t>
            </w:r>
          </w:p>
        </w:tc>
        <w:tc>
          <w:tcPr>
            <w:tcW w:w="296" w:type="dxa"/>
          </w:tcPr>
          <w:p w:rsidR="00292BDA" w:rsidRPr="0057462B" w:rsidRDefault="00292BDA">
            <w:pPr>
              <w:snapToGrid w:val="0"/>
              <w:rPr>
                <w:i/>
                <w:sz w:val="16"/>
                <w:szCs w:val="16"/>
              </w:rPr>
            </w:pPr>
            <w:r w:rsidRPr="0057462B">
              <w:rPr>
                <w:i/>
                <w:sz w:val="16"/>
                <w:szCs w:val="16"/>
              </w:rPr>
              <w:t>-</w:t>
            </w:r>
          </w:p>
        </w:tc>
        <w:tc>
          <w:tcPr>
            <w:tcW w:w="297" w:type="dxa"/>
          </w:tcPr>
          <w:p w:rsidR="00292BDA" w:rsidRPr="0057462B" w:rsidRDefault="00292BDA">
            <w:pPr>
              <w:snapToGrid w:val="0"/>
              <w:rPr>
                <w:i/>
                <w:sz w:val="16"/>
                <w:szCs w:val="16"/>
              </w:rPr>
            </w:pPr>
            <w:r w:rsidRPr="0057462B">
              <w:rPr>
                <w:i/>
                <w:sz w:val="16"/>
                <w:szCs w:val="16"/>
              </w:rPr>
              <w:t>-</w:t>
            </w:r>
          </w:p>
        </w:tc>
        <w:tc>
          <w:tcPr>
            <w:tcW w:w="298" w:type="dxa"/>
            <w:gridSpan w:val="2"/>
          </w:tcPr>
          <w:p w:rsidR="00292BDA" w:rsidRPr="0057462B" w:rsidRDefault="00292BDA">
            <w:pPr>
              <w:snapToGrid w:val="0"/>
              <w:rPr>
                <w:i/>
                <w:sz w:val="16"/>
                <w:szCs w:val="16"/>
              </w:rPr>
            </w:pPr>
            <w:r w:rsidRPr="0057462B">
              <w:rPr>
                <w:i/>
                <w:sz w:val="16"/>
                <w:szCs w:val="16"/>
              </w:rPr>
              <w:t>-</w:t>
            </w:r>
          </w:p>
        </w:tc>
        <w:tc>
          <w:tcPr>
            <w:tcW w:w="299" w:type="dxa"/>
            <w:gridSpan w:val="2"/>
          </w:tcPr>
          <w:p w:rsidR="00292BDA" w:rsidRPr="0057462B" w:rsidRDefault="00292BDA">
            <w:pPr>
              <w:snapToGrid w:val="0"/>
              <w:rPr>
                <w:i/>
                <w:sz w:val="16"/>
                <w:szCs w:val="16"/>
              </w:rPr>
            </w:pPr>
            <w:r w:rsidRPr="0057462B">
              <w:rPr>
                <w:i/>
                <w:sz w:val="16"/>
                <w:szCs w:val="16"/>
              </w:rPr>
              <w:t>-</w:t>
            </w:r>
          </w:p>
        </w:tc>
        <w:tc>
          <w:tcPr>
            <w:tcW w:w="300" w:type="dxa"/>
          </w:tcPr>
          <w:p w:rsidR="00292BDA" w:rsidRPr="0057462B" w:rsidRDefault="00292BDA">
            <w:pPr>
              <w:snapToGrid w:val="0"/>
              <w:rPr>
                <w:i/>
                <w:sz w:val="16"/>
                <w:szCs w:val="16"/>
              </w:rPr>
            </w:pPr>
            <w:r w:rsidRPr="0057462B">
              <w:rPr>
                <w:i/>
                <w:sz w:val="16"/>
                <w:szCs w:val="16"/>
              </w:rPr>
              <w:t>-</w:t>
            </w:r>
          </w:p>
        </w:tc>
        <w:tc>
          <w:tcPr>
            <w:tcW w:w="1734" w:type="dxa"/>
            <w:gridSpan w:val="2"/>
          </w:tcPr>
          <w:p w:rsidR="00292BDA" w:rsidRPr="0057462B" w:rsidRDefault="00292BDA">
            <w:pPr>
              <w:snapToGrid w:val="0"/>
              <w:rPr>
                <w:i/>
                <w:sz w:val="16"/>
                <w:szCs w:val="16"/>
              </w:rPr>
            </w:pPr>
            <w:r w:rsidRPr="0057462B">
              <w:rPr>
                <w:i/>
                <w:sz w:val="16"/>
                <w:szCs w:val="16"/>
              </w:rPr>
              <w:t>Information Object</w:t>
            </w:r>
          </w:p>
        </w:tc>
      </w:tr>
      <w:tr w:rsidR="00292BDA" w:rsidRPr="0057462B">
        <w:trPr>
          <w:cantSplit/>
          <w:jc w:val="center"/>
        </w:trPr>
        <w:tc>
          <w:tcPr>
            <w:tcW w:w="675" w:type="dxa"/>
          </w:tcPr>
          <w:p w:rsidR="00292BDA" w:rsidRPr="0057462B" w:rsidRDefault="00292BDA">
            <w:pPr>
              <w:rPr>
                <w:sz w:val="16"/>
                <w:szCs w:val="16"/>
              </w:rPr>
            </w:pPr>
            <w:r w:rsidRPr="0057462B">
              <w:t>E55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Type</w:t>
            </w:r>
          </w:p>
        </w:tc>
      </w:tr>
      <w:tr w:rsidR="00292BDA" w:rsidRPr="0057462B">
        <w:trPr>
          <w:cantSplit/>
          <w:jc w:val="center"/>
        </w:trPr>
        <w:tc>
          <w:tcPr>
            <w:tcW w:w="675" w:type="dxa"/>
          </w:tcPr>
          <w:p w:rsidR="00292BDA" w:rsidRPr="0057462B" w:rsidRDefault="00292BDA">
            <w:pPr>
              <w:rPr>
                <w:sz w:val="16"/>
                <w:szCs w:val="16"/>
              </w:rPr>
            </w:pPr>
            <w:r w:rsidRPr="0057462B">
              <w:t>E39</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Actor</w:t>
            </w:r>
          </w:p>
        </w:tc>
      </w:tr>
      <w:tr w:rsidR="00292BDA" w:rsidRPr="0057462B">
        <w:trPr>
          <w:cantSplit/>
          <w:jc w:val="center"/>
        </w:trPr>
        <w:tc>
          <w:tcPr>
            <w:tcW w:w="675" w:type="dxa"/>
          </w:tcPr>
          <w:p w:rsidR="00292BDA" w:rsidRPr="0057462B" w:rsidRDefault="00292BDA">
            <w:pPr>
              <w:rPr>
                <w:sz w:val="16"/>
                <w:szCs w:val="16"/>
              </w:rPr>
            </w:pPr>
            <w:r w:rsidRPr="0057462B">
              <w:t>E74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Group</w:t>
            </w:r>
          </w:p>
        </w:tc>
      </w:tr>
      <w:tr w:rsidR="00292BDA" w:rsidRPr="0057462B">
        <w:trPr>
          <w:cantSplit/>
          <w:jc w:val="center"/>
        </w:trPr>
        <w:tc>
          <w:tcPr>
            <w:tcW w:w="675" w:type="dxa"/>
          </w:tcPr>
          <w:p w:rsidR="00292BDA" w:rsidRPr="0057462B" w:rsidRDefault="00292BDA">
            <w:pPr>
              <w:rPr>
                <w:sz w:val="16"/>
                <w:szCs w:val="16"/>
              </w:rPr>
            </w:pPr>
            <w:r w:rsidRPr="0057462B">
              <w:t>E52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Time-Span</w:t>
            </w:r>
          </w:p>
        </w:tc>
      </w:tr>
      <w:tr w:rsidR="00292BDA" w:rsidRPr="0057462B">
        <w:trPr>
          <w:cantSplit/>
          <w:jc w:val="center"/>
        </w:trPr>
        <w:tc>
          <w:tcPr>
            <w:tcW w:w="675" w:type="dxa"/>
          </w:tcPr>
          <w:p w:rsidR="00292BDA" w:rsidRPr="0057462B" w:rsidRDefault="00292BDA">
            <w:pPr>
              <w:rPr>
                <w:sz w:val="16"/>
                <w:szCs w:val="16"/>
              </w:rPr>
            </w:pPr>
            <w:r w:rsidRPr="0057462B">
              <w:t>E53</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Place</w:t>
            </w:r>
          </w:p>
        </w:tc>
      </w:tr>
      <w:tr w:rsidR="00292BDA" w:rsidRPr="0057462B">
        <w:trPr>
          <w:cantSplit/>
          <w:jc w:val="center"/>
        </w:trPr>
        <w:tc>
          <w:tcPr>
            <w:tcW w:w="675" w:type="dxa"/>
          </w:tcPr>
          <w:p w:rsidR="00292BDA" w:rsidRPr="0057462B" w:rsidRDefault="00292BDA">
            <w:pPr>
              <w:rPr>
                <w:sz w:val="16"/>
                <w:szCs w:val="16"/>
              </w:rPr>
            </w:pPr>
            <w:r w:rsidRPr="0057462B">
              <w:t>E54</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Dimension</w:t>
            </w:r>
          </w:p>
        </w:tc>
      </w:tr>
      <w:tr w:rsidR="00292BDA" w:rsidRPr="0057462B">
        <w:trPr>
          <w:cantSplit/>
          <w:jc w:val="center"/>
        </w:trPr>
        <w:tc>
          <w:tcPr>
            <w:tcW w:w="675" w:type="dxa"/>
          </w:tcPr>
          <w:p w:rsidR="00292BDA" w:rsidRPr="0057462B" w:rsidRDefault="00292BDA">
            <w:pPr>
              <w:rPr>
                <w:sz w:val="16"/>
                <w:szCs w:val="16"/>
              </w:rPr>
            </w:pPr>
            <w:r w:rsidRPr="0057462B">
              <w:t>E59</w:t>
            </w:r>
          </w:p>
        </w:tc>
        <w:tc>
          <w:tcPr>
            <w:tcW w:w="3607" w:type="dxa"/>
            <w:gridSpan w:val="10"/>
          </w:tcPr>
          <w:p w:rsidR="00292BDA" w:rsidRPr="0057462B" w:rsidRDefault="00292BDA">
            <w:pPr>
              <w:snapToGrid w:val="0"/>
              <w:rPr>
                <w:sz w:val="16"/>
                <w:szCs w:val="16"/>
              </w:rPr>
            </w:pPr>
            <w:r w:rsidRPr="0057462B">
              <w:rPr>
                <w:sz w:val="16"/>
                <w:szCs w:val="16"/>
              </w:rPr>
              <w:t>Primitive Value</w:t>
            </w:r>
          </w:p>
        </w:tc>
      </w:tr>
      <w:tr w:rsidR="00292BDA" w:rsidRPr="0057462B">
        <w:trPr>
          <w:cantSplit/>
          <w:jc w:val="center"/>
        </w:trPr>
        <w:tc>
          <w:tcPr>
            <w:tcW w:w="675" w:type="dxa"/>
          </w:tcPr>
          <w:p w:rsidR="00292BDA" w:rsidRPr="0057462B" w:rsidRDefault="00292BDA">
            <w:pPr>
              <w:rPr>
                <w:sz w:val="16"/>
                <w:szCs w:val="16"/>
              </w:rPr>
            </w:pPr>
            <w:r w:rsidRPr="0057462B">
              <w:t>E61</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Time Primitive</w:t>
            </w:r>
          </w:p>
        </w:tc>
      </w:tr>
      <w:tr w:rsidR="00292BDA" w:rsidRPr="0057462B">
        <w:trPr>
          <w:cantSplit/>
          <w:jc w:val="center"/>
        </w:trPr>
        <w:tc>
          <w:tcPr>
            <w:tcW w:w="675" w:type="dxa"/>
          </w:tcPr>
          <w:p w:rsidR="00292BDA" w:rsidRPr="0057462B" w:rsidRDefault="00292BDA">
            <w:pPr>
              <w:rPr>
                <w:sz w:val="16"/>
                <w:szCs w:val="16"/>
              </w:rPr>
            </w:pPr>
            <w:r w:rsidRPr="0057462B">
              <w:t>E62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String</w:t>
            </w:r>
          </w:p>
        </w:tc>
      </w:tr>
    </w:tbl>
    <w:p w:rsidR="00292BDA" w:rsidRPr="0057462B" w:rsidRDefault="00292BDA">
      <w:pPr>
        <w:pStyle w:val="BodyText"/>
        <w:widowControl w:val="0"/>
        <w:ind w:left="720"/>
        <w:jc w:val="both"/>
        <w:rPr>
          <w:rFonts w:ascii="Times New Roman" w:hAnsi="Times New Roman" w:cs="Times New Roman"/>
        </w:rPr>
      </w:pPr>
    </w:p>
    <w:tbl>
      <w:tblPr>
        <w:tblW w:w="0" w:type="auto"/>
        <w:tblInd w:w="-282" w:type="dxa"/>
        <w:tblLayout w:type="fixed"/>
        <w:tblLook w:val="0000" w:firstRow="0" w:lastRow="0" w:firstColumn="0" w:lastColumn="0" w:noHBand="0" w:noVBand="0"/>
      </w:tblPr>
      <w:tblGrid>
        <w:gridCol w:w="674"/>
        <w:gridCol w:w="4111"/>
        <w:gridCol w:w="2126"/>
        <w:gridCol w:w="2268"/>
      </w:tblGrid>
      <w:tr w:rsidR="00292BDA" w:rsidRPr="0057462B" w:rsidTr="003928DD">
        <w:trPr>
          <w:tblHeader/>
        </w:trPr>
        <w:tc>
          <w:tcPr>
            <w:tcW w:w="674" w:type="dxa"/>
          </w:tcPr>
          <w:p w:rsidR="00292BDA" w:rsidRPr="0057462B" w:rsidRDefault="00292BDA">
            <w:pPr>
              <w:pStyle w:val="Heading6"/>
              <w:snapToGrid w:val="0"/>
              <w:jc w:val="both"/>
              <w:rPr>
                <w:sz w:val="16"/>
                <w:szCs w:val="16"/>
              </w:rPr>
            </w:pPr>
            <w:r w:rsidRPr="0057462B">
              <w:rPr>
                <w:sz w:val="16"/>
                <w:szCs w:val="16"/>
              </w:rPr>
              <w:t>Property id</w:t>
            </w:r>
          </w:p>
        </w:tc>
        <w:tc>
          <w:tcPr>
            <w:tcW w:w="4111" w:type="dxa"/>
          </w:tcPr>
          <w:p w:rsidR="00292BDA" w:rsidRPr="0057462B" w:rsidRDefault="00292BDA">
            <w:pPr>
              <w:pStyle w:val="Heading6"/>
              <w:snapToGrid w:val="0"/>
              <w:rPr>
                <w:sz w:val="16"/>
                <w:szCs w:val="16"/>
              </w:rPr>
            </w:pPr>
            <w:r w:rsidRPr="0057462B">
              <w:rPr>
                <w:sz w:val="16"/>
                <w:szCs w:val="16"/>
              </w:rPr>
              <w:t>Property Name</w:t>
            </w:r>
          </w:p>
        </w:tc>
        <w:tc>
          <w:tcPr>
            <w:tcW w:w="2126" w:type="dxa"/>
          </w:tcPr>
          <w:p w:rsidR="00292BDA" w:rsidRPr="0057462B" w:rsidRDefault="00292BDA">
            <w:pPr>
              <w:snapToGrid w:val="0"/>
              <w:rPr>
                <w:b/>
                <w:bCs/>
                <w:sz w:val="16"/>
                <w:szCs w:val="16"/>
              </w:rPr>
            </w:pPr>
            <w:r w:rsidRPr="0057462B">
              <w:rPr>
                <w:b/>
                <w:bCs/>
                <w:sz w:val="16"/>
                <w:szCs w:val="16"/>
              </w:rPr>
              <w:t>Entity – Domain</w:t>
            </w:r>
          </w:p>
        </w:tc>
        <w:tc>
          <w:tcPr>
            <w:tcW w:w="2268" w:type="dxa"/>
          </w:tcPr>
          <w:p w:rsidR="00292BDA" w:rsidRPr="0057462B" w:rsidRDefault="00292BDA">
            <w:pPr>
              <w:snapToGrid w:val="0"/>
              <w:rPr>
                <w:b/>
                <w:bCs/>
                <w:sz w:val="16"/>
                <w:szCs w:val="16"/>
              </w:rPr>
            </w:pPr>
            <w:r w:rsidRPr="0057462B">
              <w:rPr>
                <w:b/>
                <w:bCs/>
                <w:sz w:val="16"/>
                <w:szCs w:val="16"/>
              </w:rPr>
              <w:t>Entity - Range</w:t>
            </w:r>
          </w:p>
        </w:tc>
      </w:tr>
      <w:tr w:rsidR="00292BDA" w:rsidRPr="0057462B" w:rsidTr="003928DD">
        <w:tc>
          <w:tcPr>
            <w:tcW w:w="674" w:type="dxa"/>
          </w:tcPr>
          <w:p w:rsidR="00292BDA" w:rsidRPr="0057462B" w:rsidRDefault="00292BDA">
            <w:pPr>
              <w:pStyle w:val="FootnoteText"/>
              <w:widowControl/>
              <w:autoSpaceDE/>
              <w:snapToGrid w:val="0"/>
              <w:rPr>
                <w:sz w:val="16"/>
                <w:szCs w:val="16"/>
              </w:rPr>
            </w:pPr>
            <w:r w:rsidRPr="0057462B">
              <w:rPr>
                <w:sz w:val="16"/>
                <w:szCs w:val="16"/>
              </w:rPr>
              <w:t>P1</w:t>
            </w:r>
          </w:p>
        </w:tc>
        <w:tc>
          <w:tcPr>
            <w:tcW w:w="4111" w:type="dxa"/>
          </w:tcPr>
          <w:p w:rsidR="00292BDA" w:rsidRPr="0057462B" w:rsidRDefault="00292BDA">
            <w:pPr>
              <w:snapToGrid w:val="0"/>
              <w:rPr>
                <w:sz w:val="16"/>
                <w:szCs w:val="16"/>
              </w:rPr>
            </w:pPr>
            <w:r w:rsidRPr="0057462B">
              <w:rPr>
                <w:sz w:val="16"/>
                <w:szCs w:val="16"/>
              </w:rPr>
              <w:t>is identified by (identifies)</w:t>
            </w:r>
          </w:p>
        </w:tc>
        <w:tc>
          <w:tcPr>
            <w:tcW w:w="2126" w:type="dxa"/>
          </w:tcPr>
          <w:p w:rsidR="00292BDA" w:rsidRPr="0057462B" w:rsidRDefault="00292BDA">
            <w:pPr>
              <w:snapToGrid w:val="0"/>
              <w:rPr>
                <w:sz w:val="16"/>
                <w:szCs w:val="16"/>
              </w:rPr>
            </w:pPr>
            <w:r w:rsidRPr="0057462B">
              <w:rPr>
                <w:sz w:val="16"/>
                <w:szCs w:val="16"/>
              </w:rPr>
              <w:t>E1 CRM Entity</w:t>
            </w:r>
          </w:p>
        </w:tc>
        <w:tc>
          <w:tcPr>
            <w:tcW w:w="2268" w:type="dxa"/>
          </w:tcPr>
          <w:p w:rsidR="00292BDA" w:rsidRPr="0057462B" w:rsidRDefault="00292BDA">
            <w:pPr>
              <w:snapToGrid w:val="0"/>
              <w:rPr>
                <w:sz w:val="16"/>
                <w:szCs w:val="16"/>
              </w:rPr>
            </w:pPr>
            <w:r w:rsidRPr="0057462B">
              <w:rPr>
                <w:sz w:val="16"/>
                <w:szCs w:val="16"/>
              </w:rPr>
              <w:t>E41 Appellation</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P2</w:t>
            </w:r>
          </w:p>
        </w:tc>
        <w:tc>
          <w:tcPr>
            <w:tcW w:w="4111" w:type="dxa"/>
          </w:tcPr>
          <w:p w:rsidR="00292BDA" w:rsidRPr="0057462B" w:rsidRDefault="00292BDA">
            <w:pPr>
              <w:snapToGrid w:val="0"/>
              <w:rPr>
                <w:sz w:val="16"/>
                <w:szCs w:val="16"/>
              </w:rPr>
            </w:pPr>
            <w:r w:rsidRPr="0057462B">
              <w:rPr>
                <w:sz w:val="16"/>
                <w:szCs w:val="16"/>
              </w:rPr>
              <w:t>has type (is type of)</w:t>
            </w:r>
          </w:p>
        </w:tc>
        <w:tc>
          <w:tcPr>
            <w:tcW w:w="2126" w:type="dxa"/>
          </w:tcPr>
          <w:p w:rsidR="00292BDA" w:rsidRPr="0057462B" w:rsidRDefault="00292BDA">
            <w:pPr>
              <w:snapToGrid w:val="0"/>
              <w:rPr>
                <w:sz w:val="16"/>
                <w:szCs w:val="16"/>
              </w:rPr>
            </w:pPr>
            <w:r w:rsidRPr="0057462B">
              <w:rPr>
                <w:sz w:val="16"/>
                <w:szCs w:val="16"/>
              </w:rPr>
              <w:t>E1 CRM Entity</w:t>
            </w:r>
          </w:p>
        </w:tc>
        <w:tc>
          <w:tcPr>
            <w:tcW w:w="2268" w:type="dxa"/>
          </w:tcPr>
          <w:p w:rsidR="00292BDA" w:rsidRPr="0057462B" w:rsidRDefault="00292BDA">
            <w:pPr>
              <w:snapToGrid w:val="0"/>
              <w:rPr>
                <w:sz w:val="16"/>
                <w:szCs w:val="16"/>
              </w:rPr>
            </w:pPr>
            <w:r w:rsidRPr="0057462B">
              <w:rPr>
                <w:sz w:val="16"/>
                <w:szCs w:val="16"/>
              </w:rPr>
              <w:t>E55 Type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P3</w:t>
            </w:r>
          </w:p>
        </w:tc>
        <w:tc>
          <w:tcPr>
            <w:tcW w:w="4111" w:type="dxa"/>
          </w:tcPr>
          <w:p w:rsidR="00292BDA" w:rsidRPr="0057462B" w:rsidRDefault="00292BDA">
            <w:pPr>
              <w:snapToGrid w:val="0"/>
              <w:rPr>
                <w:sz w:val="16"/>
                <w:szCs w:val="16"/>
              </w:rPr>
            </w:pPr>
            <w:r w:rsidRPr="0057462B">
              <w:rPr>
                <w:sz w:val="16"/>
                <w:szCs w:val="16"/>
              </w:rPr>
              <w:t>has note</w:t>
            </w:r>
          </w:p>
        </w:tc>
        <w:tc>
          <w:tcPr>
            <w:tcW w:w="2126" w:type="dxa"/>
          </w:tcPr>
          <w:p w:rsidR="00292BDA" w:rsidRPr="0057462B" w:rsidRDefault="00292BDA">
            <w:pPr>
              <w:snapToGrid w:val="0"/>
              <w:rPr>
                <w:sz w:val="16"/>
                <w:szCs w:val="16"/>
              </w:rPr>
            </w:pPr>
            <w:r w:rsidRPr="0057462B">
              <w:rPr>
                <w:sz w:val="16"/>
                <w:szCs w:val="16"/>
              </w:rPr>
              <w:t>E1 CRM Entity</w:t>
            </w:r>
          </w:p>
        </w:tc>
        <w:tc>
          <w:tcPr>
            <w:tcW w:w="2268" w:type="dxa"/>
          </w:tcPr>
          <w:p w:rsidR="00292BDA" w:rsidRPr="0057462B" w:rsidRDefault="00292BDA">
            <w:pPr>
              <w:snapToGrid w:val="0"/>
              <w:rPr>
                <w:sz w:val="16"/>
                <w:szCs w:val="16"/>
              </w:rPr>
            </w:pPr>
            <w:r w:rsidRPr="0057462B">
              <w:rPr>
                <w:sz w:val="16"/>
                <w:szCs w:val="16"/>
              </w:rPr>
              <w:t>E62 String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P4</w:t>
            </w:r>
          </w:p>
        </w:tc>
        <w:tc>
          <w:tcPr>
            <w:tcW w:w="4111" w:type="dxa"/>
          </w:tcPr>
          <w:p w:rsidR="00292BDA" w:rsidRPr="0057462B" w:rsidRDefault="00292BDA">
            <w:pPr>
              <w:snapToGrid w:val="0"/>
              <w:rPr>
                <w:sz w:val="16"/>
                <w:szCs w:val="16"/>
              </w:rPr>
            </w:pPr>
            <w:r w:rsidRPr="0057462B">
              <w:rPr>
                <w:sz w:val="16"/>
                <w:szCs w:val="16"/>
              </w:rPr>
              <w:t>has time-span (is time-span of)</w:t>
            </w:r>
          </w:p>
        </w:tc>
        <w:tc>
          <w:tcPr>
            <w:tcW w:w="2126" w:type="dxa"/>
          </w:tcPr>
          <w:p w:rsidR="00292BDA" w:rsidRPr="0057462B" w:rsidRDefault="00292BDA">
            <w:pPr>
              <w:snapToGrid w:val="0"/>
              <w:rPr>
                <w:sz w:val="16"/>
                <w:szCs w:val="16"/>
              </w:rPr>
            </w:pPr>
            <w:r w:rsidRPr="0057462B">
              <w:rPr>
                <w:sz w:val="16"/>
                <w:szCs w:val="16"/>
              </w:rPr>
              <w:t>E2 Temporal Entity</w:t>
            </w:r>
          </w:p>
        </w:tc>
        <w:tc>
          <w:tcPr>
            <w:tcW w:w="2268" w:type="dxa"/>
          </w:tcPr>
          <w:p w:rsidR="00292BDA" w:rsidRPr="0057462B" w:rsidRDefault="00292BDA">
            <w:pPr>
              <w:snapToGrid w:val="0"/>
              <w:rPr>
                <w:sz w:val="16"/>
                <w:szCs w:val="16"/>
              </w:rPr>
            </w:pPr>
            <w:r w:rsidRPr="0057462B">
              <w:rPr>
                <w:sz w:val="16"/>
                <w:szCs w:val="16"/>
              </w:rPr>
              <w:t>E52 Time-Span</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P7</w:t>
            </w:r>
          </w:p>
        </w:tc>
        <w:tc>
          <w:tcPr>
            <w:tcW w:w="4111" w:type="dxa"/>
          </w:tcPr>
          <w:p w:rsidR="00292BDA" w:rsidRPr="0057462B" w:rsidRDefault="00292BDA">
            <w:pPr>
              <w:snapToGrid w:val="0"/>
              <w:rPr>
                <w:sz w:val="16"/>
                <w:szCs w:val="16"/>
              </w:rPr>
            </w:pPr>
            <w:r w:rsidRPr="0057462B">
              <w:rPr>
                <w:sz w:val="16"/>
                <w:szCs w:val="16"/>
              </w:rPr>
              <w:t>took place at (witnessed)</w:t>
            </w:r>
          </w:p>
        </w:tc>
        <w:tc>
          <w:tcPr>
            <w:tcW w:w="2126" w:type="dxa"/>
          </w:tcPr>
          <w:p w:rsidR="00292BDA" w:rsidRPr="0057462B" w:rsidRDefault="00292BDA">
            <w:pPr>
              <w:snapToGrid w:val="0"/>
              <w:rPr>
                <w:sz w:val="16"/>
                <w:szCs w:val="16"/>
              </w:rPr>
            </w:pPr>
            <w:r w:rsidRPr="0057462B">
              <w:rPr>
                <w:sz w:val="16"/>
                <w:szCs w:val="16"/>
              </w:rPr>
              <w:t>E4 Period</w:t>
            </w:r>
          </w:p>
        </w:tc>
        <w:tc>
          <w:tcPr>
            <w:tcW w:w="2268" w:type="dxa"/>
          </w:tcPr>
          <w:p w:rsidR="00292BDA" w:rsidRPr="0057462B" w:rsidRDefault="00292BDA">
            <w:pPr>
              <w:snapToGrid w:val="0"/>
              <w:rPr>
                <w:sz w:val="16"/>
                <w:szCs w:val="16"/>
              </w:rPr>
            </w:pPr>
            <w:r w:rsidRPr="0057462B">
              <w:rPr>
                <w:sz w:val="16"/>
                <w:szCs w:val="16"/>
              </w:rPr>
              <w:t>E53 Place</w:t>
            </w:r>
          </w:p>
        </w:tc>
      </w:tr>
      <w:tr w:rsidR="00292BDA" w:rsidRPr="0057462B" w:rsidTr="003928DD">
        <w:tc>
          <w:tcPr>
            <w:tcW w:w="674" w:type="dxa"/>
          </w:tcPr>
          <w:p w:rsidR="00292BDA" w:rsidRPr="001C46A3" w:rsidRDefault="00292BDA">
            <w:pPr>
              <w:snapToGrid w:val="0"/>
              <w:rPr>
                <w:sz w:val="16"/>
                <w:szCs w:val="16"/>
                <w:highlight w:val="yellow"/>
              </w:rPr>
            </w:pPr>
            <w:r w:rsidRPr="001C46A3">
              <w:rPr>
                <w:sz w:val="16"/>
                <w:szCs w:val="16"/>
                <w:highlight w:val="yellow"/>
              </w:rPr>
              <w:t>P10</w:t>
            </w:r>
          </w:p>
        </w:tc>
        <w:tc>
          <w:tcPr>
            <w:tcW w:w="4111" w:type="dxa"/>
          </w:tcPr>
          <w:p w:rsidR="00292BDA" w:rsidRPr="001C46A3" w:rsidRDefault="00292BDA">
            <w:pPr>
              <w:snapToGrid w:val="0"/>
              <w:rPr>
                <w:sz w:val="16"/>
                <w:szCs w:val="16"/>
                <w:highlight w:val="yellow"/>
              </w:rPr>
            </w:pPr>
            <w:r w:rsidRPr="001C46A3">
              <w:rPr>
                <w:sz w:val="16"/>
                <w:szCs w:val="16"/>
                <w:highlight w:val="yellow"/>
              </w:rPr>
              <w:t>falls within (contains)</w:t>
            </w:r>
          </w:p>
        </w:tc>
        <w:tc>
          <w:tcPr>
            <w:tcW w:w="2126" w:type="dxa"/>
          </w:tcPr>
          <w:p w:rsidR="00292BDA" w:rsidRPr="001C46A3" w:rsidRDefault="00292BDA">
            <w:pPr>
              <w:snapToGrid w:val="0"/>
              <w:rPr>
                <w:sz w:val="16"/>
                <w:szCs w:val="16"/>
                <w:highlight w:val="yellow"/>
              </w:rPr>
            </w:pPr>
            <w:r w:rsidRPr="001C46A3">
              <w:rPr>
                <w:sz w:val="16"/>
                <w:szCs w:val="16"/>
                <w:highlight w:val="yellow"/>
              </w:rPr>
              <w:t>E4 Period</w:t>
            </w:r>
            <w:r w:rsidR="001C46A3" w:rsidRPr="001C46A3">
              <w:rPr>
                <w:sz w:val="16"/>
                <w:szCs w:val="16"/>
                <w:highlight w:val="yellow"/>
              </w:rPr>
              <w:t xml:space="preserve"> (E92 Spacetime Volume)</w:t>
            </w:r>
          </w:p>
        </w:tc>
        <w:tc>
          <w:tcPr>
            <w:tcW w:w="2268" w:type="dxa"/>
          </w:tcPr>
          <w:p w:rsidR="00292BDA" w:rsidRPr="001C46A3" w:rsidRDefault="00292BDA">
            <w:pPr>
              <w:snapToGrid w:val="0"/>
              <w:rPr>
                <w:sz w:val="16"/>
                <w:szCs w:val="16"/>
                <w:highlight w:val="yellow"/>
              </w:rPr>
            </w:pPr>
            <w:r w:rsidRPr="001C46A3">
              <w:rPr>
                <w:sz w:val="16"/>
                <w:szCs w:val="16"/>
                <w:highlight w:val="yellow"/>
              </w:rPr>
              <w:t>E4 Period</w:t>
            </w:r>
            <w:r w:rsidR="001C46A3" w:rsidRPr="001C46A3">
              <w:rPr>
                <w:sz w:val="16"/>
                <w:szCs w:val="16"/>
                <w:highlight w:val="yellow"/>
              </w:rPr>
              <w:t xml:space="preserve"> (E92 Spacetime Volume)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P12</w:t>
            </w:r>
          </w:p>
        </w:tc>
        <w:tc>
          <w:tcPr>
            <w:tcW w:w="4111" w:type="dxa"/>
          </w:tcPr>
          <w:p w:rsidR="00292BDA" w:rsidRPr="0057462B" w:rsidRDefault="00292BDA">
            <w:pPr>
              <w:snapToGrid w:val="0"/>
              <w:rPr>
                <w:sz w:val="16"/>
                <w:szCs w:val="16"/>
              </w:rPr>
            </w:pPr>
            <w:r w:rsidRPr="0057462B">
              <w:rPr>
                <w:sz w:val="16"/>
                <w:szCs w:val="16"/>
              </w:rPr>
              <w:t>occurred in the presence of (was present at)</w:t>
            </w:r>
          </w:p>
        </w:tc>
        <w:tc>
          <w:tcPr>
            <w:tcW w:w="2126" w:type="dxa"/>
          </w:tcPr>
          <w:p w:rsidR="00292BDA" w:rsidRPr="0057462B" w:rsidRDefault="00292BDA">
            <w:pPr>
              <w:snapToGrid w:val="0"/>
              <w:rPr>
                <w:sz w:val="16"/>
                <w:szCs w:val="16"/>
              </w:rPr>
            </w:pPr>
            <w:r w:rsidRPr="0057462B">
              <w:rPr>
                <w:sz w:val="16"/>
                <w:szCs w:val="16"/>
              </w:rPr>
              <w:t>E5 Event</w:t>
            </w:r>
          </w:p>
        </w:tc>
        <w:tc>
          <w:tcPr>
            <w:tcW w:w="2268" w:type="dxa"/>
          </w:tcPr>
          <w:p w:rsidR="00292BDA" w:rsidRPr="0057462B" w:rsidRDefault="00292BDA">
            <w:pPr>
              <w:snapToGrid w:val="0"/>
              <w:rPr>
                <w:sz w:val="16"/>
                <w:szCs w:val="16"/>
              </w:rPr>
            </w:pPr>
            <w:r w:rsidRPr="0057462B">
              <w:rPr>
                <w:sz w:val="16"/>
                <w:szCs w:val="16"/>
              </w:rPr>
              <w:t>E77 Persistent Item</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P11</w:t>
            </w:r>
          </w:p>
        </w:tc>
        <w:tc>
          <w:tcPr>
            <w:tcW w:w="4111" w:type="dxa"/>
          </w:tcPr>
          <w:p w:rsidR="00292BDA" w:rsidRPr="0057462B" w:rsidRDefault="00292BDA">
            <w:pPr>
              <w:snapToGrid w:val="0"/>
              <w:rPr>
                <w:sz w:val="16"/>
                <w:szCs w:val="16"/>
              </w:rPr>
            </w:pPr>
            <w:r w:rsidRPr="0057462B">
              <w:rPr>
                <w:sz w:val="16"/>
                <w:szCs w:val="16"/>
              </w:rPr>
              <w:t xml:space="preserve">   -   had participant (participated in)</w:t>
            </w:r>
          </w:p>
        </w:tc>
        <w:tc>
          <w:tcPr>
            <w:tcW w:w="2126" w:type="dxa"/>
          </w:tcPr>
          <w:p w:rsidR="00292BDA" w:rsidRPr="0057462B" w:rsidRDefault="00292BDA">
            <w:pPr>
              <w:snapToGrid w:val="0"/>
              <w:rPr>
                <w:sz w:val="16"/>
                <w:szCs w:val="16"/>
              </w:rPr>
            </w:pPr>
            <w:r w:rsidRPr="0057462B">
              <w:rPr>
                <w:sz w:val="16"/>
                <w:szCs w:val="16"/>
              </w:rPr>
              <w:t>E5 Event</w:t>
            </w:r>
          </w:p>
        </w:tc>
        <w:tc>
          <w:tcPr>
            <w:tcW w:w="2268" w:type="dxa"/>
          </w:tcPr>
          <w:p w:rsidR="00292BDA" w:rsidRPr="0057462B" w:rsidRDefault="00292BDA">
            <w:pPr>
              <w:snapToGrid w:val="0"/>
              <w:rPr>
                <w:sz w:val="16"/>
                <w:szCs w:val="16"/>
              </w:rPr>
            </w:pPr>
            <w:r w:rsidRPr="0057462B">
              <w:rPr>
                <w:sz w:val="16"/>
                <w:szCs w:val="16"/>
              </w:rPr>
              <w:t>E39 Actor</w:t>
            </w:r>
          </w:p>
        </w:tc>
      </w:tr>
      <w:tr w:rsidR="00292BDA" w:rsidRPr="0057462B" w:rsidTr="003928DD">
        <w:tc>
          <w:tcPr>
            <w:tcW w:w="674" w:type="dxa"/>
          </w:tcPr>
          <w:p w:rsidR="00292BDA" w:rsidRPr="0057462B" w:rsidRDefault="00292BDA">
            <w:pPr>
              <w:pStyle w:val="FootnoteText"/>
              <w:widowControl/>
              <w:autoSpaceDE/>
              <w:snapToGrid w:val="0"/>
              <w:rPr>
                <w:sz w:val="16"/>
                <w:szCs w:val="16"/>
              </w:rPr>
            </w:pPr>
            <w:r w:rsidRPr="0057462B">
              <w:rPr>
                <w:sz w:val="16"/>
                <w:szCs w:val="16"/>
              </w:rPr>
              <w:t>P14</w:t>
            </w:r>
          </w:p>
        </w:tc>
        <w:tc>
          <w:tcPr>
            <w:tcW w:w="4111" w:type="dxa"/>
          </w:tcPr>
          <w:p w:rsidR="00292BDA" w:rsidRPr="0057462B" w:rsidRDefault="00292BDA">
            <w:pPr>
              <w:snapToGrid w:val="0"/>
              <w:rPr>
                <w:sz w:val="16"/>
                <w:szCs w:val="16"/>
              </w:rPr>
            </w:pPr>
            <w:r w:rsidRPr="0057462B">
              <w:rPr>
                <w:sz w:val="16"/>
                <w:szCs w:val="16"/>
              </w:rPr>
              <w:t xml:space="preserve">   -   -   carried out by (performed)</w:t>
            </w:r>
          </w:p>
        </w:tc>
        <w:tc>
          <w:tcPr>
            <w:tcW w:w="2126" w:type="dxa"/>
          </w:tcPr>
          <w:p w:rsidR="00292BDA" w:rsidRPr="0057462B" w:rsidRDefault="00292BDA">
            <w:pPr>
              <w:snapToGrid w:val="0"/>
              <w:rPr>
                <w:sz w:val="16"/>
                <w:szCs w:val="16"/>
              </w:rPr>
            </w:pPr>
            <w:r w:rsidRPr="0057462B">
              <w:rPr>
                <w:sz w:val="16"/>
                <w:szCs w:val="16"/>
              </w:rPr>
              <w:t>E7 Activity</w:t>
            </w:r>
          </w:p>
        </w:tc>
        <w:tc>
          <w:tcPr>
            <w:tcW w:w="2268" w:type="dxa"/>
          </w:tcPr>
          <w:p w:rsidR="00292BDA" w:rsidRPr="0057462B" w:rsidRDefault="00292BDA">
            <w:pPr>
              <w:snapToGrid w:val="0"/>
              <w:rPr>
                <w:sz w:val="16"/>
                <w:szCs w:val="16"/>
              </w:rPr>
            </w:pPr>
            <w:r w:rsidRPr="0057462B">
              <w:rPr>
                <w:sz w:val="16"/>
                <w:szCs w:val="16"/>
              </w:rPr>
              <w:t>E39 Actor</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P16</w:t>
            </w:r>
          </w:p>
        </w:tc>
        <w:tc>
          <w:tcPr>
            <w:tcW w:w="4111" w:type="dxa"/>
          </w:tcPr>
          <w:p w:rsidR="00292BDA" w:rsidRPr="0057462B" w:rsidRDefault="00292BDA">
            <w:pPr>
              <w:snapToGrid w:val="0"/>
              <w:rPr>
                <w:sz w:val="16"/>
                <w:szCs w:val="16"/>
              </w:rPr>
            </w:pPr>
            <w:r w:rsidRPr="0057462B">
              <w:rPr>
                <w:sz w:val="16"/>
                <w:szCs w:val="16"/>
              </w:rPr>
              <w:t xml:space="preserve">   -   used specific object (was used for)</w:t>
            </w:r>
          </w:p>
        </w:tc>
        <w:tc>
          <w:tcPr>
            <w:tcW w:w="2126" w:type="dxa"/>
          </w:tcPr>
          <w:p w:rsidR="00292BDA" w:rsidRPr="0057462B" w:rsidRDefault="00292BDA">
            <w:pPr>
              <w:snapToGrid w:val="0"/>
              <w:rPr>
                <w:sz w:val="16"/>
                <w:szCs w:val="16"/>
              </w:rPr>
            </w:pPr>
            <w:r w:rsidRPr="0057462B">
              <w:rPr>
                <w:sz w:val="16"/>
                <w:szCs w:val="16"/>
              </w:rPr>
              <w:t>E7 Activity</w:t>
            </w:r>
          </w:p>
        </w:tc>
        <w:tc>
          <w:tcPr>
            <w:tcW w:w="2268" w:type="dxa"/>
          </w:tcPr>
          <w:p w:rsidR="00292BDA" w:rsidRPr="0057462B" w:rsidRDefault="00292BDA">
            <w:pPr>
              <w:snapToGrid w:val="0"/>
              <w:rPr>
                <w:sz w:val="16"/>
                <w:szCs w:val="16"/>
              </w:rPr>
            </w:pPr>
            <w:r w:rsidRPr="0057462B">
              <w:rPr>
                <w:sz w:val="16"/>
                <w:szCs w:val="16"/>
              </w:rPr>
              <w:t>E70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P31</w:t>
            </w:r>
          </w:p>
        </w:tc>
        <w:tc>
          <w:tcPr>
            <w:tcW w:w="4111" w:type="dxa"/>
          </w:tcPr>
          <w:p w:rsidR="00292BDA" w:rsidRPr="0057462B" w:rsidRDefault="00292BDA">
            <w:pPr>
              <w:snapToGrid w:val="0"/>
              <w:rPr>
                <w:sz w:val="16"/>
                <w:szCs w:val="16"/>
              </w:rPr>
            </w:pPr>
            <w:r w:rsidRPr="0057462B">
              <w:rPr>
                <w:sz w:val="16"/>
                <w:szCs w:val="16"/>
              </w:rPr>
              <w:t xml:space="preserve">   -   has modified (was modified by)</w:t>
            </w:r>
          </w:p>
        </w:tc>
        <w:tc>
          <w:tcPr>
            <w:tcW w:w="2126" w:type="dxa"/>
          </w:tcPr>
          <w:p w:rsidR="00292BDA" w:rsidRPr="0057462B" w:rsidRDefault="00292BDA">
            <w:pPr>
              <w:snapToGrid w:val="0"/>
              <w:rPr>
                <w:sz w:val="16"/>
                <w:szCs w:val="16"/>
              </w:rPr>
            </w:pPr>
            <w:r w:rsidRPr="0057462B">
              <w:rPr>
                <w:sz w:val="16"/>
                <w:szCs w:val="16"/>
              </w:rPr>
              <w:t>E11 Modification</w:t>
            </w:r>
          </w:p>
        </w:tc>
        <w:tc>
          <w:tcPr>
            <w:tcW w:w="2268" w:type="dxa"/>
          </w:tcPr>
          <w:p w:rsidR="00292BDA" w:rsidRPr="0057462B" w:rsidRDefault="00292BDA">
            <w:pPr>
              <w:snapToGrid w:val="0"/>
              <w:rPr>
                <w:sz w:val="16"/>
                <w:szCs w:val="16"/>
              </w:rPr>
            </w:pPr>
            <w:r w:rsidRPr="0057462B">
              <w:rPr>
                <w:sz w:val="16"/>
                <w:szCs w:val="16"/>
              </w:rPr>
              <w:t>E24 Physical Man-Made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P108</w:t>
            </w:r>
          </w:p>
        </w:tc>
        <w:tc>
          <w:tcPr>
            <w:tcW w:w="4111" w:type="dxa"/>
          </w:tcPr>
          <w:p w:rsidR="00292BDA" w:rsidRPr="0057462B" w:rsidRDefault="00292BDA">
            <w:pPr>
              <w:snapToGrid w:val="0"/>
              <w:rPr>
                <w:sz w:val="16"/>
                <w:szCs w:val="16"/>
              </w:rPr>
            </w:pPr>
            <w:r w:rsidRPr="0057462B">
              <w:rPr>
                <w:sz w:val="16"/>
                <w:szCs w:val="16"/>
              </w:rPr>
              <w:t xml:space="preserve">   -  -    has produced (was produced by)</w:t>
            </w:r>
          </w:p>
        </w:tc>
        <w:tc>
          <w:tcPr>
            <w:tcW w:w="2126" w:type="dxa"/>
          </w:tcPr>
          <w:p w:rsidR="00292BDA" w:rsidRPr="0057462B" w:rsidRDefault="00292BDA">
            <w:pPr>
              <w:snapToGrid w:val="0"/>
              <w:rPr>
                <w:sz w:val="16"/>
                <w:szCs w:val="16"/>
              </w:rPr>
            </w:pPr>
            <w:r w:rsidRPr="0057462B">
              <w:rPr>
                <w:sz w:val="16"/>
                <w:szCs w:val="16"/>
              </w:rPr>
              <w:t>E12 Production</w:t>
            </w:r>
          </w:p>
        </w:tc>
        <w:tc>
          <w:tcPr>
            <w:tcW w:w="2268" w:type="dxa"/>
          </w:tcPr>
          <w:p w:rsidR="00292BDA" w:rsidRPr="0057462B" w:rsidRDefault="00292BDA">
            <w:pPr>
              <w:snapToGrid w:val="0"/>
              <w:rPr>
                <w:sz w:val="16"/>
                <w:szCs w:val="16"/>
              </w:rPr>
            </w:pPr>
            <w:r w:rsidRPr="0057462B">
              <w:rPr>
                <w:sz w:val="16"/>
                <w:szCs w:val="16"/>
              </w:rPr>
              <w:t>E24 Physical Man-Made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P92</w:t>
            </w:r>
          </w:p>
        </w:tc>
        <w:tc>
          <w:tcPr>
            <w:tcW w:w="4111" w:type="dxa"/>
          </w:tcPr>
          <w:p w:rsidR="00292BDA" w:rsidRPr="0057462B" w:rsidRDefault="00292BDA">
            <w:pPr>
              <w:snapToGrid w:val="0"/>
              <w:rPr>
                <w:sz w:val="16"/>
                <w:szCs w:val="16"/>
              </w:rPr>
            </w:pPr>
            <w:r w:rsidRPr="0057462B">
              <w:rPr>
                <w:sz w:val="16"/>
                <w:szCs w:val="16"/>
              </w:rPr>
              <w:t xml:space="preserve">   -   brought into existence (was brought into existence by)</w:t>
            </w:r>
          </w:p>
        </w:tc>
        <w:tc>
          <w:tcPr>
            <w:tcW w:w="2126" w:type="dxa"/>
          </w:tcPr>
          <w:p w:rsidR="00292BDA" w:rsidRPr="0057462B" w:rsidRDefault="00292BDA">
            <w:pPr>
              <w:snapToGrid w:val="0"/>
              <w:rPr>
                <w:sz w:val="16"/>
                <w:szCs w:val="16"/>
              </w:rPr>
            </w:pPr>
            <w:r w:rsidRPr="0057462B">
              <w:rPr>
                <w:sz w:val="16"/>
                <w:szCs w:val="16"/>
              </w:rPr>
              <w:t>E63 Beginning of Existence</w:t>
            </w:r>
          </w:p>
        </w:tc>
        <w:tc>
          <w:tcPr>
            <w:tcW w:w="2268" w:type="dxa"/>
          </w:tcPr>
          <w:p w:rsidR="00292BDA" w:rsidRPr="0057462B" w:rsidRDefault="00292BDA">
            <w:pPr>
              <w:snapToGrid w:val="0"/>
              <w:rPr>
                <w:sz w:val="16"/>
                <w:szCs w:val="16"/>
              </w:rPr>
            </w:pPr>
            <w:r w:rsidRPr="0057462B">
              <w:rPr>
                <w:sz w:val="16"/>
                <w:szCs w:val="16"/>
              </w:rPr>
              <w:t>E77 Persistent Item</w:t>
            </w:r>
          </w:p>
        </w:tc>
      </w:tr>
      <w:tr w:rsidR="00292BDA" w:rsidRPr="0057462B" w:rsidTr="003928DD">
        <w:tc>
          <w:tcPr>
            <w:tcW w:w="674" w:type="dxa"/>
          </w:tcPr>
          <w:p w:rsidR="00292BDA" w:rsidRPr="0057462B" w:rsidRDefault="00292BDA">
            <w:pPr>
              <w:snapToGrid w:val="0"/>
              <w:rPr>
                <w:i/>
                <w:sz w:val="16"/>
                <w:szCs w:val="16"/>
              </w:rPr>
            </w:pPr>
            <w:r w:rsidRPr="0057462B">
              <w:rPr>
                <w:i/>
                <w:sz w:val="16"/>
                <w:szCs w:val="16"/>
              </w:rPr>
              <w:t>P108</w:t>
            </w:r>
          </w:p>
        </w:tc>
        <w:tc>
          <w:tcPr>
            <w:tcW w:w="4111" w:type="dxa"/>
          </w:tcPr>
          <w:p w:rsidR="00292BDA" w:rsidRPr="0057462B" w:rsidRDefault="00292BDA">
            <w:pPr>
              <w:snapToGrid w:val="0"/>
              <w:rPr>
                <w:i/>
                <w:sz w:val="16"/>
                <w:szCs w:val="16"/>
              </w:rPr>
            </w:pPr>
            <w:r w:rsidRPr="0057462B">
              <w:rPr>
                <w:i/>
                <w:sz w:val="16"/>
                <w:szCs w:val="16"/>
              </w:rPr>
              <w:t xml:space="preserve">   -  -    has produced (was produced by)</w:t>
            </w:r>
          </w:p>
        </w:tc>
        <w:tc>
          <w:tcPr>
            <w:tcW w:w="2126" w:type="dxa"/>
          </w:tcPr>
          <w:p w:rsidR="00292BDA" w:rsidRPr="0057462B" w:rsidRDefault="00292BDA">
            <w:pPr>
              <w:snapToGrid w:val="0"/>
              <w:rPr>
                <w:i/>
                <w:sz w:val="16"/>
                <w:szCs w:val="16"/>
              </w:rPr>
            </w:pPr>
            <w:r w:rsidRPr="0057462B">
              <w:rPr>
                <w:i/>
                <w:sz w:val="16"/>
                <w:szCs w:val="16"/>
              </w:rPr>
              <w:t>E12 Production</w:t>
            </w:r>
          </w:p>
        </w:tc>
        <w:tc>
          <w:tcPr>
            <w:tcW w:w="2268" w:type="dxa"/>
          </w:tcPr>
          <w:p w:rsidR="00292BDA" w:rsidRPr="0057462B" w:rsidRDefault="00292BDA">
            <w:pPr>
              <w:snapToGrid w:val="0"/>
              <w:rPr>
                <w:i/>
                <w:sz w:val="16"/>
                <w:szCs w:val="16"/>
              </w:rPr>
            </w:pPr>
            <w:r w:rsidRPr="0057462B">
              <w:rPr>
                <w:i/>
                <w:sz w:val="16"/>
                <w:szCs w:val="16"/>
              </w:rPr>
              <w:t>E24 Physical Man-Made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P94</w:t>
            </w:r>
          </w:p>
        </w:tc>
        <w:tc>
          <w:tcPr>
            <w:tcW w:w="4111" w:type="dxa"/>
          </w:tcPr>
          <w:p w:rsidR="00292BDA" w:rsidRPr="0057462B" w:rsidRDefault="00292BDA">
            <w:pPr>
              <w:snapToGrid w:val="0"/>
              <w:rPr>
                <w:sz w:val="16"/>
                <w:szCs w:val="16"/>
              </w:rPr>
            </w:pPr>
            <w:r w:rsidRPr="0057462B">
              <w:rPr>
                <w:sz w:val="16"/>
                <w:szCs w:val="16"/>
              </w:rPr>
              <w:t xml:space="preserve">   -   -   has created (was created by)</w:t>
            </w:r>
          </w:p>
        </w:tc>
        <w:tc>
          <w:tcPr>
            <w:tcW w:w="2126" w:type="dxa"/>
          </w:tcPr>
          <w:p w:rsidR="00292BDA" w:rsidRPr="0057462B" w:rsidRDefault="00292BDA">
            <w:pPr>
              <w:snapToGrid w:val="0"/>
              <w:rPr>
                <w:sz w:val="16"/>
                <w:szCs w:val="16"/>
              </w:rPr>
            </w:pPr>
            <w:r w:rsidRPr="0057462B">
              <w:rPr>
                <w:sz w:val="16"/>
                <w:szCs w:val="16"/>
              </w:rPr>
              <w:t>E65 Creation</w:t>
            </w:r>
          </w:p>
        </w:tc>
        <w:tc>
          <w:tcPr>
            <w:tcW w:w="2268" w:type="dxa"/>
          </w:tcPr>
          <w:p w:rsidR="00292BDA" w:rsidRPr="0057462B" w:rsidRDefault="00292BDA">
            <w:pPr>
              <w:snapToGrid w:val="0"/>
              <w:rPr>
                <w:sz w:val="16"/>
                <w:szCs w:val="16"/>
              </w:rPr>
            </w:pPr>
            <w:r w:rsidRPr="0057462B">
              <w:rPr>
                <w:sz w:val="16"/>
                <w:szCs w:val="16"/>
              </w:rPr>
              <w:t>E28 Conceptual Object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P93</w:t>
            </w:r>
          </w:p>
        </w:tc>
        <w:tc>
          <w:tcPr>
            <w:tcW w:w="4111" w:type="dxa"/>
          </w:tcPr>
          <w:p w:rsidR="00292BDA" w:rsidRPr="0057462B" w:rsidRDefault="00292BDA">
            <w:pPr>
              <w:snapToGrid w:val="0"/>
              <w:rPr>
                <w:sz w:val="16"/>
                <w:szCs w:val="16"/>
              </w:rPr>
            </w:pPr>
            <w:r w:rsidRPr="0057462B">
              <w:rPr>
                <w:sz w:val="16"/>
                <w:szCs w:val="16"/>
              </w:rPr>
              <w:t xml:space="preserve">   -   took out of existence (was taken out of existence by)</w:t>
            </w:r>
          </w:p>
        </w:tc>
        <w:tc>
          <w:tcPr>
            <w:tcW w:w="2126" w:type="dxa"/>
          </w:tcPr>
          <w:p w:rsidR="00292BDA" w:rsidRPr="0057462B" w:rsidRDefault="00292BDA">
            <w:pPr>
              <w:snapToGrid w:val="0"/>
              <w:rPr>
                <w:sz w:val="16"/>
                <w:szCs w:val="16"/>
              </w:rPr>
            </w:pPr>
            <w:r w:rsidRPr="0057462B">
              <w:rPr>
                <w:sz w:val="16"/>
                <w:szCs w:val="16"/>
              </w:rPr>
              <w:t>E64 End of Existence</w:t>
            </w:r>
          </w:p>
        </w:tc>
        <w:tc>
          <w:tcPr>
            <w:tcW w:w="2268" w:type="dxa"/>
          </w:tcPr>
          <w:p w:rsidR="00292BDA" w:rsidRPr="0057462B" w:rsidRDefault="00292BDA">
            <w:pPr>
              <w:snapToGrid w:val="0"/>
              <w:rPr>
                <w:sz w:val="16"/>
                <w:szCs w:val="16"/>
              </w:rPr>
            </w:pPr>
            <w:r w:rsidRPr="0057462B">
              <w:rPr>
                <w:sz w:val="16"/>
                <w:szCs w:val="16"/>
              </w:rPr>
              <w:t>E77 Persistent Item</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P15</w:t>
            </w:r>
          </w:p>
        </w:tc>
        <w:tc>
          <w:tcPr>
            <w:tcW w:w="4111" w:type="dxa"/>
          </w:tcPr>
          <w:p w:rsidR="00292BDA" w:rsidRPr="0057462B" w:rsidRDefault="00292BDA">
            <w:pPr>
              <w:snapToGrid w:val="0"/>
              <w:rPr>
                <w:sz w:val="16"/>
                <w:szCs w:val="16"/>
              </w:rPr>
            </w:pPr>
            <w:r w:rsidRPr="0057462B">
              <w:rPr>
                <w:sz w:val="16"/>
                <w:szCs w:val="16"/>
              </w:rPr>
              <w:t>was influenced by (influenced)</w:t>
            </w:r>
          </w:p>
        </w:tc>
        <w:tc>
          <w:tcPr>
            <w:tcW w:w="2126" w:type="dxa"/>
          </w:tcPr>
          <w:p w:rsidR="00292BDA" w:rsidRPr="0057462B" w:rsidRDefault="00292BDA">
            <w:pPr>
              <w:snapToGrid w:val="0"/>
              <w:rPr>
                <w:sz w:val="16"/>
                <w:szCs w:val="16"/>
              </w:rPr>
            </w:pPr>
            <w:r w:rsidRPr="0057462B">
              <w:rPr>
                <w:sz w:val="16"/>
                <w:szCs w:val="16"/>
              </w:rPr>
              <w:t>E7 Activity</w:t>
            </w:r>
          </w:p>
        </w:tc>
        <w:tc>
          <w:tcPr>
            <w:tcW w:w="2268" w:type="dxa"/>
          </w:tcPr>
          <w:p w:rsidR="00292BDA" w:rsidRPr="0057462B" w:rsidRDefault="00292BDA">
            <w:pPr>
              <w:snapToGrid w:val="0"/>
              <w:rPr>
                <w:sz w:val="16"/>
                <w:szCs w:val="16"/>
              </w:rPr>
            </w:pPr>
            <w:r w:rsidRPr="0057462B">
              <w:rPr>
                <w:sz w:val="16"/>
                <w:szCs w:val="16"/>
              </w:rPr>
              <w:t>E1 CRM Entity</w:t>
            </w:r>
          </w:p>
        </w:tc>
      </w:tr>
      <w:tr w:rsidR="00292BDA" w:rsidRPr="0057462B" w:rsidTr="003928DD">
        <w:tc>
          <w:tcPr>
            <w:tcW w:w="674" w:type="dxa"/>
          </w:tcPr>
          <w:p w:rsidR="00292BDA" w:rsidRPr="0057462B" w:rsidRDefault="00292BDA">
            <w:pPr>
              <w:snapToGrid w:val="0"/>
              <w:rPr>
                <w:i/>
                <w:iCs/>
                <w:sz w:val="16"/>
                <w:szCs w:val="16"/>
              </w:rPr>
            </w:pPr>
            <w:r w:rsidRPr="0057462B">
              <w:rPr>
                <w:i/>
                <w:iCs/>
                <w:sz w:val="16"/>
                <w:szCs w:val="16"/>
              </w:rPr>
              <w:t>P16</w:t>
            </w:r>
          </w:p>
        </w:tc>
        <w:tc>
          <w:tcPr>
            <w:tcW w:w="4111" w:type="dxa"/>
          </w:tcPr>
          <w:p w:rsidR="00292BDA" w:rsidRPr="0057462B" w:rsidRDefault="00292BDA">
            <w:pPr>
              <w:snapToGrid w:val="0"/>
              <w:rPr>
                <w:i/>
                <w:iCs/>
                <w:sz w:val="16"/>
                <w:szCs w:val="16"/>
              </w:rPr>
            </w:pPr>
            <w:r w:rsidRPr="0057462B">
              <w:rPr>
                <w:i/>
                <w:iCs/>
                <w:sz w:val="16"/>
                <w:szCs w:val="16"/>
              </w:rPr>
              <w:t xml:space="preserve">   -   used specific object (was used for)</w:t>
            </w:r>
          </w:p>
        </w:tc>
        <w:tc>
          <w:tcPr>
            <w:tcW w:w="2126" w:type="dxa"/>
          </w:tcPr>
          <w:p w:rsidR="00292BDA" w:rsidRPr="0057462B" w:rsidRDefault="00292BDA">
            <w:pPr>
              <w:snapToGrid w:val="0"/>
              <w:rPr>
                <w:i/>
                <w:iCs/>
                <w:sz w:val="16"/>
                <w:szCs w:val="16"/>
              </w:rPr>
            </w:pPr>
            <w:r w:rsidRPr="0057462B">
              <w:rPr>
                <w:i/>
                <w:iCs/>
                <w:sz w:val="16"/>
                <w:szCs w:val="16"/>
              </w:rPr>
              <w:t>E7 Activity</w:t>
            </w:r>
          </w:p>
        </w:tc>
        <w:tc>
          <w:tcPr>
            <w:tcW w:w="2268" w:type="dxa"/>
          </w:tcPr>
          <w:p w:rsidR="00292BDA" w:rsidRPr="0057462B" w:rsidRDefault="00292BDA">
            <w:pPr>
              <w:snapToGrid w:val="0"/>
              <w:rPr>
                <w:i/>
                <w:iCs/>
                <w:sz w:val="16"/>
                <w:szCs w:val="16"/>
              </w:rPr>
            </w:pPr>
            <w:r w:rsidRPr="0057462B">
              <w:rPr>
                <w:i/>
                <w:iCs/>
                <w:sz w:val="16"/>
                <w:szCs w:val="16"/>
              </w:rPr>
              <w:t>E70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P20</w:t>
            </w:r>
          </w:p>
        </w:tc>
        <w:tc>
          <w:tcPr>
            <w:tcW w:w="4111" w:type="dxa"/>
          </w:tcPr>
          <w:p w:rsidR="00292BDA" w:rsidRPr="0057462B" w:rsidRDefault="00292BDA">
            <w:pPr>
              <w:snapToGrid w:val="0"/>
              <w:rPr>
                <w:sz w:val="16"/>
                <w:szCs w:val="16"/>
              </w:rPr>
            </w:pPr>
            <w:r w:rsidRPr="0057462B">
              <w:rPr>
                <w:sz w:val="16"/>
                <w:szCs w:val="16"/>
              </w:rPr>
              <w:t>had specific purpose (was purpose of)</w:t>
            </w:r>
          </w:p>
        </w:tc>
        <w:tc>
          <w:tcPr>
            <w:tcW w:w="2126" w:type="dxa"/>
          </w:tcPr>
          <w:p w:rsidR="00292BDA" w:rsidRPr="0057462B" w:rsidRDefault="00292BDA">
            <w:pPr>
              <w:snapToGrid w:val="0"/>
              <w:rPr>
                <w:sz w:val="16"/>
                <w:szCs w:val="16"/>
              </w:rPr>
            </w:pPr>
            <w:r w:rsidRPr="0057462B">
              <w:rPr>
                <w:sz w:val="16"/>
                <w:szCs w:val="16"/>
              </w:rPr>
              <w:t>E7 Activity</w:t>
            </w:r>
          </w:p>
        </w:tc>
        <w:tc>
          <w:tcPr>
            <w:tcW w:w="2268" w:type="dxa"/>
          </w:tcPr>
          <w:p w:rsidR="00292BDA" w:rsidRPr="0057462B" w:rsidRDefault="00292BDA">
            <w:pPr>
              <w:snapToGrid w:val="0"/>
              <w:rPr>
                <w:sz w:val="16"/>
                <w:szCs w:val="16"/>
              </w:rPr>
            </w:pPr>
            <w:r w:rsidRPr="0057462B">
              <w:rPr>
                <w:sz w:val="16"/>
                <w:szCs w:val="16"/>
              </w:rPr>
              <w:t>E</w:t>
            </w:r>
            <w:r w:rsidR="000F305A" w:rsidRPr="0057462B">
              <w:rPr>
                <w:sz w:val="16"/>
                <w:szCs w:val="16"/>
              </w:rPr>
              <w:t>5</w:t>
            </w:r>
            <w:r w:rsidRPr="0057462B">
              <w:rPr>
                <w:sz w:val="16"/>
                <w:szCs w:val="16"/>
              </w:rPr>
              <w:t xml:space="preserve"> </w:t>
            </w:r>
            <w:r w:rsidR="000F305A" w:rsidRPr="0057462B">
              <w:rPr>
                <w:sz w:val="16"/>
                <w:szCs w:val="16"/>
              </w:rPr>
              <w:t>Event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P43</w:t>
            </w:r>
          </w:p>
        </w:tc>
        <w:tc>
          <w:tcPr>
            <w:tcW w:w="4111" w:type="dxa"/>
          </w:tcPr>
          <w:p w:rsidR="00292BDA" w:rsidRPr="0057462B" w:rsidRDefault="00292BDA">
            <w:pPr>
              <w:snapToGrid w:val="0"/>
              <w:rPr>
                <w:sz w:val="16"/>
                <w:szCs w:val="16"/>
              </w:rPr>
            </w:pPr>
            <w:r w:rsidRPr="0057462B">
              <w:rPr>
                <w:sz w:val="16"/>
                <w:szCs w:val="16"/>
              </w:rPr>
              <w:t>has dimension (is dimension of)</w:t>
            </w:r>
          </w:p>
        </w:tc>
        <w:tc>
          <w:tcPr>
            <w:tcW w:w="2126" w:type="dxa"/>
          </w:tcPr>
          <w:p w:rsidR="00292BDA" w:rsidRPr="0057462B" w:rsidRDefault="00292BDA">
            <w:pPr>
              <w:snapToGrid w:val="0"/>
              <w:rPr>
                <w:sz w:val="16"/>
                <w:szCs w:val="16"/>
              </w:rPr>
            </w:pPr>
            <w:r w:rsidRPr="0057462B">
              <w:rPr>
                <w:sz w:val="16"/>
                <w:szCs w:val="16"/>
              </w:rPr>
              <w:t>E70 Thing</w:t>
            </w:r>
          </w:p>
        </w:tc>
        <w:tc>
          <w:tcPr>
            <w:tcW w:w="2268" w:type="dxa"/>
          </w:tcPr>
          <w:p w:rsidR="00292BDA" w:rsidRPr="0057462B" w:rsidRDefault="00292BDA">
            <w:pPr>
              <w:snapToGrid w:val="0"/>
              <w:rPr>
                <w:sz w:val="16"/>
                <w:szCs w:val="16"/>
              </w:rPr>
            </w:pPr>
            <w:r w:rsidRPr="0057462B">
              <w:rPr>
                <w:sz w:val="16"/>
                <w:szCs w:val="16"/>
              </w:rPr>
              <w:t>E54 Dimension</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P46</w:t>
            </w:r>
          </w:p>
        </w:tc>
        <w:tc>
          <w:tcPr>
            <w:tcW w:w="4111" w:type="dxa"/>
          </w:tcPr>
          <w:p w:rsidR="00292BDA" w:rsidRPr="0057462B" w:rsidRDefault="00292BDA">
            <w:pPr>
              <w:snapToGrid w:val="0"/>
              <w:rPr>
                <w:sz w:val="16"/>
                <w:szCs w:val="16"/>
              </w:rPr>
            </w:pPr>
            <w:r w:rsidRPr="0057462B">
              <w:rPr>
                <w:sz w:val="16"/>
                <w:szCs w:val="16"/>
              </w:rPr>
              <w:t>is composed of (forms part of)</w:t>
            </w:r>
          </w:p>
        </w:tc>
        <w:tc>
          <w:tcPr>
            <w:tcW w:w="2126" w:type="dxa"/>
          </w:tcPr>
          <w:p w:rsidR="00292BDA" w:rsidRPr="0057462B" w:rsidRDefault="00292BDA">
            <w:pPr>
              <w:snapToGrid w:val="0"/>
              <w:rPr>
                <w:sz w:val="16"/>
                <w:szCs w:val="16"/>
              </w:rPr>
            </w:pPr>
            <w:r w:rsidRPr="0057462B">
              <w:rPr>
                <w:sz w:val="16"/>
                <w:szCs w:val="16"/>
              </w:rPr>
              <w:t>E18 Physical Thing</w:t>
            </w:r>
          </w:p>
        </w:tc>
        <w:tc>
          <w:tcPr>
            <w:tcW w:w="2268" w:type="dxa"/>
          </w:tcPr>
          <w:p w:rsidR="00292BDA" w:rsidRPr="0057462B" w:rsidRDefault="00292BDA">
            <w:pPr>
              <w:snapToGrid w:val="0"/>
              <w:rPr>
                <w:sz w:val="16"/>
                <w:szCs w:val="16"/>
              </w:rPr>
            </w:pPr>
            <w:r w:rsidRPr="0057462B">
              <w:rPr>
                <w:sz w:val="16"/>
                <w:szCs w:val="16"/>
              </w:rPr>
              <w:t>E18 Physical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P59</w:t>
            </w:r>
          </w:p>
        </w:tc>
        <w:tc>
          <w:tcPr>
            <w:tcW w:w="4111" w:type="dxa"/>
          </w:tcPr>
          <w:p w:rsidR="00292BDA" w:rsidRPr="0057462B" w:rsidRDefault="00292BDA">
            <w:pPr>
              <w:snapToGrid w:val="0"/>
              <w:rPr>
                <w:sz w:val="16"/>
                <w:szCs w:val="16"/>
              </w:rPr>
            </w:pPr>
            <w:r w:rsidRPr="0057462B">
              <w:rPr>
                <w:sz w:val="16"/>
                <w:szCs w:val="16"/>
              </w:rPr>
              <w:t>has section (is located on or within)</w:t>
            </w:r>
          </w:p>
        </w:tc>
        <w:tc>
          <w:tcPr>
            <w:tcW w:w="2126" w:type="dxa"/>
          </w:tcPr>
          <w:p w:rsidR="00292BDA" w:rsidRPr="0057462B" w:rsidRDefault="00292BDA">
            <w:pPr>
              <w:snapToGrid w:val="0"/>
              <w:rPr>
                <w:sz w:val="16"/>
                <w:szCs w:val="16"/>
              </w:rPr>
            </w:pPr>
            <w:r w:rsidRPr="0057462B">
              <w:rPr>
                <w:sz w:val="16"/>
                <w:szCs w:val="16"/>
              </w:rPr>
              <w:t>E18 Physical Thing</w:t>
            </w:r>
          </w:p>
        </w:tc>
        <w:tc>
          <w:tcPr>
            <w:tcW w:w="2268" w:type="dxa"/>
          </w:tcPr>
          <w:p w:rsidR="00292BDA" w:rsidRPr="0057462B" w:rsidRDefault="00292BDA">
            <w:pPr>
              <w:snapToGrid w:val="0"/>
              <w:rPr>
                <w:sz w:val="16"/>
                <w:szCs w:val="16"/>
              </w:rPr>
            </w:pPr>
            <w:r w:rsidRPr="0057462B">
              <w:rPr>
                <w:sz w:val="16"/>
                <w:szCs w:val="16"/>
              </w:rPr>
              <w:t>E53 Place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P67</w:t>
            </w:r>
          </w:p>
        </w:tc>
        <w:tc>
          <w:tcPr>
            <w:tcW w:w="4111" w:type="dxa"/>
          </w:tcPr>
          <w:p w:rsidR="00292BDA" w:rsidRPr="0057462B" w:rsidRDefault="00292BDA">
            <w:pPr>
              <w:snapToGrid w:val="0"/>
              <w:rPr>
                <w:sz w:val="16"/>
                <w:szCs w:val="16"/>
              </w:rPr>
            </w:pPr>
            <w:r w:rsidRPr="0057462B">
              <w:rPr>
                <w:sz w:val="16"/>
                <w:szCs w:val="16"/>
              </w:rPr>
              <w:t>refers to ( is referred to by)</w:t>
            </w:r>
          </w:p>
        </w:tc>
        <w:tc>
          <w:tcPr>
            <w:tcW w:w="2126" w:type="dxa"/>
          </w:tcPr>
          <w:p w:rsidR="00292BDA" w:rsidRPr="0057462B" w:rsidRDefault="00292BDA">
            <w:pPr>
              <w:snapToGrid w:val="0"/>
              <w:rPr>
                <w:sz w:val="16"/>
                <w:szCs w:val="16"/>
              </w:rPr>
            </w:pPr>
            <w:r w:rsidRPr="0057462B">
              <w:rPr>
                <w:sz w:val="16"/>
                <w:szCs w:val="16"/>
              </w:rPr>
              <w:t>E89 Propositional Object</w:t>
            </w:r>
          </w:p>
        </w:tc>
        <w:tc>
          <w:tcPr>
            <w:tcW w:w="2268" w:type="dxa"/>
          </w:tcPr>
          <w:p w:rsidR="00292BDA" w:rsidRPr="0057462B" w:rsidRDefault="00292BDA">
            <w:pPr>
              <w:snapToGrid w:val="0"/>
              <w:rPr>
                <w:sz w:val="16"/>
                <w:szCs w:val="16"/>
              </w:rPr>
            </w:pPr>
            <w:r w:rsidRPr="0057462B">
              <w:rPr>
                <w:sz w:val="16"/>
                <w:szCs w:val="16"/>
              </w:rPr>
              <w:t>E1 CRM Entity</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P75</w:t>
            </w:r>
          </w:p>
        </w:tc>
        <w:tc>
          <w:tcPr>
            <w:tcW w:w="4111" w:type="dxa"/>
          </w:tcPr>
          <w:p w:rsidR="00292BDA" w:rsidRPr="0057462B" w:rsidRDefault="00292BDA">
            <w:pPr>
              <w:snapToGrid w:val="0"/>
              <w:rPr>
                <w:sz w:val="16"/>
                <w:szCs w:val="16"/>
              </w:rPr>
            </w:pPr>
            <w:r w:rsidRPr="0057462B">
              <w:rPr>
                <w:sz w:val="16"/>
                <w:szCs w:val="16"/>
              </w:rPr>
              <w:t>possesses (is possessed by)</w:t>
            </w:r>
          </w:p>
        </w:tc>
        <w:tc>
          <w:tcPr>
            <w:tcW w:w="2126" w:type="dxa"/>
          </w:tcPr>
          <w:p w:rsidR="00292BDA" w:rsidRPr="0057462B" w:rsidRDefault="00292BDA">
            <w:pPr>
              <w:snapToGrid w:val="0"/>
              <w:rPr>
                <w:sz w:val="16"/>
                <w:szCs w:val="16"/>
              </w:rPr>
            </w:pPr>
            <w:r w:rsidRPr="0057462B">
              <w:rPr>
                <w:sz w:val="16"/>
                <w:szCs w:val="16"/>
              </w:rPr>
              <w:t>E39 Actor</w:t>
            </w:r>
          </w:p>
        </w:tc>
        <w:tc>
          <w:tcPr>
            <w:tcW w:w="2268" w:type="dxa"/>
          </w:tcPr>
          <w:p w:rsidR="00292BDA" w:rsidRPr="0057462B" w:rsidRDefault="00292BDA">
            <w:pPr>
              <w:snapToGrid w:val="0"/>
              <w:rPr>
                <w:sz w:val="16"/>
                <w:szCs w:val="16"/>
              </w:rPr>
            </w:pPr>
            <w:r w:rsidRPr="0057462B">
              <w:rPr>
                <w:sz w:val="16"/>
                <w:szCs w:val="16"/>
              </w:rPr>
              <w:t>E30 Right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P81</w:t>
            </w:r>
          </w:p>
        </w:tc>
        <w:tc>
          <w:tcPr>
            <w:tcW w:w="4111" w:type="dxa"/>
          </w:tcPr>
          <w:p w:rsidR="00292BDA" w:rsidRPr="0057462B" w:rsidRDefault="00292BDA">
            <w:pPr>
              <w:snapToGrid w:val="0"/>
              <w:rPr>
                <w:sz w:val="16"/>
                <w:szCs w:val="16"/>
              </w:rPr>
            </w:pPr>
            <w:r w:rsidRPr="0057462B">
              <w:rPr>
                <w:sz w:val="16"/>
                <w:szCs w:val="16"/>
              </w:rPr>
              <w:t>ongoing throughout</w:t>
            </w:r>
          </w:p>
        </w:tc>
        <w:tc>
          <w:tcPr>
            <w:tcW w:w="2126" w:type="dxa"/>
          </w:tcPr>
          <w:p w:rsidR="00292BDA" w:rsidRPr="0057462B" w:rsidRDefault="00292BDA">
            <w:pPr>
              <w:snapToGrid w:val="0"/>
              <w:rPr>
                <w:sz w:val="16"/>
                <w:szCs w:val="16"/>
              </w:rPr>
            </w:pPr>
            <w:r w:rsidRPr="0057462B">
              <w:rPr>
                <w:sz w:val="16"/>
                <w:szCs w:val="16"/>
              </w:rPr>
              <w:t>E52 Time-Span</w:t>
            </w:r>
          </w:p>
        </w:tc>
        <w:tc>
          <w:tcPr>
            <w:tcW w:w="2268" w:type="dxa"/>
          </w:tcPr>
          <w:p w:rsidR="00292BDA" w:rsidRPr="0057462B" w:rsidRDefault="00292BDA">
            <w:pPr>
              <w:snapToGrid w:val="0"/>
              <w:rPr>
                <w:sz w:val="16"/>
                <w:szCs w:val="16"/>
              </w:rPr>
            </w:pPr>
            <w:r w:rsidRPr="0057462B">
              <w:rPr>
                <w:sz w:val="16"/>
                <w:szCs w:val="16"/>
              </w:rPr>
              <w:t>E61 Time Primitive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P82</w:t>
            </w:r>
          </w:p>
        </w:tc>
        <w:tc>
          <w:tcPr>
            <w:tcW w:w="4111" w:type="dxa"/>
          </w:tcPr>
          <w:p w:rsidR="00292BDA" w:rsidRPr="0057462B" w:rsidRDefault="00292BDA">
            <w:pPr>
              <w:snapToGrid w:val="0"/>
              <w:rPr>
                <w:sz w:val="16"/>
                <w:szCs w:val="16"/>
              </w:rPr>
            </w:pPr>
            <w:r w:rsidRPr="0057462B">
              <w:rPr>
                <w:sz w:val="16"/>
                <w:szCs w:val="16"/>
              </w:rPr>
              <w:t>at some time within</w:t>
            </w:r>
          </w:p>
        </w:tc>
        <w:tc>
          <w:tcPr>
            <w:tcW w:w="2126" w:type="dxa"/>
          </w:tcPr>
          <w:p w:rsidR="00292BDA" w:rsidRPr="0057462B" w:rsidRDefault="00292BDA">
            <w:pPr>
              <w:snapToGrid w:val="0"/>
              <w:rPr>
                <w:sz w:val="16"/>
                <w:szCs w:val="16"/>
              </w:rPr>
            </w:pPr>
            <w:r w:rsidRPr="0057462B">
              <w:rPr>
                <w:sz w:val="16"/>
                <w:szCs w:val="16"/>
              </w:rPr>
              <w:t>E52 Time-Span</w:t>
            </w:r>
          </w:p>
        </w:tc>
        <w:tc>
          <w:tcPr>
            <w:tcW w:w="2268" w:type="dxa"/>
          </w:tcPr>
          <w:p w:rsidR="00292BDA" w:rsidRPr="0057462B" w:rsidRDefault="00292BDA">
            <w:pPr>
              <w:snapToGrid w:val="0"/>
              <w:rPr>
                <w:sz w:val="16"/>
                <w:szCs w:val="16"/>
              </w:rPr>
            </w:pPr>
            <w:r w:rsidRPr="0057462B">
              <w:rPr>
                <w:sz w:val="16"/>
                <w:szCs w:val="16"/>
              </w:rPr>
              <w:t>E61 Time Primitive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P89</w:t>
            </w:r>
          </w:p>
        </w:tc>
        <w:tc>
          <w:tcPr>
            <w:tcW w:w="4111" w:type="dxa"/>
          </w:tcPr>
          <w:p w:rsidR="00292BDA" w:rsidRPr="0057462B" w:rsidRDefault="00292BDA">
            <w:pPr>
              <w:snapToGrid w:val="0"/>
              <w:rPr>
                <w:sz w:val="16"/>
                <w:szCs w:val="16"/>
              </w:rPr>
            </w:pPr>
            <w:r w:rsidRPr="0057462B">
              <w:rPr>
                <w:sz w:val="16"/>
                <w:szCs w:val="16"/>
              </w:rPr>
              <w:t>falls within (contains)</w:t>
            </w:r>
          </w:p>
        </w:tc>
        <w:tc>
          <w:tcPr>
            <w:tcW w:w="2126" w:type="dxa"/>
          </w:tcPr>
          <w:p w:rsidR="00292BDA" w:rsidRPr="0057462B" w:rsidRDefault="00292BDA">
            <w:pPr>
              <w:snapToGrid w:val="0"/>
              <w:rPr>
                <w:sz w:val="16"/>
                <w:szCs w:val="16"/>
              </w:rPr>
            </w:pPr>
            <w:r w:rsidRPr="0057462B">
              <w:rPr>
                <w:sz w:val="16"/>
                <w:szCs w:val="16"/>
              </w:rPr>
              <w:t>E53 Place</w:t>
            </w:r>
          </w:p>
        </w:tc>
        <w:tc>
          <w:tcPr>
            <w:tcW w:w="2268" w:type="dxa"/>
          </w:tcPr>
          <w:p w:rsidR="00292BDA" w:rsidRPr="0057462B" w:rsidRDefault="00292BDA">
            <w:pPr>
              <w:snapToGrid w:val="0"/>
              <w:rPr>
                <w:sz w:val="16"/>
                <w:szCs w:val="16"/>
              </w:rPr>
            </w:pPr>
            <w:r w:rsidRPr="0057462B">
              <w:rPr>
                <w:sz w:val="16"/>
                <w:szCs w:val="16"/>
              </w:rPr>
              <w:t>E53 Place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P104</w:t>
            </w:r>
          </w:p>
        </w:tc>
        <w:tc>
          <w:tcPr>
            <w:tcW w:w="4111" w:type="dxa"/>
          </w:tcPr>
          <w:p w:rsidR="00292BDA" w:rsidRPr="0057462B" w:rsidRDefault="00292BDA">
            <w:pPr>
              <w:snapToGrid w:val="0"/>
              <w:rPr>
                <w:sz w:val="16"/>
                <w:szCs w:val="16"/>
              </w:rPr>
            </w:pPr>
            <w:r w:rsidRPr="0057462B">
              <w:rPr>
                <w:sz w:val="16"/>
                <w:szCs w:val="16"/>
              </w:rPr>
              <w:t>is subject to (applies to)</w:t>
            </w:r>
          </w:p>
        </w:tc>
        <w:tc>
          <w:tcPr>
            <w:tcW w:w="2126" w:type="dxa"/>
          </w:tcPr>
          <w:p w:rsidR="00292BDA" w:rsidRPr="0057462B" w:rsidRDefault="00292BDA">
            <w:pPr>
              <w:snapToGrid w:val="0"/>
              <w:rPr>
                <w:sz w:val="16"/>
                <w:szCs w:val="16"/>
              </w:rPr>
            </w:pPr>
            <w:r w:rsidRPr="0057462B">
              <w:rPr>
                <w:sz w:val="16"/>
                <w:szCs w:val="16"/>
              </w:rPr>
              <w:t>E72 Legal Object</w:t>
            </w:r>
          </w:p>
        </w:tc>
        <w:tc>
          <w:tcPr>
            <w:tcW w:w="2268" w:type="dxa"/>
          </w:tcPr>
          <w:p w:rsidR="00292BDA" w:rsidRPr="0057462B" w:rsidRDefault="00292BDA">
            <w:pPr>
              <w:snapToGrid w:val="0"/>
              <w:rPr>
                <w:sz w:val="16"/>
                <w:szCs w:val="16"/>
              </w:rPr>
            </w:pPr>
            <w:r w:rsidRPr="0057462B">
              <w:rPr>
                <w:sz w:val="16"/>
                <w:szCs w:val="16"/>
              </w:rPr>
              <w:t>E30 Right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P106</w:t>
            </w:r>
          </w:p>
        </w:tc>
        <w:tc>
          <w:tcPr>
            <w:tcW w:w="4111" w:type="dxa"/>
          </w:tcPr>
          <w:p w:rsidR="00292BDA" w:rsidRPr="0057462B" w:rsidRDefault="00292BDA">
            <w:pPr>
              <w:pStyle w:val="FootnoteText"/>
              <w:snapToGrid w:val="0"/>
              <w:rPr>
                <w:sz w:val="16"/>
                <w:szCs w:val="16"/>
              </w:rPr>
            </w:pPr>
            <w:r w:rsidRPr="0057462B">
              <w:rPr>
                <w:sz w:val="16"/>
                <w:szCs w:val="16"/>
              </w:rPr>
              <w:t>is composed of (forms part of)</w:t>
            </w:r>
          </w:p>
        </w:tc>
        <w:tc>
          <w:tcPr>
            <w:tcW w:w="2126" w:type="dxa"/>
          </w:tcPr>
          <w:p w:rsidR="00292BDA" w:rsidRPr="0057462B" w:rsidRDefault="00292BDA">
            <w:pPr>
              <w:snapToGrid w:val="0"/>
              <w:rPr>
                <w:sz w:val="16"/>
                <w:szCs w:val="16"/>
              </w:rPr>
            </w:pPr>
            <w:r w:rsidRPr="0057462B">
              <w:rPr>
                <w:sz w:val="16"/>
                <w:szCs w:val="16"/>
              </w:rPr>
              <w:t>E90 Symbolic Object</w:t>
            </w:r>
          </w:p>
        </w:tc>
        <w:tc>
          <w:tcPr>
            <w:tcW w:w="2268" w:type="dxa"/>
          </w:tcPr>
          <w:p w:rsidR="00292BDA" w:rsidRPr="0057462B" w:rsidRDefault="00292BDA">
            <w:pPr>
              <w:snapToGrid w:val="0"/>
              <w:rPr>
                <w:sz w:val="16"/>
                <w:szCs w:val="16"/>
              </w:rPr>
            </w:pPr>
            <w:r w:rsidRPr="0057462B">
              <w:rPr>
                <w:sz w:val="16"/>
                <w:szCs w:val="16"/>
              </w:rPr>
              <w:t>E90 Symbolic Object</w:t>
            </w:r>
          </w:p>
        </w:tc>
      </w:tr>
      <w:tr w:rsidR="00292BDA" w:rsidRPr="0057462B" w:rsidTr="003928DD">
        <w:tc>
          <w:tcPr>
            <w:tcW w:w="674" w:type="dxa"/>
          </w:tcPr>
          <w:p w:rsidR="00292BDA" w:rsidRPr="0057462B" w:rsidRDefault="00292BDA">
            <w:pPr>
              <w:snapToGrid w:val="0"/>
              <w:rPr>
                <w:sz w:val="16"/>
                <w:szCs w:val="16"/>
              </w:rPr>
            </w:pPr>
            <w:r w:rsidRPr="0057462B">
              <w:rPr>
                <w:sz w:val="16"/>
                <w:szCs w:val="16"/>
              </w:rPr>
              <w:lastRenderedPageBreak/>
              <w:t>P107</w:t>
            </w:r>
          </w:p>
        </w:tc>
        <w:tc>
          <w:tcPr>
            <w:tcW w:w="4111" w:type="dxa"/>
          </w:tcPr>
          <w:p w:rsidR="00292BDA" w:rsidRPr="0057462B" w:rsidRDefault="00292BDA">
            <w:pPr>
              <w:pStyle w:val="FootnoteText"/>
              <w:snapToGrid w:val="0"/>
              <w:rPr>
                <w:sz w:val="16"/>
                <w:szCs w:val="16"/>
              </w:rPr>
            </w:pPr>
            <w:r w:rsidRPr="0057462B">
              <w:rPr>
                <w:sz w:val="16"/>
                <w:szCs w:val="16"/>
              </w:rPr>
              <w:t>has current or former member (is current or former member of)</w:t>
            </w:r>
          </w:p>
        </w:tc>
        <w:tc>
          <w:tcPr>
            <w:tcW w:w="2126" w:type="dxa"/>
          </w:tcPr>
          <w:p w:rsidR="00292BDA" w:rsidRPr="0057462B" w:rsidRDefault="00292BDA">
            <w:pPr>
              <w:snapToGrid w:val="0"/>
              <w:rPr>
                <w:sz w:val="16"/>
                <w:szCs w:val="16"/>
              </w:rPr>
            </w:pPr>
            <w:r w:rsidRPr="0057462B">
              <w:rPr>
                <w:sz w:val="16"/>
                <w:szCs w:val="16"/>
              </w:rPr>
              <w:t>E74 Group</w:t>
            </w:r>
          </w:p>
        </w:tc>
        <w:tc>
          <w:tcPr>
            <w:tcW w:w="2268" w:type="dxa"/>
          </w:tcPr>
          <w:p w:rsidR="00292BDA" w:rsidRPr="0057462B" w:rsidRDefault="00292BDA">
            <w:pPr>
              <w:snapToGrid w:val="0"/>
              <w:rPr>
                <w:sz w:val="16"/>
                <w:szCs w:val="16"/>
              </w:rPr>
            </w:pPr>
            <w:r w:rsidRPr="0057462B">
              <w:rPr>
                <w:sz w:val="16"/>
                <w:szCs w:val="16"/>
              </w:rPr>
              <w:t>E39 Actor</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P127</w:t>
            </w:r>
          </w:p>
        </w:tc>
        <w:tc>
          <w:tcPr>
            <w:tcW w:w="4111" w:type="dxa"/>
          </w:tcPr>
          <w:p w:rsidR="00292BDA" w:rsidRPr="0057462B" w:rsidRDefault="00292BDA">
            <w:pPr>
              <w:pStyle w:val="FootnoteText"/>
              <w:snapToGrid w:val="0"/>
              <w:rPr>
                <w:sz w:val="16"/>
                <w:szCs w:val="16"/>
              </w:rPr>
            </w:pPr>
            <w:r w:rsidRPr="0057462B">
              <w:rPr>
                <w:sz w:val="16"/>
                <w:szCs w:val="16"/>
              </w:rPr>
              <w:t>has broader term (has narrower term)</w:t>
            </w:r>
          </w:p>
        </w:tc>
        <w:tc>
          <w:tcPr>
            <w:tcW w:w="2126" w:type="dxa"/>
          </w:tcPr>
          <w:p w:rsidR="00292BDA" w:rsidRPr="0057462B" w:rsidRDefault="00292BDA">
            <w:pPr>
              <w:snapToGrid w:val="0"/>
              <w:rPr>
                <w:sz w:val="16"/>
                <w:szCs w:val="16"/>
              </w:rPr>
            </w:pPr>
            <w:r w:rsidRPr="0057462B">
              <w:rPr>
                <w:sz w:val="16"/>
                <w:szCs w:val="16"/>
              </w:rPr>
              <w:t>E55 Type</w:t>
            </w:r>
          </w:p>
        </w:tc>
        <w:tc>
          <w:tcPr>
            <w:tcW w:w="2268" w:type="dxa"/>
          </w:tcPr>
          <w:p w:rsidR="00292BDA" w:rsidRPr="0057462B" w:rsidRDefault="00292BDA">
            <w:pPr>
              <w:snapToGrid w:val="0"/>
              <w:rPr>
                <w:sz w:val="16"/>
                <w:szCs w:val="16"/>
              </w:rPr>
            </w:pPr>
            <w:r w:rsidRPr="0057462B">
              <w:rPr>
                <w:sz w:val="16"/>
                <w:szCs w:val="16"/>
              </w:rPr>
              <w:t>E55 Type</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P128</w:t>
            </w:r>
          </w:p>
        </w:tc>
        <w:tc>
          <w:tcPr>
            <w:tcW w:w="4111" w:type="dxa"/>
          </w:tcPr>
          <w:p w:rsidR="00292BDA" w:rsidRPr="0057462B" w:rsidRDefault="00292BDA">
            <w:pPr>
              <w:pStyle w:val="FootnoteText"/>
              <w:snapToGrid w:val="0"/>
              <w:rPr>
                <w:sz w:val="16"/>
                <w:szCs w:val="16"/>
              </w:rPr>
            </w:pPr>
            <w:r w:rsidRPr="0057462B">
              <w:rPr>
                <w:sz w:val="16"/>
                <w:szCs w:val="16"/>
              </w:rPr>
              <w:t>carries (is carried by)</w:t>
            </w:r>
          </w:p>
        </w:tc>
        <w:tc>
          <w:tcPr>
            <w:tcW w:w="2126" w:type="dxa"/>
          </w:tcPr>
          <w:p w:rsidR="00292BDA" w:rsidRPr="0057462B" w:rsidRDefault="00D0494B" w:rsidP="00D0494B">
            <w:pPr>
              <w:snapToGrid w:val="0"/>
              <w:rPr>
                <w:sz w:val="16"/>
                <w:szCs w:val="16"/>
              </w:rPr>
            </w:pPr>
            <w:r w:rsidRPr="0057462B">
              <w:rPr>
                <w:sz w:val="16"/>
                <w:szCs w:val="16"/>
              </w:rPr>
              <w:t>E</w:t>
            </w:r>
            <w:r>
              <w:rPr>
                <w:sz w:val="16"/>
                <w:szCs w:val="16"/>
              </w:rPr>
              <w:t>18</w:t>
            </w:r>
            <w:r w:rsidRPr="0057462B">
              <w:rPr>
                <w:sz w:val="16"/>
                <w:szCs w:val="16"/>
              </w:rPr>
              <w:t xml:space="preserve"> </w:t>
            </w:r>
            <w:r w:rsidR="00292BDA" w:rsidRPr="0057462B">
              <w:rPr>
                <w:sz w:val="16"/>
                <w:szCs w:val="16"/>
              </w:rPr>
              <w:t>Physical Thing</w:t>
            </w:r>
          </w:p>
        </w:tc>
        <w:tc>
          <w:tcPr>
            <w:tcW w:w="2268" w:type="dxa"/>
          </w:tcPr>
          <w:p w:rsidR="00292BDA" w:rsidRPr="0057462B" w:rsidRDefault="00AA15B1">
            <w:pPr>
              <w:snapToGrid w:val="0"/>
              <w:rPr>
                <w:sz w:val="16"/>
                <w:szCs w:val="16"/>
              </w:rPr>
            </w:pPr>
            <w:hyperlink w:anchor="_E90_Symbolic_Object" w:history="1">
              <w:r w:rsidR="00D076FB" w:rsidRPr="0057462B">
                <w:rPr>
                  <w:sz w:val="16"/>
                  <w:szCs w:val="16"/>
                </w:rPr>
                <w:t>E90</w:t>
              </w:r>
            </w:hyperlink>
            <w:r w:rsidR="00D076FB" w:rsidRPr="0057462B">
              <w:rPr>
                <w:sz w:val="16"/>
                <w:szCs w:val="16"/>
              </w:rPr>
              <w:t xml:space="preserve"> Symbolic Object</w:t>
            </w:r>
          </w:p>
        </w:tc>
      </w:tr>
      <w:tr w:rsidR="00292BDA" w:rsidRPr="0057462B" w:rsidTr="003928DD">
        <w:tc>
          <w:tcPr>
            <w:tcW w:w="674" w:type="dxa"/>
          </w:tcPr>
          <w:p w:rsidR="00292BDA" w:rsidRPr="0057462B" w:rsidRDefault="00292BDA">
            <w:pPr>
              <w:rPr>
                <w:sz w:val="16"/>
                <w:szCs w:val="16"/>
              </w:rPr>
            </w:pPr>
            <w:r w:rsidRPr="0057462B">
              <w:rPr>
                <w:sz w:val="16"/>
                <w:szCs w:val="16"/>
              </w:rPr>
              <w:t>P130</w:t>
            </w:r>
          </w:p>
        </w:tc>
        <w:tc>
          <w:tcPr>
            <w:tcW w:w="4111" w:type="dxa"/>
          </w:tcPr>
          <w:p w:rsidR="00292BDA" w:rsidRPr="0057462B" w:rsidRDefault="00292BDA">
            <w:pPr>
              <w:pStyle w:val="FootnoteText"/>
              <w:rPr>
                <w:sz w:val="16"/>
                <w:szCs w:val="16"/>
              </w:rPr>
            </w:pPr>
            <w:r w:rsidRPr="0057462B">
              <w:rPr>
                <w:sz w:val="16"/>
                <w:szCs w:val="16"/>
              </w:rPr>
              <w:t>shows features of (features are also found on)</w:t>
            </w:r>
          </w:p>
        </w:tc>
        <w:tc>
          <w:tcPr>
            <w:tcW w:w="2126" w:type="dxa"/>
          </w:tcPr>
          <w:p w:rsidR="00292BDA" w:rsidRPr="0057462B" w:rsidRDefault="00292BDA">
            <w:pPr>
              <w:rPr>
                <w:sz w:val="16"/>
                <w:szCs w:val="16"/>
              </w:rPr>
            </w:pPr>
            <w:r w:rsidRPr="0057462B">
              <w:rPr>
                <w:sz w:val="16"/>
                <w:szCs w:val="16"/>
              </w:rPr>
              <w:t>E70 Thing</w:t>
            </w:r>
          </w:p>
        </w:tc>
        <w:tc>
          <w:tcPr>
            <w:tcW w:w="2268" w:type="dxa"/>
          </w:tcPr>
          <w:p w:rsidR="00292BDA" w:rsidRPr="0057462B" w:rsidRDefault="00292BDA">
            <w:pPr>
              <w:rPr>
                <w:sz w:val="16"/>
                <w:szCs w:val="16"/>
              </w:rPr>
            </w:pPr>
            <w:r w:rsidRPr="0057462B">
              <w:rPr>
                <w:sz w:val="16"/>
                <w:szCs w:val="16"/>
              </w:rPr>
              <w:t>E70 Thing</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P140</w:t>
            </w:r>
          </w:p>
        </w:tc>
        <w:tc>
          <w:tcPr>
            <w:tcW w:w="4111" w:type="dxa"/>
          </w:tcPr>
          <w:p w:rsidR="00292BDA" w:rsidRPr="0057462B" w:rsidRDefault="00292BDA">
            <w:pPr>
              <w:tabs>
                <w:tab w:val="left" w:pos="1005"/>
              </w:tabs>
              <w:snapToGrid w:val="0"/>
              <w:rPr>
                <w:sz w:val="16"/>
                <w:szCs w:val="16"/>
              </w:rPr>
            </w:pPr>
            <w:r w:rsidRPr="0057462B">
              <w:rPr>
                <w:sz w:val="16"/>
                <w:szCs w:val="16"/>
              </w:rPr>
              <w:t>assigned attribute to (was attributed by)</w:t>
            </w:r>
          </w:p>
        </w:tc>
        <w:tc>
          <w:tcPr>
            <w:tcW w:w="2126" w:type="dxa"/>
          </w:tcPr>
          <w:p w:rsidR="00292BDA" w:rsidRPr="0057462B" w:rsidRDefault="00292BDA">
            <w:pPr>
              <w:snapToGrid w:val="0"/>
              <w:rPr>
                <w:sz w:val="16"/>
                <w:szCs w:val="16"/>
              </w:rPr>
            </w:pPr>
            <w:r w:rsidRPr="0057462B">
              <w:rPr>
                <w:sz w:val="16"/>
                <w:szCs w:val="16"/>
              </w:rPr>
              <w:t>E13 Attribute Assignment</w:t>
            </w:r>
          </w:p>
        </w:tc>
        <w:tc>
          <w:tcPr>
            <w:tcW w:w="2268" w:type="dxa"/>
          </w:tcPr>
          <w:p w:rsidR="00292BDA" w:rsidRPr="0057462B" w:rsidRDefault="00292BDA">
            <w:pPr>
              <w:snapToGrid w:val="0"/>
              <w:rPr>
                <w:sz w:val="16"/>
                <w:szCs w:val="16"/>
              </w:rPr>
            </w:pPr>
            <w:r w:rsidRPr="0057462B">
              <w:rPr>
                <w:sz w:val="16"/>
                <w:szCs w:val="16"/>
              </w:rPr>
              <w:t>E1 CRM Entity</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P141</w:t>
            </w:r>
          </w:p>
        </w:tc>
        <w:tc>
          <w:tcPr>
            <w:tcW w:w="4111" w:type="dxa"/>
          </w:tcPr>
          <w:p w:rsidR="00292BDA" w:rsidRPr="0057462B" w:rsidRDefault="00292BDA">
            <w:pPr>
              <w:tabs>
                <w:tab w:val="left" w:pos="1005"/>
              </w:tabs>
              <w:snapToGrid w:val="0"/>
              <w:rPr>
                <w:sz w:val="16"/>
                <w:szCs w:val="16"/>
              </w:rPr>
            </w:pPr>
            <w:r w:rsidRPr="0057462B">
              <w:rPr>
                <w:sz w:val="16"/>
                <w:szCs w:val="16"/>
              </w:rPr>
              <w:t>assigned (was assigned by)</w:t>
            </w:r>
          </w:p>
        </w:tc>
        <w:tc>
          <w:tcPr>
            <w:tcW w:w="2126" w:type="dxa"/>
          </w:tcPr>
          <w:p w:rsidR="00292BDA" w:rsidRPr="0057462B" w:rsidRDefault="00292BDA">
            <w:pPr>
              <w:snapToGrid w:val="0"/>
              <w:rPr>
                <w:sz w:val="16"/>
                <w:szCs w:val="16"/>
              </w:rPr>
            </w:pPr>
            <w:r w:rsidRPr="0057462B">
              <w:rPr>
                <w:sz w:val="16"/>
                <w:szCs w:val="16"/>
              </w:rPr>
              <w:t>E13 Attribute Assignement</w:t>
            </w:r>
          </w:p>
        </w:tc>
        <w:tc>
          <w:tcPr>
            <w:tcW w:w="2268" w:type="dxa"/>
          </w:tcPr>
          <w:p w:rsidR="00292BDA" w:rsidRPr="0057462B" w:rsidRDefault="00292BDA">
            <w:pPr>
              <w:snapToGrid w:val="0"/>
              <w:rPr>
                <w:sz w:val="16"/>
                <w:szCs w:val="16"/>
              </w:rPr>
            </w:pPr>
            <w:r w:rsidRPr="0057462B">
              <w:rPr>
                <w:sz w:val="16"/>
                <w:szCs w:val="16"/>
              </w:rPr>
              <w:t>E1 CRM Entity</w:t>
            </w:r>
          </w:p>
        </w:tc>
      </w:tr>
      <w:tr w:rsidR="00292BDA" w:rsidRPr="0057462B" w:rsidTr="003928DD">
        <w:tc>
          <w:tcPr>
            <w:tcW w:w="674" w:type="dxa"/>
          </w:tcPr>
          <w:p w:rsidR="00292BDA" w:rsidRPr="0057462B" w:rsidRDefault="00292BDA">
            <w:pPr>
              <w:snapToGrid w:val="0"/>
              <w:rPr>
                <w:sz w:val="16"/>
                <w:szCs w:val="16"/>
              </w:rPr>
            </w:pPr>
            <w:r w:rsidRPr="0057462B">
              <w:rPr>
                <w:sz w:val="16"/>
                <w:szCs w:val="16"/>
              </w:rPr>
              <w:t>P148</w:t>
            </w:r>
          </w:p>
        </w:tc>
        <w:tc>
          <w:tcPr>
            <w:tcW w:w="4111" w:type="dxa"/>
          </w:tcPr>
          <w:p w:rsidR="00292BDA" w:rsidRPr="0057462B" w:rsidRDefault="00292BDA">
            <w:pPr>
              <w:tabs>
                <w:tab w:val="left" w:pos="1005"/>
              </w:tabs>
              <w:snapToGrid w:val="0"/>
              <w:rPr>
                <w:sz w:val="16"/>
                <w:szCs w:val="16"/>
              </w:rPr>
            </w:pPr>
            <w:r w:rsidRPr="0057462B">
              <w:rPr>
                <w:sz w:val="16"/>
                <w:szCs w:val="16"/>
              </w:rPr>
              <w:t>has component (is component of)</w:t>
            </w:r>
          </w:p>
        </w:tc>
        <w:tc>
          <w:tcPr>
            <w:tcW w:w="2126" w:type="dxa"/>
          </w:tcPr>
          <w:p w:rsidR="00292BDA" w:rsidRPr="0057462B" w:rsidRDefault="00292BDA">
            <w:pPr>
              <w:snapToGrid w:val="0"/>
              <w:rPr>
                <w:sz w:val="16"/>
                <w:szCs w:val="16"/>
              </w:rPr>
            </w:pPr>
            <w:r w:rsidRPr="0057462B">
              <w:rPr>
                <w:sz w:val="16"/>
                <w:szCs w:val="16"/>
              </w:rPr>
              <w:t>E89 Propositional Object</w:t>
            </w:r>
          </w:p>
        </w:tc>
        <w:tc>
          <w:tcPr>
            <w:tcW w:w="2268" w:type="dxa"/>
          </w:tcPr>
          <w:p w:rsidR="00292BDA" w:rsidRPr="0057462B" w:rsidRDefault="00292BDA">
            <w:pPr>
              <w:snapToGrid w:val="0"/>
              <w:rPr>
                <w:sz w:val="16"/>
                <w:szCs w:val="16"/>
              </w:rPr>
            </w:pPr>
            <w:r w:rsidRPr="0057462B">
              <w:rPr>
                <w:sz w:val="16"/>
                <w:szCs w:val="16"/>
              </w:rPr>
              <w:t>E89 Propositional Object</w:t>
            </w:r>
          </w:p>
        </w:tc>
      </w:tr>
    </w:tbl>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Heading2"/>
        <w:keepNext w:val="0"/>
        <w:keepLines/>
        <w:numPr>
          <w:ilvl w:val="1"/>
          <w:numId w:val="0"/>
        </w:numPr>
        <w:tabs>
          <w:tab w:val="left" w:pos="432"/>
        </w:tabs>
        <w:suppressAutoHyphens/>
        <w:autoSpaceDN/>
        <w:ind w:left="432" w:hanging="432"/>
      </w:pPr>
      <w:bookmarkStart w:id="11" w:name="_Toc427859647"/>
      <w:r w:rsidRPr="0057462B">
        <w:t>CRM Compatibility of Data Structure</w:t>
      </w:r>
      <w:bookmarkEnd w:id="11"/>
      <w:r w:rsidRPr="0057462B">
        <w:t xml:space="preserve"> </w:t>
      </w:r>
    </w:p>
    <w:p w:rsidR="00292BDA" w:rsidRPr="0057462B" w:rsidRDefault="00292BDA"/>
    <w:p w:rsidR="00292BDA" w:rsidRPr="0057462B" w:rsidRDefault="00292BDA">
      <w:pPr>
        <w:ind w:left="720"/>
      </w:pPr>
      <w:r w:rsidRPr="0057462B">
        <w:rPr>
          <w:b/>
        </w:rPr>
        <w:t xml:space="preserve">A data structure is </w:t>
      </w:r>
      <w:r w:rsidRPr="0057462B">
        <w:rPr>
          <w:b/>
          <w:i/>
          <w:iCs/>
        </w:rPr>
        <w:t>export-compatible</w:t>
      </w:r>
      <w:r w:rsidRPr="0057462B">
        <w:rPr>
          <w:b/>
        </w:rPr>
        <w:t xml:space="preserve"> with the CRM </w:t>
      </w:r>
      <w:r w:rsidRPr="0057462B">
        <w:t xml:space="preserve">if it is possible to transform any data from this data structure into a CRM-compatible form </w:t>
      </w:r>
      <w:r w:rsidRPr="0057462B">
        <w:rPr>
          <w:i/>
        </w:rPr>
        <w:t>without loss of meaning</w:t>
      </w:r>
      <w:r w:rsidRPr="0057462B">
        <w:t xml:space="preserve">. Implicit concepts may be present in elements of the data structure that are not supported by the CRM. As long as these concepts can be encoded as instances of E55 Type (i.e. as terminology) and attached unambiguously to their respective data items with suitable properties, the data structure is </w:t>
      </w:r>
      <w:r w:rsidRPr="0057462B">
        <w:rPr>
          <w:i/>
        </w:rPr>
        <w:t>still regarded as</w:t>
      </w:r>
      <w:r w:rsidRPr="0057462B">
        <w:t xml:space="preserve"> export compatible. </w:t>
      </w:r>
    </w:p>
    <w:p w:rsidR="00292BDA" w:rsidRPr="0057462B" w:rsidRDefault="00292BDA">
      <w:pPr>
        <w:ind w:left="720"/>
      </w:pPr>
    </w:p>
    <w:p w:rsidR="00292BDA" w:rsidRPr="0057462B" w:rsidRDefault="00292BDA">
      <w:pPr>
        <w:ind w:left="720"/>
      </w:pPr>
      <w:r w:rsidRPr="0057462B">
        <w:t xml:space="preserve">Note that not all CRM concepts may be represented by elements of an export-compatible data structure. All data from export-compatible data structures can be transported in a CRM-compatible form. In particular any CRM compatible form or </w:t>
      </w:r>
      <w:r w:rsidRPr="0057462B">
        <w:rPr>
          <w:i/>
        </w:rPr>
        <w:t>reduced CRM-compatible form</w:t>
      </w:r>
      <w:r w:rsidRPr="0057462B">
        <w:t xml:space="preserve"> is export-compatible with the CRM.</w:t>
      </w:r>
    </w:p>
    <w:p w:rsidR="00292BDA" w:rsidRPr="0057462B" w:rsidRDefault="00292BDA">
      <w:pPr>
        <w:ind w:left="720"/>
      </w:pPr>
    </w:p>
    <w:p w:rsidR="00292BDA" w:rsidRPr="0057462B" w:rsidRDefault="00292BDA">
      <w:pPr>
        <w:ind w:left="720"/>
      </w:pPr>
      <w:r w:rsidRPr="0057462B">
        <w:rPr>
          <w:b/>
        </w:rPr>
        <w:t xml:space="preserve">A data structure is </w:t>
      </w:r>
      <w:r w:rsidRPr="0057462B">
        <w:rPr>
          <w:b/>
          <w:i/>
          <w:iCs/>
        </w:rPr>
        <w:t>import-compatible</w:t>
      </w:r>
      <w:r w:rsidRPr="0057462B">
        <w:rPr>
          <w:b/>
        </w:rPr>
        <w:t xml:space="preserve"> with the CRM </w:t>
      </w:r>
      <w:r w:rsidRPr="0057462B">
        <w:t xml:space="preserve">if it is possible to automatically transform any data from a CRM-compatible form into this data structure </w:t>
      </w:r>
      <w:r w:rsidRPr="0057462B">
        <w:rPr>
          <w:i/>
        </w:rPr>
        <w:t>without loss of meaning</w:t>
      </w:r>
      <w:r w:rsidRPr="0057462B">
        <w:t>, simply on the basis of knowledge about the data structure elements being used</w:t>
      </w:r>
      <w:r w:rsidRPr="0057462B">
        <w:rPr>
          <w:i/>
        </w:rPr>
        <w:t>.</w:t>
      </w:r>
      <w:r w:rsidRPr="0057462B">
        <w:t xml:space="preserve"> This implies that a data record transformed into this data structure from a CRM-compatible form can be transformed back into the CRM-compatible form </w:t>
      </w:r>
      <w:r w:rsidRPr="0057462B">
        <w:rPr>
          <w:i/>
        </w:rPr>
        <w:t>without loss of meaning</w:t>
      </w:r>
      <w:r w:rsidRPr="0057462B">
        <w:t xml:space="preserve">. Note that the back-transformation into a CRM-compatible form may result in a data record that is semantically equivalent but not identical with the original. </w:t>
      </w:r>
    </w:p>
    <w:p w:rsidR="00292BDA" w:rsidRPr="0057462B" w:rsidRDefault="00292BDA">
      <w:pPr>
        <w:ind w:left="720"/>
      </w:pPr>
    </w:p>
    <w:p w:rsidR="00292BDA" w:rsidRPr="0057462B" w:rsidRDefault="00292BDA">
      <w:pPr>
        <w:ind w:left="720"/>
      </w:pPr>
      <w:r w:rsidRPr="0057462B">
        <w:t xml:space="preserve">Any CRM-compatible form is automatically import-compatible with the CRM. Note that an import-compatible data structure may be semantically richer than the CRM. It may contain elements that, through the use of a transformation algorithm, can be made to correspond to CRM concepts or specializations thereof or that contain elements with meanings that fall outside the scope of the CRM. However, it must not contain elements that overlap in meaning with CRM concepts and which cannot be subsumed via transformation by a CRM concept other than E1 CRM Entity and E77 Persistent Item.  </w:t>
      </w:r>
    </w:p>
    <w:p w:rsidR="00292BDA" w:rsidRPr="0057462B" w:rsidRDefault="00292BDA">
      <w:pPr>
        <w:ind w:left="720"/>
      </w:pPr>
    </w:p>
    <w:p w:rsidR="00292BDA" w:rsidRPr="0057462B" w:rsidRDefault="00292BDA">
      <w:pPr>
        <w:ind w:left="720"/>
      </w:pPr>
      <w:r w:rsidRPr="0057462B">
        <w:t xml:space="preserve">Import-compatible data structures may be used to transport data for applications that require concepts that lie beyond the scope of the CRM, as well as data from any export-compatible data structure. Note that, in general, applications may </w:t>
      </w:r>
      <w:r w:rsidRPr="0057462B">
        <w:rPr>
          <w:i/>
        </w:rPr>
        <w:t>make use</w:t>
      </w:r>
      <w:r w:rsidRPr="0057462B">
        <w:t xml:space="preserve"> of data from a CRM import-compatible data structure that has been exported into a CRM compatible form by semantic reduction to CRM concepts, i.e. by generalizing all subsumed concepts to the most specific CRM concept applicable, and by discarding elements that fall outside the scope of the CRM.</w:t>
      </w:r>
    </w:p>
    <w:p w:rsidR="00292BDA" w:rsidRPr="0057462B" w:rsidRDefault="00292BDA">
      <w:pPr>
        <w:ind w:left="720"/>
      </w:pPr>
    </w:p>
    <w:p w:rsidR="00292BDA" w:rsidRPr="0057462B" w:rsidRDefault="00292BDA">
      <w:pPr>
        <w:ind w:left="720"/>
      </w:pPr>
      <w:r w:rsidRPr="0057462B">
        <w:t xml:space="preserve">A data structure is </w:t>
      </w:r>
      <w:r w:rsidRPr="0057462B">
        <w:rPr>
          <w:b/>
          <w:i/>
          <w:iCs/>
        </w:rPr>
        <w:t>partially</w:t>
      </w:r>
      <w:r w:rsidRPr="0057462B">
        <w:rPr>
          <w:i/>
          <w:iCs/>
        </w:rPr>
        <w:t xml:space="preserve"> </w:t>
      </w:r>
      <w:r w:rsidRPr="0057462B">
        <w:rPr>
          <w:b/>
          <w:i/>
          <w:iCs/>
        </w:rPr>
        <w:t>import</w:t>
      </w:r>
      <w:r w:rsidRPr="0057462B">
        <w:rPr>
          <w:i/>
          <w:iCs/>
        </w:rPr>
        <w:t>-</w:t>
      </w:r>
      <w:r w:rsidRPr="0057462B">
        <w:rPr>
          <w:b/>
          <w:i/>
          <w:iCs/>
        </w:rPr>
        <w:t>compatible</w:t>
      </w:r>
      <w:r w:rsidRPr="0057462B">
        <w:t xml:space="preserve"> </w:t>
      </w:r>
      <w:r w:rsidRPr="0057462B">
        <w:rPr>
          <w:b/>
        </w:rPr>
        <w:t>with the CRM</w:t>
      </w:r>
      <w:r w:rsidRPr="0057462B">
        <w:t xml:space="preserve"> if the above holds for a reduced CRM-compatible form. </w:t>
      </w:r>
    </w:p>
    <w:p w:rsidR="00292BDA" w:rsidRPr="0057462B" w:rsidRDefault="00292BDA">
      <w:pPr>
        <w:ind w:left="720"/>
      </w:pPr>
    </w:p>
    <w:p w:rsidR="00292BDA" w:rsidRPr="0057462B" w:rsidRDefault="00292BDA">
      <w:pPr>
        <w:pStyle w:val="Heading2"/>
        <w:keepNext w:val="0"/>
        <w:keepLines/>
        <w:numPr>
          <w:ilvl w:val="1"/>
          <w:numId w:val="0"/>
        </w:numPr>
        <w:tabs>
          <w:tab w:val="left" w:pos="432"/>
        </w:tabs>
        <w:suppressAutoHyphens/>
        <w:autoSpaceDN/>
        <w:ind w:left="432" w:hanging="432"/>
      </w:pPr>
      <w:bookmarkStart w:id="12" w:name="_Toc427859648"/>
      <w:r w:rsidRPr="0057462B">
        <w:t>CRM Compatibility of Information Systems</w:t>
      </w:r>
      <w:bookmarkEnd w:id="12"/>
    </w:p>
    <w:p w:rsidR="00292BDA" w:rsidRPr="0057462B" w:rsidRDefault="00292BDA">
      <w:pPr>
        <w:ind w:left="705"/>
      </w:pPr>
    </w:p>
    <w:p w:rsidR="00292BDA" w:rsidRPr="0057462B" w:rsidRDefault="00292BDA">
      <w:pPr>
        <w:ind w:left="720"/>
      </w:pPr>
      <w:r w:rsidRPr="0057462B">
        <w:rPr>
          <w:b/>
        </w:rPr>
        <w:t>An information system is</w:t>
      </w:r>
      <w:r w:rsidRPr="0057462B">
        <w:t xml:space="preserve"> </w:t>
      </w:r>
      <w:r w:rsidRPr="0057462B">
        <w:rPr>
          <w:b/>
          <w:i/>
          <w:iCs/>
        </w:rPr>
        <w:t>export-compatible</w:t>
      </w:r>
      <w:r w:rsidRPr="0057462B">
        <w:rPr>
          <w:b/>
        </w:rPr>
        <w:t xml:space="preserve"> with the CRM </w:t>
      </w:r>
      <w:r w:rsidRPr="0057462B">
        <w:t xml:space="preserve">if it is possible to export all user data from this information system into an import-compatible data structure. This capability is the recommended kind of CRM-compatibility for </w:t>
      </w:r>
      <w:r w:rsidRPr="0057462B">
        <w:rPr>
          <w:i/>
        </w:rPr>
        <w:t>local information systems.</w:t>
      </w:r>
      <w:r w:rsidRPr="0057462B">
        <w:t xml:space="preserve"> </w:t>
      </w:r>
    </w:p>
    <w:p w:rsidR="00292BDA" w:rsidRPr="0057462B" w:rsidRDefault="00292BDA">
      <w:pPr>
        <w:ind w:left="720"/>
        <w:rPr>
          <w:i/>
        </w:rPr>
      </w:pPr>
    </w:p>
    <w:p w:rsidR="00292BDA" w:rsidRPr="0057462B" w:rsidRDefault="00292BDA">
      <w:pPr>
        <w:ind w:left="720"/>
      </w:pPr>
      <w:r w:rsidRPr="0057462B">
        <w:t>An information system is</w:t>
      </w:r>
      <w:r w:rsidRPr="0057462B">
        <w:rPr>
          <w:b/>
        </w:rPr>
        <w:t xml:space="preserve"> </w:t>
      </w:r>
      <w:r w:rsidRPr="0057462B">
        <w:rPr>
          <w:i/>
          <w:iCs/>
        </w:rPr>
        <w:t>partially export compatible</w:t>
      </w:r>
      <w:r w:rsidRPr="0057462B">
        <w:t xml:space="preserve"> if it is possible to export all user data from this information system into a partially import-compatible data structure. This is not the recommended kind of CRM-compatibility, but it may not be feasible for legacy systems to acquire a higher level of CRM compatibility without unreasonable effort. This reduced level of CRM compatibility is nonetheless highly useful.</w:t>
      </w:r>
    </w:p>
    <w:p w:rsidR="00292BDA" w:rsidRPr="0057462B" w:rsidRDefault="00292BDA">
      <w:pPr>
        <w:ind w:left="720"/>
      </w:pPr>
    </w:p>
    <w:p w:rsidR="00292BDA" w:rsidRPr="0057462B" w:rsidRDefault="00292BDA">
      <w:pPr>
        <w:ind w:left="720"/>
      </w:pPr>
      <w:r w:rsidRPr="0057462B">
        <w:t xml:space="preserve">Note that there is no minimum requirement for the classes and properties that must be present in the exported user data. Therefore it is possible that the data may pertain to instances of just a single property, such as E21 Person. </w:t>
      </w:r>
      <w:r w:rsidRPr="0057462B">
        <w:rPr>
          <w:i/>
        </w:rPr>
        <w:t>P131 is identified by</w:t>
      </w:r>
      <w:r w:rsidRPr="0057462B">
        <w:t xml:space="preserve">: E82 Actor Appellation. </w:t>
      </w:r>
    </w:p>
    <w:p w:rsidR="00292BDA" w:rsidRPr="0057462B" w:rsidRDefault="00292BDA">
      <w:pPr>
        <w:ind w:left="1440"/>
      </w:pPr>
    </w:p>
    <w:p w:rsidR="00292BDA" w:rsidRPr="0057462B" w:rsidRDefault="00292BDA">
      <w:pPr>
        <w:ind w:left="720"/>
      </w:pPr>
      <w:r w:rsidRPr="0057462B">
        <w:rPr>
          <w:b/>
        </w:rPr>
        <w:t>An information system is</w:t>
      </w:r>
      <w:r w:rsidRPr="0057462B">
        <w:t xml:space="preserve"> </w:t>
      </w:r>
      <w:r w:rsidRPr="0057462B">
        <w:rPr>
          <w:b/>
          <w:i/>
          <w:iCs/>
        </w:rPr>
        <w:t>import-compatible</w:t>
      </w:r>
      <w:r w:rsidRPr="0057462B">
        <w:rPr>
          <w:b/>
        </w:rPr>
        <w:t xml:space="preserve"> with the CRM </w:t>
      </w:r>
      <w:r w:rsidRPr="0057462B">
        <w:t xml:space="preserve">if it is possible to import data encoded in a CRM-compatible form and to access the data in a manner equivalent to and homogeneous with all generic data of this system </w:t>
      </w:r>
      <w:r w:rsidRPr="0057462B">
        <w:lastRenderedPageBreak/>
        <w:t xml:space="preserve">that fall under the same concepts. This capability is considered as the normal kind of CRM compatibility for </w:t>
      </w:r>
      <w:r w:rsidRPr="0057462B">
        <w:rPr>
          <w:i/>
        </w:rPr>
        <w:t xml:space="preserve">integrated access systems </w:t>
      </w:r>
      <w:r w:rsidRPr="0057462B">
        <w:t xml:space="preserve">that physically copy source data in a </w:t>
      </w:r>
      <w:r w:rsidRPr="0057462B">
        <w:rPr>
          <w:i/>
        </w:rPr>
        <w:t>data warehouse</w:t>
      </w:r>
      <w:r w:rsidRPr="0057462B">
        <w:t xml:space="preserve"> style (materialized access systems).</w:t>
      </w:r>
    </w:p>
    <w:p w:rsidR="00292BDA" w:rsidRPr="0057462B" w:rsidRDefault="00292BDA">
      <w:pPr>
        <w:ind w:left="720"/>
      </w:pPr>
    </w:p>
    <w:p w:rsidR="00292BDA" w:rsidRPr="0057462B" w:rsidRDefault="00292BDA">
      <w:pPr>
        <w:ind w:left="720"/>
      </w:pPr>
      <w:r w:rsidRPr="0057462B">
        <w:t xml:space="preserve">An information system is </w:t>
      </w:r>
      <w:r w:rsidRPr="0057462B">
        <w:rPr>
          <w:i/>
          <w:iCs/>
        </w:rPr>
        <w:t>partially import-compatible</w:t>
      </w:r>
      <w:r w:rsidRPr="0057462B">
        <w:t xml:space="preserve"> with the CRM if it is possible to import data encoded in a reduced CRM-compatible form and to access the data in a manner equivalent to and homogeneous with all generic data of this system that fall under the same concepts. Depending on the functional requirements, it makes sense for integrated access systems to offer access services of reduced complexity by being only partially import-compatible with the CRM. </w:t>
      </w:r>
    </w:p>
    <w:p w:rsidR="00292BDA" w:rsidRPr="0057462B" w:rsidRDefault="00292BDA">
      <w:pPr>
        <w:ind w:left="720"/>
      </w:pPr>
    </w:p>
    <w:p w:rsidR="00292BDA" w:rsidRPr="0057462B" w:rsidRDefault="00292BDA">
      <w:pPr>
        <w:ind w:left="720"/>
      </w:pPr>
      <w:r w:rsidRPr="0057462B">
        <w:t>Note that it makes sense for integrated access systems to import data from extended data structures by semantic reduction to CRM defined concepts.</w:t>
      </w:r>
    </w:p>
    <w:p w:rsidR="00292BDA" w:rsidRPr="0057462B" w:rsidRDefault="00292BDA">
      <w:pPr>
        <w:ind w:left="720"/>
      </w:pPr>
    </w:p>
    <w:p w:rsidR="00292BDA" w:rsidRPr="0057462B" w:rsidRDefault="00292BDA">
      <w:pPr>
        <w:ind w:left="720"/>
      </w:pPr>
      <w:r w:rsidRPr="0057462B">
        <w:t>Note that local information system providers may choose to make their systems import-compatible with the CRM in order to exchange data, for example in the case of museum object loans or for system migration purposes. Communities of practice may choose to agree on import compatibility for extended data structures.</w:t>
      </w:r>
    </w:p>
    <w:p w:rsidR="00292BDA" w:rsidRPr="0057462B" w:rsidRDefault="00292BDA">
      <w:pPr>
        <w:ind w:left="720"/>
      </w:pPr>
    </w:p>
    <w:p w:rsidR="00292BDA" w:rsidRPr="0057462B" w:rsidRDefault="00292BDA">
      <w:pPr>
        <w:ind w:left="720"/>
      </w:pPr>
      <w:r w:rsidRPr="0057462B">
        <w:t>Some local information systems are likely to focus on specialized subject areas, such as inscriptions. For these specialized systems, the ability to import a specific data structure is recommended. This should be export-compatible with the CRM, and encompass the concepts that are required by the subject matter (“dedicated import compatibility”).</w:t>
      </w:r>
    </w:p>
    <w:p w:rsidR="00292BDA" w:rsidRPr="0057462B" w:rsidRDefault="00292BDA">
      <w:pPr>
        <w:ind w:left="720"/>
      </w:pPr>
      <w:r w:rsidRPr="0057462B">
        <w:t xml:space="preserve"> </w:t>
      </w:r>
    </w:p>
    <w:p w:rsidR="00292BDA" w:rsidRPr="0057462B" w:rsidRDefault="00292BDA">
      <w:pPr>
        <w:ind w:left="720"/>
      </w:pPr>
      <w:r w:rsidRPr="0057462B">
        <w:rPr>
          <w:b/>
        </w:rPr>
        <w:t xml:space="preserve">An information system is </w:t>
      </w:r>
      <w:r w:rsidRPr="0057462B">
        <w:rPr>
          <w:b/>
          <w:i/>
          <w:iCs/>
        </w:rPr>
        <w:t>access-compatible</w:t>
      </w:r>
      <w:r w:rsidRPr="0057462B">
        <w:rPr>
          <w:b/>
        </w:rPr>
        <w:t xml:space="preserve"> with the CRM</w:t>
      </w:r>
      <w:r w:rsidRPr="0057462B">
        <w:t xml:space="preserve"> if it is possible to access the user data in the information system by querying with CRM classes and properties so that the meaning of the answers to the queries corresponds to the query terms used. It is not regarded as a reduction of compatibility if access is limited to data deemed to be exchanged.</w:t>
      </w:r>
    </w:p>
    <w:p w:rsidR="00292BDA" w:rsidRPr="0057462B" w:rsidRDefault="00292BDA">
      <w:pPr>
        <w:ind w:left="720"/>
      </w:pPr>
    </w:p>
    <w:p w:rsidR="00292BDA" w:rsidRPr="0057462B" w:rsidRDefault="00292BDA">
      <w:pPr>
        <w:ind w:left="720"/>
      </w:pPr>
      <w:r w:rsidRPr="0057462B">
        <w:t xml:space="preserve">An information system is </w:t>
      </w:r>
      <w:r w:rsidRPr="0057462B">
        <w:rPr>
          <w:i/>
          <w:iCs/>
        </w:rPr>
        <w:t xml:space="preserve">partially access-compatible </w:t>
      </w:r>
      <w:r w:rsidRPr="0057462B">
        <w:t>with the CRM if it is possible to access the user data in the information system by querying with a consistent subset of CRM classes and properties, corresponding to a reduced CRM-compatible form, so that the meaning of the answers to the queries corresponds to the query terms used.</w:t>
      </w:r>
    </w:p>
    <w:p w:rsidR="00292BDA" w:rsidRPr="0057462B" w:rsidRDefault="00292BDA">
      <w:pPr>
        <w:ind w:left="720"/>
      </w:pPr>
    </w:p>
    <w:p w:rsidR="00292BDA" w:rsidRPr="0057462B" w:rsidRDefault="00292BDA">
      <w:pPr>
        <w:ind w:left="720"/>
      </w:pPr>
      <w:r w:rsidRPr="0057462B">
        <w:t xml:space="preserve">An access-compatible system may be </w:t>
      </w:r>
      <w:r w:rsidRPr="0057462B">
        <w:rPr>
          <w:i/>
          <w:iCs/>
        </w:rPr>
        <w:t>export-compatible</w:t>
      </w:r>
      <w:r w:rsidRPr="0057462B">
        <w:t xml:space="preserve"> with respect to the query answers. Note that it may make sense for an access-compatible content management system to return only content items in response to queries rather than being export compatible.</w:t>
      </w:r>
    </w:p>
    <w:p w:rsidR="00292BDA" w:rsidRPr="0057462B" w:rsidRDefault="00292BDA">
      <w:pPr>
        <w:ind w:left="720"/>
      </w:pPr>
    </w:p>
    <w:p w:rsidR="00292BDA" w:rsidRPr="0057462B" w:rsidRDefault="00DF42DF">
      <w:pPr>
        <w:ind w:left="720"/>
      </w:pPr>
      <w:r>
        <w:rPr>
          <w:noProof/>
          <w:lang w:eastAsia="en-GB"/>
        </w:rPr>
        <w:drawing>
          <wp:inline distT="0" distB="0" distL="0" distR="0" wp14:anchorId="1B44AFC7" wp14:editId="35183817">
            <wp:extent cx="5104765" cy="3880485"/>
            <wp:effectExtent l="0" t="0" r="635" b="5715"/>
            <wp:docPr id="2" name="Picture 2" descr="New Microsoft PowerPoint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Microsoft PowerPoint Presentation"/>
                    <pic:cNvPicPr>
                      <a:picLocks noChangeAspect="1" noChangeArrowheads="1"/>
                    </pic:cNvPicPr>
                  </pic:nvPicPr>
                  <pic:blipFill>
                    <a:blip r:embed="rId11" cstate="print">
                      <a:extLst>
                        <a:ext uri="{28A0092B-C50C-407E-A947-70E740481C1C}">
                          <a14:useLocalDpi xmlns:a14="http://schemas.microsoft.com/office/drawing/2010/main" val="0"/>
                        </a:ext>
                      </a:extLst>
                    </a:blip>
                    <a:srcRect l="8000" t="5333" r="3999" b="5333"/>
                    <a:stretch>
                      <a:fillRect/>
                    </a:stretch>
                  </pic:blipFill>
                  <pic:spPr bwMode="auto">
                    <a:xfrm>
                      <a:off x="0" y="0"/>
                      <a:ext cx="5104765" cy="3880485"/>
                    </a:xfrm>
                    <a:prstGeom prst="rect">
                      <a:avLst/>
                    </a:prstGeom>
                    <a:noFill/>
                    <a:ln>
                      <a:noFill/>
                    </a:ln>
                  </pic:spPr>
                </pic:pic>
              </a:graphicData>
            </a:graphic>
          </wp:inline>
        </w:drawing>
      </w:r>
      <w:r w:rsidR="00292BDA" w:rsidRPr="0057462B">
        <w:t xml:space="preserve"> </w:t>
      </w:r>
    </w:p>
    <w:p w:rsidR="00292BDA" w:rsidRPr="0057462B" w:rsidRDefault="00292BDA">
      <w:pPr>
        <w:ind w:left="720"/>
      </w:pPr>
    </w:p>
    <w:p w:rsidR="00292BDA" w:rsidRPr="0057462B" w:rsidRDefault="00292BDA">
      <w:pPr>
        <w:ind w:left="720"/>
        <w:jc w:val="center"/>
        <w:rPr>
          <w:b/>
        </w:rPr>
      </w:pPr>
      <w:r w:rsidRPr="0057462B">
        <w:rPr>
          <w:i/>
          <w:iCs/>
          <w:szCs w:val="20"/>
        </w:rPr>
        <w:t>fig. 1</w:t>
      </w:r>
      <w:r w:rsidRPr="0057462B">
        <w:rPr>
          <w:b/>
        </w:rPr>
        <w:t xml:space="preserve">: </w:t>
      </w:r>
      <w:r w:rsidRPr="0057462B">
        <w:t>Possible data flow between different kinds of CRM-compatible systems and data structures</w:t>
      </w:r>
      <w:r w:rsidRPr="0057462B">
        <w:rPr>
          <w:b/>
        </w:rPr>
        <w:t xml:space="preserve"> </w:t>
      </w:r>
    </w:p>
    <w:p w:rsidR="00292BDA" w:rsidRPr="0057462B" w:rsidRDefault="00292BDA">
      <w:pPr>
        <w:ind w:left="720"/>
        <w:jc w:val="center"/>
      </w:pPr>
    </w:p>
    <w:p w:rsidR="00292BDA" w:rsidRPr="0057462B" w:rsidRDefault="00292BDA">
      <w:pPr>
        <w:ind w:left="720"/>
      </w:pPr>
      <w:r w:rsidRPr="0057462B">
        <w:t xml:space="preserve">Fig. 1 shows a symbolic representation of some of the data flow patterns defined above between different kinds of CRM-compatible systems and data structures. In this figure it is assumed that the Local System B exports data into a CRM export-compatible data structure, which implies that it can be exported into a CRM-compatible form or any other CRM </w:t>
      </w:r>
      <w:r w:rsidRPr="0057462B">
        <w:lastRenderedPageBreak/>
        <w:t xml:space="preserve">import-compatible data structure. Therefore Local System B is export-compatible with the CRM. For Local System A, the figure symbolizes the case where the exported data contain elements that correspond to specializations of the CRM or fall out of its scope. </w:t>
      </w:r>
    </w:p>
    <w:p w:rsidR="00292BDA" w:rsidRPr="0057462B" w:rsidRDefault="00292BDA">
      <w:pPr>
        <w:pStyle w:val="Heading2"/>
        <w:keepNext w:val="0"/>
        <w:keepLines/>
        <w:numPr>
          <w:ilvl w:val="1"/>
          <w:numId w:val="0"/>
        </w:numPr>
        <w:tabs>
          <w:tab w:val="left" w:pos="432"/>
        </w:tabs>
        <w:suppressAutoHyphens/>
        <w:autoSpaceDN/>
        <w:ind w:left="432" w:hanging="432"/>
      </w:pPr>
      <w:bookmarkStart w:id="13" w:name="_Toc427859649"/>
      <w:r w:rsidRPr="0057462B">
        <w:t>Compatibility claim declaration</w:t>
      </w:r>
      <w:bookmarkEnd w:id="13"/>
    </w:p>
    <w:p w:rsidR="00292BDA" w:rsidRPr="0057462B" w:rsidRDefault="00292BDA">
      <w:pPr>
        <w:ind w:left="360"/>
      </w:pPr>
    </w:p>
    <w:p w:rsidR="00292BDA" w:rsidRPr="0057462B" w:rsidRDefault="00292BDA">
      <w:pPr>
        <w:ind w:left="720"/>
      </w:pPr>
      <w:r w:rsidRPr="0057462B">
        <w:t xml:space="preserve">A provider of a data structure or information system claiming compatibility with the CRM has to provide a declaration that describes the kind of compatibility and, depending on the kind, the following additional information:  </w:t>
      </w:r>
    </w:p>
    <w:p w:rsidR="00292BDA" w:rsidRPr="0057462B" w:rsidRDefault="00292BDA">
      <w:pPr>
        <w:numPr>
          <w:ilvl w:val="0"/>
          <w:numId w:val="122"/>
        </w:numPr>
        <w:tabs>
          <w:tab w:val="left" w:pos="1080"/>
        </w:tabs>
        <w:suppressAutoHyphens/>
        <w:autoSpaceDN/>
      </w:pPr>
      <w:r w:rsidRPr="0057462B">
        <w:t>For  export-compatible data structures:</w:t>
      </w:r>
    </w:p>
    <w:p w:rsidR="00292BDA" w:rsidRPr="0057462B" w:rsidRDefault="00292BDA">
      <w:pPr>
        <w:ind w:left="1440"/>
      </w:pPr>
      <w:r w:rsidRPr="0057462B">
        <w:t>The subset of CRM concepts directly instantiated by any possible data in this data structure after transformation into a CRM-compatible form.</w:t>
      </w:r>
    </w:p>
    <w:p w:rsidR="00292BDA" w:rsidRPr="0057462B" w:rsidRDefault="00292BDA">
      <w:pPr>
        <w:numPr>
          <w:ilvl w:val="0"/>
          <w:numId w:val="117"/>
        </w:numPr>
        <w:tabs>
          <w:tab w:val="left" w:pos="1080"/>
        </w:tabs>
        <w:suppressAutoHyphens/>
        <w:autoSpaceDN/>
      </w:pPr>
      <w:r w:rsidRPr="0057462B">
        <w:t xml:space="preserve">For export-compatible systems: </w:t>
      </w:r>
    </w:p>
    <w:p w:rsidR="00292BDA" w:rsidRPr="0057462B" w:rsidRDefault="00292BDA">
      <w:pPr>
        <w:numPr>
          <w:ilvl w:val="1"/>
          <w:numId w:val="120"/>
        </w:numPr>
        <w:tabs>
          <w:tab w:val="left" w:pos="1440"/>
        </w:tabs>
        <w:suppressAutoHyphens/>
        <w:autoSpaceDN/>
      </w:pPr>
      <w:r w:rsidRPr="0057462B">
        <w:t xml:space="preserve">A declaration of configurable user data elements, if any, that are not semantically restricted to  a CRM Concept (other than E1 CRM Entity or E77 Persistent Item). </w:t>
      </w:r>
    </w:p>
    <w:p w:rsidR="00292BDA" w:rsidRPr="0057462B" w:rsidRDefault="00292BDA">
      <w:pPr>
        <w:numPr>
          <w:ilvl w:val="1"/>
          <w:numId w:val="120"/>
        </w:numPr>
        <w:tabs>
          <w:tab w:val="left" w:pos="1440"/>
        </w:tabs>
        <w:suppressAutoHyphens/>
        <w:autoSpaceDN/>
      </w:pPr>
      <w:r w:rsidRPr="0057462B">
        <w:t>User data elements or units that are not exported.</w:t>
      </w:r>
    </w:p>
    <w:p w:rsidR="00292BDA" w:rsidRPr="0057462B" w:rsidRDefault="00292BDA">
      <w:pPr>
        <w:numPr>
          <w:ilvl w:val="1"/>
          <w:numId w:val="120"/>
        </w:numPr>
        <w:tabs>
          <w:tab w:val="left" w:pos="1440"/>
        </w:tabs>
        <w:suppressAutoHyphens/>
        <w:autoSpaceDN/>
      </w:pPr>
      <w:r w:rsidRPr="0057462B">
        <w:t>The subset of CRM concepts directly instantiated by any possible data exported from the system after transformation into a CRM-compatible form.</w:t>
      </w:r>
    </w:p>
    <w:p w:rsidR="00292BDA" w:rsidRPr="0057462B" w:rsidRDefault="00292BDA">
      <w:pPr>
        <w:numPr>
          <w:ilvl w:val="0"/>
          <w:numId w:val="122"/>
        </w:numPr>
        <w:tabs>
          <w:tab w:val="left" w:pos="1080"/>
        </w:tabs>
        <w:suppressAutoHyphens/>
        <w:autoSpaceDN/>
      </w:pPr>
      <w:r w:rsidRPr="0057462B">
        <w:t>For partially or dedicated import-compatible systems:</w:t>
      </w:r>
    </w:p>
    <w:p w:rsidR="00292BDA" w:rsidRPr="0057462B" w:rsidRDefault="00292BDA">
      <w:pPr>
        <w:ind w:left="1080" w:firstLine="360"/>
      </w:pPr>
      <w:r w:rsidRPr="0057462B">
        <w:t>The subset of CRM concepts under which data can be imported into the system.</w:t>
      </w:r>
    </w:p>
    <w:p w:rsidR="00292BDA" w:rsidRPr="0057462B" w:rsidRDefault="00292BDA">
      <w:pPr>
        <w:numPr>
          <w:ilvl w:val="0"/>
          <w:numId w:val="122"/>
        </w:numPr>
        <w:tabs>
          <w:tab w:val="left" w:pos="1080"/>
        </w:tabs>
        <w:suppressAutoHyphens/>
        <w:autoSpaceDN/>
      </w:pPr>
      <w:r w:rsidRPr="0057462B">
        <w:t>For  access-compatible systems:</w:t>
      </w:r>
    </w:p>
    <w:p w:rsidR="00292BDA" w:rsidRPr="0057462B" w:rsidRDefault="00292BDA">
      <w:pPr>
        <w:numPr>
          <w:ilvl w:val="0"/>
          <w:numId w:val="116"/>
        </w:numPr>
        <w:tabs>
          <w:tab w:val="left" w:pos="1440"/>
        </w:tabs>
        <w:suppressAutoHyphens/>
        <w:autoSpaceDN/>
      </w:pPr>
      <w:r w:rsidRPr="0057462B">
        <w:t>The query language by which the system can be queried.</w:t>
      </w:r>
    </w:p>
    <w:p w:rsidR="00292BDA" w:rsidRPr="0057462B" w:rsidRDefault="00292BDA">
      <w:pPr>
        <w:numPr>
          <w:ilvl w:val="0"/>
          <w:numId w:val="116"/>
        </w:numPr>
        <w:tabs>
          <w:tab w:val="left" w:pos="1440"/>
        </w:tabs>
        <w:suppressAutoHyphens/>
        <w:autoSpaceDN/>
      </w:pPr>
      <w:r w:rsidRPr="0057462B">
        <w:t>The subset of CRM concepts directly instantiated by any possible query answers exported from the system after transformation into a CRM-compatible form.</w:t>
      </w:r>
    </w:p>
    <w:p w:rsidR="00292BDA" w:rsidRPr="0057462B" w:rsidRDefault="00292BDA">
      <w:pPr>
        <w:numPr>
          <w:ilvl w:val="0"/>
          <w:numId w:val="116"/>
        </w:numPr>
        <w:tabs>
          <w:tab w:val="left" w:pos="1440"/>
        </w:tabs>
        <w:suppressAutoHyphens/>
        <w:autoSpaceDN/>
      </w:pPr>
      <w:r w:rsidRPr="0057462B">
        <w:t>For partially access-compatible systems, the subset of CRM concepts by which the system can be queried.</w:t>
      </w:r>
    </w:p>
    <w:p w:rsidR="00292BDA" w:rsidRPr="0057462B" w:rsidRDefault="00292BDA">
      <w:pPr>
        <w:ind w:left="720"/>
      </w:pPr>
    </w:p>
    <w:p w:rsidR="00292BDA" w:rsidRPr="0057462B" w:rsidRDefault="00292BDA">
      <w:pPr>
        <w:ind w:left="720"/>
      </w:pPr>
      <w:r w:rsidRPr="0057462B">
        <w:t xml:space="preserve">The provider should be able to demonstrate the claim with suitable test data. The provider should be able to demonstrate its claim according to certain procedures included in any applicable certificate practice related statement. </w:t>
      </w:r>
      <w:r w:rsidRPr="0057462B">
        <w:br/>
      </w:r>
      <w:r w:rsidRPr="0057462B">
        <w:br/>
        <w:t xml:space="preserve">The provider should either make evidence of these procedures publicly available on the Internet on a site nominated by the ISO community of use, so that any third party is able to verify the claim with suitable test data, or acquire a certificate by a certification authority (CA). </w:t>
      </w:r>
      <w:r w:rsidRPr="0057462B">
        <w:br/>
      </w:r>
      <w:r w:rsidRPr="0057462B">
        <w:br/>
        <w:t xml:space="preserve">A trusted third party recognised and authorised by a competent regulatory authority to act as a CA in this practice area, should be able to verify the credentials of the provider applying for such certificate and thus, of its claim with suitable test data, before issuing the certificate so that the users can trust the information in the CA certificates. </w:t>
      </w:r>
      <w:r w:rsidRPr="0057462B">
        <w:br/>
      </w:r>
      <w:r w:rsidRPr="0057462B">
        <w:br/>
        <w:t>The CA will grant the provider of the certified system the right to use the “CRM compatible” logo..</w:t>
      </w:r>
    </w:p>
    <w:p w:rsidR="00292BDA" w:rsidRPr="0057462B" w:rsidRDefault="00292BDA">
      <w:pPr>
        <w:rPr>
          <w:szCs w:val="20"/>
        </w:rPr>
      </w:pPr>
    </w:p>
    <w:p w:rsidR="00292BDA" w:rsidRPr="0057462B" w:rsidRDefault="00292BDA">
      <w:pPr>
        <w:pStyle w:val="Heading1"/>
      </w:pPr>
      <w:bookmarkStart w:id="14" w:name="_Toc427859650"/>
      <w:r w:rsidRPr="0057462B">
        <w:t>Applied Form</w:t>
      </w:r>
      <w:bookmarkEnd w:id="14"/>
    </w:p>
    <w:p w:rsidR="00292BDA" w:rsidRPr="0057462B" w:rsidRDefault="00292BDA">
      <w:pPr>
        <w:jc w:val="both"/>
        <w:rPr>
          <w:szCs w:val="20"/>
        </w:rPr>
      </w:pPr>
      <w:r w:rsidRPr="0057462B">
        <w:rPr>
          <w:szCs w:val="20"/>
        </w:rPr>
        <w:t>The CRM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KIF, DAML+OIL, OWL, STEP, etc. It can be implemented in any Relational or object-oriented schema. CRM instances can also be encoded in RDF, XML, DAML+OIL, OWL and others.</w:t>
      </w:r>
    </w:p>
    <w:p w:rsidR="00292BDA" w:rsidRPr="0057462B" w:rsidRDefault="00292BDA">
      <w:pPr>
        <w:jc w:val="both"/>
        <w:rPr>
          <w:szCs w:val="20"/>
        </w:rPr>
      </w:pPr>
    </w:p>
    <w:p w:rsidR="00292BDA" w:rsidRPr="0057462B" w:rsidRDefault="00292BDA">
      <w:pPr>
        <w:jc w:val="both"/>
        <w:rPr>
          <w:szCs w:val="20"/>
        </w:rPr>
      </w:pPr>
      <w:r w:rsidRPr="0057462B">
        <w:rPr>
          <w:szCs w:val="20"/>
        </w:rPr>
        <w:t>Although the definition of the CRM provided here is complete, it is an intentionally compact and concise presentation of the CRM’s 8</w:t>
      </w:r>
      <w:r w:rsidR="001D1A86">
        <w:rPr>
          <w:szCs w:val="20"/>
        </w:rPr>
        <w:t>9</w:t>
      </w:r>
      <w:r w:rsidRPr="0057462B">
        <w:rPr>
          <w:szCs w:val="20"/>
        </w:rPr>
        <w:t xml:space="preserve"> classes and </w:t>
      </w:r>
      <w:r w:rsidR="000F2241">
        <w:rPr>
          <w:szCs w:val="20"/>
        </w:rPr>
        <w:t>151</w:t>
      </w:r>
      <w:r w:rsidRPr="0057462B">
        <w:rPr>
          <w:szCs w:val="20"/>
        </w:rPr>
        <w:t xml:space="preserve"> unique properties. It does not attempt to articulate the inheritance of properties by subclasses throughout the class hierarchy (this would require the declaration of several thousand properties, as opposed to 137). However, this definition does contain all of the information necessary to infer and automatically generate a full declaration of all properties, including inherited properties. </w:t>
      </w:r>
    </w:p>
    <w:p w:rsidR="00292BDA" w:rsidRPr="0057462B" w:rsidRDefault="00292BDA">
      <w:pPr>
        <w:pStyle w:val="Heading3"/>
        <w:rPr>
          <w:szCs w:val="20"/>
        </w:rPr>
      </w:pPr>
      <w:bookmarkStart w:id="15" w:name="_Toc427859651"/>
      <w:r w:rsidRPr="0057462B">
        <w:rPr>
          <w:szCs w:val="20"/>
        </w:rPr>
        <w:t>Terminology</w:t>
      </w:r>
      <w:bookmarkEnd w:id="15"/>
    </w:p>
    <w:p w:rsidR="00292BDA" w:rsidRPr="0057462B" w:rsidRDefault="00292BDA">
      <w:pPr>
        <w:jc w:val="both"/>
        <w:rPr>
          <w:szCs w:val="20"/>
        </w:rPr>
      </w:pPr>
      <w:r w:rsidRPr="0057462B">
        <w:rPr>
          <w:szCs w:val="20"/>
        </w:rPr>
        <w:t>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use terminology that is compatible with that of the Resource Description Framework (RDF)</w:t>
      </w:r>
      <w:r w:rsidRPr="0057462B">
        <w:rPr>
          <w:rStyle w:val="FootnoteReference"/>
          <w:szCs w:val="20"/>
        </w:rPr>
        <w:footnoteReference w:id="3"/>
      </w:r>
      <w:r w:rsidRPr="0057462B">
        <w:rPr>
          <w:szCs w:val="20"/>
        </w:rPr>
        <w:t xml:space="preserve">, a recommendation of the World Wide Web Consortium. The editors have tried to find a language which is comprehensible to the non-computer expert and precise enough for the computer expert so that both understand the intended meaning. </w:t>
      </w:r>
    </w:p>
    <w:p w:rsidR="00292BDA" w:rsidRPr="0057462B" w:rsidRDefault="00292BDA">
      <w:pPr>
        <w:rPr>
          <w:szCs w:val="20"/>
        </w:rPr>
      </w:pPr>
    </w:p>
    <w:tbl>
      <w:tblPr>
        <w:tblW w:w="0" w:type="auto"/>
        <w:tblLayout w:type="fixed"/>
        <w:tblLook w:val="0000" w:firstRow="0" w:lastRow="0" w:firstColumn="0" w:lastColumn="0" w:noHBand="0" w:noVBand="0"/>
      </w:tblPr>
      <w:tblGrid>
        <w:gridCol w:w="1728"/>
        <w:gridCol w:w="7558"/>
      </w:tblGrid>
      <w:tr w:rsidR="00292BDA" w:rsidRPr="0057462B">
        <w:tc>
          <w:tcPr>
            <w:tcW w:w="1728" w:type="dxa"/>
            <w:tcBorders>
              <w:top w:val="nil"/>
              <w:left w:val="nil"/>
              <w:bottom w:val="nil"/>
              <w:right w:val="nil"/>
            </w:tcBorders>
          </w:tcPr>
          <w:p w:rsidR="00292BDA" w:rsidRPr="0057462B" w:rsidRDefault="00292BDA">
            <w:pPr>
              <w:pStyle w:val="FootnoteText"/>
            </w:pPr>
            <w:r w:rsidRPr="0057462B">
              <w:lastRenderedPageBreak/>
              <w:t>Class</w:t>
            </w:r>
          </w:p>
        </w:tc>
        <w:tc>
          <w:tcPr>
            <w:tcW w:w="7558" w:type="dxa"/>
            <w:tcBorders>
              <w:top w:val="nil"/>
              <w:left w:val="nil"/>
              <w:bottom w:val="nil"/>
              <w:right w:val="nil"/>
            </w:tcBorders>
          </w:tcPr>
          <w:p w:rsidR="00292BDA" w:rsidRPr="0057462B" w:rsidRDefault="00292BDA">
            <w:pPr>
              <w:jc w:val="both"/>
              <w:rPr>
                <w:szCs w:val="20"/>
              </w:rPr>
            </w:pPr>
            <w:r w:rsidRPr="0057462B">
              <w:rPr>
                <w:szCs w:val="20"/>
              </w:rPr>
              <w:t>A class is a category of items that share one or more common traits</w:t>
            </w:r>
            <w:r w:rsidRPr="0057462B">
              <w:rPr>
                <w:b/>
                <w:bCs/>
                <w:szCs w:val="20"/>
              </w:rPr>
              <w:t xml:space="preserve"> </w:t>
            </w:r>
            <w:r w:rsidRPr="0057462B">
              <w:rPr>
                <w:szCs w:val="20"/>
              </w:rPr>
              <w:t xml:space="preserve">serving as criteria to identify the items belonging to the class. These </w:t>
            </w:r>
            <w:r w:rsidRPr="0057462B">
              <w:rPr>
                <w:b/>
                <w:bCs/>
                <w:szCs w:val="20"/>
              </w:rPr>
              <w:t>properties</w:t>
            </w:r>
            <w:r w:rsidRPr="0057462B">
              <w:rPr>
                <w:szCs w:val="20"/>
              </w:rPr>
              <w:t xml:space="preserve"> need not be explicitly formulated in logical terms, but may be described in a text (here called a </w:t>
            </w:r>
            <w:r w:rsidRPr="0057462B">
              <w:rPr>
                <w:b/>
                <w:bCs/>
                <w:szCs w:val="20"/>
              </w:rPr>
              <w:t>scope note</w:t>
            </w:r>
            <w:r w:rsidRPr="0057462B">
              <w:rPr>
                <w:szCs w:val="20"/>
              </w:rPr>
              <w:t xml:space="preserve">) that refers to a common conceptualisation of domain experts. The sum of these traits is called the </w:t>
            </w:r>
            <w:r w:rsidRPr="0057462B">
              <w:rPr>
                <w:b/>
                <w:bCs/>
                <w:szCs w:val="20"/>
              </w:rPr>
              <w:t>intension</w:t>
            </w:r>
            <w:r w:rsidRPr="0057462B">
              <w:rPr>
                <w:szCs w:val="20"/>
              </w:rPr>
              <w:t xml:space="preserve"> of the class. A class may be the </w:t>
            </w:r>
            <w:r w:rsidRPr="0057462B">
              <w:rPr>
                <w:b/>
                <w:bCs/>
                <w:szCs w:val="20"/>
              </w:rPr>
              <w:t>domain</w:t>
            </w:r>
            <w:r w:rsidRPr="0057462B">
              <w:rPr>
                <w:szCs w:val="20"/>
              </w:rPr>
              <w:t xml:space="preserve"> or </w:t>
            </w:r>
            <w:r w:rsidRPr="0057462B">
              <w:rPr>
                <w:b/>
                <w:bCs/>
                <w:szCs w:val="20"/>
              </w:rPr>
              <w:t>range</w:t>
            </w:r>
            <w:r w:rsidRPr="0057462B">
              <w:rPr>
                <w:szCs w:val="20"/>
              </w:rPr>
              <w:t xml:space="preserve"> of none, one or more properties formally defined in a model. The formally defined properties need not be part of the intension of their domains or ranges: such properties are optional. An item that belongs to a class is called an </w:t>
            </w:r>
            <w:r w:rsidRPr="0057462B">
              <w:rPr>
                <w:b/>
                <w:bCs/>
                <w:szCs w:val="20"/>
              </w:rPr>
              <w:t>instance</w:t>
            </w:r>
            <w:r w:rsidRPr="0057462B">
              <w:rPr>
                <w:szCs w:val="20"/>
              </w:rPr>
              <w:t xml:space="preserve"> of this class. A class is associated with an open set of real life instances, known as the </w:t>
            </w:r>
            <w:r w:rsidRPr="0057462B">
              <w:rPr>
                <w:b/>
                <w:bCs/>
                <w:szCs w:val="20"/>
              </w:rPr>
              <w:t>extension</w:t>
            </w:r>
            <w:r w:rsidRPr="0057462B">
              <w:rPr>
                <w:szCs w:val="20"/>
              </w:rPr>
              <w:t xml:space="preserve"> of the class. Here “open” is used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Therefore a class cannot be defined by enumerating its instances. A class plays a role analogous to a grammatical noun, and can be completely defined without reference to any other construct (unlike properties</w:t>
            </w:r>
            <w:r w:rsidRPr="0057462B">
              <w:rPr>
                <w:b/>
                <w:bCs/>
                <w:szCs w:val="20"/>
              </w:rPr>
              <w:t>,</w:t>
            </w:r>
            <w:r w:rsidRPr="0057462B">
              <w:rPr>
                <w:szCs w:val="20"/>
              </w:rPr>
              <w:t xml:space="preserve"> which must have an unambiguously defined domain and range). In some contexts, the terms individual class, entity or node are used synonymously with class. </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 xml:space="preserve">For example: </w:t>
            </w:r>
          </w:p>
          <w:p w:rsidR="00292BDA" w:rsidRPr="0057462B" w:rsidRDefault="00292BDA">
            <w:pPr>
              <w:jc w:val="both"/>
              <w:rPr>
                <w:szCs w:val="20"/>
              </w:rPr>
            </w:pPr>
            <w:r w:rsidRPr="0057462B">
              <w:rPr>
                <w:szCs w:val="20"/>
              </w:rPr>
              <w:t xml:space="preserve">Person is a class. To be a Person may actually be determined by DNA characteristics, but we all know what a Person is. A Person may have the property of being a member of a Group, but it is not necessary to be member of a Group in order to be a Person. We shall never know all Persons of the past. There will be more Persons in the future. </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subclass</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 subclass is a </w:t>
            </w:r>
            <w:r w:rsidRPr="0057462B">
              <w:rPr>
                <w:b/>
                <w:bCs/>
                <w:szCs w:val="20"/>
              </w:rPr>
              <w:t>class</w:t>
            </w:r>
            <w:r w:rsidRPr="0057462B">
              <w:rPr>
                <w:szCs w:val="20"/>
              </w:rPr>
              <w:t xml:space="preserve"> that is a specialization of another class (its </w:t>
            </w:r>
            <w:r w:rsidRPr="0057462B">
              <w:rPr>
                <w:b/>
                <w:bCs/>
                <w:szCs w:val="20"/>
              </w:rPr>
              <w:t>superclass</w:t>
            </w:r>
            <w:r w:rsidRPr="0057462B">
              <w:rPr>
                <w:szCs w:val="20"/>
              </w:rPr>
              <w:t xml:space="preserve">). Specialization or the IsA relationship means that: </w:t>
            </w:r>
          </w:p>
          <w:p w:rsidR="00292BDA" w:rsidRPr="0057462B" w:rsidRDefault="00292BDA">
            <w:pPr>
              <w:numPr>
                <w:ilvl w:val="0"/>
                <w:numId w:val="102"/>
              </w:numPr>
              <w:jc w:val="both"/>
              <w:rPr>
                <w:szCs w:val="20"/>
              </w:rPr>
            </w:pPr>
            <w:r w:rsidRPr="0057462B">
              <w:rPr>
                <w:szCs w:val="20"/>
              </w:rPr>
              <w:t xml:space="preserve">all </w:t>
            </w:r>
            <w:r w:rsidRPr="0057462B">
              <w:rPr>
                <w:b/>
                <w:bCs/>
                <w:szCs w:val="20"/>
              </w:rPr>
              <w:t>instances</w:t>
            </w:r>
            <w:r w:rsidRPr="0057462B">
              <w:rPr>
                <w:szCs w:val="20"/>
              </w:rPr>
              <w:t xml:space="preserve"> of the subclass are also instances of its superclass, </w:t>
            </w:r>
          </w:p>
          <w:p w:rsidR="00292BDA" w:rsidRPr="0057462B" w:rsidRDefault="00292BDA">
            <w:pPr>
              <w:numPr>
                <w:ilvl w:val="0"/>
                <w:numId w:val="102"/>
              </w:numPr>
              <w:jc w:val="both"/>
              <w:rPr>
                <w:szCs w:val="20"/>
              </w:rPr>
            </w:pPr>
            <w:r w:rsidRPr="0057462B">
              <w:rPr>
                <w:szCs w:val="20"/>
              </w:rPr>
              <w:t xml:space="preserve">the </w:t>
            </w:r>
            <w:r w:rsidRPr="0057462B">
              <w:rPr>
                <w:b/>
                <w:bCs/>
                <w:szCs w:val="20"/>
              </w:rPr>
              <w:t>intension</w:t>
            </w:r>
            <w:r w:rsidRPr="0057462B">
              <w:rPr>
                <w:szCs w:val="20"/>
              </w:rPr>
              <w:t xml:space="preserve"> of the subclass extends the intension of its superclass, i.e. its traits are more restrictive than that of its superclass and </w:t>
            </w:r>
          </w:p>
          <w:p w:rsidR="00292BDA" w:rsidRPr="0057462B" w:rsidRDefault="00292BDA">
            <w:pPr>
              <w:numPr>
                <w:ilvl w:val="0"/>
                <w:numId w:val="102"/>
              </w:numPr>
              <w:jc w:val="both"/>
              <w:rPr>
                <w:szCs w:val="20"/>
              </w:rPr>
            </w:pPr>
            <w:r w:rsidRPr="0057462B">
              <w:rPr>
                <w:szCs w:val="20"/>
              </w:rPr>
              <w:t xml:space="preserve">the subclass inherits the definition of all of the </w:t>
            </w:r>
            <w:r w:rsidRPr="0057462B">
              <w:rPr>
                <w:b/>
                <w:bCs/>
                <w:szCs w:val="20"/>
              </w:rPr>
              <w:t>properties</w:t>
            </w:r>
            <w:r w:rsidRPr="0057462B">
              <w:rPr>
                <w:szCs w:val="20"/>
              </w:rPr>
              <w:t xml:space="preserve"> declared for its superclass without exceptions (</w:t>
            </w:r>
            <w:r w:rsidRPr="0057462B">
              <w:rPr>
                <w:b/>
                <w:bCs/>
                <w:szCs w:val="20"/>
              </w:rPr>
              <w:t>strict inheritance</w:t>
            </w:r>
            <w:r w:rsidRPr="0057462B">
              <w:rPr>
                <w:szCs w:val="20"/>
              </w:rPr>
              <w:t xml:space="preserve">), in addition to having none, one or more properties of its own. </w:t>
            </w:r>
          </w:p>
          <w:p w:rsidR="00292BDA" w:rsidRPr="0057462B" w:rsidRDefault="00292BDA">
            <w:pPr>
              <w:ind w:left="360"/>
              <w:jc w:val="both"/>
              <w:rPr>
                <w:szCs w:val="20"/>
              </w:rPr>
            </w:pPr>
          </w:p>
          <w:p w:rsidR="00292BDA" w:rsidRPr="0057462B" w:rsidRDefault="00292BDA">
            <w:pPr>
              <w:jc w:val="both"/>
              <w:rPr>
                <w:szCs w:val="20"/>
              </w:rPr>
            </w:pPr>
            <w:r w:rsidRPr="0057462B">
              <w:rPr>
                <w:szCs w:val="20"/>
              </w:rPr>
              <w:t>A subclass can have more than one immediate superclass and consequently inherits the properties of all of its superclasses (</w:t>
            </w:r>
            <w:r w:rsidRPr="0057462B">
              <w:rPr>
                <w:b/>
                <w:bCs/>
                <w:szCs w:val="20"/>
              </w:rPr>
              <w:t>multiple inheritance</w:t>
            </w:r>
            <w:r w:rsidRPr="0057462B">
              <w:rPr>
                <w:szCs w:val="20"/>
              </w:rPr>
              <w:t xml:space="preserve">). The IsA relationship or specialization between two or more classes gives rise to a structure known as a class hierarchy. The IsA relationship is transitive and may not be cyclic. In some contexts (e.g. the programming language C++) the term derived class is used synonymously with subclass. </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jc w:val="both"/>
              <w:rPr>
                <w:szCs w:val="20"/>
              </w:rPr>
            </w:pPr>
            <w:r w:rsidRPr="0057462B">
              <w:rPr>
                <w:szCs w:val="20"/>
              </w:rPr>
              <w:t xml:space="preserve">Every Person IsA Biological Object, or Person is a subclass of Biological Object. </w:t>
            </w:r>
          </w:p>
          <w:p w:rsidR="00292BDA" w:rsidRPr="0057462B" w:rsidRDefault="00292BDA">
            <w:pPr>
              <w:jc w:val="both"/>
              <w:rPr>
                <w:szCs w:val="20"/>
              </w:rPr>
            </w:pPr>
            <w:r w:rsidRPr="0057462B">
              <w:rPr>
                <w:szCs w:val="20"/>
              </w:rPr>
              <w:t xml:space="preserve">Also, every Person IsA Actor. A Person may die. However other kinds of Actors, such as companies, don’t die (c.f. 2). </w:t>
            </w:r>
          </w:p>
          <w:p w:rsidR="00292BDA" w:rsidRPr="0057462B" w:rsidRDefault="00292BDA">
            <w:pPr>
              <w:pStyle w:val="FootnoteText"/>
            </w:pPr>
            <w:r w:rsidRPr="0057462B">
              <w:t>Every Biological Object IsA Physical Object. A Physical Object can be moved. Hence a Person can be moved also (c.f. 3).</w:t>
            </w:r>
          </w:p>
          <w:p w:rsidR="00292BDA" w:rsidRPr="0057462B" w:rsidRDefault="00292BDA">
            <w:pPr>
              <w:pStyle w:val="FootnoteText"/>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superclass</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 superclass is a </w:t>
            </w:r>
            <w:r w:rsidRPr="0057462B">
              <w:rPr>
                <w:b/>
                <w:bCs/>
                <w:szCs w:val="20"/>
              </w:rPr>
              <w:t>class</w:t>
            </w:r>
            <w:r w:rsidRPr="0057462B">
              <w:rPr>
                <w:szCs w:val="20"/>
              </w:rPr>
              <w:t xml:space="preserve"> that is a generalization of one or more other classes (its </w:t>
            </w:r>
            <w:r w:rsidRPr="0057462B">
              <w:rPr>
                <w:b/>
                <w:bCs/>
                <w:szCs w:val="20"/>
              </w:rPr>
              <w:t>subclasses</w:t>
            </w:r>
            <w:r w:rsidRPr="0057462B">
              <w:rPr>
                <w:szCs w:val="20"/>
              </w:rPr>
              <w:t xml:space="preserve">), which means that it subsumes all </w:t>
            </w:r>
            <w:r w:rsidRPr="0057462B">
              <w:rPr>
                <w:b/>
                <w:bCs/>
                <w:szCs w:val="20"/>
              </w:rPr>
              <w:t>instances</w:t>
            </w:r>
            <w:r w:rsidRPr="0057462B">
              <w:rPr>
                <w:szCs w:val="20"/>
              </w:rPr>
              <w:t xml:space="preserve"> of its subclasses, and that it can also have additional instances that do not belong to any of its subclasses. The </w:t>
            </w:r>
            <w:r w:rsidRPr="0057462B">
              <w:rPr>
                <w:b/>
                <w:bCs/>
                <w:szCs w:val="20"/>
              </w:rPr>
              <w:t>intension</w:t>
            </w:r>
            <w:r w:rsidRPr="0057462B">
              <w:rPr>
                <w:szCs w:val="20"/>
              </w:rPr>
              <w:t xml:space="preserve"> of the superclass is less restrictive than any of its subclasses. This subsumption relationship or generalization is the inverse of the IsA relationship or specialization.</w:t>
            </w:r>
          </w:p>
          <w:p w:rsidR="00292BDA" w:rsidRPr="0057462B" w:rsidRDefault="00292BDA">
            <w:pPr>
              <w:jc w:val="both"/>
              <w:rPr>
                <w:szCs w:val="20"/>
              </w:rPr>
            </w:pPr>
            <w:r w:rsidRPr="0057462B">
              <w:rPr>
                <w:szCs w:val="20"/>
              </w:rPr>
              <w:t>In some contexts (e.g. the programming language C++) the term parent class is used synonymously with superclass.</w:t>
            </w:r>
          </w:p>
          <w:p w:rsidR="00292BDA" w:rsidRPr="0057462B" w:rsidRDefault="00292BDA">
            <w:pPr>
              <w:pStyle w:val="TOC1"/>
            </w:pPr>
          </w:p>
          <w:p w:rsidR="00292BDA" w:rsidRPr="0057462B" w:rsidRDefault="00292BDA">
            <w:pPr>
              <w:jc w:val="both"/>
              <w:rPr>
                <w:szCs w:val="20"/>
              </w:rPr>
            </w:pPr>
            <w:r w:rsidRPr="0057462B">
              <w:rPr>
                <w:szCs w:val="20"/>
              </w:rPr>
              <w:t>For example:</w:t>
            </w:r>
          </w:p>
          <w:p w:rsidR="00292BDA" w:rsidRPr="0057462B" w:rsidRDefault="00292BDA">
            <w:pPr>
              <w:jc w:val="both"/>
              <w:rPr>
                <w:szCs w:val="20"/>
              </w:rPr>
            </w:pPr>
            <w:r w:rsidRPr="0057462B">
              <w:rPr>
                <w:szCs w:val="20"/>
              </w:rPr>
              <w:t>“Biological Object subsumes Person” is synonymous with “Biological Object is a superclass of Person”. It needs fewer traits to identify an item as a Biological Object than to identify it as a Person.</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intension</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The intension of a </w:t>
            </w:r>
            <w:r w:rsidRPr="0057462B">
              <w:rPr>
                <w:b/>
                <w:bCs/>
                <w:szCs w:val="20"/>
              </w:rPr>
              <w:t>class</w:t>
            </w:r>
            <w:r w:rsidRPr="0057462B">
              <w:rPr>
                <w:szCs w:val="20"/>
              </w:rPr>
              <w:t xml:space="preserve"> or </w:t>
            </w:r>
            <w:r w:rsidRPr="0057462B">
              <w:rPr>
                <w:b/>
                <w:bCs/>
                <w:szCs w:val="20"/>
              </w:rPr>
              <w:t>property</w:t>
            </w:r>
            <w:r w:rsidRPr="0057462B">
              <w:rPr>
                <w:szCs w:val="20"/>
              </w:rPr>
              <w:t xml:space="preserve"> is its intended meaning. It consists of one or more common traits</w:t>
            </w:r>
            <w:r w:rsidRPr="0057462B">
              <w:rPr>
                <w:b/>
                <w:bCs/>
                <w:szCs w:val="20"/>
              </w:rPr>
              <w:t xml:space="preserve"> </w:t>
            </w:r>
            <w:r w:rsidRPr="0057462B">
              <w:rPr>
                <w:szCs w:val="20"/>
              </w:rPr>
              <w:t xml:space="preserve">shared by all </w:t>
            </w:r>
            <w:r w:rsidRPr="0057462B">
              <w:rPr>
                <w:b/>
                <w:bCs/>
                <w:szCs w:val="20"/>
              </w:rPr>
              <w:t>instances</w:t>
            </w:r>
            <w:r w:rsidRPr="0057462B">
              <w:rPr>
                <w:szCs w:val="20"/>
              </w:rPr>
              <w:t xml:space="preserve"> of the class or property. These traits need not be explicitly formulated in logical terms, but may just be described in a text (here called a </w:t>
            </w:r>
            <w:r w:rsidRPr="0057462B">
              <w:rPr>
                <w:b/>
                <w:bCs/>
                <w:szCs w:val="20"/>
              </w:rPr>
              <w:t>scope note</w:t>
            </w:r>
            <w:r w:rsidRPr="0057462B">
              <w:rPr>
                <w:szCs w:val="20"/>
              </w:rPr>
              <w:t xml:space="preserve">) that refers to a conceptualisation common to domain experts. In particular the so-called </w:t>
            </w:r>
            <w:r w:rsidRPr="0057462B">
              <w:rPr>
                <w:b/>
                <w:bCs/>
                <w:szCs w:val="20"/>
              </w:rPr>
              <w:t xml:space="preserve">primitive </w:t>
            </w:r>
            <w:r w:rsidRPr="0057462B">
              <w:rPr>
                <w:szCs w:val="20"/>
              </w:rPr>
              <w:t xml:space="preserve">concepts, which make up most of the CRM, cannot be further reduced to other concepts by logical terms. </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lastRenderedPageBreak/>
              <w:t>extension</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The extension of a </w:t>
            </w:r>
            <w:r w:rsidRPr="0057462B">
              <w:rPr>
                <w:b/>
                <w:bCs/>
                <w:szCs w:val="20"/>
              </w:rPr>
              <w:t>class</w:t>
            </w:r>
            <w:r w:rsidRPr="0057462B">
              <w:rPr>
                <w:szCs w:val="20"/>
              </w:rPr>
              <w:t xml:space="preserve"> is the set of all real life </w:t>
            </w:r>
            <w:r w:rsidRPr="0057462B">
              <w:rPr>
                <w:b/>
                <w:bCs/>
                <w:szCs w:val="20"/>
              </w:rPr>
              <w:t xml:space="preserve">instances </w:t>
            </w:r>
            <w:r w:rsidRPr="0057462B">
              <w:rPr>
                <w:szCs w:val="20"/>
              </w:rPr>
              <w:t xml:space="preserve">belonging to the class that fulfil the criteria of its </w:t>
            </w:r>
            <w:r w:rsidRPr="0057462B">
              <w:rPr>
                <w:b/>
                <w:bCs/>
                <w:szCs w:val="20"/>
              </w:rPr>
              <w:t>intension</w:t>
            </w:r>
            <w:r w:rsidRPr="0057462B">
              <w:rPr>
                <w:szCs w:val="20"/>
              </w:rPr>
              <w:t>. This set is “open”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An information system may at any point in time refer to some instances of a class, which form a subset of its extension.</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scope note</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 scope note is a textual description of the </w:t>
            </w:r>
            <w:r w:rsidRPr="0057462B">
              <w:rPr>
                <w:b/>
                <w:bCs/>
                <w:szCs w:val="20"/>
              </w:rPr>
              <w:t>intension</w:t>
            </w:r>
            <w:r w:rsidRPr="0057462B">
              <w:rPr>
                <w:szCs w:val="20"/>
              </w:rPr>
              <w:t xml:space="preserve"> of a </w:t>
            </w:r>
            <w:r w:rsidRPr="0057462B">
              <w:rPr>
                <w:b/>
                <w:bCs/>
                <w:szCs w:val="20"/>
              </w:rPr>
              <w:t>class</w:t>
            </w:r>
            <w:r w:rsidRPr="0057462B">
              <w:rPr>
                <w:szCs w:val="20"/>
              </w:rPr>
              <w:t xml:space="preserve"> or </w:t>
            </w:r>
            <w:r w:rsidRPr="0057462B">
              <w:rPr>
                <w:b/>
                <w:bCs/>
                <w:szCs w:val="20"/>
              </w:rPr>
              <w:t>property.</w:t>
            </w:r>
          </w:p>
          <w:p w:rsidR="00292BDA" w:rsidRPr="0057462B" w:rsidRDefault="00292BDA">
            <w:pPr>
              <w:jc w:val="both"/>
              <w:rPr>
                <w:szCs w:val="20"/>
              </w:rPr>
            </w:pPr>
            <w:r w:rsidRPr="0057462B">
              <w:rPr>
                <w:szCs w:val="20"/>
              </w:rPr>
              <w:t xml:space="preserve">Scope notes are not formal modelling constructs, but are provided to help explain the intended meaning and application of the CRM’s classes and properties. Basically, they refer to a conceptualisation common to domain experts and disambiguate between different possible interpretations. Illustrative example </w:t>
            </w:r>
            <w:r w:rsidRPr="0057462B">
              <w:rPr>
                <w:b/>
                <w:bCs/>
                <w:szCs w:val="20"/>
              </w:rPr>
              <w:t>instances</w:t>
            </w:r>
            <w:r w:rsidRPr="0057462B">
              <w:rPr>
                <w:szCs w:val="20"/>
              </w:rPr>
              <w:t xml:space="preserve"> of classes and properties are also regularly provided in the scope notes for explanatory purposes.</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instance</w:t>
            </w:r>
          </w:p>
        </w:tc>
        <w:tc>
          <w:tcPr>
            <w:tcW w:w="7558" w:type="dxa"/>
            <w:tcBorders>
              <w:top w:val="nil"/>
              <w:left w:val="nil"/>
              <w:bottom w:val="nil"/>
              <w:right w:val="nil"/>
            </w:tcBorders>
          </w:tcPr>
          <w:p w:rsidR="00292BDA" w:rsidRPr="0057462B" w:rsidRDefault="00292BDA">
            <w:pPr>
              <w:pStyle w:val="FootnoteText"/>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For example:</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painting known as the “The Mona Lisa” is an instance of the class Man Made Object.</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rPr>
                <w:i/>
                <w:iCs/>
                <w:szCs w:val="20"/>
              </w:rPr>
            </w:pPr>
            <w:r w:rsidRPr="0057462B">
              <w:rPr>
                <w:szCs w:val="20"/>
              </w:rPr>
              <w:t xml:space="preserve">“The Louvre </w:t>
            </w:r>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r w:rsidRPr="0057462B">
              <w:rPr>
                <w:i/>
                <w:iCs/>
                <w:szCs w:val="20"/>
              </w:rPr>
              <w:t>is current owner of”.</w:t>
            </w:r>
          </w:p>
          <w:p w:rsidR="00292BDA" w:rsidRPr="0057462B" w:rsidRDefault="00292BDA">
            <w:pPr>
              <w:rPr>
                <w:szCs w:val="20"/>
              </w:rPr>
            </w:pPr>
          </w:p>
        </w:tc>
      </w:tr>
      <w:tr w:rsidR="00292BDA" w:rsidRPr="0057462B">
        <w:tc>
          <w:tcPr>
            <w:tcW w:w="1728" w:type="dxa"/>
            <w:tcBorders>
              <w:top w:val="nil"/>
              <w:left w:val="nil"/>
              <w:bottom w:val="nil"/>
              <w:right w:val="nil"/>
            </w:tcBorders>
          </w:tcPr>
          <w:p w:rsidR="00292BDA" w:rsidRPr="0057462B" w:rsidRDefault="00292BDA">
            <w:pPr>
              <w:pStyle w:val="proCode"/>
              <w:widowControl w:val="0"/>
              <w:rPr>
                <w:b w:val="0"/>
                <w:bCs w:val="0"/>
                <w:caps w:val="0"/>
                <w:szCs w:val="20"/>
              </w:rPr>
            </w:pPr>
            <w:r w:rsidRPr="0057462B">
              <w:rPr>
                <w:b w:val="0"/>
                <w:bCs w:val="0"/>
                <w:caps w:val="0"/>
                <w:szCs w:val="20"/>
              </w:rPr>
              <w:t>property</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 property serves to define a relationship of a specific kind between two </w:t>
            </w:r>
            <w:r w:rsidRPr="0057462B">
              <w:rPr>
                <w:b/>
                <w:bCs/>
                <w:szCs w:val="20"/>
              </w:rPr>
              <w:t>classes.</w:t>
            </w:r>
            <w:r w:rsidRPr="0057462B">
              <w:rPr>
                <w:szCs w:val="20"/>
              </w:rPr>
              <w:t xml:space="preserve"> The property is characterized by an </w:t>
            </w:r>
            <w:r w:rsidRPr="0057462B">
              <w:rPr>
                <w:b/>
                <w:bCs/>
                <w:szCs w:val="20"/>
              </w:rPr>
              <w:t>intension</w:t>
            </w:r>
            <w:r w:rsidRPr="0057462B">
              <w:rPr>
                <w:szCs w:val="20"/>
              </w:rPr>
              <w:t xml:space="preserve">, which is conveyed by a </w:t>
            </w:r>
            <w:r w:rsidRPr="0057462B">
              <w:rPr>
                <w:b/>
                <w:bCs/>
                <w:szCs w:val="20"/>
              </w:rPr>
              <w:t>scope note.</w:t>
            </w:r>
            <w:r w:rsidRPr="0057462B">
              <w:rPr>
                <w:szCs w:val="20"/>
              </w:rPr>
              <w:t xml:space="preserve"> A property plays a role analogous to a grammatical verb, in that it must be defined with reference to both its </w:t>
            </w:r>
            <w:r w:rsidRPr="0057462B">
              <w:rPr>
                <w:b/>
                <w:bCs/>
                <w:szCs w:val="20"/>
              </w:rPr>
              <w:t>domain</w:t>
            </w:r>
            <w:r w:rsidRPr="0057462B">
              <w:rPr>
                <w:szCs w:val="20"/>
              </w:rPr>
              <w:t xml:space="preserve"> and </w:t>
            </w:r>
            <w:r w:rsidRPr="0057462B">
              <w:rPr>
                <w:b/>
                <w:bCs/>
                <w:szCs w:val="20"/>
              </w:rPr>
              <w:t>range</w:t>
            </w:r>
            <w:r w:rsidRPr="0057462B">
              <w:rPr>
                <w:szCs w:val="20"/>
              </w:rPr>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57462B">
              <w:rPr>
                <w:b/>
                <w:bCs/>
                <w:szCs w:val="20"/>
              </w:rPr>
              <w:t>subproperties</w:t>
            </w:r>
            <w:r w:rsidRPr="0057462B">
              <w:rPr>
                <w:szCs w:val="20"/>
              </w:rPr>
              <w:t xml:space="preserve"> and their </w:t>
            </w:r>
            <w:r w:rsidRPr="0057462B">
              <w:rPr>
                <w:b/>
                <w:bCs/>
                <w:szCs w:val="20"/>
              </w:rPr>
              <w:t>superproperties</w:t>
            </w:r>
            <w:r w:rsidRPr="0057462B">
              <w:rPr>
                <w:szCs w:val="20"/>
              </w:rPr>
              <w:t>.</w:t>
            </w:r>
          </w:p>
          <w:p w:rsidR="00292BDA" w:rsidRPr="0057462B" w:rsidRDefault="00292BDA">
            <w:pPr>
              <w:jc w:val="both"/>
              <w:rPr>
                <w:szCs w:val="20"/>
              </w:rPr>
            </w:pPr>
            <w:r w:rsidRPr="0057462B">
              <w:rPr>
                <w:szCs w:val="20"/>
              </w:rPr>
              <w:t>In some contexts, the terms attribute, reference, link, role or slot are used synonymously with property.</w:t>
            </w:r>
          </w:p>
          <w:p w:rsidR="00292BDA" w:rsidRPr="0057462B" w:rsidRDefault="00292BDA">
            <w:pPr>
              <w:pStyle w:val="TOC1"/>
            </w:pPr>
          </w:p>
          <w:p w:rsidR="00292BDA" w:rsidRPr="0057462B" w:rsidRDefault="00292BDA">
            <w:pPr>
              <w:pStyle w:val="FootnoteText"/>
            </w:pPr>
            <w:r w:rsidRPr="0057462B">
              <w:t>For example:</w:t>
            </w:r>
          </w:p>
          <w:p w:rsidR="00292BDA" w:rsidRPr="0057462B" w:rsidRDefault="00292BDA">
            <w:pPr>
              <w:rPr>
                <w:szCs w:val="20"/>
              </w:rPr>
            </w:pPr>
            <w:r w:rsidRPr="0057462B">
              <w:rPr>
                <w:szCs w:val="20"/>
              </w:rPr>
              <w:t xml:space="preserve">“Physical Man-Made Thing </w:t>
            </w:r>
            <w:r w:rsidRPr="0057462B">
              <w:rPr>
                <w:i/>
                <w:iCs/>
                <w:szCs w:val="20"/>
              </w:rPr>
              <w:t>depicts</w:t>
            </w:r>
            <w:r w:rsidRPr="0057462B">
              <w:rPr>
                <w:b/>
                <w:bCs/>
                <w:szCs w:val="20"/>
              </w:rPr>
              <w:t xml:space="preserve"> </w:t>
            </w:r>
            <w:r w:rsidRPr="0057462B">
              <w:rPr>
                <w:szCs w:val="20"/>
              </w:rPr>
              <w:t xml:space="preserve">CRM Entity” is equivalent to “CRM Entity </w:t>
            </w:r>
            <w:r w:rsidRPr="0057462B">
              <w:rPr>
                <w:i/>
                <w:iCs/>
                <w:szCs w:val="20"/>
              </w:rPr>
              <w:t>is depicted by</w:t>
            </w:r>
            <w:r w:rsidRPr="0057462B">
              <w:rPr>
                <w:szCs w:val="20"/>
              </w:rPr>
              <w:t xml:space="preserve"> Physical Man-Made Thing”.</w:t>
            </w:r>
          </w:p>
          <w:p w:rsidR="00292BDA" w:rsidRPr="0057462B" w:rsidRDefault="00292BDA">
            <w:pPr>
              <w:rPr>
                <w:szCs w:val="20"/>
              </w:rPr>
            </w:pPr>
          </w:p>
        </w:tc>
      </w:tr>
      <w:tr w:rsidR="00120881" w:rsidRPr="0057462B">
        <w:tc>
          <w:tcPr>
            <w:tcW w:w="1728" w:type="dxa"/>
            <w:tcBorders>
              <w:top w:val="nil"/>
              <w:left w:val="nil"/>
              <w:bottom w:val="nil"/>
              <w:right w:val="nil"/>
            </w:tcBorders>
          </w:tcPr>
          <w:p w:rsidR="00120881" w:rsidRPr="001D1A86" w:rsidRDefault="00120881">
            <w:pPr>
              <w:pStyle w:val="proCode"/>
              <w:widowControl w:val="0"/>
              <w:rPr>
                <w:b w:val="0"/>
                <w:bCs w:val="0"/>
                <w:caps w:val="0"/>
                <w:szCs w:val="20"/>
              </w:rPr>
            </w:pPr>
            <w:r w:rsidRPr="001D1A86">
              <w:rPr>
                <w:b w:val="0"/>
                <w:bCs w:val="0"/>
                <w:caps w:val="0"/>
                <w:szCs w:val="20"/>
              </w:rPr>
              <w:t xml:space="preserve">inverse of </w:t>
            </w:r>
          </w:p>
        </w:tc>
        <w:tc>
          <w:tcPr>
            <w:tcW w:w="7558" w:type="dxa"/>
            <w:tcBorders>
              <w:top w:val="nil"/>
              <w:left w:val="nil"/>
              <w:bottom w:val="nil"/>
              <w:right w:val="nil"/>
            </w:tcBorders>
          </w:tcPr>
          <w:p w:rsidR="00120881" w:rsidRPr="001D1A86" w:rsidRDefault="00120881" w:rsidP="00B4420A">
            <w:pPr>
              <w:jc w:val="both"/>
              <w:rPr>
                <w:szCs w:val="20"/>
              </w:rPr>
            </w:pPr>
            <w:r w:rsidRPr="001D1A86">
              <w:rPr>
                <w:szCs w:val="20"/>
              </w:rPr>
              <w:t xml:space="preserve">The inverse of a property is the reinterpretation of a </w:t>
            </w:r>
            <w:r w:rsidRPr="001D1A86">
              <w:rPr>
                <w:b/>
                <w:szCs w:val="20"/>
              </w:rPr>
              <w:t>property</w:t>
            </w:r>
            <w:r w:rsidRPr="001D1A86">
              <w:rPr>
                <w:szCs w:val="20"/>
              </w:rPr>
              <w:t xml:space="preserve"> from </w:t>
            </w:r>
            <w:r w:rsidRPr="001D1A86">
              <w:rPr>
                <w:b/>
                <w:szCs w:val="20"/>
              </w:rPr>
              <w:t>range</w:t>
            </w:r>
            <w:r w:rsidRPr="001D1A86">
              <w:rPr>
                <w:szCs w:val="20"/>
              </w:rPr>
              <w:t xml:space="preserve"> to </w:t>
            </w:r>
            <w:r w:rsidRPr="001D1A86">
              <w:rPr>
                <w:b/>
                <w:szCs w:val="20"/>
              </w:rPr>
              <w:t>domain</w:t>
            </w:r>
            <w:r w:rsidRPr="001D1A86">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rsidR="00120881" w:rsidRPr="001D1A86" w:rsidRDefault="00120881" w:rsidP="00B4420A">
            <w:pPr>
              <w:pStyle w:val="TOC1"/>
            </w:pPr>
          </w:p>
          <w:p w:rsidR="00120881" w:rsidRPr="001D1A86" w:rsidRDefault="00120881" w:rsidP="00B4420A">
            <w:pPr>
              <w:pStyle w:val="FootnoteText"/>
            </w:pPr>
            <w:r w:rsidRPr="001D1A86">
              <w:t>For example:</w:t>
            </w:r>
          </w:p>
          <w:p w:rsidR="00120881" w:rsidRPr="001D1A86" w:rsidRDefault="00120881" w:rsidP="001D1A86">
            <w:pPr>
              <w:rPr>
                <w:szCs w:val="20"/>
              </w:rPr>
            </w:pPr>
            <w:r w:rsidRPr="001D1A86">
              <w:rPr>
                <w:szCs w:val="20"/>
              </w:rPr>
              <w:t xml:space="preserve">“CRM Entity </w:t>
            </w:r>
            <w:r w:rsidRPr="001D1A86">
              <w:rPr>
                <w:i/>
                <w:iCs/>
                <w:szCs w:val="20"/>
              </w:rPr>
              <w:t>is depicted by</w:t>
            </w:r>
            <w:r w:rsidRPr="001D1A86">
              <w:rPr>
                <w:szCs w:val="20"/>
              </w:rPr>
              <w:t xml:space="preserve"> Physical Man-Made Thing” is the inverse of “Physical Man-Made Thing </w:t>
            </w:r>
            <w:r w:rsidRPr="001D1A86">
              <w:rPr>
                <w:i/>
                <w:iCs/>
                <w:szCs w:val="20"/>
              </w:rPr>
              <w:t>depicts</w:t>
            </w:r>
            <w:r w:rsidRPr="001D1A86">
              <w:rPr>
                <w:b/>
                <w:bCs/>
                <w:szCs w:val="20"/>
              </w:rPr>
              <w:t xml:space="preserve"> </w:t>
            </w:r>
            <w:r w:rsidRPr="001D1A86">
              <w:rPr>
                <w:szCs w:val="20"/>
              </w:rPr>
              <w:t xml:space="preserve">CRM Entity” </w:t>
            </w:r>
          </w:p>
        </w:tc>
      </w:tr>
      <w:tr w:rsidR="00120881" w:rsidRPr="0057462B">
        <w:tc>
          <w:tcPr>
            <w:tcW w:w="1728" w:type="dxa"/>
            <w:tcBorders>
              <w:top w:val="nil"/>
              <w:left w:val="nil"/>
              <w:bottom w:val="nil"/>
              <w:right w:val="nil"/>
            </w:tcBorders>
          </w:tcPr>
          <w:p w:rsidR="00120881" w:rsidRPr="0057462B" w:rsidRDefault="00120881">
            <w:pPr>
              <w:pStyle w:val="FootnoteText"/>
            </w:pPr>
            <w:r w:rsidRPr="0057462B">
              <w:t>subproperty</w:t>
            </w:r>
          </w:p>
          <w:p w:rsidR="00120881" w:rsidRPr="0057462B" w:rsidRDefault="00120881">
            <w:pPr>
              <w:rPr>
                <w:szCs w:val="20"/>
              </w:rPr>
            </w:pP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A subproperty is a </w:t>
            </w:r>
            <w:r w:rsidRPr="0057462B">
              <w:rPr>
                <w:b/>
                <w:bCs/>
                <w:szCs w:val="20"/>
              </w:rPr>
              <w:t>property</w:t>
            </w:r>
            <w:r w:rsidRPr="0057462B">
              <w:rPr>
                <w:szCs w:val="20"/>
              </w:rPr>
              <w:t xml:space="preserve"> that is a specialization of another property (its </w:t>
            </w:r>
            <w:r w:rsidRPr="0057462B">
              <w:rPr>
                <w:b/>
                <w:bCs/>
                <w:szCs w:val="20"/>
              </w:rPr>
              <w:t>superproperty</w:t>
            </w:r>
            <w:r w:rsidRPr="0057462B">
              <w:rPr>
                <w:szCs w:val="20"/>
              </w:rPr>
              <w:t xml:space="preserve">). Specialization or IsA relationship means that: </w:t>
            </w:r>
          </w:p>
          <w:p w:rsidR="00120881" w:rsidRPr="0057462B" w:rsidRDefault="00120881">
            <w:pPr>
              <w:numPr>
                <w:ilvl w:val="0"/>
                <w:numId w:val="103"/>
              </w:numPr>
              <w:jc w:val="both"/>
              <w:rPr>
                <w:szCs w:val="20"/>
              </w:rPr>
            </w:pPr>
            <w:r w:rsidRPr="0057462B">
              <w:rPr>
                <w:szCs w:val="20"/>
              </w:rPr>
              <w:t xml:space="preserve">all </w:t>
            </w:r>
            <w:r w:rsidRPr="0057462B">
              <w:rPr>
                <w:b/>
                <w:bCs/>
                <w:szCs w:val="20"/>
              </w:rPr>
              <w:t>instances</w:t>
            </w:r>
            <w:r w:rsidRPr="0057462B">
              <w:rPr>
                <w:szCs w:val="20"/>
              </w:rPr>
              <w:t xml:space="preserve"> of the subproperty are also instances of its superproperty, </w:t>
            </w:r>
          </w:p>
          <w:p w:rsidR="00120881" w:rsidRPr="0057462B" w:rsidRDefault="00120881">
            <w:pPr>
              <w:numPr>
                <w:ilvl w:val="0"/>
                <w:numId w:val="103"/>
              </w:numPr>
              <w:jc w:val="both"/>
              <w:rPr>
                <w:szCs w:val="20"/>
              </w:rPr>
            </w:pPr>
            <w:r w:rsidRPr="0057462B">
              <w:rPr>
                <w:szCs w:val="20"/>
              </w:rPr>
              <w:t xml:space="preserve">the </w:t>
            </w:r>
            <w:r w:rsidRPr="0057462B">
              <w:rPr>
                <w:b/>
                <w:bCs/>
                <w:szCs w:val="20"/>
              </w:rPr>
              <w:t>intension</w:t>
            </w:r>
            <w:r w:rsidRPr="0057462B">
              <w:rPr>
                <w:szCs w:val="20"/>
              </w:rPr>
              <w:t xml:space="preserve"> of the subproperty extends the intension of the superproperty, i.e. its traits are more restrictive than that of its superproperty, </w:t>
            </w:r>
          </w:p>
          <w:p w:rsidR="00120881" w:rsidRPr="0057462B" w:rsidRDefault="00120881">
            <w:pPr>
              <w:numPr>
                <w:ilvl w:val="0"/>
                <w:numId w:val="103"/>
              </w:numPr>
              <w:jc w:val="both"/>
              <w:rPr>
                <w:szCs w:val="20"/>
              </w:rPr>
            </w:pPr>
            <w:r w:rsidRPr="0057462B">
              <w:rPr>
                <w:szCs w:val="20"/>
              </w:rPr>
              <w:t xml:space="preserve">the </w:t>
            </w:r>
            <w:r w:rsidRPr="0057462B">
              <w:rPr>
                <w:b/>
                <w:bCs/>
                <w:szCs w:val="20"/>
              </w:rPr>
              <w:t xml:space="preserve">domain </w:t>
            </w:r>
            <w:r w:rsidRPr="0057462B">
              <w:rPr>
                <w:szCs w:val="20"/>
              </w:rPr>
              <w:t xml:space="preserve">of the subproperty is the same as the domain of its superproperty or a </w:t>
            </w:r>
            <w:r w:rsidRPr="0057462B">
              <w:rPr>
                <w:b/>
                <w:bCs/>
                <w:szCs w:val="20"/>
              </w:rPr>
              <w:t>subclass</w:t>
            </w:r>
            <w:r w:rsidRPr="0057462B">
              <w:rPr>
                <w:szCs w:val="20"/>
              </w:rPr>
              <w:t xml:space="preserve"> of that domain,</w:t>
            </w:r>
          </w:p>
          <w:p w:rsidR="00120881" w:rsidRPr="0057462B" w:rsidRDefault="00120881">
            <w:pPr>
              <w:numPr>
                <w:ilvl w:val="0"/>
                <w:numId w:val="103"/>
              </w:numPr>
              <w:jc w:val="both"/>
              <w:rPr>
                <w:szCs w:val="20"/>
              </w:rPr>
            </w:pPr>
            <w:r w:rsidRPr="0057462B">
              <w:rPr>
                <w:szCs w:val="20"/>
              </w:rPr>
              <w:lastRenderedPageBreak/>
              <w:t xml:space="preserve">the </w:t>
            </w:r>
            <w:r w:rsidRPr="0057462B">
              <w:rPr>
                <w:b/>
                <w:bCs/>
                <w:szCs w:val="20"/>
              </w:rPr>
              <w:t xml:space="preserve">range </w:t>
            </w:r>
            <w:r w:rsidRPr="0057462B">
              <w:rPr>
                <w:szCs w:val="20"/>
              </w:rPr>
              <w:t>of the subproperty is the same as the range of its superproperty or a subclass of that range,</w:t>
            </w:r>
          </w:p>
          <w:p w:rsidR="00120881" w:rsidRPr="0057462B" w:rsidRDefault="00120881">
            <w:pPr>
              <w:numPr>
                <w:ilvl w:val="0"/>
                <w:numId w:val="103"/>
              </w:numPr>
              <w:jc w:val="both"/>
              <w:rPr>
                <w:szCs w:val="20"/>
              </w:rPr>
            </w:pPr>
            <w:r w:rsidRPr="0057462B">
              <w:rPr>
                <w:szCs w:val="20"/>
              </w:rPr>
              <w:t>the subproperty inherits the definition of all of the properties declared for its superproperty without exceptions (</w:t>
            </w:r>
            <w:r w:rsidRPr="0057462B">
              <w:rPr>
                <w:b/>
                <w:bCs/>
                <w:szCs w:val="20"/>
              </w:rPr>
              <w:t>strict inheritance</w:t>
            </w:r>
            <w:r w:rsidRPr="0057462B">
              <w:rPr>
                <w:szCs w:val="20"/>
              </w:rPr>
              <w:t>), in addition to having none, one or more properties of its own.</w:t>
            </w:r>
          </w:p>
          <w:p w:rsidR="00120881" w:rsidRPr="0057462B" w:rsidRDefault="00120881">
            <w:pPr>
              <w:ind w:left="360"/>
              <w:jc w:val="both"/>
              <w:rPr>
                <w:szCs w:val="20"/>
              </w:rPr>
            </w:pPr>
          </w:p>
          <w:p w:rsidR="00120881" w:rsidRPr="0057462B" w:rsidRDefault="00120881">
            <w:pPr>
              <w:jc w:val="both"/>
              <w:rPr>
                <w:szCs w:val="20"/>
              </w:rPr>
            </w:pPr>
            <w:r w:rsidRPr="0057462B">
              <w:rPr>
                <w:szCs w:val="20"/>
              </w:rPr>
              <w:t>A subproperty can have more than one immediate superproperty and consequently inherits the properties of all of its superproperties (</w:t>
            </w:r>
            <w:r w:rsidRPr="0057462B">
              <w:rPr>
                <w:b/>
                <w:bCs/>
                <w:szCs w:val="20"/>
              </w:rPr>
              <w:t>multiple inheritance</w:t>
            </w:r>
            <w:r w:rsidRPr="0057462B">
              <w:rPr>
                <w:szCs w:val="20"/>
              </w:rPr>
              <w:t xml:space="preserve">). The IsA relationship or specialization between two or more properties gives rise to the structure we call a property hierarchy. The IsA relationship is transitive and may not be cyclic. </w:t>
            </w:r>
          </w:p>
          <w:p w:rsidR="00120881" w:rsidRDefault="00120881" w:rsidP="007A34EB">
            <w:pPr>
              <w:rPr>
                <w:szCs w:val="20"/>
              </w:rPr>
            </w:pPr>
            <w:r w:rsidRPr="0057462B">
              <w:rPr>
                <w:szCs w:val="20"/>
              </w:rPr>
              <w:t>Some object-oriented programming languages, such as C++, do not contain constructs that allow for the expression of the specialization of properties as sub-properties</w:t>
            </w:r>
            <w:r w:rsidR="00354ACB">
              <w:rPr>
                <w:szCs w:val="20"/>
              </w:rPr>
              <w:t>.</w:t>
            </w:r>
          </w:p>
          <w:p w:rsidR="00354ACB" w:rsidRDefault="00354ACB" w:rsidP="007A34EB">
            <w:pPr>
              <w:rPr>
                <w:szCs w:val="20"/>
              </w:rPr>
            </w:pPr>
          </w:p>
          <w:p w:rsidR="00354ACB" w:rsidRPr="001D1A86" w:rsidRDefault="00354ACB" w:rsidP="00354ACB">
            <w:pPr>
              <w:jc w:val="both"/>
              <w:rPr>
                <w:szCs w:val="20"/>
              </w:rPr>
            </w:pPr>
            <w:r w:rsidRPr="001D1A86">
              <w:rPr>
                <w:szCs w:val="20"/>
              </w:rPr>
              <w:t xml:space="preserve">Alternatively, a property may be subproperty of the </w:t>
            </w:r>
            <w:r w:rsidRPr="001D1A86">
              <w:rPr>
                <w:b/>
                <w:szCs w:val="20"/>
              </w:rPr>
              <w:t>inverse of</w:t>
            </w:r>
            <w:r w:rsidRPr="001D1A86">
              <w:rPr>
                <w:szCs w:val="20"/>
              </w:rPr>
              <w:t xml:space="preserve"> another property, i.e. reading the property from range to domain. In that case, </w:t>
            </w:r>
          </w:p>
          <w:p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all </w:t>
            </w:r>
            <w:r w:rsidRPr="001D1A86">
              <w:rPr>
                <w:bCs/>
                <w:szCs w:val="20"/>
              </w:rPr>
              <w:t>instances</w:t>
            </w:r>
            <w:r w:rsidRPr="001D1A86">
              <w:rPr>
                <w:szCs w:val="20"/>
              </w:rPr>
              <w:t xml:space="preserve"> of the subproperty are also instances of the inverse of the other property, </w:t>
            </w:r>
          </w:p>
          <w:p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intension</w:t>
            </w:r>
            <w:r w:rsidRPr="001D1A86">
              <w:rPr>
                <w:szCs w:val="20"/>
              </w:rPr>
              <w:t xml:space="preserve"> of the subproperty extends the intension of the inverse of the other property, i.e. its traits are more restrictive than that of the inverse of the other property, </w:t>
            </w:r>
          </w:p>
          <w:p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domain</w:t>
            </w:r>
            <w:r w:rsidRPr="001D1A86">
              <w:rPr>
                <w:b/>
                <w:bCs/>
                <w:szCs w:val="20"/>
              </w:rPr>
              <w:t xml:space="preserve"> </w:t>
            </w:r>
            <w:r w:rsidRPr="001D1A86">
              <w:rPr>
                <w:szCs w:val="20"/>
              </w:rPr>
              <w:t xml:space="preserve">of the subproperty is the same as the range of the other property or a </w:t>
            </w:r>
            <w:r w:rsidRPr="001D1A86">
              <w:rPr>
                <w:bCs/>
                <w:szCs w:val="20"/>
              </w:rPr>
              <w:t>subclass</w:t>
            </w:r>
            <w:r w:rsidRPr="001D1A86">
              <w:rPr>
                <w:szCs w:val="20"/>
              </w:rPr>
              <w:t xml:space="preserve"> of that range,</w:t>
            </w:r>
          </w:p>
          <w:p w:rsidR="00354ACB" w:rsidRPr="001D1A86" w:rsidRDefault="00354ACB" w:rsidP="00354ACB">
            <w:pPr>
              <w:numPr>
                <w:ilvl w:val="0"/>
                <w:numId w:val="136"/>
              </w:numPr>
              <w:tabs>
                <w:tab w:val="clear" w:pos="786"/>
                <w:tab w:val="num" w:pos="720"/>
              </w:tabs>
              <w:ind w:left="720"/>
              <w:jc w:val="both"/>
              <w:rPr>
                <w:szCs w:val="20"/>
              </w:rPr>
            </w:pPr>
            <w:r w:rsidRPr="001D1A86">
              <w:rPr>
                <w:szCs w:val="20"/>
              </w:rPr>
              <w:t xml:space="preserve">the </w:t>
            </w:r>
            <w:r w:rsidRPr="001D1A86">
              <w:rPr>
                <w:bCs/>
                <w:szCs w:val="20"/>
              </w:rPr>
              <w:t xml:space="preserve">range </w:t>
            </w:r>
            <w:r w:rsidRPr="001D1A86">
              <w:rPr>
                <w:szCs w:val="20"/>
              </w:rPr>
              <w:t>of the subproperty is the same as the domain of the other property or a subclass of that domain,</w:t>
            </w:r>
          </w:p>
          <w:p w:rsidR="00354ACB" w:rsidRPr="001D1A86" w:rsidRDefault="00354ACB" w:rsidP="007A34EB">
            <w:pPr>
              <w:numPr>
                <w:ilvl w:val="0"/>
                <w:numId w:val="136"/>
              </w:numPr>
              <w:tabs>
                <w:tab w:val="clear" w:pos="786"/>
                <w:tab w:val="num" w:pos="720"/>
              </w:tabs>
              <w:ind w:left="720"/>
              <w:jc w:val="both"/>
              <w:rPr>
                <w:szCs w:val="20"/>
              </w:rPr>
            </w:pPr>
            <w:r w:rsidRPr="001D1A86">
              <w:rPr>
                <w:szCs w:val="20"/>
              </w:rPr>
              <w:t>the subproperty inherits the definition of all of the properties declared for the other property without exceptions (</w:t>
            </w:r>
            <w:r w:rsidRPr="001D1A86">
              <w:rPr>
                <w:bCs/>
                <w:szCs w:val="20"/>
              </w:rPr>
              <w:t>strict inheritance</w:t>
            </w:r>
            <w:r w:rsidRPr="001D1A86">
              <w:rPr>
                <w:szCs w:val="20"/>
              </w:rPr>
              <w:t>), in addition to having none, one or more properties of its own. The definitions of inherited properties have to be interpreted in the inverse sense of direction of the subproperty, i.e., from range to domain.</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lastRenderedPageBreak/>
              <w:t>superproperty</w:t>
            </w:r>
          </w:p>
          <w:p w:rsidR="00120881" w:rsidRPr="0057462B" w:rsidRDefault="00120881">
            <w:pPr>
              <w:rPr>
                <w:szCs w:val="20"/>
              </w:rPr>
            </w:pP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A superproperty is a </w:t>
            </w:r>
            <w:r w:rsidRPr="0057462B">
              <w:rPr>
                <w:b/>
                <w:bCs/>
                <w:szCs w:val="20"/>
              </w:rPr>
              <w:t>property</w:t>
            </w:r>
            <w:r w:rsidRPr="0057462B">
              <w:rPr>
                <w:szCs w:val="20"/>
              </w:rPr>
              <w:t xml:space="preserve"> that is a generalization of one or more other properties (its </w:t>
            </w:r>
            <w:r w:rsidRPr="0057462B">
              <w:rPr>
                <w:b/>
                <w:bCs/>
                <w:szCs w:val="20"/>
              </w:rPr>
              <w:t>subproperties</w:t>
            </w:r>
            <w:r w:rsidRPr="0057462B">
              <w:rPr>
                <w:szCs w:val="20"/>
              </w:rPr>
              <w:t xml:space="preserve">), which means that it subsumes all </w:t>
            </w:r>
            <w:r w:rsidRPr="0057462B">
              <w:rPr>
                <w:b/>
                <w:bCs/>
                <w:szCs w:val="20"/>
              </w:rPr>
              <w:t>instances</w:t>
            </w:r>
            <w:r w:rsidRPr="0057462B">
              <w:rPr>
                <w:szCs w:val="20"/>
              </w:rPr>
              <w:t xml:space="preserve"> of its subproperties, and that it can also have additional instances that do not belong to any of its subproperties. The </w:t>
            </w:r>
            <w:r w:rsidRPr="0057462B">
              <w:rPr>
                <w:b/>
                <w:bCs/>
                <w:szCs w:val="20"/>
              </w:rPr>
              <w:t>intension</w:t>
            </w:r>
            <w:r w:rsidRPr="0057462B">
              <w:rPr>
                <w:szCs w:val="20"/>
              </w:rPr>
              <w:t xml:space="preserve"> of the superproperty is less restrictive than any of its subproperties. The subsumption relationship or generalization is the inverse of the IsA relationship or specialization.</w:t>
            </w:r>
            <w:r w:rsidR="006322A2">
              <w:rPr>
                <w:szCs w:val="20"/>
              </w:rPr>
              <w:t xml:space="preserve"> </w:t>
            </w:r>
            <w:r w:rsidR="006322A2" w:rsidRPr="001D1A86">
              <w:rPr>
                <w:szCs w:val="20"/>
              </w:rPr>
              <w:t xml:space="preserve">A superproperty may be a generalization of the </w:t>
            </w:r>
            <w:r w:rsidR="006322A2" w:rsidRPr="001D1A86">
              <w:rPr>
                <w:b/>
                <w:szCs w:val="20"/>
              </w:rPr>
              <w:t xml:space="preserve">inverse of </w:t>
            </w:r>
            <w:r w:rsidR="006322A2" w:rsidRPr="001D1A86">
              <w:rPr>
                <w:szCs w:val="20"/>
              </w:rPr>
              <w:t>another property</w:t>
            </w:r>
          </w:p>
          <w:p w:rsidR="00120881" w:rsidRPr="0057462B" w:rsidRDefault="00120881">
            <w:pPr>
              <w:jc w:val="both"/>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domain</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domain is the </w:t>
            </w:r>
            <w:r w:rsidRPr="0057462B">
              <w:rPr>
                <w:b/>
                <w:bCs/>
                <w:szCs w:val="20"/>
              </w:rPr>
              <w:t>class</w:t>
            </w:r>
            <w:r w:rsidRPr="0057462B">
              <w:rPr>
                <w:szCs w:val="20"/>
              </w:rPr>
              <w:t xml:space="preserve"> for which a </w:t>
            </w:r>
            <w:r w:rsidRPr="0057462B">
              <w:rPr>
                <w:b/>
                <w:bCs/>
                <w:szCs w:val="20"/>
              </w:rPr>
              <w:t>property</w:t>
            </w:r>
            <w:r w:rsidRPr="0057462B">
              <w:rPr>
                <w:szCs w:val="20"/>
              </w:rPr>
              <w:t xml:space="preserve"> is formally defined. This means that </w:t>
            </w:r>
            <w:r w:rsidRPr="0057462B">
              <w:rPr>
                <w:b/>
                <w:bCs/>
                <w:szCs w:val="20"/>
              </w:rPr>
              <w:t>instances</w:t>
            </w:r>
            <w:r w:rsidRPr="0057462B">
              <w:rPr>
                <w:szCs w:val="20"/>
              </w:rPr>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57462B">
              <w:rPr>
                <w:b/>
                <w:bCs/>
                <w:szCs w:val="20"/>
              </w:rPr>
              <w:t>range</w:t>
            </w:r>
            <w:r w:rsidRPr="0057462B">
              <w:rPr>
                <w:szCs w:val="20"/>
              </w:rPr>
              <w:t>,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rsidR="00120881" w:rsidRPr="0057462B" w:rsidRDefault="00120881">
            <w:pPr>
              <w:pStyle w:val="Footer"/>
              <w:tabs>
                <w:tab w:val="clear" w:pos="4536"/>
                <w:tab w:val="clear" w:pos="9072"/>
              </w:tabs>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range</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range is the </w:t>
            </w:r>
            <w:r w:rsidRPr="0057462B">
              <w:rPr>
                <w:b/>
                <w:bCs/>
                <w:szCs w:val="20"/>
              </w:rPr>
              <w:t>class</w:t>
            </w:r>
            <w:r w:rsidRPr="0057462B">
              <w:rPr>
                <w:szCs w:val="20"/>
              </w:rPr>
              <w:t xml:space="preserve"> that comprises all potential values of a </w:t>
            </w:r>
            <w:r w:rsidRPr="0057462B">
              <w:rPr>
                <w:b/>
                <w:bCs/>
                <w:szCs w:val="20"/>
              </w:rPr>
              <w:t>property.</w:t>
            </w:r>
            <w:r w:rsidRPr="0057462B">
              <w:rPr>
                <w:szCs w:val="20"/>
              </w:rPr>
              <w:t xml:space="preserve"> That means that </w:t>
            </w:r>
            <w:r w:rsidRPr="0057462B">
              <w:rPr>
                <w:b/>
                <w:bCs/>
                <w:szCs w:val="20"/>
              </w:rPr>
              <w:t>instances</w:t>
            </w:r>
            <w:r w:rsidRPr="0057462B">
              <w:rPr>
                <w:szCs w:val="20"/>
              </w:rPr>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57462B">
              <w:rPr>
                <w:b/>
                <w:bCs/>
                <w:szCs w:val="20"/>
              </w:rPr>
              <w:t>domain</w:t>
            </w:r>
            <w:r w:rsidRPr="0057462B">
              <w:rPr>
                <w:szCs w:val="20"/>
              </w:rPr>
              <w:t xml:space="preserve"> and which as range, just as the choice between active and passive voice in grammar is arbitrary. Property names in the CRM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rsidR="00120881" w:rsidRPr="0057462B" w:rsidRDefault="00120881">
            <w:pPr>
              <w:rPr>
                <w:color w:val="808080"/>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inheritance</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means that if an item x is an </w:t>
            </w:r>
            <w:r w:rsidRPr="0057462B">
              <w:rPr>
                <w:b/>
                <w:bCs/>
                <w:szCs w:val="20"/>
              </w:rPr>
              <w:t>instance</w:t>
            </w:r>
            <w:r w:rsidRPr="0057462B">
              <w:rPr>
                <w:szCs w:val="20"/>
              </w:rPr>
              <w:t xml:space="preserve"> of a </w:t>
            </w:r>
            <w:r w:rsidRPr="0057462B">
              <w:rPr>
                <w:b/>
                <w:bCs/>
                <w:szCs w:val="20"/>
              </w:rPr>
              <w:t>class</w:t>
            </w:r>
            <w:r w:rsidRPr="0057462B">
              <w:rPr>
                <w:szCs w:val="20"/>
              </w:rPr>
              <w:t xml:space="preserve"> A, then </w:t>
            </w:r>
          </w:p>
          <w:p w:rsidR="00120881" w:rsidRPr="0057462B" w:rsidRDefault="00120881">
            <w:pPr>
              <w:numPr>
                <w:ilvl w:val="0"/>
                <w:numId w:val="104"/>
              </w:numPr>
              <w:jc w:val="both"/>
              <w:rPr>
                <w:szCs w:val="20"/>
              </w:rPr>
            </w:pPr>
            <w:r w:rsidRPr="0057462B">
              <w:rPr>
                <w:szCs w:val="20"/>
              </w:rPr>
              <w:t>all properties that must hold for the instances of any of the superclasses of A must also hold for item x, and</w:t>
            </w:r>
          </w:p>
          <w:p w:rsidR="00120881" w:rsidRPr="0057462B" w:rsidRDefault="00120881">
            <w:pPr>
              <w:rPr>
                <w:szCs w:val="20"/>
              </w:rPr>
            </w:pPr>
            <w:r w:rsidRPr="0057462B">
              <w:rPr>
                <w:szCs w:val="20"/>
              </w:rPr>
              <w:t xml:space="preserve">all optional properties that may hold for the instances of any of the superclasses of A may </w:t>
            </w:r>
            <w:r w:rsidRPr="0057462B">
              <w:rPr>
                <w:szCs w:val="20"/>
              </w:rPr>
              <w:lastRenderedPageBreak/>
              <w:t>also hold for item x.</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lastRenderedPageBreak/>
              <w:t xml:space="preserve">strict </w:t>
            </w:r>
          </w:p>
          <w:p w:rsidR="00120881" w:rsidRPr="0057462B" w:rsidRDefault="00120881">
            <w:pPr>
              <w:rPr>
                <w:szCs w:val="20"/>
              </w:rPr>
            </w:pPr>
            <w:r w:rsidRPr="0057462B">
              <w:rPr>
                <w:szCs w:val="20"/>
              </w:rPr>
              <w:t>inheritance</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Strict </w:t>
            </w:r>
            <w:r w:rsidRPr="0057462B">
              <w:rPr>
                <w:b/>
                <w:bCs/>
                <w:szCs w:val="20"/>
              </w:rPr>
              <w:t>inheritance</w:t>
            </w:r>
            <w:r w:rsidRPr="0057462B">
              <w:rPr>
                <w:szCs w:val="20"/>
              </w:rPr>
              <w:t xml:space="preserve"> means that there are no exceptions to the 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57462B">
              <w:rPr>
                <w:b/>
                <w:bCs/>
                <w:szCs w:val="20"/>
              </w:rPr>
              <w:t>intension</w:t>
            </w:r>
            <w:r w:rsidRPr="0057462B">
              <w:rPr>
                <w:szCs w:val="20"/>
              </w:rPr>
              <w:t xml:space="preserve"> of the concept elephant but an optional property. The CRM applies strict inheritance as a normalization principle.</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multiple</w:t>
            </w:r>
          </w:p>
          <w:p w:rsidR="00120881" w:rsidRPr="0057462B" w:rsidRDefault="00120881">
            <w:pPr>
              <w:rPr>
                <w:szCs w:val="20"/>
              </w:rPr>
            </w:pPr>
            <w:r w:rsidRPr="0057462B">
              <w:rPr>
                <w:szCs w:val="20"/>
              </w:rPr>
              <w:t>inheritance</w:t>
            </w:r>
          </w:p>
        </w:tc>
        <w:tc>
          <w:tcPr>
            <w:tcW w:w="7558" w:type="dxa"/>
            <w:tcBorders>
              <w:top w:val="nil"/>
              <w:left w:val="nil"/>
              <w:bottom w:val="nil"/>
              <w:right w:val="nil"/>
            </w:tcBorders>
          </w:tcPr>
          <w:p w:rsidR="00120881" w:rsidRPr="0057462B" w:rsidRDefault="00120881">
            <w:pPr>
              <w:pStyle w:val="FootnoteText"/>
            </w:pPr>
            <w:r w:rsidRPr="0057462B">
              <w:t xml:space="preserve">Multiple </w:t>
            </w:r>
            <w:r w:rsidRPr="0057462B">
              <w:rPr>
                <w:b/>
                <w:bCs/>
              </w:rPr>
              <w:t>inheritance</w:t>
            </w:r>
            <w:r w:rsidRPr="0057462B">
              <w:t xml:space="preserve"> means that a </w:t>
            </w:r>
            <w:r w:rsidRPr="0057462B">
              <w:rPr>
                <w:b/>
                <w:bCs/>
              </w:rPr>
              <w:t>class</w:t>
            </w:r>
            <w:r w:rsidRPr="0057462B">
              <w:t xml:space="preserve"> A may have more than one immediate </w:t>
            </w:r>
            <w:r w:rsidRPr="0057462B">
              <w:rPr>
                <w:b/>
                <w:bCs/>
              </w:rPr>
              <w:t>superclass</w:t>
            </w:r>
            <w:r w:rsidRPr="0057462B">
              <w:t xml:space="preserve">. The </w:t>
            </w:r>
            <w:r w:rsidRPr="0057462B">
              <w:rPr>
                <w:b/>
                <w:bCs/>
              </w:rPr>
              <w:t>extension</w:t>
            </w:r>
            <w:r w:rsidRPr="0057462B">
              <w:t xml:space="preserve"> of a class with multiple immediate superclasses is a subset of the intersection of all extensions of its superclasses. The </w:t>
            </w:r>
            <w:r w:rsidRPr="0057462B">
              <w:rPr>
                <w:b/>
                <w:bCs/>
              </w:rPr>
              <w:t>intension</w:t>
            </w:r>
            <w:r w:rsidRPr="0057462B">
              <w:t xml:space="preserve"> of a class with multiple immediate superclasses extends the intensions of all its superclasses, i.e. its traits are more restrictive than any of its superclasses. If multiple inheritance is used, the resulting “class hierarchy” is a directed graph and not a tree structure. If it is represented as an indented list, there are necessarily repetitions of the same class at different positions in the list.</w:t>
            </w:r>
          </w:p>
          <w:p w:rsidR="00120881" w:rsidRPr="0057462B" w:rsidRDefault="00120881">
            <w:pPr>
              <w:pStyle w:val="FootnoteText"/>
            </w:pPr>
            <w:r w:rsidRPr="0057462B">
              <w:t>For example, Person is both, an Actor and a Biological Object.</w:t>
            </w:r>
          </w:p>
          <w:p w:rsidR="00120881" w:rsidRPr="0057462B" w:rsidRDefault="00120881" w:rsidP="00DC4A66">
            <w:pPr>
              <w:pStyle w:val="FootnoteText"/>
            </w:pPr>
          </w:p>
        </w:tc>
      </w:tr>
      <w:tr w:rsidR="00120881" w:rsidRPr="0057462B">
        <w:tc>
          <w:tcPr>
            <w:tcW w:w="1728" w:type="dxa"/>
            <w:tcBorders>
              <w:top w:val="nil"/>
              <w:left w:val="nil"/>
              <w:bottom w:val="nil"/>
              <w:right w:val="nil"/>
            </w:tcBorders>
          </w:tcPr>
          <w:p w:rsidR="00120881" w:rsidRPr="0057462B" w:rsidRDefault="00120881">
            <w:pPr>
              <w:rPr>
                <w:szCs w:val="20"/>
              </w:rPr>
            </w:pPr>
            <w:r>
              <w:rPr>
                <w:szCs w:val="20"/>
              </w:rPr>
              <w:t>Multiple Instantiation</w:t>
            </w:r>
          </w:p>
        </w:tc>
        <w:tc>
          <w:tcPr>
            <w:tcW w:w="7558" w:type="dxa"/>
            <w:tcBorders>
              <w:top w:val="nil"/>
              <w:left w:val="nil"/>
              <w:bottom w:val="nil"/>
              <w:right w:val="nil"/>
            </w:tcBorders>
          </w:tcPr>
          <w:p w:rsidR="00120881" w:rsidRPr="0057462B" w:rsidRDefault="00120881">
            <w:pPr>
              <w:pStyle w:val="FootnoteText"/>
            </w:pPr>
            <w:r w:rsidRPr="00BE7174">
              <w:t xml:space="preserve">Multiple </w:t>
            </w:r>
            <w:r w:rsidRPr="00BE7174">
              <w:rPr>
                <w:b/>
              </w:rPr>
              <w:t>Instantiation</w:t>
            </w:r>
            <w:r w:rsidRPr="00BE7174">
              <w:t xml:space="preserve">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endurant, perdurant</w:t>
            </w:r>
          </w:p>
        </w:tc>
        <w:tc>
          <w:tcPr>
            <w:tcW w:w="7558" w:type="dxa"/>
            <w:tcBorders>
              <w:top w:val="nil"/>
              <w:left w:val="nil"/>
              <w:bottom w:val="nil"/>
              <w:right w:val="nil"/>
            </w:tcBorders>
          </w:tcPr>
          <w:p w:rsidR="00120881" w:rsidRPr="0057462B" w:rsidRDefault="00120881">
            <w:pPr>
              <w:pStyle w:val="FootnoteText"/>
            </w:pPr>
            <w:r w:rsidRPr="0057462B">
              <w:t xml:space="preserve">“The difference between enduring and perduring entities (which we shall also call </w:t>
            </w:r>
            <w:r w:rsidRPr="0057462B">
              <w:rPr>
                <w:i/>
                <w:iCs/>
              </w:rPr>
              <w:t xml:space="preserve">endurants </w:t>
            </w:r>
            <w:r w:rsidRPr="0057462B">
              <w:t xml:space="preserve">and </w:t>
            </w:r>
            <w:r w:rsidRPr="0057462B">
              <w:rPr>
                <w:i/>
                <w:iCs/>
              </w:rPr>
              <w:t>perdurants</w:t>
            </w:r>
            <w:r w:rsidRPr="0057462B">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rsidR="00120881" w:rsidRPr="0057462B" w:rsidRDefault="00120881">
            <w:pPr>
              <w:pStyle w:val="FootnoteText"/>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shortcut</w:t>
            </w:r>
          </w:p>
        </w:tc>
        <w:tc>
          <w:tcPr>
            <w:tcW w:w="7558" w:type="dxa"/>
            <w:tcBorders>
              <w:top w:val="nil"/>
              <w:left w:val="nil"/>
              <w:bottom w:val="nil"/>
              <w:right w:val="nil"/>
            </w:tcBorders>
          </w:tcPr>
          <w:p w:rsidR="00120881" w:rsidRPr="0057462B" w:rsidRDefault="00120881" w:rsidP="00312C33">
            <w:pPr>
              <w:jc w:val="both"/>
              <w:rPr>
                <w:szCs w:val="20"/>
              </w:rPr>
            </w:pPr>
            <w:r w:rsidRPr="0057462B">
              <w:rPr>
                <w:szCs w:val="20"/>
              </w:rPr>
              <w:t xml:space="preserve">A shortcut is a formally defined single </w:t>
            </w:r>
            <w:r w:rsidRPr="0057462B">
              <w:rPr>
                <w:b/>
                <w:bCs/>
                <w:szCs w:val="20"/>
              </w:rPr>
              <w:t>property</w:t>
            </w:r>
            <w:r w:rsidRPr="0057462B">
              <w:rPr>
                <w:szCs w:val="20"/>
              </w:rPr>
              <w:t xml:space="preserve"> that represents a deduction or join of a data path in the CRM. The </w:t>
            </w:r>
            <w:r w:rsidRPr="0057462B">
              <w:rPr>
                <w:b/>
                <w:bCs/>
                <w:szCs w:val="20"/>
              </w:rPr>
              <w:t>scope notes</w:t>
            </w:r>
            <w:r w:rsidRPr="0057462B">
              <w:rPr>
                <w:szCs w:val="20"/>
              </w:rPr>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CRM declares shortcuts explicitly as single properties in order to allow the user to describe cases in which he has less detailed knowledge than the full data path would need to be described. For each shortcut, the CRM contains in its schema the properties of the full data path explaining the shortcut.</w:t>
            </w: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monotonic</w:t>
            </w:r>
          </w:p>
          <w:p w:rsidR="00120881" w:rsidRPr="0057462B" w:rsidRDefault="00120881">
            <w:pPr>
              <w:rPr>
                <w:szCs w:val="20"/>
              </w:rPr>
            </w:pPr>
            <w:r w:rsidRPr="0057462B">
              <w:rPr>
                <w:szCs w:val="20"/>
              </w:rPr>
              <w:t>reasoning</w:t>
            </w:r>
          </w:p>
        </w:tc>
        <w:tc>
          <w:tcPr>
            <w:tcW w:w="7558" w:type="dxa"/>
            <w:tcBorders>
              <w:top w:val="nil"/>
              <w:left w:val="nil"/>
              <w:bottom w:val="nil"/>
              <w:right w:val="nil"/>
            </w:tcBorders>
          </w:tcPr>
          <w:p w:rsidR="00120881" w:rsidRPr="0057462B" w:rsidRDefault="00120881">
            <w:pPr>
              <w:pStyle w:val="FootnoteText"/>
            </w:pPr>
            <w:r w:rsidRPr="0057462B">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invalid, when a new one is entered. The CRM is designed for monotonic reasoning and so enables conflict-free merging of huge stores of knowledge. </w:t>
            </w:r>
          </w:p>
          <w:p w:rsidR="00120881" w:rsidRPr="0057462B" w:rsidRDefault="00120881">
            <w:pPr>
              <w:pStyle w:val="FootnoteText"/>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 xml:space="preserve">disjoint </w:t>
            </w:r>
          </w:p>
        </w:tc>
        <w:tc>
          <w:tcPr>
            <w:tcW w:w="7558" w:type="dxa"/>
            <w:tcBorders>
              <w:top w:val="nil"/>
              <w:left w:val="nil"/>
              <w:bottom w:val="nil"/>
              <w:right w:val="nil"/>
            </w:tcBorders>
          </w:tcPr>
          <w:p w:rsidR="00120881" w:rsidRPr="0057462B" w:rsidRDefault="00120881">
            <w:pPr>
              <w:jc w:val="both"/>
              <w:rPr>
                <w:szCs w:val="20"/>
              </w:rPr>
            </w:pPr>
            <w:r w:rsidRPr="0057462B">
              <w:rPr>
                <w:b/>
                <w:bCs/>
                <w:szCs w:val="20"/>
              </w:rPr>
              <w:t>Classes</w:t>
            </w:r>
            <w:r w:rsidRPr="0057462B">
              <w:rPr>
                <w:szCs w:val="20"/>
              </w:rPr>
              <w:t xml:space="preserve"> are disjoint if the intersection of their </w:t>
            </w:r>
            <w:r w:rsidRPr="0057462B">
              <w:rPr>
                <w:b/>
                <w:bCs/>
                <w:szCs w:val="20"/>
              </w:rPr>
              <w:t>extensions</w:t>
            </w:r>
            <w:r w:rsidRPr="0057462B">
              <w:rPr>
                <w:szCs w:val="20"/>
              </w:rPr>
              <w:t xml:space="preserve"> is an empty set. In other words, they have no common </w:t>
            </w:r>
            <w:r w:rsidRPr="0057462B">
              <w:rPr>
                <w:b/>
                <w:bCs/>
                <w:szCs w:val="20"/>
              </w:rPr>
              <w:t>instances</w:t>
            </w:r>
            <w:r w:rsidRPr="0057462B">
              <w:rPr>
                <w:szCs w:val="20"/>
              </w:rPr>
              <w:t xml:space="preserve"> in any possible world.</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 xml:space="preserve">primitive </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rsidR="00120881" w:rsidRPr="0057462B" w:rsidRDefault="00120881">
            <w:pPr>
              <w:jc w:val="both"/>
              <w:rPr>
                <w:szCs w:val="20"/>
              </w:rPr>
            </w:pPr>
            <w:r w:rsidRPr="0057462B">
              <w:rPr>
                <w:szCs w:val="20"/>
              </w:rPr>
              <w:lastRenderedPageBreak/>
              <w:t>Most of the CRM is made up of primitive concepts.</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lastRenderedPageBreak/>
              <w:t>Open World</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“Open World Assumption” is a term from knowledge base systems. It characterizes knowledge base systems that assume the information stored is incomplete relative to the 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57462B">
              <w:rPr>
                <w:b/>
                <w:bCs/>
                <w:szCs w:val="20"/>
              </w:rPr>
              <w:t>class</w:t>
            </w:r>
            <w:r w:rsidRPr="0057462B">
              <w:rPr>
                <w:szCs w:val="20"/>
              </w:rPr>
              <w:t xml:space="preserve">. </w:t>
            </w:r>
          </w:p>
          <w:p w:rsidR="00120881" w:rsidRPr="0057462B" w:rsidRDefault="00120881">
            <w:pPr>
              <w:jc w:val="both"/>
              <w:rPr>
                <w:szCs w:val="20"/>
              </w:rPr>
            </w:pPr>
            <w:r w:rsidRPr="0057462B">
              <w:rPr>
                <w:szCs w:val="20"/>
              </w:rPr>
              <w:t xml:space="preserve">In particular, absence of a certain </w:t>
            </w:r>
            <w:r w:rsidRPr="0057462B">
              <w:rPr>
                <w:b/>
                <w:bCs/>
                <w:szCs w:val="20"/>
              </w:rPr>
              <w:t>property</w:t>
            </w:r>
            <w:r w:rsidRPr="0057462B">
              <w:rPr>
                <w:szCs w:val="20"/>
              </w:rPr>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57462B">
              <w:rPr>
                <w:b/>
                <w:bCs/>
                <w:szCs w:val="20"/>
              </w:rPr>
              <w:t>complements</w:t>
            </w:r>
            <w:r w:rsidRPr="0057462B">
              <w:rPr>
                <w:szCs w:val="20"/>
              </w:rPr>
              <w:t xml:space="preserve"> of a class with respect to a </w:t>
            </w:r>
            <w:r w:rsidRPr="0057462B">
              <w:rPr>
                <w:b/>
                <w:bCs/>
                <w:szCs w:val="20"/>
              </w:rPr>
              <w:t>superclass</w:t>
            </w:r>
            <w:r w:rsidRPr="0057462B">
              <w:rPr>
                <w:szCs w:val="20"/>
              </w:rPr>
              <w:t xml:space="preserve"> cannot be concluded in general from an information system using the Open World Assumption. For example, one cannot list “all Physical Objects known to the system that are not Biological Objects in the real world”, but one may of course list “all items known to the system as Physical Objects but that are not known to the system as Biological Objects”. </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complement</w:t>
            </w:r>
          </w:p>
        </w:tc>
        <w:tc>
          <w:tcPr>
            <w:tcW w:w="7558" w:type="dxa"/>
            <w:tcBorders>
              <w:top w:val="nil"/>
              <w:left w:val="nil"/>
              <w:bottom w:val="nil"/>
              <w:right w:val="nil"/>
            </w:tcBorders>
          </w:tcPr>
          <w:p w:rsidR="00120881" w:rsidRPr="0057462B" w:rsidRDefault="00120881">
            <w:pPr>
              <w:jc w:val="both"/>
              <w:rPr>
                <w:szCs w:val="20"/>
              </w:rPr>
            </w:pPr>
            <w:r w:rsidRPr="0057462B">
              <w:rPr>
                <w:szCs w:val="20"/>
              </w:rPr>
              <w:t>The</w:t>
            </w:r>
            <w:r w:rsidRPr="0057462B">
              <w:rPr>
                <w:b/>
                <w:bCs/>
                <w:szCs w:val="20"/>
              </w:rPr>
              <w:t xml:space="preserve"> </w:t>
            </w:r>
            <w:r w:rsidRPr="0057462B">
              <w:rPr>
                <w:szCs w:val="20"/>
              </w:rPr>
              <w:t xml:space="preserve">complement of a class A with respect to one of its </w:t>
            </w:r>
            <w:r w:rsidRPr="0057462B">
              <w:rPr>
                <w:b/>
                <w:bCs/>
                <w:szCs w:val="20"/>
              </w:rPr>
              <w:t>superclasses</w:t>
            </w:r>
            <w:r w:rsidRPr="0057462B">
              <w:rPr>
                <w:szCs w:val="20"/>
              </w:rPr>
              <w:t xml:space="preserve"> B is the set of all </w:t>
            </w:r>
            <w:r w:rsidRPr="0057462B">
              <w:rPr>
                <w:b/>
                <w:bCs/>
                <w:szCs w:val="20"/>
              </w:rPr>
              <w:t>instances</w:t>
            </w:r>
            <w:r w:rsidRPr="0057462B">
              <w:rPr>
                <w:szCs w:val="20"/>
              </w:rPr>
              <w:t xml:space="preserve"> of B that are not instances of A. Formally, it is the set-theoretic difference of the </w:t>
            </w:r>
            <w:r w:rsidRPr="0057462B">
              <w:rPr>
                <w:b/>
                <w:bCs/>
                <w:szCs w:val="20"/>
              </w:rPr>
              <w:t>extension</w:t>
            </w:r>
            <w:r w:rsidRPr="0057462B">
              <w:rPr>
                <w:szCs w:val="20"/>
              </w:rPr>
              <w:t xml:space="preserve"> of B minus the extension of A. Compatible extensions of the CRM should not declare any </w:t>
            </w:r>
            <w:r w:rsidRPr="0057462B">
              <w:rPr>
                <w:b/>
                <w:bCs/>
                <w:szCs w:val="20"/>
              </w:rPr>
              <w:t>class</w:t>
            </w:r>
            <w:r w:rsidRPr="0057462B">
              <w:rPr>
                <w:szCs w:val="20"/>
              </w:rPr>
              <w:t xml:space="preserve"> with the </w:t>
            </w:r>
            <w:r w:rsidRPr="0057462B">
              <w:rPr>
                <w:b/>
                <w:bCs/>
                <w:szCs w:val="20"/>
              </w:rPr>
              <w:t xml:space="preserve">intension </w:t>
            </w:r>
            <w:r w:rsidRPr="0057462B">
              <w:rPr>
                <w:szCs w:val="20"/>
              </w:rPr>
              <w:t xml:space="preserve">of them being the complement of one or more other classes. To do so will normally violate the desire to describe an </w:t>
            </w:r>
            <w:r w:rsidRPr="0057462B">
              <w:rPr>
                <w:b/>
                <w:bCs/>
                <w:szCs w:val="20"/>
              </w:rPr>
              <w:t>Open World</w:t>
            </w:r>
            <w:r w:rsidRPr="0057462B">
              <w:rPr>
                <w:szCs w:val="20"/>
              </w:rPr>
              <w:t xml:space="preserve">. For example, for all possible cases of human gender, male should not be declared as the complement of female or vice versa. What if someone is both or even of another kind? </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query containment</w:t>
            </w:r>
          </w:p>
        </w:tc>
        <w:tc>
          <w:tcPr>
            <w:tcW w:w="7558" w:type="dxa"/>
            <w:tcBorders>
              <w:top w:val="nil"/>
              <w:left w:val="nil"/>
              <w:bottom w:val="nil"/>
              <w:right w:val="nil"/>
            </w:tcBorders>
          </w:tcPr>
          <w:p w:rsidR="00120881" w:rsidRPr="0057462B" w:rsidRDefault="00120881">
            <w:pPr>
              <w:pStyle w:val="FootnoteText"/>
              <w:rPr>
                <w:szCs w:val="24"/>
              </w:rPr>
            </w:pPr>
            <w:r w:rsidRPr="0057462B">
              <w:rPr>
                <w:szCs w:val="24"/>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57462B">
              <w:rPr>
                <w:b/>
                <w:bCs/>
                <w:szCs w:val="24"/>
              </w:rPr>
              <w:t>superclass</w:t>
            </w:r>
            <w:r w:rsidRPr="0057462B">
              <w:rPr>
                <w:szCs w:val="24"/>
              </w:rPr>
              <w:t xml:space="preserve"> of Y. </w:t>
            </w:r>
          </w:p>
          <w:p w:rsidR="00120881" w:rsidRPr="0057462B" w:rsidRDefault="00120881">
            <w:pPr>
              <w:pStyle w:val="FootnoteText"/>
              <w:rPr>
                <w:szCs w:val="24"/>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interoperability</w:t>
            </w:r>
          </w:p>
        </w:tc>
        <w:tc>
          <w:tcPr>
            <w:tcW w:w="7558" w:type="dxa"/>
            <w:tcBorders>
              <w:top w:val="nil"/>
              <w:left w:val="nil"/>
              <w:bottom w:val="nil"/>
              <w:right w:val="nil"/>
            </w:tcBorders>
          </w:tcPr>
          <w:p w:rsidR="00120881" w:rsidRPr="0057462B" w:rsidRDefault="00120881">
            <w:pPr>
              <w:pStyle w:val="BodyText2"/>
              <w:widowControl w:val="0"/>
              <w:rPr>
                <w:szCs w:val="20"/>
              </w:rPr>
            </w:pPr>
            <w:r w:rsidRPr="0057462B">
              <w:rPr>
                <w:szCs w:val="20"/>
              </w:rPr>
              <w:t>Interoperability means the capability of different information systems to communicate some of their contents. In particular, it may mean that</w:t>
            </w:r>
          </w:p>
          <w:p w:rsidR="00120881" w:rsidRPr="0057462B" w:rsidRDefault="00120881">
            <w:pPr>
              <w:numPr>
                <w:ilvl w:val="0"/>
                <w:numId w:val="105"/>
              </w:numPr>
              <w:jc w:val="both"/>
              <w:rPr>
                <w:szCs w:val="20"/>
              </w:rPr>
            </w:pPr>
            <w:r w:rsidRPr="0057462B">
              <w:rPr>
                <w:szCs w:val="20"/>
              </w:rPr>
              <w:t xml:space="preserve"> two systems can exchange information, and/or </w:t>
            </w:r>
          </w:p>
          <w:p w:rsidR="00120881" w:rsidRPr="0057462B" w:rsidRDefault="00120881">
            <w:pPr>
              <w:numPr>
                <w:ilvl w:val="0"/>
                <w:numId w:val="105"/>
              </w:numPr>
              <w:jc w:val="both"/>
              <w:rPr>
                <w:szCs w:val="20"/>
              </w:rPr>
            </w:pPr>
            <w:r w:rsidRPr="0057462B">
              <w:rPr>
                <w:szCs w:val="20"/>
              </w:rPr>
              <w:t xml:space="preserve"> multiple systems can be accessed with a single method. </w:t>
            </w:r>
          </w:p>
          <w:p w:rsidR="00120881" w:rsidRPr="0057462B" w:rsidRDefault="00120881">
            <w:pPr>
              <w:ind w:left="360"/>
              <w:jc w:val="both"/>
              <w:rPr>
                <w:szCs w:val="20"/>
              </w:rPr>
            </w:pPr>
          </w:p>
          <w:p w:rsidR="00120881" w:rsidRPr="0057462B" w:rsidRDefault="00120881">
            <w:pPr>
              <w:jc w:val="both"/>
              <w:rPr>
                <w:szCs w:val="20"/>
              </w:rPr>
            </w:pPr>
            <w:r w:rsidRPr="0057462B">
              <w:rPr>
                <w:szCs w:val="20"/>
              </w:rPr>
              <w:t>Generally, syntactic</w:t>
            </w:r>
            <w:r w:rsidRPr="0057462B">
              <w:rPr>
                <w:b/>
                <w:bCs/>
                <w:szCs w:val="20"/>
              </w:rPr>
              <w:t xml:space="preserve"> </w:t>
            </w:r>
            <w:r w:rsidRPr="0057462B">
              <w:rPr>
                <w:szCs w:val="20"/>
              </w:rPr>
              <w:t xml:space="preserve">interoperability is distinguished from </w:t>
            </w:r>
            <w:r w:rsidRPr="0057462B">
              <w:rPr>
                <w:b/>
                <w:bCs/>
                <w:szCs w:val="20"/>
              </w:rPr>
              <w:t>semantic</w:t>
            </w:r>
            <w:r w:rsidRPr="0057462B">
              <w:rPr>
                <w:szCs w:val="20"/>
              </w:rPr>
              <w:t xml:space="preserve"> </w:t>
            </w:r>
            <w:r w:rsidRPr="0057462B">
              <w:rPr>
                <w:b/>
                <w:bCs/>
                <w:szCs w:val="20"/>
              </w:rPr>
              <w:t>interoperability</w:t>
            </w:r>
            <w:r w:rsidRPr="0057462B">
              <w:rPr>
                <w:szCs w:val="20"/>
              </w:rPr>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CRM relies on existing syntactic interoperability and is concerned only with adding </w:t>
            </w:r>
            <w:r w:rsidRPr="0057462B">
              <w:rPr>
                <w:i/>
                <w:iCs/>
                <w:szCs w:val="20"/>
              </w:rPr>
              <w:t>semantic</w:t>
            </w:r>
            <w:r w:rsidRPr="0057462B">
              <w:rPr>
                <w:szCs w:val="20"/>
              </w:rPr>
              <w:t xml:space="preserve"> </w:t>
            </w:r>
            <w:r w:rsidRPr="0057462B">
              <w:rPr>
                <w:i/>
                <w:iCs/>
                <w:szCs w:val="20"/>
              </w:rPr>
              <w:t>interoperability</w:t>
            </w:r>
            <w:r w:rsidRPr="0057462B">
              <w:rPr>
                <w:szCs w:val="20"/>
              </w:rPr>
              <w:t>.</w:t>
            </w:r>
          </w:p>
          <w:p w:rsidR="00120881" w:rsidRPr="0057462B" w:rsidRDefault="00120881">
            <w:pPr>
              <w:jc w:val="both"/>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semantic interoperability</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Semantic </w:t>
            </w:r>
            <w:r w:rsidRPr="0057462B">
              <w:rPr>
                <w:b/>
                <w:bCs/>
                <w:szCs w:val="20"/>
              </w:rPr>
              <w:t>interoperability</w:t>
            </w:r>
            <w:r w:rsidRPr="0057462B">
              <w:rPr>
                <w:szCs w:val="20"/>
              </w:rPr>
              <w:t xml:space="preserve"> means the capability of different information systems to communicate information consistent with the intended meaning. In more detail, the intended meaning encompasses </w:t>
            </w:r>
          </w:p>
          <w:p w:rsidR="00120881" w:rsidRPr="0057462B" w:rsidRDefault="00120881">
            <w:pPr>
              <w:numPr>
                <w:ilvl w:val="0"/>
                <w:numId w:val="106"/>
              </w:numPr>
              <w:jc w:val="both"/>
              <w:rPr>
                <w:szCs w:val="20"/>
              </w:rPr>
            </w:pPr>
            <w:r w:rsidRPr="0057462B">
              <w:rPr>
                <w:szCs w:val="20"/>
              </w:rPr>
              <w:t xml:space="preserve">the data structure elements involved, </w:t>
            </w:r>
          </w:p>
          <w:p w:rsidR="00120881" w:rsidRPr="0057462B" w:rsidRDefault="00120881">
            <w:pPr>
              <w:numPr>
                <w:ilvl w:val="0"/>
                <w:numId w:val="106"/>
              </w:numPr>
              <w:jc w:val="both"/>
              <w:rPr>
                <w:szCs w:val="20"/>
              </w:rPr>
            </w:pPr>
            <w:r w:rsidRPr="0057462B">
              <w:rPr>
                <w:szCs w:val="20"/>
              </w:rPr>
              <w:t xml:space="preserve">the terminology appearing as data and </w:t>
            </w:r>
          </w:p>
          <w:p w:rsidR="00120881" w:rsidRPr="0057462B" w:rsidRDefault="00120881">
            <w:pPr>
              <w:numPr>
                <w:ilvl w:val="0"/>
                <w:numId w:val="106"/>
              </w:numPr>
              <w:jc w:val="both"/>
              <w:rPr>
                <w:szCs w:val="20"/>
              </w:rPr>
            </w:pPr>
            <w:r w:rsidRPr="0057462B">
              <w:rPr>
                <w:szCs w:val="20"/>
              </w:rPr>
              <w:t xml:space="preserve">the identifiers used in the data for factual items such as places, people, objects etc. </w:t>
            </w:r>
          </w:p>
          <w:p w:rsidR="00120881" w:rsidRPr="0057462B" w:rsidRDefault="00120881">
            <w:pPr>
              <w:ind w:left="360"/>
              <w:jc w:val="both"/>
              <w:rPr>
                <w:szCs w:val="20"/>
              </w:rPr>
            </w:pPr>
          </w:p>
          <w:p w:rsidR="00120881" w:rsidRPr="0057462B" w:rsidRDefault="00120881">
            <w:pPr>
              <w:jc w:val="both"/>
              <w:rPr>
                <w:szCs w:val="20"/>
              </w:rPr>
            </w:pPr>
            <w:r w:rsidRPr="0057462B">
              <w:rPr>
                <w:szCs w:val="20"/>
              </w:rPr>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57462B">
              <w:rPr>
                <w:b/>
                <w:bCs/>
                <w:szCs w:val="20"/>
              </w:rPr>
              <w:t xml:space="preserve">query containment </w:t>
            </w:r>
            <w:r w:rsidRPr="0057462B">
              <w:rPr>
                <w:szCs w:val="20"/>
              </w:rPr>
              <w:t xml:space="preserve">problem. The CRM is only concerned with semantic interoperability on the level of data structure elements. </w:t>
            </w:r>
          </w:p>
          <w:p w:rsidR="00120881" w:rsidRPr="0057462B" w:rsidRDefault="00120881">
            <w:pPr>
              <w:rPr>
                <w:szCs w:val="20"/>
              </w:rPr>
            </w:pP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lastRenderedPageBreak/>
              <w:t>property quantifiers</w:t>
            </w:r>
          </w:p>
        </w:tc>
        <w:tc>
          <w:tcPr>
            <w:tcW w:w="7558" w:type="dxa"/>
            <w:tcBorders>
              <w:top w:val="nil"/>
              <w:left w:val="nil"/>
              <w:bottom w:val="nil"/>
              <w:right w:val="nil"/>
            </w:tcBorders>
          </w:tcPr>
          <w:p w:rsidR="00120881" w:rsidRPr="0057462B" w:rsidRDefault="00120881" w:rsidP="003C736F">
            <w:pPr>
              <w:pStyle w:val="FootnoteText"/>
            </w:pPr>
            <w:r w:rsidRPr="0057462B">
              <w:t xml:space="preserve">We use the term "property quantifiers" for the declaration of the allowed number of </w:t>
            </w:r>
            <w:r w:rsidRPr="0057462B">
              <w:rPr>
                <w:b/>
                <w:bCs/>
              </w:rPr>
              <w:t>instances</w:t>
            </w:r>
            <w:r w:rsidRPr="0057462B">
              <w:t xml:space="preserve"> of a certain </w:t>
            </w:r>
            <w:r w:rsidRPr="0057462B">
              <w:rPr>
                <w:b/>
                <w:bCs/>
              </w:rPr>
              <w:t>property</w:t>
            </w:r>
            <w:r w:rsidRPr="0057462B">
              <w:t xml:space="preserve"> that can refer to a particular instance of the </w:t>
            </w:r>
            <w:r w:rsidRPr="0057462B">
              <w:rPr>
                <w:b/>
                <w:bCs/>
              </w:rPr>
              <w:t xml:space="preserve">range </w:t>
            </w:r>
            <w:r w:rsidRPr="0057462B">
              <w:t xml:space="preserve">class or the </w:t>
            </w:r>
            <w:r w:rsidRPr="0057462B">
              <w:rPr>
                <w:b/>
                <w:bCs/>
              </w:rPr>
              <w:t>domain</w:t>
            </w:r>
            <w:r w:rsidRPr="0057462B">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120881" w:rsidRPr="0057462B">
        <w:tc>
          <w:tcPr>
            <w:tcW w:w="1728" w:type="dxa"/>
            <w:tcBorders>
              <w:top w:val="nil"/>
              <w:left w:val="nil"/>
              <w:bottom w:val="nil"/>
              <w:right w:val="nil"/>
            </w:tcBorders>
          </w:tcPr>
          <w:p w:rsidR="00120881" w:rsidRPr="0057462B" w:rsidRDefault="00120881">
            <w:pPr>
              <w:rPr>
                <w:szCs w:val="20"/>
              </w:rPr>
            </w:pPr>
            <w:r w:rsidRPr="0057462B">
              <w:rPr>
                <w:szCs w:val="20"/>
              </w:rPr>
              <w:t>universal</w:t>
            </w:r>
          </w:p>
        </w:tc>
        <w:tc>
          <w:tcPr>
            <w:tcW w:w="7558" w:type="dxa"/>
            <w:tcBorders>
              <w:top w:val="nil"/>
              <w:left w:val="nil"/>
              <w:bottom w:val="nil"/>
              <w:right w:val="nil"/>
            </w:tcBorders>
          </w:tcPr>
          <w:p w:rsidR="00120881" w:rsidRPr="0057462B" w:rsidRDefault="00120881">
            <w:pPr>
              <w:jc w:val="both"/>
              <w:rPr>
                <w:szCs w:val="20"/>
              </w:rPr>
            </w:pPr>
            <w:r w:rsidRPr="0057462B">
              <w:rPr>
                <w:szCs w:val="20"/>
              </w:rPr>
              <w:t xml:space="preserve">The fundamental ontological distinction between universals and particulars can be informally understood by considering their relationship with instantiation: particulars are entities that have no </w:t>
            </w:r>
            <w:r w:rsidRPr="0057462B">
              <w:rPr>
                <w:b/>
                <w:bCs/>
                <w:szCs w:val="20"/>
              </w:rPr>
              <w:t>instances</w:t>
            </w:r>
            <w:r w:rsidRPr="0057462B">
              <w:rPr>
                <w:szCs w:val="20"/>
              </w:rPr>
              <w:t xml:space="preserve"> in any possible world; universals are entities that do have instances. </w:t>
            </w:r>
            <w:r w:rsidRPr="0057462B">
              <w:rPr>
                <w:b/>
                <w:bCs/>
                <w:szCs w:val="20"/>
              </w:rPr>
              <w:t xml:space="preserve">Classes </w:t>
            </w:r>
            <w:r w:rsidRPr="0057462B">
              <w:rPr>
                <w:szCs w:val="20"/>
              </w:rPr>
              <w:t xml:space="preserve">and </w:t>
            </w:r>
            <w:r w:rsidRPr="0057462B">
              <w:rPr>
                <w:b/>
                <w:bCs/>
                <w:szCs w:val="20"/>
              </w:rPr>
              <w:t>properties</w:t>
            </w:r>
            <w:r w:rsidRPr="0057462B">
              <w:rPr>
                <w:szCs w:val="20"/>
              </w:rPr>
              <w:t xml:space="preserve"> (corresponding to predicates in a logical language) are usually considered to be universals. (after Gangemi et al. 2002, pp. 166-181).</w:t>
            </w:r>
          </w:p>
        </w:tc>
      </w:tr>
    </w:tbl>
    <w:p w:rsidR="00292BDA" w:rsidRPr="0057462B" w:rsidRDefault="00292BDA">
      <w:pPr>
        <w:pStyle w:val="BodyTextIndent"/>
      </w:pPr>
    </w:p>
    <w:p w:rsidR="00292BDA" w:rsidRPr="0057462B" w:rsidRDefault="00292BDA">
      <w:pPr>
        <w:pStyle w:val="Heading3"/>
        <w:rPr>
          <w:szCs w:val="20"/>
        </w:rPr>
      </w:pPr>
      <w:bookmarkStart w:id="16" w:name="_Toc427859652"/>
      <w:r w:rsidRPr="0057462B">
        <w:rPr>
          <w:szCs w:val="20"/>
        </w:rPr>
        <w:t>Property Quantifiers</w:t>
      </w:r>
      <w:bookmarkEnd w:id="16"/>
    </w:p>
    <w:p w:rsidR="00292BDA" w:rsidRPr="0057462B" w:rsidRDefault="00292BDA">
      <w:pPr>
        <w:pStyle w:val="FootnoteText"/>
      </w:pPr>
      <w:r w:rsidRPr="0057462B">
        <w:t xml:space="preserve">Quantifiers for properties are provided for the purpose of semantic clarification only, and should </w:t>
      </w:r>
      <w:r w:rsidRPr="0057462B">
        <w:rPr>
          <w:b/>
          <w:bCs/>
        </w:rPr>
        <w:t>not</w:t>
      </w:r>
      <w:r w:rsidRPr="0057462B">
        <w:t xml:space="preserve"> be treated as implementation recommendations. The CRM has been designed to accommodate alternative opinions and incomplete information, and therefore </w:t>
      </w:r>
      <w:r w:rsidRPr="0057462B">
        <w:rPr>
          <w:b/>
          <w:bCs/>
        </w:rPr>
        <w:t>all</w:t>
      </w:r>
      <w:r w:rsidRPr="0057462B">
        <w:t xml:space="preserve"> properties should be implemented as optional and repeatable for their domain and range (“many to many (0,n:0,n)”). Therefore the term “cardinality constraints” is avoided here, as it typically pertains to implementations. </w:t>
      </w:r>
    </w:p>
    <w:p w:rsidR="00292BDA" w:rsidRPr="0057462B" w:rsidRDefault="00292BDA">
      <w:pPr>
        <w:pStyle w:val="FootnoteText"/>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w:t>
      </w:r>
    </w:p>
    <w:p w:rsidR="00292BDA" w:rsidRPr="0057462B" w:rsidRDefault="00292BDA">
      <w:pPr>
        <w:rPr>
          <w:szCs w:val="20"/>
        </w:rPr>
      </w:pPr>
    </w:p>
    <w:tbl>
      <w:tblPr>
        <w:tblW w:w="0" w:type="auto"/>
        <w:tblLayout w:type="fixed"/>
        <w:tblLook w:val="0000" w:firstRow="0" w:lastRow="0" w:firstColumn="0" w:lastColumn="0" w:noHBand="0" w:noVBand="0"/>
      </w:tblPr>
      <w:tblGrid>
        <w:gridCol w:w="1526"/>
        <w:gridCol w:w="7760"/>
      </w:tblGrid>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many to many (0,n:0,n)</w:t>
            </w:r>
          </w:p>
        </w:tc>
        <w:tc>
          <w:tcPr>
            <w:tcW w:w="7760" w:type="dxa"/>
            <w:tcBorders>
              <w:top w:val="nil"/>
              <w:left w:val="nil"/>
              <w:bottom w:val="nil"/>
              <w:right w:val="nil"/>
            </w:tcBorders>
          </w:tcPr>
          <w:p w:rsidR="00292BDA" w:rsidRPr="0057462B" w:rsidRDefault="00292BDA">
            <w:pPr>
              <w:pStyle w:val="TOC1"/>
            </w:pPr>
            <w:r w:rsidRPr="0057462B">
              <w:t xml:space="preserve">Unconstrained: An individual domain instance and range instance of this property can have zero, one or more instances of this property. In other words, this property is optional and repeatable for its domain and range. </w:t>
            </w:r>
          </w:p>
          <w:p w:rsidR="00292BDA" w:rsidRPr="0057462B" w:rsidRDefault="00292BDA">
            <w:pPr>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one to many</w:t>
            </w:r>
          </w:p>
          <w:p w:rsidR="00292BDA" w:rsidRPr="0057462B" w:rsidRDefault="00292BDA">
            <w:pPr>
              <w:rPr>
                <w:szCs w:val="20"/>
              </w:rPr>
            </w:pPr>
            <w:r w:rsidRPr="0057462B">
              <w:rPr>
                <w:b/>
                <w:bCs/>
                <w:szCs w:val="20"/>
              </w:rPr>
              <w:t>(0,n:0,1)</w:t>
            </w:r>
          </w:p>
          <w:p w:rsidR="00292BDA" w:rsidRPr="0057462B" w:rsidRDefault="00292BDA">
            <w:pPr>
              <w:pStyle w:val="Footer"/>
              <w:tabs>
                <w:tab w:val="clear" w:pos="4536"/>
                <w:tab w:val="clear" w:pos="9072"/>
              </w:tabs>
              <w:rPr>
                <w:szCs w:val="20"/>
              </w:rPr>
            </w:pPr>
          </w:p>
        </w:tc>
        <w:tc>
          <w:tcPr>
            <w:tcW w:w="7760" w:type="dxa"/>
            <w:tcBorders>
              <w:top w:val="nil"/>
              <w:left w:val="nil"/>
              <w:bottom w:val="nil"/>
              <w:right w:val="nil"/>
            </w:tcBorders>
          </w:tcPr>
          <w:p w:rsidR="00292BDA" w:rsidRPr="0057462B" w:rsidRDefault="00292BDA" w:rsidP="00EC1F53">
            <w:pPr>
              <w:pStyle w:val="TOC1"/>
            </w:pPr>
            <w:r w:rsidRPr="0057462B">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many to one</w:t>
            </w:r>
          </w:p>
          <w:p w:rsidR="00292BDA" w:rsidRPr="0057462B" w:rsidRDefault="00292BDA">
            <w:pPr>
              <w:rPr>
                <w:b/>
                <w:bCs/>
                <w:szCs w:val="20"/>
              </w:rPr>
            </w:pPr>
            <w:r w:rsidRPr="0057462B">
              <w:rPr>
                <w:b/>
                <w:bCs/>
                <w:szCs w:val="20"/>
              </w:rPr>
              <w:t>(0,1:0,n)</w:t>
            </w:r>
          </w:p>
        </w:tc>
        <w:tc>
          <w:tcPr>
            <w:tcW w:w="7760" w:type="dxa"/>
            <w:tcBorders>
              <w:top w:val="nil"/>
              <w:left w:val="nil"/>
              <w:bottom w:val="nil"/>
              <w:right w:val="nil"/>
            </w:tcBorders>
          </w:tcPr>
          <w:p w:rsidR="00292BDA" w:rsidRPr="0057462B" w:rsidRDefault="00292BDA">
            <w:pPr>
              <w:pStyle w:val="BodyTextIndent"/>
            </w:pPr>
            <w:r w:rsidRPr="0057462B">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rsidR="00292BDA" w:rsidRPr="0057462B" w:rsidRDefault="00292BDA">
            <w:pPr>
              <w:rPr>
                <w:szCs w:val="20"/>
              </w:rPr>
            </w:pPr>
          </w:p>
        </w:tc>
      </w:tr>
      <w:tr w:rsidR="00292BDA" w:rsidRPr="0057462B">
        <w:tc>
          <w:tcPr>
            <w:tcW w:w="1526" w:type="dxa"/>
            <w:tcBorders>
              <w:top w:val="nil"/>
              <w:left w:val="nil"/>
              <w:bottom w:val="nil"/>
              <w:right w:val="nil"/>
            </w:tcBorders>
          </w:tcPr>
          <w:p w:rsidR="00292BDA" w:rsidRPr="0057462B" w:rsidRDefault="00292BDA">
            <w:pPr>
              <w:rPr>
                <w:szCs w:val="20"/>
              </w:rPr>
            </w:pPr>
            <w:r w:rsidRPr="0057462B">
              <w:rPr>
                <w:b/>
                <w:bCs/>
                <w:szCs w:val="20"/>
              </w:rPr>
              <w:t>many to many, necessary (1,n:0,n)</w:t>
            </w:r>
          </w:p>
        </w:tc>
        <w:tc>
          <w:tcPr>
            <w:tcW w:w="7760" w:type="dxa"/>
            <w:tcBorders>
              <w:top w:val="nil"/>
              <w:left w:val="nil"/>
              <w:bottom w:val="nil"/>
              <w:right w:val="nil"/>
            </w:tcBorders>
          </w:tcPr>
          <w:p w:rsidR="00292BDA" w:rsidRPr="0057462B" w:rsidRDefault="00292BDA">
            <w:pPr>
              <w:pStyle w:val="BodyTextIndent"/>
            </w:pPr>
            <w:r w:rsidRPr="0057462B">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rsidR="00292BDA" w:rsidRPr="0057462B" w:rsidRDefault="00292BDA">
            <w:pPr>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one to many, necessary </w:t>
            </w:r>
          </w:p>
          <w:p w:rsidR="00292BDA" w:rsidRPr="0057462B" w:rsidRDefault="00292BDA">
            <w:pPr>
              <w:rPr>
                <w:szCs w:val="20"/>
              </w:rPr>
            </w:pPr>
            <w:r w:rsidRPr="0057462B">
              <w:rPr>
                <w:b/>
                <w:bCs/>
                <w:szCs w:val="20"/>
              </w:rPr>
              <w:t>(1,n:0,1)</w:t>
            </w:r>
          </w:p>
          <w:p w:rsidR="00292BDA" w:rsidRPr="0057462B" w:rsidRDefault="00292BDA">
            <w:pPr>
              <w:rPr>
                <w:szCs w:val="20"/>
              </w:rPr>
            </w:pP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many to one, necessary </w:t>
            </w:r>
          </w:p>
          <w:p w:rsidR="00292BDA" w:rsidRPr="0057462B" w:rsidRDefault="00292BDA">
            <w:pPr>
              <w:pStyle w:val="proCode"/>
              <w:widowControl w:val="0"/>
              <w:rPr>
                <w:caps w:val="0"/>
                <w:szCs w:val="20"/>
              </w:rPr>
            </w:pPr>
            <w:r w:rsidRPr="0057462B">
              <w:rPr>
                <w:caps w:val="0"/>
                <w:szCs w:val="20"/>
              </w:rPr>
              <w:t>(1,1:0,n)</w:t>
            </w: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one to many, dependent</w:t>
            </w:r>
          </w:p>
          <w:p w:rsidR="00292BDA" w:rsidRPr="0057462B" w:rsidRDefault="00292BDA">
            <w:pPr>
              <w:rPr>
                <w:szCs w:val="20"/>
              </w:rPr>
            </w:pPr>
            <w:r w:rsidRPr="0057462B">
              <w:rPr>
                <w:b/>
                <w:bCs/>
                <w:szCs w:val="20"/>
              </w:rPr>
              <w:t>(0,n:1,1)</w:t>
            </w:r>
          </w:p>
          <w:p w:rsidR="00292BDA" w:rsidRPr="0057462B" w:rsidRDefault="00292BDA">
            <w:pPr>
              <w:rPr>
                <w:b/>
                <w:bCs/>
                <w:szCs w:val="20"/>
              </w:rPr>
            </w:pP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one to many, necessary, dependent </w:t>
            </w:r>
          </w:p>
          <w:p w:rsidR="00292BDA" w:rsidRPr="0057462B" w:rsidRDefault="00292BDA">
            <w:pPr>
              <w:rPr>
                <w:szCs w:val="20"/>
              </w:rPr>
            </w:pPr>
            <w:r w:rsidRPr="0057462B">
              <w:rPr>
                <w:b/>
                <w:bCs/>
                <w:szCs w:val="20"/>
              </w:rPr>
              <w:t>(1,n:1,1)</w:t>
            </w:r>
          </w:p>
        </w:tc>
        <w:tc>
          <w:tcPr>
            <w:tcW w:w="7760" w:type="dxa"/>
            <w:tcBorders>
              <w:top w:val="nil"/>
              <w:left w:val="nil"/>
              <w:bottom w:val="nil"/>
              <w:right w:val="nil"/>
            </w:tcBorders>
          </w:tcPr>
          <w:p w:rsidR="00292BDA" w:rsidRPr="0057462B" w:rsidRDefault="00292BDA">
            <w:pPr>
              <w:jc w:val="both"/>
              <w:rPr>
                <w:szCs w:val="20"/>
              </w:rPr>
            </w:pPr>
            <w:r w:rsidRPr="0057462B">
              <w:rPr>
                <w:szCs w:val="20"/>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t xml:space="preserve">many to one, </w:t>
            </w:r>
            <w:r w:rsidRPr="0057462B">
              <w:rPr>
                <w:b/>
                <w:bCs/>
                <w:szCs w:val="20"/>
              </w:rPr>
              <w:lastRenderedPageBreak/>
              <w:t xml:space="preserve">necessary, dependent </w:t>
            </w:r>
          </w:p>
          <w:p w:rsidR="00292BDA" w:rsidRPr="0057462B" w:rsidRDefault="00292BDA">
            <w:pPr>
              <w:pStyle w:val="proCode"/>
              <w:widowControl w:val="0"/>
              <w:rPr>
                <w:caps w:val="0"/>
                <w:szCs w:val="20"/>
              </w:rPr>
            </w:pPr>
            <w:r w:rsidRPr="0057462B">
              <w:rPr>
                <w:caps w:val="0"/>
                <w:szCs w:val="20"/>
              </w:rPr>
              <w:t>(1,1:1,n)</w:t>
            </w:r>
          </w:p>
        </w:tc>
        <w:tc>
          <w:tcPr>
            <w:tcW w:w="7760" w:type="dxa"/>
            <w:tcBorders>
              <w:top w:val="nil"/>
              <w:left w:val="nil"/>
              <w:bottom w:val="nil"/>
              <w:right w:val="nil"/>
            </w:tcBorders>
          </w:tcPr>
          <w:p w:rsidR="00292BDA" w:rsidRPr="0057462B" w:rsidRDefault="00292BDA">
            <w:pPr>
              <w:jc w:val="both"/>
              <w:rPr>
                <w:szCs w:val="20"/>
              </w:rPr>
            </w:pPr>
            <w:r w:rsidRPr="0057462B">
              <w:rPr>
                <w:szCs w:val="20"/>
              </w:rPr>
              <w:lastRenderedPageBreak/>
              <w:t xml:space="preserve">An individual domain instance of this property must have exactly one instance of this </w:t>
            </w:r>
            <w:r w:rsidRPr="0057462B">
              <w:rPr>
                <w:szCs w:val="20"/>
              </w:rPr>
              <w:lastRenderedPageBreak/>
              <w:t>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rsidR="00292BDA" w:rsidRPr="0057462B" w:rsidRDefault="00292BDA">
            <w:pPr>
              <w:jc w:val="both"/>
              <w:rPr>
                <w:szCs w:val="20"/>
              </w:rPr>
            </w:pPr>
          </w:p>
        </w:tc>
      </w:tr>
      <w:tr w:rsidR="00292BDA" w:rsidRPr="0057462B">
        <w:tc>
          <w:tcPr>
            <w:tcW w:w="1526" w:type="dxa"/>
            <w:tcBorders>
              <w:top w:val="nil"/>
              <w:left w:val="nil"/>
              <w:bottom w:val="nil"/>
              <w:right w:val="nil"/>
            </w:tcBorders>
          </w:tcPr>
          <w:p w:rsidR="00292BDA" w:rsidRPr="0057462B" w:rsidRDefault="00292BDA">
            <w:pPr>
              <w:rPr>
                <w:b/>
                <w:bCs/>
                <w:szCs w:val="20"/>
              </w:rPr>
            </w:pPr>
            <w:r w:rsidRPr="0057462B">
              <w:rPr>
                <w:b/>
                <w:bCs/>
                <w:szCs w:val="20"/>
              </w:rPr>
              <w:lastRenderedPageBreak/>
              <w:t>one to one</w:t>
            </w:r>
          </w:p>
          <w:p w:rsidR="00292BDA" w:rsidRPr="0057462B" w:rsidRDefault="00292BDA">
            <w:pPr>
              <w:rPr>
                <w:b/>
                <w:bCs/>
                <w:szCs w:val="20"/>
              </w:rPr>
            </w:pPr>
            <w:r w:rsidRPr="0057462B">
              <w:rPr>
                <w:b/>
                <w:bCs/>
                <w:szCs w:val="20"/>
              </w:rPr>
              <w:t>(1,1:1,1)</w:t>
            </w:r>
          </w:p>
        </w:tc>
        <w:tc>
          <w:tcPr>
            <w:tcW w:w="7760" w:type="dxa"/>
            <w:tcBorders>
              <w:top w:val="nil"/>
              <w:left w:val="nil"/>
              <w:bottom w:val="nil"/>
              <w:right w:val="nil"/>
            </w:tcBorders>
          </w:tcPr>
          <w:p w:rsidR="00292BDA" w:rsidRPr="0057462B" w:rsidRDefault="00292BDA">
            <w:pPr>
              <w:jc w:val="both"/>
              <w:rPr>
                <w:szCs w:val="20"/>
              </w:rPr>
            </w:pPr>
            <w:r w:rsidRPr="0057462B">
              <w:rPr>
                <w:szCs w:val="20"/>
              </w:rPr>
              <w:t xml:space="preserve">An individual domain instance and range instance of this property must have exactly one instance of this property. In other words, this property is necessary and not repeatable for its domain and for its range. </w:t>
            </w:r>
          </w:p>
        </w:tc>
      </w:tr>
    </w:tbl>
    <w:p w:rsidR="00292BDA" w:rsidRPr="0057462B" w:rsidRDefault="00292BDA">
      <w:pPr>
        <w:pStyle w:val="FootnoteText"/>
      </w:pPr>
    </w:p>
    <w:p w:rsidR="00DA126A" w:rsidRPr="0057462B" w:rsidRDefault="00DA126A" w:rsidP="00DA126A">
      <w:r w:rsidRPr="0057462B">
        <w:t>The CRM defines some dependencies between properties and the classes that are their domains or ranges. These can be one or both of the following:</w:t>
      </w:r>
    </w:p>
    <w:p w:rsidR="00DA126A" w:rsidRPr="0057462B" w:rsidRDefault="00DA126A" w:rsidP="00DA126A">
      <w:pPr>
        <w:ind w:left="720"/>
      </w:pPr>
      <w:r w:rsidRPr="0057462B">
        <w:t xml:space="preserve">A) the property is necessary for the domain </w:t>
      </w:r>
    </w:p>
    <w:p w:rsidR="00DA126A" w:rsidRPr="0057462B" w:rsidRDefault="00DA126A" w:rsidP="00DA126A">
      <w:pPr>
        <w:ind w:left="720"/>
      </w:pPr>
      <w:r w:rsidRPr="0057462B">
        <w:t>B) the property is necessary for the range, or, in other words, the range is dependent on the property.</w:t>
      </w:r>
    </w:p>
    <w:p w:rsidR="00292BDA" w:rsidRPr="0057462B" w:rsidRDefault="00DA126A" w:rsidP="00DA126A">
      <w:pPr>
        <w:pStyle w:val="FootnoteText"/>
      </w:pPr>
      <w:r w:rsidRPr="0057462B">
        <w:t>The possible kinds of dependencies are defined in the table above. Note that if a dependent property is not specified for an instance of the respective domain or range, it means that the property exists, but the value on one side of the property is unknown.</w:t>
      </w:r>
      <w:r w:rsidR="00292BDA" w:rsidRPr="0057462B">
        <w:t xml:space="preserve"> In the case of optional properties, the methodology proposed by the CRM does not distinguish between a value being unknown or the property not being applicable at all. For example, one may know that an object has an owner, but the owner is unknown. In a CRM instance this case cannot be distinguished from the fact that the object has no owner at all. Of course, such details can always be specified by a textual note. </w:t>
      </w:r>
    </w:p>
    <w:p w:rsidR="00292BDA" w:rsidRPr="0057462B" w:rsidRDefault="00292BDA">
      <w:pPr>
        <w:pStyle w:val="Heading3"/>
        <w:rPr>
          <w:szCs w:val="20"/>
        </w:rPr>
      </w:pPr>
      <w:bookmarkStart w:id="17" w:name="_Toc427859653"/>
      <w:r w:rsidRPr="0057462B">
        <w:rPr>
          <w:szCs w:val="20"/>
        </w:rPr>
        <w:t>Naming Conventions</w:t>
      </w:r>
      <w:bookmarkEnd w:id="17"/>
    </w:p>
    <w:p w:rsidR="00292BDA" w:rsidRPr="0057462B" w:rsidRDefault="00292BDA">
      <w:pPr>
        <w:rPr>
          <w:szCs w:val="20"/>
        </w:rPr>
      </w:pPr>
      <w:r w:rsidRPr="0057462B">
        <w:rPr>
          <w:szCs w:val="20"/>
        </w:rPr>
        <w:t>The following naming conventions have been applied throughout the CRM:</w:t>
      </w:r>
    </w:p>
    <w:p w:rsidR="00292BDA" w:rsidRPr="0057462B" w:rsidRDefault="00292BDA">
      <w:pPr>
        <w:rPr>
          <w:szCs w:val="20"/>
        </w:rPr>
      </w:pPr>
    </w:p>
    <w:p w:rsidR="00292BDA" w:rsidRPr="0057462B" w:rsidRDefault="00292BDA">
      <w:pPr>
        <w:numPr>
          <w:ilvl w:val="0"/>
          <w:numId w:val="1"/>
        </w:numPr>
        <w:jc w:val="both"/>
        <w:rPr>
          <w:szCs w:val="20"/>
        </w:rPr>
      </w:pPr>
      <w:r w:rsidRPr="0057462B">
        <w:rPr>
          <w:szCs w:val="20"/>
        </w:rPr>
        <w:t xml:space="preserve">Classes are identified by numbers preceded by the letter “E” (historically classes were sometimes referred to as “Entities”), and are named using noun phrases (nominal groups) using title case (initial capitals). For example, E63 Beginning of Existence. </w:t>
      </w:r>
    </w:p>
    <w:p w:rsidR="00E07224" w:rsidRPr="00E07224" w:rsidRDefault="00292BDA" w:rsidP="00E07224">
      <w:pPr>
        <w:pStyle w:val="List"/>
        <w:widowControl w:val="0"/>
        <w:numPr>
          <w:ilvl w:val="0"/>
          <w:numId w:val="1"/>
        </w:numPr>
        <w:jc w:val="both"/>
      </w:pPr>
      <w:r w:rsidRPr="0057462B">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57462B">
        <w:rPr>
          <w:i/>
          <w:iCs/>
        </w:rPr>
        <w:t>P126 employed (was employed in)</w:t>
      </w:r>
      <w:r w:rsidRPr="0057462B">
        <w:t>.</w:t>
      </w:r>
    </w:p>
    <w:p w:rsidR="00E07224" w:rsidRPr="001D1A86" w:rsidRDefault="00E07224" w:rsidP="00E07224">
      <w:pPr>
        <w:numPr>
          <w:ilvl w:val="0"/>
          <w:numId w:val="1"/>
        </w:numPr>
        <w:jc w:val="both"/>
        <w:rPr>
          <w:szCs w:val="20"/>
        </w:rPr>
      </w:pPr>
      <w:r w:rsidRPr="001D1A86">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1D1A86">
        <w:rPr>
          <w:rFonts w:eastAsia="Calibri"/>
          <w:i/>
        </w:rPr>
        <w:t>P59i is located on or within</w:t>
      </w:r>
      <w:r w:rsidRPr="001D1A86">
        <w:rPr>
          <w:rFonts w:eastAsia="Calibri"/>
        </w:rPr>
        <w:t xml:space="preserve">, which is the inverse of </w:t>
      </w:r>
      <w:r w:rsidRPr="001D1A86">
        <w:rPr>
          <w:i/>
          <w:iCs/>
          <w:szCs w:val="20"/>
        </w:rPr>
        <w:t>P59 has section (is located on or within).</w:t>
      </w:r>
    </w:p>
    <w:p w:rsidR="00292BDA" w:rsidRPr="0057462B" w:rsidRDefault="00292BDA">
      <w:pPr>
        <w:numPr>
          <w:ilvl w:val="0"/>
          <w:numId w:val="1"/>
        </w:numPr>
        <w:jc w:val="both"/>
        <w:rPr>
          <w:szCs w:val="20"/>
        </w:rPr>
      </w:pPr>
      <w:r w:rsidRPr="0057462B">
        <w:rPr>
          <w:szCs w:val="20"/>
        </w:rPr>
        <w:t xml:space="preserve">Properties with a range that is a subclass of E59 Primitive Value (such as </w:t>
      </w:r>
      <w:r w:rsidRPr="0057462B">
        <w:rPr>
          <w:i/>
          <w:iCs/>
          <w:szCs w:val="20"/>
        </w:rPr>
        <w:t>E1 CRM Entity. P3 has note: E62 String</w:t>
      </w:r>
      <w:r w:rsidRPr="0057462B">
        <w:rPr>
          <w:szCs w:val="20"/>
        </w:rPr>
        <w:t>, for example) have no parenthetical name form, because reading the property name in the range-to-domain direction is not regarded as meaningful.</w:t>
      </w:r>
    </w:p>
    <w:p w:rsidR="00292BDA" w:rsidRPr="0057462B" w:rsidRDefault="00292BDA">
      <w:pPr>
        <w:numPr>
          <w:ilvl w:val="0"/>
          <w:numId w:val="1"/>
        </w:numPr>
        <w:jc w:val="both"/>
        <w:rPr>
          <w:szCs w:val="20"/>
        </w:rPr>
      </w:pPr>
      <w:r w:rsidRPr="0057462B">
        <w:t xml:space="preserve">Properties that have identical domain and range are either symmetric or transitive. Instantiating a symmetric property implies that the same relation holds for both the </w:t>
      </w:r>
      <w:r w:rsidRPr="0057462B">
        <w:rPr>
          <w:szCs w:val="20"/>
        </w:rPr>
        <w:t xml:space="preserve">domain-to-range and the range-to-domain directions. An example of this is </w:t>
      </w:r>
      <w:r w:rsidRPr="0057462B">
        <w:rPr>
          <w:i/>
          <w:iCs/>
          <w:szCs w:val="20"/>
        </w:rPr>
        <w:t>E53 Place. P122 borders with: E53 Place</w:t>
      </w:r>
      <w:r w:rsidRPr="0057462B">
        <w:rPr>
          <w:szCs w:val="20"/>
        </w:rPr>
        <w:t xml:space="preserve">. The names of symmetric properties have no parenthetical form, because reading in the range-to-domain direction is the same as the domain-to-range reading. Transitive asymmetric properties, such as </w:t>
      </w:r>
      <w:r w:rsidRPr="0057462B">
        <w:rPr>
          <w:i/>
          <w:iCs/>
          <w:szCs w:val="20"/>
        </w:rPr>
        <w:t xml:space="preserve">E4 Period. </w:t>
      </w:r>
      <w:r w:rsidRPr="0057462B">
        <w:rPr>
          <w:rStyle w:val="Hyperlink"/>
          <w:i/>
          <w:iCs/>
          <w:noProof/>
          <w:color w:val="auto"/>
          <w:szCs w:val="20"/>
          <w:u w:val="none"/>
        </w:rPr>
        <w:t>P9 consist of (forms part of): E4 Period</w:t>
      </w:r>
      <w:r w:rsidRPr="0057462B">
        <w:rPr>
          <w:noProof/>
          <w:webHidden/>
        </w:rPr>
        <w:t xml:space="preserve">, </w:t>
      </w:r>
      <w:r w:rsidRPr="0057462B">
        <w:rPr>
          <w:szCs w:val="20"/>
        </w:rPr>
        <w:t>have a parenthetical form that relates to the meaning of the inverse direction.</w:t>
      </w:r>
    </w:p>
    <w:p w:rsidR="00292BDA" w:rsidRPr="0057462B" w:rsidRDefault="00292BDA">
      <w:pPr>
        <w:numPr>
          <w:ilvl w:val="0"/>
          <w:numId w:val="1"/>
        </w:numPr>
        <w:jc w:val="both"/>
        <w:rPr>
          <w:szCs w:val="20"/>
        </w:rPr>
      </w:pPr>
      <w:r w:rsidRPr="0057462B">
        <w:rPr>
          <w:szCs w:val="20"/>
        </w:rPr>
        <w:t>The choice of the domain of properties, and hence the order of their names, are established in accordance with the following priority list:</w:t>
      </w:r>
    </w:p>
    <w:p w:rsidR="00292BDA" w:rsidRPr="0057462B" w:rsidRDefault="00292BDA">
      <w:pPr>
        <w:numPr>
          <w:ilvl w:val="0"/>
          <w:numId w:val="3"/>
        </w:numPr>
        <w:ind w:left="566"/>
        <w:rPr>
          <w:szCs w:val="20"/>
        </w:rPr>
      </w:pPr>
      <w:r w:rsidRPr="0057462B">
        <w:rPr>
          <w:szCs w:val="20"/>
        </w:rPr>
        <w:t>Temporal Entity and its subclasses</w:t>
      </w:r>
    </w:p>
    <w:p w:rsidR="00292BDA" w:rsidRPr="0057462B" w:rsidRDefault="00292BDA">
      <w:pPr>
        <w:numPr>
          <w:ilvl w:val="0"/>
          <w:numId w:val="3"/>
        </w:numPr>
        <w:ind w:left="566"/>
        <w:rPr>
          <w:szCs w:val="20"/>
        </w:rPr>
      </w:pPr>
      <w:r w:rsidRPr="0057462B">
        <w:rPr>
          <w:szCs w:val="20"/>
        </w:rPr>
        <w:t>Thing and its subclasses</w:t>
      </w:r>
    </w:p>
    <w:p w:rsidR="00292BDA" w:rsidRPr="0057462B" w:rsidRDefault="00292BDA">
      <w:pPr>
        <w:numPr>
          <w:ilvl w:val="0"/>
          <w:numId w:val="3"/>
        </w:numPr>
        <w:ind w:left="566"/>
        <w:rPr>
          <w:szCs w:val="20"/>
        </w:rPr>
      </w:pPr>
      <w:r w:rsidRPr="0057462B">
        <w:rPr>
          <w:szCs w:val="20"/>
        </w:rPr>
        <w:t>Actor and its subclasses</w:t>
      </w:r>
    </w:p>
    <w:p w:rsidR="00292BDA" w:rsidRPr="0057462B" w:rsidRDefault="00292BDA">
      <w:pPr>
        <w:numPr>
          <w:ilvl w:val="0"/>
          <w:numId w:val="3"/>
        </w:numPr>
        <w:ind w:left="566"/>
        <w:rPr>
          <w:szCs w:val="20"/>
        </w:rPr>
      </w:pPr>
      <w:r w:rsidRPr="0057462B">
        <w:rPr>
          <w:szCs w:val="20"/>
        </w:rPr>
        <w:t>Other</w:t>
      </w:r>
    </w:p>
    <w:p w:rsidR="00292BDA" w:rsidRPr="0057462B" w:rsidRDefault="00292BDA">
      <w:pPr>
        <w:ind w:left="1286"/>
        <w:rPr>
          <w:szCs w:val="20"/>
        </w:rPr>
      </w:pPr>
    </w:p>
    <w:p w:rsidR="00292BDA" w:rsidRPr="0057462B" w:rsidRDefault="00292BDA">
      <w:pPr>
        <w:pStyle w:val="Heading1"/>
      </w:pPr>
      <w:bookmarkStart w:id="18" w:name="_Toc427859654"/>
      <w:r w:rsidRPr="0057462B">
        <w:t>Modelling principles</w:t>
      </w:r>
      <w:bookmarkEnd w:id="18"/>
    </w:p>
    <w:p w:rsidR="00292BDA" w:rsidRPr="0057462B" w:rsidRDefault="00292BDA">
      <w:pPr>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following modelling principles have guided and informed the development of the CIDOC CRM.</w:t>
      </w:r>
    </w:p>
    <w:p w:rsidR="00292BDA" w:rsidRPr="0057462B" w:rsidRDefault="00292BDA">
      <w:pPr>
        <w:pStyle w:val="Heading3"/>
        <w:jc w:val="both"/>
        <w:rPr>
          <w:szCs w:val="20"/>
        </w:rPr>
      </w:pPr>
      <w:bookmarkStart w:id="19" w:name="_Toc427859655"/>
      <w:r w:rsidRPr="0057462B">
        <w:rPr>
          <w:szCs w:val="20"/>
        </w:rPr>
        <w:t>Monotonicity</w:t>
      </w:r>
      <w:bookmarkEnd w:id="19"/>
    </w:p>
    <w:p w:rsidR="00292BDA" w:rsidRPr="0057462B" w:rsidRDefault="00292BDA">
      <w:pPr>
        <w:jc w:val="both"/>
        <w:rPr>
          <w:szCs w:val="20"/>
        </w:rPr>
      </w:pPr>
      <w:r w:rsidRPr="0057462B">
        <w:rPr>
          <w:szCs w:val="20"/>
        </w:rPr>
        <w:t>Because the CRM’s primary role is the meaningful integration of information in an Open World, it aims to be monotonic in the sense of Domain Theory. That is, the existing CRM constructs and the deductions made from them must always remain valid and well-formed, even as new constructs are added by extensions to the CRM.</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jc w:val="both"/>
        <w:rPr>
          <w:szCs w:val="20"/>
        </w:rPr>
      </w:pPr>
      <w:r w:rsidRPr="0057462B">
        <w:rPr>
          <w:szCs w:val="20"/>
        </w:rPr>
        <w:t>One may add a subclass of E7 Activity to describe the practice of an instance of group to use a certain name for a place over a certain time-span. By this extension, no existing IsA Relationships or property inheritances are compromised.</w:t>
      </w:r>
    </w:p>
    <w:p w:rsidR="00292BDA" w:rsidRPr="0057462B" w:rsidRDefault="00292BDA">
      <w:pPr>
        <w:jc w:val="both"/>
        <w:rPr>
          <w:szCs w:val="20"/>
        </w:rPr>
      </w:pPr>
    </w:p>
    <w:p w:rsidR="00292BDA" w:rsidRPr="0057462B" w:rsidRDefault="00292BDA">
      <w:pPr>
        <w:pStyle w:val="BodyText2"/>
        <w:widowControl w:val="0"/>
        <w:rPr>
          <w:szCs w:val="20"/>
        </w:rPr>
      </w:pPr>
      <w:r w:rsidRPr="0057462B">
        <w:rPr>
          <w:szCs w:val="20"/>
        </w:rPr>
        <w:lastRenderedPageBreak/>
        <w:t>In addition, the CRM aims to enable the formal preservation of monotonicity when augmenting a particular CRM compatible system. That is, existing CRM instances, their properties and deductions made from them, should always remain valid and well-formed, even as new instances, regarded as consistent by the domain expert, are added to the system.</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jc w:val="both"/>
        <w:rPr>
          <w:szCs w:val="20"/>
        </w:rPr>
      </w:pPr>
      <w:r w:rsidRPr="0057462B">
        <w:rPr>
          <w:szCs w:val="20"/>
        </w:rPr>
        <w:t xml:space="preserve">If someone describes correctly that an item is an instance of E19 Physical Object, and later it is correctly characterized as an instance of E20 Biological Object, the system should not stop treating it as an instance of E19 Physical Object. </w:t>
      </w:r>
    </w:p>
    <w:p w:rsidR="00292BDA" w:rsidRPr="0057462B" w:rsidRDefault="00292BDA">
      <w:pPr>
        <w:jc w:val="both"/>
        <w:rPr>
          <w:rFonts w:ascii="Times" w:hAnsi="Times" w:cs="Times"/>
          <w:szCs w:val="20"/>
        </w:rPr>
      </w:pPr>
    </w:p>
    <w:p w:rsidR="00292BDA" w:rsidRPr="0057462B" w:rsidRDefault="00292BDA">
      <w:pPr>
        <w:jc w:val="both"/>
        <w:rPr>
          <w:szCs w:val="20"/>
        </w:rPr>
      </w:pPr>
      <w:r w:rsidRPr="0057462B">
        <w:rPr>
          <w:szCs w:val="20"/>
        </w:rPr>
        <w:t>In order to formally preserve monotonicity for the frequent cases of alternative opinions, all formally defined properties should be implemented as unconstrained (</w:t>
      </w:r>
      <w:r w:rsidRPr="0057462B">
        <w:rPr>
          <w:b/>
          <w:bCs/>
          <w:szCs w:val="20"/>
        </w:rPr>
        <w:t>many: many</w:t>
      </w:r>
      <w:r w:rsidRPr="0057462B">
        <w:rPr>
          <w:szCs w:val="20"/>
        </w:rPr>
        <w:t>) so that conflicting instances of properties are merely accumulated. Thus knowledge integrated following the CRM serves as a research base, accumulating relevant alternative opinions around well-defined entities, whereas conclusions about the truth are the task of open-ended scientific or scholarly hypothesis building.</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pStyle w:val="BodyText2"/>
        <w:widowControl w:val="0"/>
        <w:rPr>
          <w:szCs w:val="20"/>
        </w:rPr>
      </w:pPr>
      <w:r w:rsidRPr="0057462B">
        <w:rPr>
          <w:szCs w:val="20"/>
        </w:rPr>
        <w:t xml:space="preserve">El Greco and even King Arthur should always remain an instance of E21 Person and be dealt with as existing within the sense of our discourse, once they are entered into our knowledge base. Alternative opinions about properties, such as their birthplaces and their living places, should be accumulated without validity decisions being made during data compilation. </w:t>
      </w:r>
    </w:p>
    <w:p w:rsidR="00BF016A" w:rsidRPr="0057462B" w:rsidRDefault="00BF016A">
      <w:pPr>
        <w:pStyle w:val="BodyText2"/>
        <w:widowControl w:val="0"/>
        <w:rPr>
          <w:szCs w:val="20"/>
        </w:rPr>
      </w:pPr>
    </w:p>
    <w:p w:rsidR="00BF016A" w:rsidRPr="0057462B" w:rsidRDefault="00BF016A">
      <w:pPr>
        <w:pStyle w:val="BodyText2"/>
        <w:widowControl w:val="0"/>
        <w:rPr>
          <w:szCs w:val="20"/>
        </w:rPr>
      </w:pPr>
      <w:r w:rsidRPr="0057462B">
        <w:t xml:space="preserve">Properties, such as having a part, an owner or a location, may change many times for a single item during its existence. Stating instances of such properties for an item in terms of the CRM only means that these properties existed during some  particular time-span. Therefore, one item may have multiple instances of the same property reflecting an aggregation of these instances over the time-span of its existence. If more temporal details are required, the CRM recommends explicitly describing the events of acquiring or losing such property instances, such as by E9 Move etc. By virtue of this principle, the CRM achieves monotonicity with respect to an increase of knowledge about the states of an item at different times, regardless of their temporal order. </w:t>
      </w:r>
      <w:r w:rsidRPr="0057462B">
        <w:br/>
        <w:t xml:space="preserve">  </w:t>
      </w:r>
      <w:r w:rsidRPr="0057462B">
        <w:br/>
        <w:t>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CRM is only recommended if they can be maintained consistently. Otherwise, they should be reclassified by their time-neutral superproperties. This holds in particular if data is exported to another repository.</w:t>
      </w:r>
    </w:p>
    <w:p w:rsidR="00292BDA" w:rsidRPr="0057462B" w:rsidRDefault="00292BDA">
      <w:pPr>
        <w:pStyle w:val="Heading3"/>
      </w:pPr>
      <w:bookmarkStart w:id="20" w:name="_Toc427859656"/>
      <w:r w:rsidRPr="0057462B">
        <w:t>Minimality</w:t>
      </w:r>
      <w:bookmarkEnd w:id="20"/>
    </w:p>
    <w:p w:rsidR="00292BDA" w:rsidRPr="0057462B" w:rsidRDefault="00292BDA">
      <w:r w:rsidRPr="0057462B">
        <w:t>Although the scope of the CRM is very broad, the model itself is constructed as economically as possible.</w:t>
      </w:r>
    </w:p>
    <w:p w:rsidR="00292BDA" w:rsidRPr="0057462B" w:rsidRDefault="00292BDA"/>
    <w:p w:rsidR="00292BDA" w:rsidRPr="0057462B" w:rsidRDefault="00292BDA">
      <w:pPr>
        <w:numPr>
          <w:ilvl w:val="0"/>
          <w:numId w:val="4"/>
        </w:numPr>
        <w:ind w:left="566"/>
        <w:jc w:val="both"/>
        <w:rPr>
          <w:szCs w:val="20"/>
        </w:rPr>
      </w:pPr>
      <w:r w:rsidRPr="0057462B">
        <w:rPr>
          <w:szCs w:val="20"/>
        </w:rPr>
        <w:t>A class is not declared unless it is required as the domain or range of a property not appropriate to its superclass, or it is a key concept in the practical scope.</w:t>
      </w:r>
    </w:p>
    <w:p w:rsidR="00292BDA" w:rsidRPr="0057462B" w:rsidRDefault="00292BDA">
      <w:pPr>
        <w:numPr>
          <w:ilvl w:val="0"/>
          <w:numId w:val="4"/>
        </w:numPr>
        <w:ind w:left="566"/>
        <w:jc w:val="both"/>
        <w:rPr>
          <w:szCs w:val="20"/>
        </w:rPr>
      </w:pPr>
      <w:r w:rsidRPr="0057462B">
        <w:rPr>
          <w:szCs w:val="20"/>
        </w:rPr>
        <w:t>CRM classes and properties that share a superclass are non-exclusive by default. For example, an object may be both an instance of E20 Biological Object and E22 Man-made Object.</w:t>
      </w:r>
    </w:p>
    <w:p w:rsidR="00292BDA" w:rsidRPr="0057462B" w:rsidRDefault="00292BDA">
      <w:pPr>
        <w:numPr>
          <w:ilvl w:val="0"/>
          <w:numId w:val="5"/>
        </w:numPr>
        <w:ind w:left="566"/>
        <w:jc w:val="both"/>
        <w:rPr>
          <w:szCs w:val="20"/>
        </w:rPr>
      </w:pPr>
      <w:r w:rsidRPr="0057462B">
        <w:rPr>
          <w:szCs w:val="20"/>
        </w:rPr>
        <w:t>CRM classes and properties are either primitive, or they are key concepts in the practical scope.</w:t>
      </w:r>
    </w:p>
    <w:p w:rsidR="00292BDA" w:rsidRPr="0057462B" w:rsidRDefault="00292BDA">
      <w:pPr>
        <w:numPr>
          <w:ilvl w:val="0"/>
          <w:numId w:val="5"/>
        </w:numPr>
        <w:ind w:left="566"/>
        <w:jc w:val="both"/>
        <w:rPr>
          <w:szCs w:val="20"/>
        </w:rPr>
      </w:pPr>
      <w:r w:rsidRPr="0057462B">
        <w:rPr>
          <w:szCs w:val="20"/>
        </w:rPr>
        <w:t>Complements of CRM classes are not declared.</w:t>
      </w:r>
    </w:p>
    <w:p w:rsidR="00292BDA" w:rsidRPr="0057462B" w:rsidRDefault="00292BDA">
      <w:pPr>
        <w:pStyle w:val="Heading3"/>
        <w:rPr>
          <w:rFonts w:ascii="Times New Roman" w:hAnsi="Times New Roman" w:cs="Times New Roman"/>
          <w:szCs w:val="20"/>
        </w:rPr>
      </w:pPr>
      <w:bookmarkStart w:id="21" w:name="_Toc427859657"/>
      <w:r w:rsidRPr="0057462B">
        <w:rPr>
          <w:szCs w:val="20"/>
        </w:rPr>
        <w:t>Shortcuts</w:t>
      </w:r>
      <w:bookmarkEnd w:id="21"/>
    </w:p>
    <w:p w:rsidR="00292BDA" w:rsidRPr="0057462B" w:rsidRDefault="00292BDA">
      <w:pPr>
        <w:jc w:val="both"/>
        <w:rPr>
          <w:szCs w:val="20"/>
        </w:rPr>
      </w:pPr>
      <w:r w:rsidRPr="0057462B">
        <w:rPr>
          <w:szCs w:val="20"/>
        </w:rPr>
        <w:t xml:space="preserve">Some properties are declared as shortcuts of longer, more comprehensively articulated paths that connect the same domain and range classes as the shortcut property via one or more intermediate classes. For example, the property </w:t>
      </w:r>
      <w:r w:rsidRPr="0057462B">
        <w:rPr>
          <w:i/>
          <w:iCs/>
          <w:szCs w:val="20"/>
        </w:rPr>
        <w:t>E18 Physical Thing. P52 has current owner (is current owner of): E39 Actor</w:t>
      </w:r>
      <w:r w:rsidRPr="0057462B">
        <w:rPr>
          <w:szCs w:val="20"/>
        </w:rPr>
        <w:t>,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w:t>
      </w:r>
    </w:p>
    <w:p w:rsidR="00292BDA" w:rsidRPr="0057462B" w:rsidRDefault="00292BDA">
      <w:pPr>
        <w:pStyle w:val="CommentText"/>
        <w:widowControl w:val="0"/>
        <w:rPr>
          <w:rFonts w:ascii="Times New Roman" w:hAnsi="Times New Roman" w:cs="Times New Roman"/>
          <w:szCs w:val="24"/>
        </w:rPr>
      </w:pPr>
    </w:p>
    <w:p w:rsidR="00292BDA" w:rsidRPr="0057462B" w:rsidRDefault="00292BDA">
      <w:r w:rsidRPr="0057462B">
        <w:t xml:space="preserve">The class E13 Attribute Assignment allows for the documentation of how the assignment of any property came about, and whose opinion it was, even in cases of properties not explicitly characterized as “shortcuts”. </w:t>
      </w:r>
    </w:p>
    <w:p w:rsidR="00292BDA" w:rsidRPr="0057462B" w:rsidRDefault="00292BDA">
      <w:pPr>
        <w:pStyle w:val="Heading3"/>
        <w:rPr>
          <w:szCs w:val="20"/>
        </w:rPr>
      </w:pPr>
      <w:bookmarkStart w:id="22" w:name="_Toc427859658"/>
      <w:r w:rsidRPr="0057462B">
        <w:rPr>
          <w:szCs w:val="20"/>
        </w:rPr>
        <w:t>Disjointness</w:t>
      </w:r>
      <w:bookmarkEnd w:id="22"/>
    </w:p>
    <w:p w:rsidR="00292BDA" w:rsidRPr="0057462B" w:rsidRDefault="00E8329B">
      <w:pPr>
        <w:pStyle w:val="BodyTextIndent"/>
      </w:pPr>
      <w:r w:rsidRPr="0057462B">
        <w:t xml:space="preserve">Classes are disjoint if they share no common instances in any possible world. That implies that it is not possible to instantiate an item using a combination of classes that are mutually disjoint or with subclasses of them (see </w:t>
      </w:r>
      <w:r w:rsidRPr="001C2242">
        <w:t>“multiple instantiation” in section “Terminology”).</w:t>
      </w:r>
      <w:r w:rsidRPr="0057462B">
        <w:t xml:space="preserve"> There are many examples of disjoint classes in the CRM</w:t>
      </w:r>
      <w:r w:rsidR="00292BDA" w:rsidRPr="0057462B">
        <w:t>.</w:t>
      </w:r>
    </w:p>
    <w:p w:rsidR="00292BDA" w:rsidRPr="0057462B" w:rsidRDefault="00292BDA">
      <w:pPr>
        <w:pStyle w:val="Footer"/>
        <w:tabs>
          <w:tab w:val="clear" w:pos="4536"/>
          <w:tab w:val="clear" w:pos="9072"/>
        </w:tabs>
        <w:rPr>
          <w:szCs w:val="20"/>
        </w:rPr>
      </w:pPr>
    </w:p>
    <w:p w:rsidR="00292BDA" w:rsidRPr="0057462B" w:rsidRDefault="00292BDA">
      <w:pPr>
        <w:pStyle w:val="BodyTextIndent"/>
      </w:pPr>
      <w:r w:rsidRPr="0057462B">
        <w:t>A comprehensive declaration of all possible disjoint class combinations afforded by the CRM has not been provided here; it would be of questionable practical utility, and may easily become inconsistent with the goal of providing a concise definition. However, there are two key examples of disjoint class pairs that are fundamental to effective comprehension of the CRM:</w:t>
      </w:r>
    </w:p>
    <w:p w:rsidR="00292BDA" w:rsidRPr="0057462B" w:rsidRDefault="00292BDA">
      <w:pPr>
        <w:pStyle w:val="BodyText"/>
        <w:widowControl w:val="0"/>
        <w:rPr>
          <w:rFonts w:ascii="Times New Roman" w:hAnsi="Times New Roman" w:cs="Times New Roman"/>
        </w:rPr>
      </w:pPr>
    </w:p>
    <w:p w:rsidR="00292BDA" w:rsidRPr="0057462B" w:rsidRDefault="00292BDA">
      <w:pPr>
        <w:numPr>
          <w:ilvl w:val="0"/>
          <w:numId w:val="6"/>
        </w:numPr>
        <w:ind w:left="566"/>
        <w:jc w:val="both"/>
        <w:rPr>
          <w:szCs w:val="20"/>
        </w:rPr>
      </w:pPr>
      <w:r w:rsidRPr="0057462B">
        <w:rPr>
          <w:b/>
          <w:bCs/>
          <w:szCs w:val="20"/>
        </w:rPr>
        <w:lastRenderedPageBreak/>
        <w:t>E2 Temporal Entity is disjoint from E77 Persistent Item.</w:t>
      </w:r>
      <w:r w:rsidRPr="0057462B">
        <w:rPr>
          <w:szCs w:val="20"/>
        </w:rPr>
        <w:t xml:space="preserve"> Instances of the class E2 Temporal Entity are perdurants, whereas instances of the class E77 Persistent Item are endurants. Even though instances of E77 Persistent Item have a limited existence in time, they are fundamentally different in nature from instances of E2 Temporal Entity, because they preserve their identity between events. Declaring endurants and perdurants as disjoint classes is consistent with the distinctions made in data structures that fall within the CRM’s practical scope.</w:t>
      </w:r>
    </w:p>
    <w:p w:rsidR="00292BDA" w:rsidRPr="0057462B" w:rsidRDefault="00292BDA">
      <w:pPr>
        <w:numPr>
          <w:ilvl w:val="0"/>
          <w:numId w:val="6"/>
        </w:numPr>
        <w:ind w:left="566"/>
        <w:jc w:val="both"/>
        <w:rPr>
          <w:szCs w:val="20"/>
        </w:rPr>
      </w:pPr>
      <w:r w:rsidRPr="0057462B">
        <w:rPr>
          <w:b/>
          <w:bCs/>
          <w:szCs w:val="20"/>
        </w:rPr>
        <w:t>E18 Physical Thing is disjoint from E28 Conceptual Object.</w:t>
      </w:r>
      <w:r w:rsidRPr="0057462B">
        <w:rPr>
          <w:szCs w:val="20"/>
        </w:rPr>
        <w:t xml:space="preserve"> The distinction is between material and immaterial items, the latter being exclusively man-made. Instances of E18 Physical Thing and E28 Conceptual Object differ in many fundamental ways; for example, the production of instances of E18 Physical Thing implies the incorporation of physical material, whereas the production of instances of E28 Conceptual Object does not. Similarly, instances of E18 Physical Thing cease to exist when destroyed, whereas an instance of E28 Conceptual Object perishes when it is forgotten or its last physical carrier is destroyed.</w:t>
      </w:r>
    </w:p>
    <w:p w:rsidR="00292BDA" w:rsidRPr="0057462B" w:rsidRDefault="00292BDA">
      <w:pPr>
        <w:pStyle w:val="Heading3"/>
        <w:rPr>
          <w:szCs w:val="20"/>
        </w:rPr>
      </w:pPr>
      <w:bookmarkStart w:id="23" w:name="_Toc427859659"/>
      <w:r w:rsidRPr="0057462B">
        <w:rPr>
          <w:szCs w:val="20"/>
        </w:rPr>
        <w:t>About Types</w:t>
      </w:r>
      <w:bookmarkEnd w:id="23"/>
      <w:r w:rsidRPr="0057462B">
        <w:rPr>
          <w:szCs w:val="20"/>
        </w:rPr>
        <w:t xml:space="preserve"> </w:t>
      </w:r>
    </w:p>
    <w:p w:rsidR="00292BDA" w:rsidRPr="0057462B" w:rsidRDefault="00292BDA">
      <w:pPr>
        <w:jc w:val="both"/>
      </w:pPr>
      <w:r w:rsidRPr="0057462B">
        <w:t xml:space="preserve">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CRM the class E55 Type comprises such terms from thesauri and controlled vocabularies used to characterize and classify instances of CRM classes.  Instances of E55 Type represent concepts (universals) in contrast to instances of E41 Appellation which are used to name instances of CRM classes. </w:t>
      </w:r>
    </w:p>
    <w:p w:rsidR="00292BDA" w:rsidRPr="0057462B" w:rsidRDefault="00292BDA">
      <w:pPr>
        <w:jc w:val="both"/>
      </w:pPr>
    </w:p>
    <w:p w:rsidR="00292BDA" w:rsidRPr="0057462B" w:rsidRDefault="00292BDA">
      <w:pPr>
        <w:jc w:val="both"/>
      </w:pPr>
      <w:r w:rsidRPr="0057462B">
        <w:t xml:space="preserve">E55 Type is the CRM’s interface to domain specific ontologies and thesauri. These can be represented in the CRM as subclasses of E55 Type, forming hierarchies of terms, i.e. instances of E55 Type linked via P127 </w:t>
      </w:r>
      <w:r w:rsidRPr="0057462B">
        <w:rPr>
          <w:i/>
        </w:rPr>
        <w:t>has broader term (has narrower term)</w:t>
      </w:r>
      <w:r w:rsidRPr="0057462B">
        <w:t xml:space="preserve">. Such hierarchies may be extended with additional properties. </w:t>
      </w:r>
    </w:p>
    <w:p w:rsidR="00292BDA" w:rsidRPr="0057462B" w:rsidRDefault="00292BDA">
      <w:pPr>
        <w:jc w:val="both"/>
      </w:pPr>
    </w:p>
    <w:p w:rsidR="00292BDA" w:rsidRPr="0057462B" w:rsidRDefault="00292BDA">
      <w:pPr>
        <w:jc w:val="both"/>
      </w:pPr>
      <w:r w:rsidRPr="0057462B">
        <w:t xml:space="preserve">For this purpose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mechanism for simulating a specialization of the classification of CRM instances to any level of detail, by linking to external vocabulary sources, thesauri, classification schema or ontologies. </w:t>
      </w:r>
    </w:p>
    <w:p w:rsidR="00292BDA" w:rsidRPr="0057462B" w:rsidRDefault="00292BDA">
      <w:pPr>
        <w:jc w:val="both"/>
      </w:pPr>
    </w:p>
    <w:p w:rsidR="00292BDA" w:rsidRPr="0057462B" w:rsidRDefault="00292BDA">
      <w:pPr>
        <w:jc w:val="both"/>
      </w:pPr>
      <w:r w:rsidRPr="0057462B">
        <w:t>Analogous to the function of the P2 has type (is type of) property, some properties in the CRM are associated with an additional property. These are numbered in the CRM documentation with a ‘.1’ extension. The range of these properties of properties always falls under E55 Type. Their purpose is to simulate a specialization of their parent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E1 CRM Entity.</w:t>
      </w:r>
    </w:p>
    <w:p w:rsidR="00292BDA" w:rsidRPr="0057462B" w:rsidRDefault="00292BDA">
      <w:pPr>
        <w:jc w:val="both"/>
      </w:pPr>
    </w:p>
    <w:p w:rsidR="00292BDA" w:rsidRPr="0057462B" w:rsidRDefault="00292BDA">
      <w:pPr>
        <w:jc w:val="both"/>
      </w:pPr>
      <w:r w:rsidRPr="0057462B">
        <w:t xml:space="preserve">The class E55 Type also serves as the range of properties that relate to categorical knowledge commonly found in cultural documentation. For example, the property </w:t>
      </w:r>
      <w:r w:rsidRPr="0057462B">
        <w:rPr>
          <w:i/>
          <w:iCs/>
        </w:rPr>
        <w:t xml:space="preserve">P125 used object of type (was type of object used in) </w:t>
      </w:r>
      <w:r w:rsidRPr="0057462B">
        <w:t xml:space="preserve">enables the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w:t>
      </w:r>
      <w:r w:rsidRPr="0057462B">
        <w:rPr>
          <w:i/>
          <w:iCs/>
        </w:rPr>
        <w:t>P2 has type (is type of)</w:t>
      </w:r>
      <w:r w:rsidRPr="0057462B">
        <w:t xml:space="preserve"> to this term. This indirect relationship may actually help in detecting the unknown object in an integrated environment. On the other side, some casting may refer directly to a known mould via </w:t>
      </w:r>
      <w:r w:rsidRPr="0057462B">
        <w:rPr>
          <w:i/>
          <w:iCs/>
        </w:rPr>
        <w:t>P16 used specific object (was used for)</w:t>
      </w:r>
      <w:r w:rsidRPr="0057462B">
        <w:t xml:space="preserve">.  So a statistical question to how many objects in a certain collection are made with moulds could be answered correctly (following both paths through </w:t>
      </w:r>
      <w:r w:rsidRPr="0057462B">
        <w:rPr>
          <w:i/>
          <w:iCs/>
        </w:rPr>
        <w:t>P16 used specific object (was used for) - P2 has type (is type of)</w:t>
      </w:r>
      <w:r w:rsidRPr="0057462B">
        <w:t xml:space="preserve"> and </w:t>
      </w:r>
      <w:r w:rsidRPr="0057462B">
        <w:rPr>
          <w:i/>
          <w:iCs/>
        </w:rPr>
        <w:t>P125 used object of type (was type of object used in</w:t>
      </w:r>
      <w:r w:rsidRPr="0057462B">
        <w:t>). This consistent treatment of categorical knowledge enhances the CRM’s ability to integrate cultural knowledge.</w:t>
      </w:r>
    </w:p>
    <w:p w:rsidR="00292BDA" w:rsidRPr="0057462B" w:rsidRDefault="00292BDA">
      <w:pPr>
        <w:jc w:val="both"/>
      </w:pPr>
    </w:p>
    <w:p w:rsidR="00292BDA" w:rsidRPr="0057462B" w:rsidRDefault="00292BDA">
      <w:pPr>
        <w:jc w:val="both"/>
      </w:pPr>
      <w:r w:rsidRPr="0057462B">
        <w:t>In addition to being an interface to external thesauri and classification systems E55 Type is an ordinary class in the CRM and a subclass of E28 Conceptual Object. E55 Type and its subclasses inherit all properties from this superclass.  Thus together with the 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rsidR="00292BDA" w:rsidRPr="0057462B" w:rsidRDefault="00292BDA">
      <w:pPr>
        <w:jc w:val="both"/>
      </w:pPr>
    </w:p>
    <w:p w:rsidR="00292BDA" w:rsidRPr="0057462B" w:rsidRDefault="00292BDA">
      <w:pPr>
        <w:jc w:val="both"/>
      </w:pPr>
      <w:r w:rsidRPr="0057462B">
        <w:t xml:space="preserve">Finally, types, that is, instances of E55 Type and its subclasses, are used to characterize the instances of a CRM class and hence refine the meaning of the class.  A type ‘artist’ can be used to characterize persons through </w:t>
      </w:r>
      <w:r w:rsidRPr="0057462B">
        <w:rPr>
          <w:i/>
          <w:iCs/>
        </w:rPr>
        <w:t xml:space="preserve">P2 has type (is type of). </w:t>
      </w:r>
      <w:r w:rsidRPr="0057462B">
        <w:rPr>
          <w:iCs/>
        </w:rPr>
        <w:t xml:space="preserve"> On the other hand, in an art history application of the CRM it can be adequate to extend the CRM class E21 Person with a subclass </w:t>
      </w:r>
      <w:r w:rsidRPr="0057462B">
        <w:rPr>
          <w:i/>
          <w:iCs/>
        </w:rPr>
        <w:t xml:space="preserve">E21.xx </w:t>
      </w:r>
      <w:r w:rsidRPr="0057462B">
        <w:rPr>
          <w:iCs/>
        </w:rPr>
        <w:t>Artist</w:t>
      </w:r>
      <w:r w:rsidRPr="0057462B">
        <w:t xml:space="preserve">. What is the difference of the type ‘artist’ and the class Artist? From an everyday conceptual point of view there is no difference. Both denote the concept ‘artist’ and identify the same set of persons. Thus in this setting a type could be seen as a class and the class of types may be seen as a metaclass.  Since current systems do not provide an adequate control of user defined </w:t>
      </w:r>
      <w:r w:rsidRPr="0057462B">
        <w:lastRenderedPageBreak/>
        <w:t>metaclasses, the CRM prefers to model instances of E55 Type as if they were particulars, with the relationships described in the previous paragraphs.</w:t>
      </w:r>
    </w:p>
    <w:p w:rsidR="00292BDA" w:rsidRPr="0057462B" w:rsidRDefault="00292BDA">
      <w:pPr>
        <w:jc w:val="both"/>
      </w:pPr>
    </w:p>
    <w:p w:rsidR="00292BDA" w:rsidRPr="0057462B" w:rsidRDefault="00292BDA">
      <w:pPr>
        <w:jc w:val="both"/>
      </w:pPr>
      <w:r w:rsidRPr="0057462B">
        <w:t xml:space="preserve">Users may decide to implement a concept either as a subclass extending the CRM class system or as an instance of E55 Type. A new subclass should only be created in case the concept is sufficiently stable and associated with additional explicitly modelled properties specific to it. Otherwise, an instance of E55 Type provides more flexibility of use. Users that may want to describe a discourse not only using a concept extending the CRM but also describing the history of this concept itself, may chose to model the same concept both as subclass and as an instance of E55 Type with the same name. Similarly it should be regarded as good practice to foresee for each term hierarchy refining a CRM class a term equivalent of this class as top term. For instance, a term hierarchy for instances of E21 Person may begin with “Person”. </w:t>
      </w:r>
    </w:p>
    <w:p w:rsidR="00292BDA" w:rsidRPr="0057462B" w:rsidRDefault="00292BDA"/>
    <w:p w:rsidR="00292BDA" w:rsidRPr="0057462B" w:rsidRDefault="00292BDA">
      <w:pPr>
        <w:pStyle w:val="Heading3"/>
        <w:rPr>
          <w:szCs w:val="20"/>
        </w:rPr>
      </w:pPr>
      <w:bookmarkStart w:id="24" w:name="_Toc427859660"/>
      <w:r w:rsidRPr="0057462B">
        <w:rPr>
          <w:szCs w:val="20"/>
        </w:rPr>
        <w:t>Extensions</w:t>
      </w:r>
      <w:bookmarkEnd w:id="24"/>
    </w:p>
    <w:p w:rsidR="00292BDA" w:rsidRPr="0057462B" w:rsidRDefault="00292BDA">
      <w:pPr>
        <w:pStyle w:val="BodyTextIndent"/>
      </w:pPr>
      <w:r w:rsidRPr="0057462B">
        <w:t>Since the intended scope of the CRM is a subset of the “real” world and is therefore potentially infinite, the model has been designed to be extensible through the linkage of compatible external type hierarchies.</w:t>
      </w:r>
    </w:p>
    <w:p w:rsidR="00292BDA" w:rsidRPr="0057462B" w:rsidRDefault="00292BDA">
      <w:pPr>
        <w:pStyle w:val="Footer"/>
        <w:tabs>
          <w:tab w:val="clear" w:pos="4536"/>
          <w:tab w:val="clear" w:pos="9072"/>
        </w:tabs>
        <w:rPr>
          <w:szCs w:val="20"/>
        </w:rPr>
      </w:pPr>
    </w:p>
    <w:p w:rsidR="00292BDA" w:rsidRPr="0057462B" w:rsidRDefault="00292BDA">
      <w:pPr>
        <w:jc w:val="both"/>
        <w:rPr>
          <w:szCs w:val="20"/>
        </w:rPr>
      </w:pPr>
      <w:r w:rsidRPr="0057462B">
        <w:rPr>
          <w:szCs w:val="20"/>
        </w:rPr>
        <w:t xml:space="preserve">Compatibility of extensions with the CRM means that data structured according to an extension must also remain valid as a CRM instance. In practical terms, this implies </w:t>
      </w:r>
      <w:r w:rsidRPr="0057462B">
        <w:rPr>
          <w:i/>
          <w:iCs/>
          <w:szCs w:val="20"/>
        </w:rPr>
        <w:t xml:space="preserve">query containment: </w:t>
      </w:r>
      <w:r w:rsidRPr="0057462B">
        <w:rPr>
          <w:szCs w:val="20"/>
        </w:rPr>
        <w:t>any queries based on CRM concepts should retrieve a result set that is correct according to the CRM’s semantics, regardless of whether the knowledge base is structured according to the CRM’s semantics alone, or according to the CRM plus compatible extensions. For example, a query such as “list all events” should recall 100% of the instances deemed to be events by the CRM, regardless of how they are classified by the extension.</w:t>
      </w:r>
    </w:p>
    <w:p w:rsidR="00292BDA" w:rsidRPr="0057462B" w:rsidRDefault="00292BDA">
      <w:pPr>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A sufficient condition for the compatibility of an extension with the CRM is that CRM classes subsume all classes of the extension, and all properties of the extension are either subsumed by CRM properties, or are part of a path for which a CRM property is a shortcut. Obviously, such a condition can only be tested intellectually.</w:t>
      </w:r>
    </w:p>
    <w:p w:rsidR="00292BDA" w:rsidRPr="0057462B" w:rsidRDefault="00292BDA">
      <w:pPr>
        <w:pStyle w:val="Heading3"/>
        <w:rPr>
          <w:szCs w:val="20"/>
        </w:rPr>
      </w:pPr>
      <w:bookmarkStart w:id="25" w:name="_Toc427859661"/>
      <w:r w:rsidRPr="0057462B">
        <w:rPr>
          <w:szCs w:val="20"/>
        </w:rPr>
        <w:t>Coverage</w:t>
      </w:r>
      <w:bookmarkEnd w:id="25"/>
    </w:p>
    <w:p w:rsidR="00292BDA" w:rsidRPr="0057462B" w:rsidRDefault="00292BDA">
      <w:pPr>
        <w:pStyle w:val="BodyTextIndent"/>
      </w:pPr>
      <w:r w:rsidRPr="0057462B">
        <w:t>Of necessity, some concepts covered by the CRM are less thoroughly elaborated than others: E39 Actor and E30 Right, for example. This is a natural consequence of staying within the CRM’s clearly articulated practical scope in an intrinsically unlimited domain of discourse. These ‘underdeveloped’ concepts can be considered as hooks for compatible extensions.</w:t>
      </w:r>
    </w:p>
    <w:p w:rsidR="00292BDA" w:rsidRPr="0057462B" w:rsidRDefault="00292BDA">
      <w:pPr>
        <w:pStyle w:val="BodyTextIndent"/>
      </w:pPr>
    </w:p>
    <w:p w:rsidR="00292BDA" w:rsidRPr="0057462B" w:rsidRDefault="00292BDA">
      <w:pPr>
        <w:jc w:val="both"/>
      </w:pPr>
      <w:r w:rsidRPr="0057462B">
        <w:t xml:space="preserve">The CRM provides a number of mechanisms to ensure that coverage of the intended scope is complete: </w:t>
      </w:r>
    </w:p>
    <w:p w:rsidR="00292BDA" w:rsidRPr="0057462B" w:rsidRDefault="00292BDA">
      <w:pPr>
        <w:numPr>
          <w:ilvl w:val="0"/>
          <w:numId w:val="107"/>
        </w:numPr>
        <w:jc w:val="both"/>
      </w:pPr>
      <w:r w:rsidRPr="0057462B">
        <w:t>Existing high level classes can be extended, either structurally as subclasses or dynamically using the type hierarchy.</w:t>
      </w:r>
    </w:p>
    <w:p w:rsidR="00292BDA" w:rsidRPr="0057462B" w:rsidRDefault="00292BDA">
      <w:pPr>
        <w:numPr>
          <w:ilvl w:val="0"/>
          <w:numId w:val="107"/>
        </w:numPr>
        <w:jc w:val="both"/>
      </w:pPr>
      <w:r w:rsidRPr="0057462B">
        <w:t>Existing high level properties can be extended, either structurally as subproperties, or in some cases, dynamically, using properties of properties which allow subtyping.</w:t>
      </w:r>
    </w:p>
    <w:p w:rsidR="00292BDA" w:rsidRPr="0057462B" w:rsidRDefault="00292BDA">
      <w:pPr>
        <w:numPr>
          <w:ilvl w:val="0"/>
          <w:numId w:val="107"/>
        </w:numPr>
        <w:jc w:val="both"/>
      </w:pPr>
      <w:r w:rsidRPr="0057462B">
        <w:t xml:space="preserve">Additional information that falls outside the semantics formally defined by the CRM can be recorded as unstructured data using </w:t>
      </w:r>
      <w:r w:rsidRPr="0057462B">
        <w:rPr>
          <w:i/>
          <w:iCs/>
          <w:szCs w:val="20"/>
        </w:rPr>
        <w:t>E1 CRM Entity. P3 has note: E62 String</w:t>
      </w:r>
      <w:r w:rsidRPr="0057462B">
        <w:rPr>
          <w:szCs w:val="20"/>
        </w:rPr>
        <w:t>.</w:t>
      </w:r>
      <w:r w:rsidRPr="0057462B">
        <w:t xml:space="preserve"> </w:t>
      </w:r>
    </w:p>
    <w:p w:rsidR="00292BDA" w:rsidRPr="0057462B" w:rsidRDefault="00292BDA">
      <w:pPr>
        <w:ind w:left="360"/>
      </w:pPr>
    </w:p>
    <w:p w:rsidR="00292BDA" w:rsidRPr="0057462B" w:rsidRDefault="00292BDA" w:rsidP="000C3263">
      <w:r w:rsidRPr="0057462B">
        <w:t xml:space="preserve">In mechanisms 1 and 2 the CRM concepts subsume and thereby cover the extensions. </w:t>
      </w:r>
    </w:p>
    <w:p w:rsidR="00292BDA" w:rsidRPr="0057462B" w:rsidRDefault="00292BDA">
      <w:pPr>
        <w:pStyle w:val="FootnoteText"/>
      </w:pPr>
    </w:p>
    <w:p w:rsidR="00292BDA" w:rsidRPr="0057462B" w:rsidRDefault="00292BDA">
      <w:pPr>
        <w:pStyle w:val="FootnoteText"/>
      </w:pPr>
      <w:r w:rsidRPr="0057462B">
        <w:t>In mechanism 3, the information is accessible at the appropriate point in the respective knowledge base. This approach is preferable when detailed, targeted queries are not expected; in general, only those concepts used for formal querying</w:t>
      </w:r>
      <w:r w:rsidRPr="0057462B">
        <w:rPr>
          <w:b/>
          <w:bCs/>
        </w:rPr>
        <w:t xml:space="preserve"> </w:t>
      </w:r>
      <w:r w:rsidRPr="0057462B">
        <w:t>need to be explicitly modelled.</w:t>
      </w:r>
    </w:p>
    <w:p w:rsidR="00292BDA" w:rsidRPr="0057462B" w:rsidRDefault="00292BDA">
      <w:pPr>
        <w:rPr>
          <w:szCs w:val="20"/>
        </w:rPr>
      </w:pPr>
    </w:p>
    <w:p w:rsidR="00292BDA" w:rsidRPr="0057462B" w:rsidRDefault="00292BDA">
      <w:pPr>
        <w:pStyle w:val="Heading1"/>
        <w:rPr>
          <w:b w:val="0"/>
          <w:bCs w:val="0"/>
        </w:rPr>
      </w:pPr>
      <w:bookmarkStart w:id="26" w:name="_Toc427859662"/>
      <w:r w:rsidRPr="0057462B">
        <w:lastRenderedPageBreak/>
        <w:t>Examples</w:t>
      </w:r>
      <w:bookmarkEnd w:id="26"/>
      <w:r w:rsidRPr="0057462B">
        <w:rPr>
          <w:noProof/>
          <w:sz w:val="20"/>
          <w:szCs w:val="20"/>
        </w:rPr>
        <w:t xml:space="preserve"> </w:t>
      </w:r>
    </w:p>
    <w:p w:rsidR="00292BDA" w:rsidRPr="0057462B" w:rsidRDefault="00DF42DF">
      <w:pPr>
        <w:pStyle w:val="Header"/>
        <w:rPr>
          <w:szCs w:val="20"/>
        </w:rPr>
      </w:pPr>
      <w:r>
        <w:rPr>
          <w:noProof/>
          <w:szCs w:val="20"/>
          <w:lang w:eastAsia="en-GB"/>
        </w:rPr>
        <w:drawing>
          <wp:inline distT="0" distB="0" distL="0" distR="0" wp14:anchorId="7D2C992D" wp14:editId="32FD56D9">
            <wp:extent cx="5764530" cy="3999230"/>
            <wp:effectExtent l="0" t="0" r="7620" b="1270"/>
            <wp:docPr id="3" name="Picture 3" descr="spatial_CIDOC_v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tial_CIDOC_v_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30" cy="3999230"/>
                    </a:xfrm>
                    <a:prstGeom prst="rect">
                      <a:avLst/>
                    </a:prstGeom>
                    <a:noFill/>
                    <a:ln>
                      <a:noFill/>
                    </a:ln>
                  </pic:spPr>
                </pic:pic>
              </a:graphicData>
            </a:graphic>
          </wp:inline>
        </w:drawing>
      </w:r>
    </w:p>
    <w:p w:rsidR="00292BDA" w:rsidRPr="0057462B" w:rsidRDefault="00292BDA">
      <w:pPr>
        <w:pStyle w:val="Header"/>
        <w:jc w:val="center"/>
        <w:rPr>
          <w:i/>
          <w:iCs/>
          <w:szCs w:val="20"/>
        </w:rPr>
      </w:pPr>
      <w:r w:rsidRPr="0057462B">
        <w:rPr>
          <w:i/>
          <w:iCs/>
          <w:szCs w:val="20"/>
        </w:rPr>
        <w:t>fig. 2 reasoning about spatial information</w:t>
      </w:r>
    </w:p>
    <w:p w:rsidR="00292BDA" w:rsidRPr="0057462B" w:rsidRDefault="00292BDA">
      <w:pPr>
        <w:pStyle w:val="Header"/>
        <w:jc w:val="center"/>
        <w:rPr>
          <w:szCs w:val="20"/>
        </w:rPr>
      </w:pPr>
    </w:p>
    <w:p w:rsidR="00292BDA" w:rsidRPr="0057462B" w:rsidRDefault="003625BC" w:rsidP="00233C9F">
      <w:pPr>
        <w:rPr>
          <w:szCs w:val="20"/>
        </w:rPr>
      </w:pPr>
      <w:r w:rsidRPr="0057462B">
        <w:t xml:space="preserve">The diagram above shows a partial view of the CRM, representing reasoning about spatial information. Five of the main hierarchy branches are included in this view: E39 Actor, E51 Contact Point, E41 Appellation, E53 Place and E70 Thing. All 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the P59 has section (is located on or within) between E53 Place and E18 Physical Thing, which is a shortcut of the path through E46 Section Definition. </w:t>
      </w:r>
      <w:r w:rsidR="00292BDA" w:rsidRPr="0057462B">
        <w:rPr>
          <w:szCs w:val="20"/>
        </w:rPr>
        <w:t>.</w:t>
      </w:r>
    </w:p>
    <w:p w:rsidR="00292BDA" w:rsidRPr="0057462B" w:rsidRDefault="00292BDA">
      <w:pPr>
        <w:rPr>
          <w:szCs w:val="20"/>
        </w:rPr>
      </w:pPr>
    </w:p>
    <w:p w:rsidR="00292BDA" w:rsidRPr="0057462B" w:rsidRDefault="00292BDA" w:rsidP="00584278">
      <w:pPr>
        <w:jc w:val="both"/>
        <w:rPr>
          <w:szCs w:val="20"/>
        </w:rPr>
      </w:pPr>
      <w:r w:rsidRPr="0057462B">
        <w:rPr>
          <w:szCs w:val="20"/>
        </w:rPr>
        <w:t xml:space="preserve">As can be seen, an instance of E53 Place </w:t>
      </w:r>
      <w:r w:rsidRPr="0057462B">
        <w:rPr>
          <w:i/>
          <w:iCs/>
          <w:szCs w:val="20"/>
        </w:rPr>
        <w:t>is identified by</w:t>
      </w:r>
      <w:r w:rsidRPr="0057462B">
        <w:rPr>
          <w:szCs w:val="20"/>
        </w:rPr>
        <w:t xml:space="preserve"> an instance of E44 Place Appellation, which may be an instance of E45 Address, E47 Spatial Coordinates, E48 Place Name, or E46 Section Definition such as ‘basement’, ‘prow’, or ‘lower left-hand corner.’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w:t>
      </w:r>
      <w:r w:rsidR="00584278" w:rsidRPr="0057462B">
        <w:rPr>
          <w:szCs w:val="20"/>
        </w:rPr>
        <w:t>geometric</w:t>
      </w:r>
      <w:r w:rsidRPr="0057462B">
        <w:rPr>
          <w:szCs w:val="20"/>
        </w:rPr>
        <w:t xml:space="preserve"> ‘containers’ to be constructed.</w:t>
      </w:r>
    </w:p>
    <w:p w:rsidR="00292BDA" w:rsidRPr="0057462B" w:rsidRDefault="00292BDA">
      <w:pPr>
        <w:rPr>
          <w:szCs w:val="20"/>
        </w:rPr>
      </w:pPr>
    </w:p>
    <w:p w:rsidR="00292BDA" w:rsidRPr="0057462B" w:rsidRDefault="00292BDA">
      <w:pPr>
        <w:jc w:val="both"/>
        <w:rPr>
          <w:szCs w:val="20"/>
        </w:rPr>
      </w:pPr>
      <w:r w:rsidRPr="0057462B">
        <w:rPr>
          <w:szCs w:val="20"/>
        </w:rPr>
        <w:t xml:space="preserve">An instance of E45 Address can be considered both as an E44 Place Appellation–a way of referring to an E53 Place–and as an E51 Contact Point for an E39 Actor. An E39 Actor may have any number of instances of E51 Contact Point. E18 Physical Thing is found on locations as a consequence of being created there or being moved there. Therefore the properties </w:t>
      </w:r>
      <w:r w:rsidRPr="0057462B">
        <w:rPr>
          <w:i/>
          <w:iCs/>
          <w:szCs w:val="20"/>
        </w:rPr>
        <w:t>P53 has former or current location (is former or current location of) (</w:t>
      </w:r>
      <w:r w:rsidRPr="0057462B">
        <w:rPr>
          <w:szCs w:val="20"/>
        </w:rPr>
        <w:t xml:space="preserve">and </w:t>
      </w:r>
      <w:r w:rsidRPr="0057462B">
        <w:rPr>
          <w:i/>
          <w:iCs/>
          <w:szCs w:val="20"/>
        </w:rPr>
        <w:t>P55 has current location (currently holds)</w:t>
      </w:r>
      <w:r w:rsidRPr="0057462B">
        <w:rPr>
          <w:szCs w:val="20"/>
        </w:rPr>
        <w:t xml:space="preserve"> are regarded as shortcuts of the fully articulated paths through the respective events. </w:t>
      </w:r>
      <w:r w:rsidRPr="0057462B">
        <w:rPr>
          <w:i/>
          <w:iCs/>
          <w:szCs w:val="20"/>
        </w:rPr>
        <w:t>P55 has current location (currently holds)</w:t>
      </w:r>
      <w:r w:rsidRPr="0057462B">
        <w:rPr>
          <w:szCs w:val="20"/>
        </w:rPr>
        <w:t xml:space="preserve"> is a subproperty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The latter is a container for location information in the absence of knowledge about time of validity and related events.</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An interesting aspect of the model is the </w:t>
      </w:r>
      <w:r w:rsidRPr="0057462B">
        <w:rPr>
          <w:i/>
          <w:iCs/>
          <w:szCs w:val="20"/>
        </w:rPr>
        <w:t>P58 has section definition (defines section)</w:t>
      </w:r>
      <w:r w:rsidRPr="0057462B">
        <w:rPr>
          <w:szCs w:val="20"/>
        </w:rPr>
        <w:t xml:space="preserve"> property between E46 Section Definition and E18 Physical Thing (and the corresponding shortcut from E53 Place to E19 Physical Object). This allows an instance of E53 Place to be defined as a section of an instance of E19 Physical Object. For example, we may know that Nelson fell at a particular spot on the deck of H.M.S. Victory, without knowing the exact position of the vessel in geospatial terms at the time of the fatal shooting of Nelson. Similarly, a signature or inscription can be located “in the lower right corner of” a painting, regardless of where the painting is hanging.</w:t>
      </w:r>
    </w:p>
    <w:p w:rsidR="00292BDA" w:rsidRPr="0057462B" w:rsidRDefault="00292BDA">
      <w:pPr>
        <w:pStyle w:val="Header"/>
        <w:rPr>
          <w:szCs w:val="20"/>
        </w:rPr>
      </w:pPr>
    </w:p>
    <w:p w:rsidR="00292BDA" w:rsidRPr="0057462B" w:rsidRDefault="00DF42DF">
      <w:pPr>
        <w:pStyle w:val="Header"/>
        <w:rPr>
          <w:szCs w:val="20"/>
        </w:rPr>
      </w:pPr>
      <w:r>
        <w:rPr>
          <w:noProof/>
          <w:szCs w:val="20"/>
          <w:lang w:eastAsia="en-GB"/>
        </w:rPr>
        <w:lastRenderedPageBreak/>
        <w:drawing>
          <wp:inline distT="0" distB="0" distL="0" distR="0" wp14:anchorId="3BF99448" wp14:editId="70BA52A3">
            <wp:extent cx="5772785" cy="3983355"/>
            <wp:effectExtent l="0" t="0" r="0" b="0"/>
            <wp:docPr id="4" name="Picture 4"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2785" cy="3983355"/>
                    </a:xfrm>
                    <a:prstGeom prst="rect">
                      <a:avLst/>
                    </a:prstGeom>
                    <a:noFill/>
                    <a:ln>
                      <a:noFill/>
                    </a:ln>
                  </pic:spPr>
                </pic:pic>
              </a:graphicData>
            </a:graphic>
          </wp:inline>
        </w:drawing>
      </w:r>
    </w:p>
    <w:p w:rsidR="00292BDA" w:rsidRPr="0057462B" w:rsidRDefault="00292BDA">
      <w:pPr>
        <w:pStyle w:val="Header"/>
        <w:jc w:val="center"/>
        <w:rPr>
          <w:i/>
          <w:iCs/>
          <w:szCs w:val="20"/>
        </w:rPr>
      </w:pPr>
      <w:r w:rsidRPr="0057462B">
        <w:rPr>
          <w:i/>
          <w:iCs/>
          <w:szCs w:val="20"/>
        </w:rPr>
        <w:t>fig. 3 reasoning about temporal information</w:t>
      </w:r>
    </w:p>
    <w:p w:rsidR="00292BDA" w:rsidRPr="0057462B" w:rsidRDefault="00292BDA">
      <w:pPr>
        <w:pStyle w:val="Header"/>
        <w:rPr>
          <w:szCs w:val="20"/>
        </w:rPr>
      </w:pPr>
    </w:p>
    <w:p w:rsidR="00292BDA" w:rsidRPr="0057462B" w:rsidRDefault="00292BDA">
      <w:pPr>
        <w:pStyle w:val="BodyTextIndent"/>
      </w:pPr>
      <w:r w:rsidRPr="0057462B">
        <w:t>This second example shows how the CRM handles reasoning about temporal information. Four of the main hierarchy branches are included in this view: E2 Temporal Entity, E52 Time-Span, E77 Persistent Item and E53 Place.</w:t>
      </w:r>
    </w:p>
    <w:p w:rsidR="00292BDA" w:rsidRPr="0057462B" w:rsidRDefault="00292BDA">
      <w:pPr>
        <w:pStyle w:val="FootnoteText"/>
      </w:pPr>
    </w:p>
    <w:p w:rsidR="00292BDA" w:rsidRPr="0057462B" w:rsidRDefault="00292BDA">
      <w:pPr>
        <w:jc w:val="both"/>
        <w:rPr>
          <w:szCs w:val="20"/>
        </w:rPr>
      </w:pPr>
      <w:r w:rsidRPr="0057462B">
        <w:rPr>
          <w:szCs w:val="20"/>
        </w:rPr>
        <w:t xml:space="preserve">The E2 Temporal Entity class is an abstract class (i.e. it has no </w:t>
      </w:r>
      <w:r w:rsidR="007018B6" w:rsidRPr="0057462B">
        <w:rPr>
          <w:szCs w:val="20"/>
        </w:rPr>
        <w:t xml:space="preserve">direct </w:t>
      </w:r>
      <w:r w:rsidRPr="0057462B">
        <w:rPr>
          <w:szCs w:val="20"/>
        </w:rPr>
        <w:t xml:space="preserve">instances) that serves to group together all classes with a temporal component, such as instances of E4 Period, E5 Event and E3 Condition State. </w:t>
      </w:r>
    </w:p>
    <w:p w:rsidR="00292BDA" w:rsidRPr="0057462B" w:rsidRDefault="00292BDA">
      <w:pPr>
        <w:pStyle w:val="FootnoteText"/>
      </w:pPr>
    </w:p>
    <w:p w:rsidR="00292BDA" w:rsidRPr="0057462B" w:rsidRDefault="00292BDA">
      <w:pPr>
        <w:jc w:val="both"/>
        <w:rPr>
          <w:szCs w:val="20"/>
        </w:rPr>
      </w:pPr>
      <w:r w:rsidRPr="0057462B">
        <w:rPr>
          <w:szCs w:val="20"/>
        </w:rPr>
        <w:t xml:space="preserve">An instance of E52 Time-Span is simply a temporal interval that does not make any reference to cultural or geographical contexts (unlike instances of E4 Period, which </w:t>
      </w:r>
      <w:r w:rsidRPr="0057462B">
        <w:rPr>
          <w:i/>
          <w:iCs/>
          <w:szCs w:val="20"/>
        </w:rPr>
        <w:t xml:space="preserve">took place at </w:t>
      </w:r>
      <w:r w:rsidRPr="0057462B">
        <w:rPr>
          <w:szCs w:val="20"/>
        </w:rPr>
        <w:t xml:space="preserve">a particular instance of E53 Place). Instances of E52 Time-Span are sometimes identified by instances of E49 Time Appellation, often in the form of E50 Date. </w:t>
      </w:r>
    </w:p>
    <w:p w:rsidR="00292BDA" w:rsidRPr="0057462B" w:rsidRDefault="00292BDA">
      <w:pPr>
        <w:rPr>
          <w:szCs w:val="20"/>
        </w:rPr>
      </w:pPr>
    </w:p>
    <w:p w:rsidR="00292BDA" w:rsidRPr="0057462B" w:rsidRDefault="00292BDA">
      <w:pPr>
        <w:jc w:val="both"/>
        <w:rPr>
          <w:szCs w:val="20"/>
        </w:rPr>
      </w:pPr>
      <w:r w:rsidRPr="0057462B">
        <w:rPr>
          <w:szCs w:val="20"/>
        </w:rPr>
        <w:t>Both E52 Time-Span and E4 Period have transitive properties. E52 Time-Span has the transitive property</w:t>
      </w:r>
      <w:r w:rsidRPr="0057462B">
        <w:rPr>
          <w:i/>
          <w:iCs/>
          <w:szCs w:val="20"/>
        </w:rPr>
        <w:t xml:space="preserve"> P86 falls within (contains), </w:t>
      </w:r>
      <w:r w:rsidRPr="0057462B">
        <w:rPr>
          <w:szCs w:val="20"/>
        </w:rPr>
        <w:t xml:space="preserve">denoting a purely incidental </w:t>
      </w:r>
      <w:r w:rsidR="000F258A" w:rsidRPr="0057462B">
        <w:rPr>
          <w:szCs w:val="20"/>
        </w:rPr>
        <w:t>inclusion;</w:t>
      </w:r>
      <w:r w:rsidRPr="0057462B">
        <w:rPr>
          <w:szCs w:val="20"/>
        </w:rPr>
        <w:t xml:space="preserve"> whereas E4 Period has the transitive property</w:t>
      </w:r>
      <w:r w:rsidRPr="0057462B">
        <w:rPr>
          <w:i/>
          <w:iCs/>
          <w:szCs w:val="20"/>
        </w:rPr>
        <w:t xml:space="preserve"> P9 consists of (forms part of) </w:t>
      </w:r>
      <w:r w:rsidRPr="0057462B">
        <w:rPr>
          <w:szCs w:val="20"/>
        </w:rPr>
        <w:t xml:space="preserve">that supports the decomposition of instances of E4 Period into their constituent parts. For example, the E52 Time-Span during which a building is constructed might </w:t>
      </w:r>
      <w:r w:rsidRPr="0057462B">
        <w:rPr>
          <w:i/>
          <w:iCs/>
          <w:szCs w:val="20"/>
        </w:rPr>
        <w:t>falls within</w:t>
      </w:r>
      <w:r w:rsidRPr="0057462B">
        <w:rPr>
          <w:szCs w:val="20"/>
        </w:rPr>
        <w:t xml:space="preserve"> the E52 Time-Span of a particular government, although there is no causal or contextual connection between the two instances of E52 Time-Span; conversely, the E4 Period of the Chinese Song Dynasty </w:t>
      </w:r>
      <w:r w:rsidRPr="0057462B">
        <w:rPr>
          <w:i/>
          <w:iCs/>
          <w:szCs w:val="20"/>
        </w:rPr>
        <w:t>consists of</w:t>
      </w:r>
      <w:r w:rsidRPr="0057462B">
        <w:rPr>
          <w:szCs w:val="20"/>
        </w:rPr>
        <w:t xml:space="preserve"> the Northern Song Period and the Southern Song Period.</w:t>
      </w:r>
    </w:p>
    <w:p w:rsidR="00292BDA" w:rsidRPr="0057462B" w:rsidRDefault="00292BDA">
      <w:pPr>
        <w:rPr>
          <w:szCs w:val="20"/>
        </w:rPr>
      </w:pPr>
    </w:p>
    <w:p w:rsidR="00292BDA" w:rsidRPr="0057462B" w:rsidRDefault="00292BDA">
      <w:pPr>
        <w:jc w:val="both"/>
        <w:rPr>
          <w:szCs w:val="20"/>
        </w:rPr>
      </w:pPr>
      <w:r w:rsidRPr="0057462B">
        <w:rPr>
          <w:szCs w:val="20"/>
        </w:rPr>
        <w:t xml:space="preserve">Instances of E52 Time-Span are related to their outer bounds (i.e. their indeterminacy interval) by the property </w:t>
      </w:r>
      <w:r w:rsidRPr="0057462B">
        <w:rPr>
          <w:i/>
          <w:iCs/>
          <w:szCs w:val="20"/>
        </w:rPr>
        <w:t xml:space="preserve">P82 at some time within, </w:t>
      </w:r>
      <w:r w:rsidRPr="0057462B">
        <w:rPr>
          <w:szCs w:val="20"/>
        </w:rPr>
        <w:t xml:space="preserve">and to their inner bounds via the property </w:t>
      </w:r>
      <w:r w:rsidRPr="0057462B">
        <w:rPr>
          <w:i/>
          <w:iCs/>
          <w:szCs w:val="20"/>
        </w:rPr>
        <w:t xml:space="preserve">P81 ongoing throughout. </w:t>
      </w:r>
      <w:r w:rsidRPr="0057462B">
        <w:rPr>
          <w:szCs w:val="20"/>
        </w:rPr>
        <w:t xml:space="preserve">The range of these properties is the E61 Time Primitive class, instances of which are </w:t>
      </w:r>
      <w:r w:rsidRPr="0057462B">
        <w:rPr>
          <w:color w:val="000000"/>
          <w:szCs w:val="20"/>
        </w:rPr>
        <w:t xml:space="preserve">treated by the CRM as application or system specific date intervals that </w:t>
      </w:r>
      <w:r w:rsidRPr="0057462B">
        <w:rPr>
          <w:szCs w:val="20"/>
        </w:rPr>
        <w:t>are not further analysed.</w:t>
      </w:r>
    </w:p>
    <w:p w:rsidR="00292BDA" w:rsidRPr="0057462B" w:rsidRDefault="00292BDA">
      <w:pPr>
        <w:pStyle w:val="Heading1"/>
      </w:pPr>
      <w:bookmarkStart w:id="27" w:name="_Toc427859663"/>
      <w:r w:rsidRPr="0057462B">
        <w:t>Class &amp; Property Hierarchies</w:t>
      </w:r>
      <w:bookmarkEnd w:id="27"/>
    </w:p>
    <w:p w:rsidR="00292BDA" w:rsidRPr="0057462B" w:rsidRDefault="00292BDA">
      <w:pPr>
        <w:jc w:val="both"/>
        <w:rPr>
          <w:szCs w:val="20"/>
        </w:rPr>
      </w:pPr>
      <w:r w:rsidRPr="0057462B">
        <w:rPr>
          <w:szCs w:val="20"/>
        </w:rPr>
        <w:t>Although they do not provide comprehensive definitions, compact monohierarchical presentations of the class and property IsA hierarchies have been found to significantly aid comprehension and navigation of the CRM, and are therefore provided below.</w:t>
      </w:r>
    </w:p>
    <w:p w:rsidR="00292BDA" w:rsidRPr="0057462B" w:rsidRDefault="00292BDA">
      <w:pPr>
        <w:numPr>
          <w:ilvl w:val="12"/>
          <w:numId w:val="0"/>
        </w:numPr>
        <w:jc w:val="both"/>
        <w:rPr>
          <w:szCs w:val="20"/>
        </w:rPr>
      </w:pPr>
    </w:p>
    <w:p w:rsidR="00292BDA" w:rsidRPr="0057462B" w:rsidRDefault="00292BDA">
      <w:pPr>
        <w:jc w:val="both"/>
        <w:rPr>
          <w:szCs w:val="20"/>
        </w:rPr>
      </w:pPr>
      <w:r w:rsidRPr="0057462B">
        <w:rPr>
          <w:szCs w:val="20"/>
        </w:rPr>
        <w:t>The class hierarchy presented below has the following format:</w:t>
      </w:r>
    </w:p>
    <w:p w:rsidR="00292BDA" w:rsidRPr="0057462B" w:rsidRDefault="00292BDA">
      <w:pPr>
        <w:pStyle w:val="Footer"/>
        <w:tabs>
          <w:tab w:val="clear" w:pos="4536"/>
          <w:tab w:val="clear" w:pos="9072"/>
        </w:tabs>
        <w:jc w:val="both"/>
        <w:rPr>
          <w:szCs w:val="20"/>
        </w:rPr>
      </w:pPr>
    </w:p>
    <w:p w:rsidR="00292BDA" w:rsidRPr="0057462B" w:rsidRDefault="00292BDA">
      <w:pPr>
        <w:numPr>
          <w:ilvl w:val="0"/>
          <w:numId w:val="7"/>
        </w:numPr>
        <w:jc w:val="both"/>
        <w:rPr>
          <w:szCs w:val="20"/>
        </w:rPr>
      </w:pPr>
      <w:r w:rsidRPr="0057462B">
        <w:rPr>
          <w:szCs w:val="20"/>
        </w:rPr>
        <w:t>Each line begins with a unique class identifier, consisting of a number preceded by the letter “E” (originally denoting “entity,” although now replaced by convention with the term “class”).</w:t>
      </w:r>
    </w:p>
    <w:p w:rsidR="00292BDA" w:rsidRPr="0057462B" w:rsidRDefault="00292BDA">
      <w:pPr>
        <w:numPr>
          <w:ilvl w:val="0"/>
          <w:numId w:val="7"/>
        </w:numPr>
        <w:jc w:val="both"/>
        <w:rPr>
          <w:szCs w:val="20"/>
        </w:rPr>
      </w:pPr>
      <w:r w:rsidRPr="0057462B">
        <w:rPr>
          <w:szCs w:val="20"/>
        </w:rPr>
        <w:t>A series of hyphens (“-”) follows the unique class identifier, indicating the hierarchical position of the class in the IsA hierarchy.</w:t>
      </w:r>
    </w:p>
    <w:p w:rsidR="00292BDA" w:rsidRPr="0057462B" w:rsidRDefault="00292BDA">
      <w:pPr>
        <w:numPr>
          <w:ilvl w:val="0"/>
          <w:numId w:val="7"/>
        </w:numPr>
        <w:jc w:val="both"/>
        <w:rPr>
          <w:szCs w:val="20"/>
        </w:rPr>
      </w:pPr>
      <w:r w:rsidRPr="0057462B">
        <w:rPr>
          <w:szCs w:val="20"/>
        </w:rPr>
        <w:t>The English name of the class appears to the right of the hyphens.</w:t>
      </w:r>
    </w:p>
    <w:p w:rsidR="00292BDA" w:rsidRPr="0057462B" w:rsidRDefault="00292BDA">
      <w:pPr>
        <w:numPr>
          <w:ilvl w:val="0"/>
          <w:numId w:val="7"/>
        </w:numPr>
        <w:jc w:val="both"/>
        <w:rPr>
          <w:szCs w:val="20"/>
        </w:rPr>
      </w:pPr>
      <w:r w:rsidRPr="0057462B">
        <w:rPr>
          <w:szCs w:val="20"/>
        </w:rPr>
        <w:lastRenderedPageBreak/>
        <w:t>The index is ordered by hierarchical level, in a “depth first” manner, from the smaller to the larger subhierarchies.</w:t>
      </w:r>
    </w:p>
    <w:p w:rsidR="00292BDA" w:rsidRPr="0057462B" w:rsidRDefault="00292BDA">
      <w:pPr>
        <w:numPr>
          <w:ilvl w:val="0"/>
          <w:numId w:val="7"/>
        </w:numPr>
        <w:jc w:val="both"/>
        <w:rPr>
          <w:szCs w:val="20"/>
        </w:rPr>
      </w:pPr>
      <w:r w:rsidRPr="0057462B">
        <w:rPr>
          <w:szCs w:val="20"/>
        </w:rPr>
        <w:t>Classes that appear in more than one position in the class hierarchy as a result of multiple inheritance are shown in an italic typeface.</w:t>
      </w:r>
    </w:p>
    <w:p w:rsidR="00292BDA" w:rsidRPr="0057462B" w:rsidRDefault="00292BDA">
      <w:pPr>
        <w:jc w:val="both"/>
        <w:rPr>
          <w:szCs w:val="20"/>
        </w:rPr>
      </w:pPr>
    </w:p>
    <w:p w:rsidR="00292BDA" w:rsidRPr="0057462B" w:rsidRDefault="00292BDA">
      <w:pPr>
        <w:jc w:val="both"/>
        <w:rPr>
          <w:szCs w:val="20"/>
        </w:rPr>
      </w:pPr>
      <w:r w:rsidRPr="0057462B">
        <w:rPr>
          <w:szCs w:val="20"/>
        </w:rPr>
        <w:t>The property hierarchy presented below has the following format:</w:t>
      </w:r>
    </w:p>
    <w:p w:rsidR="00292BDA" w:rsidRPr="0057462B" w:rsidRDefault="00292BDA">
      <w:pPr>
        <w:jc w:val="both"/>
        <w:rPr>
          <w:szCs w:val="20"/>
        </w:rPr>
      </w:pPr>
    </w:p>
    <w:p w:rsidR="00292BDA" w:rsidRPr="0057462B" w:rsidRDefault="00292BDA">
      <w:pPr>
        <w:numPr>
          <w:ilvl w:val="0"/>
          <w:numId w:val="7"/>
        </w:numPr>
        <w:jc w:val="both"/>
        <w:rPr>
          <w:szCs w:val="20"/>
        </w:rPr>
      </w:pPr>
      <w:r w:rsidRPr="0057462B">
        <w:rPr>
          <w:szCs w:val="20"/>
        </w:rPr>
        <w:t>Each line begins with a unique property identifier, consisting of a number preceded by the letter “P” (for “property”).</w:t>
      </w:r>
    </w:p>
    <w:p w:rsidR="00292BDA" w:rsidRPr="0057462B" w:rsidRDefault="00292BDA">
      <w:pPr>
        <w:numPr>
          <w:ilvl w:val="0"/>
          <w:numId w:val="7"/>
        </w:numPr>
        <w:jc w:val="both"/>
        <w:rPr>
          <w:szCs w:val="20"/>
        </w:rPr>
      </w:pPr>
      <w:r w:rsidRPr="0057462B">
        <w:rPr>
          <w:szCs w:val="20"/>
        </w:rPr>
        <w:t>A series of hyphens (“-”) follows the unique property identifier, indicating the hierarchical position of the property in the IsA hierarchy.</w:t>
      </w:r>
    </w:p>
    <w:p w:rsidR="00292BDA" w:rsidRPr="0057462B" w:rsidRDefault="00292BDA">
      <w:pPr>
        <w:numPr>
          <w:ilvl w:val="0"/>
          <w:numId w:val="7"/>
        </w:numPr>
        <w:jc w:val="both"/>
        <w:rPr>
          <w:szCs w:val="20"/>
        </w:rPr>
      </w:pPr>
      <w:r w:rsidRPr="0057462B">
        <w:rPr>
          <w:szCs w:val="20"/>
        </w:rPr>
        <w:t>The English name of the property appears to the right of the hyphens, followed by its inverse name in parentheses for reading in the range to domain direction.</w:t>
      </w:r>
    </w:p>
    <w:p w:rsidR="00292BDA" w:rsidRPr="0057462B" w:rsidRDefault="00292BDA">
      <w:pPr>
        <w:numPr>
          <w:ilvl w:val="0"/>
          <w:numId w:val="8"/>
        </w:numPr>
        <w:jc w:val="both"/>
        <w:rPr>
          <w:szCs w:val="20"/>
        </w:rPr>
      </w:pPr>
      <w:r w:rsidRPr="0057462B">
        <w:rPr>
          <w:szCs w:val="20"/>
        </w:rPr>
        <w:t>The domain class for which the property is declared.</w:t>
      </w:r>
    </w:p>
    <w:p w:rsidR="00292BDA" w:rsidRPr="0057462B" w:rsidRDefault="00292BDA">
      <w:pPr>
        <w:numPr>
          <w:ilvl w:val="0"/>
          <w:numId w:val="8"/>
        </w:numPr>
        <w:jc w:val="both"/>
        <w:rPr>
          <w:szCs w:val="20"/>
        </w:rPr>
      </w:pPr>
      <w:r w:rsidRPr="0057462B">
        <w:rPr>
          <w:szCs w:val="20"/>
        </w:rPr>
        <w:t>The range class that the property references.</w:t>
      </w:r>
    </w:p>
    <w:p w:rsidR="00292BDA" w:rsidRPr="0057462B" w:rsidRDefault="00292BDA">
      <w:pPr>
        <w:numPr>
          <w:ilvl w:val="0"/>
          <w:numId w:val="8"/>
        </w:numPr>
        <w:jc w:val="both"/>
        <w:rPr>
          <w:szCs w:val="20"/>
        </w:rPr>
      </w:pPr>
      <w:r w:rsidRPr="0057462B">
        <w:rPr>
          <w:szCs w:val="20"/>
        </w:rPr>
        <w:t>The index is ordered by hierarchical level, in a “depth first” manner, from the smaller to the larger subhierarchies, and by property number between equal siblings.</w:t>
      </w:r>
    </w:p>
    <w:p w:rsidR="00292BDA" w:rsidRPr="0057462B" w:rsidRDefault="00292BDA">
      <w:pPr>
        <w:numPr>
          <w:ilvl w:val="0"/>
          <w:numId w:val="8"/>
        </w:numPr>
        <w:jc w:val="both"/>
        <w:rPr>
          <w:szCs w:val="20"/>
        </w:rPr>
      </w:pPr>
      <w:r w:rsidRPr="0057462B">
        <w:rPr>
          <w:szCs w:val="20"/>
        </w:rPr>
        <w:t>Properties that appear in more than one position in the property hierarchy as a result of multiple inheritance are shown in an italic typeface.</w:t>
      </w:r>
    </w:p>
    <w:p w:rsidR="00292BDA" w:rsidRPr="0057462B" w:rsidRDefault="00292BDA">
      <w:pPr>
        <w:pStyle w:val="Heading2"/>
        <w:widowControl/>
        <w:rPr>
          <w:sz w:val="20"/>
          <w:szCs w:val="20"/>
        </w:rPr>
      </w:pPr>
      <w:r w:rsidRPr="0057462B">
        <w:br w:type="page"/>
      </w:r>
      <w:bookmarkStart w:id="28" w:name="_Toc427859664"/>
      <w:r w:rsidRPr="0057462B">
        <w:rPr>
          <w:sz w:val="20"/>
          <w:szCs w:val="20"/>
        </w:rPr>
        <w:lastRenderedPageBreak/>
        <w:t>CIDOC CRM Class Hierarchy</w:t>
      </w:r>
      <w:bookmarkEnd w:id="28"/>
    </w:p>
    <w:p w:rsidR="00292BDA" w:rsidRPr="0057462B" w:rsidRDefault="00292BDA">
      <w:pPr>
        <w:widowControl/>
        <w:rPr>
          <w:szCs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3"/>
        <w:gridCol w:w="236"/>
        <w:gridCol w:w="60"/>
        <w:gridCol w:w="30"/>
        <w:gridCol w:w="254"/>
        <w:gridCol w:w="13"/>
        <w:gridCol w:w="72"/>
        <w:gridCol w:w="13"/>
        <w:gridCol w:w="172"/>
        <w:gridCol w:w="41"/>
        <w:gridCol w:w="57"/>
        <w:gridCol w:w="30"/>
        <w:gridCol w:w="232"/>
        <w:gridCol w:w="22"/>
        <w:gridCol w:w="28"/>
        <w:gridCol w:w="13"/>
        <w:gridCol w:w="20"/>
        <w:gridCol w:w="187"/>
        <w:gridCol w:w="29"/>
        <w:gridCol w:w="34"/>
        <w:gridCol w:w="20"/>
        <w:gridCol w:w="10"/>
        <w:gridCol w:w="206"/>
        <w:gridCol w:w="48"/>
        <w:gridCol w:w="6"/>
        <w:gridCol w:w="7"/>
        <w:gridCol w:w="36"/>
        <w:gridCol w:w="47"/>
        <w:gridCol w:w="146"/>
        <w:gridCol w:w="41"/>
        <w:gridCol w:w="236"/>
        <w:gridCol w:w="34"/>
        <w:gridCol w:w="3420"/>
        <w:gridCol w:w="54"/>
      </w:tblGrid>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_CRM_Entity" w:history="1">
              <w:r w:rsidR="00292BDA" w:rsidRPr="0057462B">
                <w:rPr>
                  <w:rStyle w:val="Hyperlink"/>
                  <w:szCs w:val="20"/>
                </w:rPr>
                <w:t>E1</w:t>
              </w:r>
            </w:hyperlink>
          </w:p>
        </w:tc>
        <w:tc>
          <w:tcPr>
            <w:tcW w:w="6237" w:type="dxa"/>
            <w:gridSpan w:val="34"/>
            <w:tcBorders>
              <w:top w:val="nil"/>
              <w:left w:val="nil"/>
              <w:bottom w:val="nil"/>
              <w:right w:val="nil"/>
            </w:tcBorders>
          </w:tcPr>
          <w:p w:rsidR="00292BDA" w:rsidRPr="0057462B" w:rsidRDefault="00292BDA">
            <w:pPr>
              <w:rPr>
                <w:szCs w:val="20"/>
              </w:rPr>
            </w:pPr>
            <w:r w:rsidRPr="0057462B">
              <w:rPr>
                <w:szCs w:val="20"/>
              </w:rPr>
              <w:t>CRM Entity</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2_Temporal_Entity" w:history="1">
              <w:r w:rsidR="00292BDA" w:rsidRPr="0057462B">
                <w:rPr>
                  <w:rStyle w:val="Hyperlink"/>
                  <w:szCs w:val="20"/>
                </w:rPr>
                <w:t>E2</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5854" w:type="dxa"/>
            <w:gridSpan w:val="33"/>
            <w:tcBorders>
              <w:top w:val="nil"/>
              <w:left w:val="nil"/>
              <w:bottom w:val="nil"/>
              <w:right w:val="nil"/>
            </w:tcBorders>
          </w:tcPr>
          <w:p w:rsidR="00292BDA" w:rsidRPr="0057462B" w:rsidRDefault="00292BDA">
            <w:pPr>
              <w:rPr>
                <w:szCs w:val="20"/>
              </w:rPr>
            </w:pPr>
            <w:r w:rsidRPr="0057462B">
              <w:rPr>
                <w:szCs w:val="20"/>
              </w:rPr>
              <w:t>Temporal Entity</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3_Condition_State" w:history="1">
              <w:r w:rsidR="00292BDA" w:rsidRPr="0057462B">
                <w:rPr>
                  <w:rStyle w:val="Hyperlink"/>
                  <w:szCs w:val="20"/>
                </w:rPr>
                <w:t>E3</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5528" w:type="dxa"/>
            <w:gridSpan w:val="30"/>
            <w:tcBorders>
              <w:top w:val="nil"/>
              <w:left w:val="nil"/>
              <w:bottom w:val="nil"/>
              <w:right w:val="nil"/>
            </w:tcBorders>
          </w:tcPr>
          <w:p w:rsidR="00292BDA" w:rsidRPr="0057462B" w:rsidRDefault="00292BDA">
            <w:pPr>
              <w:rPr>
                <w:szCs w:val="20"/>
              </w:rPr>
            </w:pPr>
            <w:r w:rsidRPr="0057462B">
              <w:rPr>
                <w:szCs w:val="20"/>
              </w:rPr>
              <w:t>Condition State</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4_Period" w:history="1">
              <w:r w:rsidR="00292BDA" w:rsidRPr="0057462B">
                <w:rPr>
                  <w:rStyle w:val="Hyperlink"/>
                  <w:szCs w:val="20"/>
                </w:rPr>
                <w:t>E4</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5528" w:type="dxa"/>
            <w:gridSpan w:val="30"/>
            <w:tcBorders>
              <w:top w:val="nil"/>
              <w:left w:val="nil"/>
              <w:bottom w:val="nil"/>
              <w:right w:val="nil"/>
            </w:tcBorders>
          </w:tcPr>
          <w:p w:rsidR="00292BDA" w:rsidRPr="0057462B" w:rsidRDefault="00292BDA">
            <w:pPr>
              <w:rPr>
                <w:szCs w:val="20"/>
              </w:rPr>
            </w:pPr>
            <w:r w:rsidRPr="0057462B">
              <w:rPr>
                <w:szCs w:val="20"/>
              </w:rPr>
              <w:t>Period</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5_Event" w:history="1">
              <w:r w:rsidR="00292BDA" w:rsidRPr="0057462B">
                <w:rPr>
                  <w:rStyle w:val="Hyperlink"/>
                  <w:szCs w:val="20"/>
                </w:rPr>
                <w:t>E5</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5261" w:type="dxa"/>
            <w:gridSpan w:val="28"/>
            <w:tcBorders>
              <w:top w:val="nil"/>
              <w:left w:val="nil"/>
              <w:bottom w:val="nil"/>
              <w:right w:val="nil"/>
            </w:tcBorders>
          </w:tcPr>
          <w:p w:rsidR="00292BDA" w:rsidRPr="0057462B" w:rsidRDefault="00292BDA">
            <w:pPr>
              <w:rPr>
                <w:szCs w:val="20"/>
              </w:rPr>
            </w:pPr>
            <w:r w:rsidRPr="0057462B">
              <w:rPr>
                <w:szCs w:val="20"/>
              </w:rPr>
              <w:t>Event</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7_Activity" w:history="1">
              <w:r w:rsidR="00292BDA" w:rsidRPr="0057462B">
                <w:rPr>
                  <w:rStyle w:val="Hyperlink"/>
                  <w:szCs w:val="20"/>
                </w:rPr>
                <w:t>E7</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4963" w:type="dxa"/>
            <w:gridSpan w:val="24"/>
            <w:tcBorders>
              <w:top w:val="nil"/>
              <w:left w:val="nil"/>
              <w:bottom w:val="nil"/>
              <w:right w:val="nil"/>
            </w:tcBorders>
          </w:tcPr>
          <w:p w:rsidR="00292BDA" w:rsidRPr="0057462B" w:rsidRDefault="00292BDA">
            <w:pPr>
              <w:rPr>
                <w:szCs w:val="20"/>
              </w:rPr>
            </w:pPr>
            <w:r w:rsidRPr="0057462B">
              <w:rPr>
                <w:szCs w:val="20"/>
              </w:rPr>
              <w:t>Activity</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8_Acquisition" w:history="1">
              <w:r w:rsidR="00292BDA" w:rsidRPr="0057462B">
                <w:rPr>
                  <w:rStyle w:val="Hyperlink"/>
                  <w:szCs w:val="20"/>
                </w:rPr>
                <w:t>E8</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Acquisition Event</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9_Move" w:history="1">
              <w:r w:rsidR="00292BDA" w:rsidRPr="0057462B">
                <w:rPr>
                  <w:rStyle w:val="Hyperlink"/>
                  <w:szCs w:val="20"/>
                </w:rPr>
                <w:t>E9</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Move</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0_Transfer_of_Custody" w:history="1">
              <w:r w:rsidR="00292BDA" w:rsidRPr="0057462B">
                <w:rPr>
                  <w:rStyle w:val="Hyperlink"/>
                  <w:szCs w:val="20"/>
                </w:rPr>
                <w:t>E10</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Transfer of Custody</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1_Modification" w:history="1">
              <w:r w:rsidR="00292BDA" w:rsidRPr="0057462B">
                <w:rPr>
                  <w:rStyle w:val="Hyperlink"/>
                  <w:szCs w:val="20"/>
                </w:rPr>
                <w:t>E11</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Modification</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2_Production" w:history="1">
              <w:r w:rsidR="00292BDA" w:rsidRPr="0057462B">
                <w:rPr>
                  <w:rStyle w:val="Hyperlink"/>
                  <w:szCs w:val="20"/>
                </w:rPr>
                <w:t>E12</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Production</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79_Part_Addition" w:history="1">
              <w:r w:rsidR="00292BDA" w:rsidRPr="0057462B">
                <w:rPr>
                  <w:rStyle w:val="Hyperlink"/>
                  <w:szCs w:val="20"/>
                </w:rPr>
                <w:t>E79</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Part Addition</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80_Part_Removal" w:history="1">
              <w:r w:rsidR="00292BDA" w:rsidRPr="0057462B">
                <w:rPr>
                  <w:rStyle w:val="Hyperlink"/>
                  <w:szCs w:val="20"/>
                </w:rPr>
                <w:t>E80</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Part Removal</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3_Attribute_Assignment" w:history="1">
              <w:r w:rsidR="00292BDA" w:rsidRPr="0057462B">
                <w:rPr>
                  <w:rStyle w:val="Hyperlink"/>
                  <w:szCs w:val="20"/>
                </w:rPr>
                <w:t>E13</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4581" w:type="dxa"/>
            <w:gridSpan w:val="18"/>
            <w:tcBorders>
              <w:top w:val="nil"/>
              <w:left w:val="nil"/>
              <w:bottom w:val="nil"/>
              <w:right w:val="nil"/>
            </w:tcBorders>
          </w:tcPr>
          <w:p w:rsidR="00292BDA" w:rsidRPr="0057462B" w:rsidRDefault="00292BDA">
            <w:pPr>
              <w:rPr>
                <w:szCs w:val="20"/>
              </w:rPr>
            </w:pPr>
            <w:r w:rsidRPr="0057462B">
              <w:rPr>
                <w:szCs w:val="20"/>
              </w:rPr>
              <w:t>Attribute Assignment</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4_Condition_Assessment" w:history="1">
              <w:r w:rsidR="00292BDA" w:rsidRPr="0057462B">
                <w:rPr>
                  <w:rStyle w:val="Hyperlink"/>
                  <w:szCs w:val="20"/>
                </w:rPr>
                <w:t>E14</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Condition Assessment</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5_Identifier_Assignment" w:history="1">
              <w:r w:rsidR="00292BDA" w:rsidRPr="0057462B">
                <w:rPr>
                  <w:rStyle w:val="Hyperlink"/>
                  <w:szCs w:val="20"/>
                </w:rPr>
                <w:t>E15</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Identifier Assignment</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6_Measurement" w:history="1">
              <w:r w:rsidR="00292BDA" w:rsidRPr="0057462B">
                <w:rPr>
                  <w:rStyle w:val="Hyperlink"/>
                  <w:szCs w:val="20"/>
                </w:rPr>
                <w:t>E16</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Measurement</w:t>
            </w:r>
          </w:p>
        </w:tc>
      </w:tr>
      <w:tr w:rsidR="00292BDA" w:rsidRPr="0057462B" w:rsidTr="00525B3F">
        <w:trPr>
          <w:cantSplit/>
        </w:trPr>
        <w:tc>
          <w:tcPr>
            <w:tcW w:w="675" w:type="dxa"/>
            <w:tcBorders>
              <w:top w:val="nil"/>
              <w:left w:val="nil"/>
              <w:bottom w:val="nil"/>
              <w:right w:val="nil"/>
            </w:tcBorders>
          </w:tcPr>
          <w:p w:rsidR="00292BDA" w:rsidRPr="0057462B" w:rsidRDefault="00AA15B1">
            <w:pPr>
              <w:rPr>
                <w:szCs w:val="20"/>
              </w:rPr>
            </w:pPr>
            <w:hyperlink w:anchor="_E17_Type_Assignment" w:history="1">
              <w:r w:rsidR="00292BDA" w:rsidRPr="0057462B">
                <w:rPr>
                  <w:rStyle w:val="Hyperlink"/>
                  <w:szCs w:val="20"/>
                </w:rPr>
                <w:t>E17</w:t>
              </w:r>
            </w:hyperlink>
          </w:p>
        </w:tc>
        <w:tc>
          <w:tcPr>
            <w:tcW w:w="383" w:type="dxa"/>
            <w:tcBorders>
              <w:top w:val="nil"/>
              <w:left w:val="nil"/>
              <w:bottom w:val="nil"/>
              <w:right w:val="nil"/>
            </w:tcBorders>
          </w:tcPr>
          <w:p w:rsidR="00292BDA" w:rsidRPr="0057462B" w:rsidRDefault="00292BDA">
            <w:pPr>
              <w:rPr>
                <w:szCs w:val="20"/>
              </w:rPr>
            </w:pPr>
            <w:r w:rsidRPr="0057462B">
              <w:rPr>
                <w:szCs w:val="20"/>
              </w:rPr>
              <w:t>-</w:t>
            </w:r>
          </w:p>
        </w:tc>
        <w:tc>
          <w:tcPr>
            <w:tcW w:w="326" w:type="dxa"/>
            <w:gridSpan w:val="3"/>
            <w:tcBorders>
              <w:top w:val="nil"/>
              <w:left w:val="nil"/>
              <w:bottom w:val="nil"/>
              <w:right w:val="nil"/>
            </w:tcBorders>
          </w:tcPr>
          <w:p w:rsidR="00292BDA" w:rsidRPr="0057462B" w:rsidRDefault="00292BDA">
            <w:pPr>
              <w:rPr>
                <w:szCs w:val="20"/>
              </w:rPr>
            </w:pPr>
            <w:r w:rsidRPr="0057462B">
              <w:rPr>
                <w:szCs w:val="20"/>
              </w:rPr>
              <w:t>-</w:t>
            </w:r>
          </w:p>
        </w:tc>
        <w:tc>
          <w:tcPr>
            <w:tcW w:w="267" w:type="dxa"/>
            <w:gridSpan w:val="2"/>
            <w:tcBorders>
              <w:top w:val="nil"/>
              <w:left w:val="nil"/>
              <w:bottom w:val="nil"/>
              <w:right w:val="nil"/>
            </w:tcBorders>
          </w:tcPr>
          <w:p w:rsidR="00292BDA" w:rsidRPr="0057462B" w:rsidRDefault="00292BDA">
            <w:pPr>
              <w:rPr>
                <w:szCs w:val="20"/>
              </w:rPr>
            </w:pPr>
            <w:r w:rsidRPr="0057462B">
              <w:rPr>
                <w:szCs w:val="20"/>
              </w:rPr>
              <w:t>-</w:t>
            </w:r>
          </w:p>
        </w:tc>
        <w:tc>
          <w:tcPr>
            <w:tcW w:w="298" w:type="dxa"/>
            <w:gridSpan w:val="4"/>
            <w:tcBorders>
              <w:top w:val="nil"/>
              <w:left w:val="nil"/>
              <w:bottom w:val="nil"/>
              <w:right w:val="nil"/>
            </w:tcBorders>
          </w:tcPr>
          <w:p w:rsidR="00292BDA" w:rsidRPr="0057462B" w:rsidRDefault="00292BDA">
            <w:pPr>
              <w:rPr>
                <w:szCs w:val="20"/>
              </w:rPr>
            </w:pPr>
            <w:r w:rsidRPr="0057462B">
              <w:rPr>
                <w:szCs w:val="20"/>
              </w:rPr>
              <w:t>-</w:t>
            </w:r>
          </w:p>
        </w:tc>
        <w:tc>
          <w:tcPr>
            <w:tcW w:w="382" w:type="dxa"/>
            <w:gridSpan w:val="6"/>
            <w:tcBorders>
              <w:top w:val="nil"/>
              <w:left w:val="nil"/>
              <w:bottom w:val="nil"/>
              <w:right w:val="nil"/>
            </w:tcBorders>
          </w:tcPr>
          <w:p w:rsidR="00292BDA" w:rsidRPr="0057462B" w:rsidRDefault="00292BDA">
            <w:pPr>
              <w:rPr>
                <w:szCs w:val="20"/>
              </w:rPr>
            </w:pPr>
            <w:r w:rsidRPr="0057462B">
              <w:rPr>
                <w:szCs w:val="20"/>
              </w:rPr>
              <w:t>-</w:t>
            </w:r>
          </w:p>
        </w:tc>
        <w:tc>
          <w:tcPr>
            <w:tcW w:w="300" w:type="dxa"/>
            <w:gridSpan w:val="6"/>
            <w:tcBorders>
              <w:top w:val="nil"/>
              <w:left w:val="nil"/>
              <w:bottom w:val="nil"/>
              <w:right w:val="nil"/>
            </w:tcBorders>
          </w:tcPr>
          <w:p w:rsidR="00292BDA" w:rsidRPr="0057462B" w:rsidRDefault="00292BDA">
            <w:pPr>
              <w:rPr>
                <w:szCs w:val="20"/>
              </w:rPr>
            </w:pPr>
            <w:r w:rsidRPr="0057462B">
              <w:rPr>
                <w:szCs w:val="20"/>
              </w:rPr>
              <w:t>-</w:t>
            </w:r>
          </w:p>
        </w:tc>
        <w:tc>
          <w:tcPr>
            <w:tcW w:w="4281" w:type="dxa"/>
            <w:gridSpan w:val="12"/>
            <w:tcBorders>
              <w:top w:val="nil"/>
              <w:left w:val="nil"/>
              <w:bottom w:val="nil"/>
              <w:right w:val="nil"/>
            </w:tcBorders>
          </w:tcPr>
          <w:p w:rsidR="00292BDA" w:rsidRPr="0057462B" w:rsidRDefault="00292BDA">
            <w:pPr>
              <w:rPr>
                <w:szCs w:val="20"/>
              </w:rPr>
            </w:pPr>
            <w:r w:rsidRPr="0057462B">
              <w:rPr>
                <w:szCs w:val="20"/>
              </w:rPr>
              <w:t>Type Assignment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65_Creation" w:history="1">
              <w:r w:rsidR="008A7723" w:rsidRPr="0057462B">
                <w:rPr>
                  <w:rStyle w:val="Hyperlink"/>
                  <w:szCs w:val="20"/>
                </w:rPr>
                <w:t>E65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Creation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83_Type_Creation" w:history="1">
              <w:r w:rsidR="008A7723" w:rsidRPr="0057462B">
                <w:rPr>
                  <w:rStyle w:val="Hyperlink"/>
                  <w:szCs w:val="20"/>
                </w:rPr>
                <w:t>E83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pPr>
              <w:rPr>
                <w:szCs w:val="20"/>
              </w:rPr>
            </w:pPr>
            <w:r w:rsidRPr="0057462B">
              <w:rPr>
                <w:szCs w:val="20"/>
              </w:rPr>
              <w:t>Type Creation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66_Formation" w:history="1">
              <w:r w:rsidR="008A7723" w:rsidRPr="0057462B">
                <w:rPr>
                  <w:rStyle w:val="Hyperlink"/>
                  <w:szCs w:val="20"/>
                </w:rPr>
                <w:t>E66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Formation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85_Joining" w:history="1">
              <w:r w:rsidR="008A7723" w:rsidRPr="0057462B">
                <w:rPr>
                  <w:rStyle w:val="Hyperlink"/>
                  <w:szCs w:val="20"/>
                </w:rPr>
                <w:t>E85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Joining</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86_Leaving" w:history="1">
              <w:r w:rsidR="008A7723" w:rsidRPr="0057462B">
                <w:rPr>
                  <w:rStyle w:val="Hyperlink"/>
                  <w:szCs w:val="20"/>
                </w:rPr>
                <w:t>E86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Leaving</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87_Curation_Activity" w:history="1">
              <w:r w:rsidR="008A7723" w:rsidRPr="0057462B">
                <w:rPr>
                  <w:rStyle w:val="Hyperlink"/>
                  <w:szCs w:val="20"/>
                </w:rPr>
                <w:t>E87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Curation Activity</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63_Beginning_of_Existence" w:history="1">
              <w:r w:rsidR="008A7723" w:rsidRPr="0057462B">
                <w:rPr>
                  <w:rStyle w:val="Hyperlink"/>
                  <w:szCs w:val="20"/>
                </w:rPr>
                <w:t>E63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Beginning of Existence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67_Birth" w:history="1">
              <w:r w:rsidR="008A7723" w:rsidRPr="0057462B">
                <w:rPr>
                  <w:rStyle w:val="Hyperlink"/>
                  <w:szCs w:val="20"/>
                </w:rPr>
                <w:t>E67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Birth</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81_Transformation" w:history="1">
              <w:r w:rsidR="008A7723" w:rsidRPr="0057462B">
                <w:rPr>
                  <w:rStyle w:val="Hyperlink"/>
                  <w:szCs w:val="20"/>
                </w:rPr>
                <w:t>E81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Transformation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12_Production" w:history="1">
              <w:r w:rsidR="008A7723" w:rsidRPr="0057462B">
                <w:rPr>
                  <w:rStyle w:val="Hyperlink"/>
                  <w:i/>
                  <w:iCs/>
                  <w:szCs w:val="20"/>
                </w:rPr>
                <w:t>E12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Production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65_Creation" w:history="1">
              <w:r w:rsidR="008A7723" w:rsidRPr="0057462B">
                <w:rPr>
                  <w:rStyle w:val="Hyperlink"/>
                  <w:i/>
                  <w:iCs/>
                  <w:szCs w:val="20"/>
                </w:rPr>
                <w:t>E65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Creation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83_Type_Creation" w:history="1">
              <w:r w:rsidR="008A7723" w:rsidRPr="0057462B">
                <w:rPr>
                  <w:rStyle w:val="Hyperlink"/>
                  <w:i/>
                </w:rPr>
                <w:t>E83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i/>
                <w:iCs/>
                <w:szCs w:val="20"/>
              </w:rPr>
            </w:pPr>
            <w:r w:rsidRPr="0057462B">
              <w:rPr>
                <w:i/>
                <w:iCs/>
                <w:szCs w:val="20"/>
              </w:rPr>
              <w:t>Type Creation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66_Formation" w:history="1">
              <w:r w:rsidR="008A7723" w:rsidRPr="0057462B">
                <w:rPr>
                  <w:rStyle w:val="Hyperlink"/>
                  <w:i/>
                  <w:iCs/>
                  <w:szCs w:val="20"/>
                </w:rPr>
                <w:t>E66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Formation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64_End_of_Existence" w:history="1">
              <w:r w:rsidR="008A7723" w:rsidRPr="0057462B">
                <w:rPr>
                  <w:rStyle w:val="Hyperlink"/>
                  <w:szCs w:val="20"/>
                </w:rPr>
                <w:t>E64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End of Existence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6_Destruction" w:history="1">
              <w:r w:rsidR="008A7723" w:rsidRPr="0057462B">
                <w:rPr>
                  <w:rStyle w:val="Hyperlink"/>
                  <w:szCs w:val="20"/>
                </w:rPr>
                <w:t>E6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Destruction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68_Dissolution" w:history="1">
              <w:r w:rsidR="008A7723" w:rsidRPr="0057462B">
                <w:rPr>
                  <w:rStyle w:val="Hyperlink"/>
                  <w:szCs w:val="20"/>
                </w:rPr>
                <w:t>E68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Dissolution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69_Death" w:history="1">
              <w:r w:rsidR="008A7723" w:rsidRPr="0057462B">
                <w:rPr>
                  <w:rStyle w:val="Hyperlink"/>
                  <w:szCs w:val="20"/>
                </w:rPr>
                <w:t>E69</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326" w:type="dxa"/>
            <w:gridSpan w:val="3"/>
            <w:tcBorders>
              <w:top w:val="nil"/>
              <w:left w:val="nil"/>
              <w:bottom w:val="nil"/>
              <w:right w:val="nil"/>
            </w:tcBorders>
          </w:tcPr>
          <w:p w:rsidR="008A7723" w:rsidRPr="0057462B" w:rsidRDefault="008A7723">
            <w:pPr>
              <w:rPr>
                <w:szCs w:val="20"/>
              </w:rPr>
            </w:pPr>
            <w:r w:rsidRPr="0057462B">
              <w:rPr>
                <w:szCs w:val="20"/>
              </w:rPr>
              <w:t>-</w:t>
            </w:r>
          </w:p>
        </w:tc>
        <w:tc>
          <w:tcPr>
            <w:tcW w:w="267" w:type="dxa"/>
            <w:gridSpan w:val="2"/>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szCs w:val="20"/>
              </w:rPr>
            </w:pPr>
            <w:r w:rsidRPr="0057462B">
              <w:rPr>
                <w:szCs w:val="20"/>
              </w:rPr>
              <w:t>Death</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81_Transformation" w:history="1">
              <w:r w:rsidR="008A7723" w:rsidRPr="0057462B">
                <w:rPr>
                  <w:rStyle w:val="Hyperlink"/>
                  <w:i/>
                  <w:iCs/>
                  <w:szCs w:val="20"/>
                </w:rPr>
                <w:t>E81</w:t>
              </w:r>
            </w:hyperlink>
          </w:p>
        </w:tc>
        <w:tc>
          <w:tcPr>
            <w:tcW w:w="383" w:type="dxa"/>
            <w:tcBorders>
              <w:top w:val="nil"/>
              <w:left w:val="nil"/>
              <w:bottom w:val="nil"/>
              <w:right w:val="nil"/>
            </w:tcBorders>
          </w:tcPr>
          <w:p w:rsidR="008A7723" w:rsidRPr="0057462B" w:rsidRDefault="008A7723">
            <w:pPr>
              <w:rPr>
                <w:i/>
                <w:iCs/>
                <w:szCs w:val="20"/>
              </w:rPr>
            </w:pPr>
            <w:r w:rsidRPr="0057462B">
              <w:rPr>
                <w:i/>
                <w:iCs/>
                <w:szCs w:val="20"/>
              </w:rPr>
              <w:t>-</w:t>
            </w:r>
          </w:p>
        </w:tc>
        <w:tc>
          <w:tcPr>
            <w:tcW w:w="326" w:type="dxa"/>
            <w:gridSpan w:val="3"/>
            <w:tcBorders>
              <w:top w:val="nil"/>
              <w:left w:val="nil"/>
              <w:bottom w:val="nil"/>
              <w:right w:val="nil"/>
            </w:tcBorders>
          </w:tcPr>
          <w:p w:rsidR="008A7723" w:rsidRPr="0057462B" w:rsidRDefault="008A7723">
            <w:pPr>
              <w:rPr>
                <w:i/>
                <w:iCs/>
                <w:szCs w:val="20"/>
              </w:rPr>
            </w:pPr>
            <w:r w:rsidRPr="0057462B">
              <w:rPr>
                <w:i/>
                <w:iCs/>
                <w:szCs w:val="20"/>
              </w:rPr>
              <w:t>-</w:t>
            </w:r>
          </w:p>
        </w:tc>
        <w:tc>
          <w:tcPr>
            <w:tcW w:w="267" w:type="dxa"/>
            <w:gridSpan w:val="2"/>
            <w:tcBorders>
              <w:top w:val="nil"/>
              <w:left w:val="nil"/>
              <w:bottom w:val="nil"/>
              <w:right w:val="nil"/>
            </w:tcBorders>
          </w:tcPr>
          <w:p w:rsidR="008A7723" w:rsidRPr="0057462B" w:rsidRDefault="008A7723">
            <w:pPr>
              <w:rPr>
                <w:i/>
                <w:iCs/>
                <w:szCs w:val="20"/>
              </w:rPr>
            </w:pPr>
            <w:r w:rsidRPr="0057462B">
              <w:rPr>
                <w:i/>
                <w:iCs/>
                <w:szCs w:val="20"/>
              </w:rPr>
              <w:t>-</w:t>
            </w:r>
          </w:p>
        </w:tc>
        <w:tc>
          <w:tcPr>
            <w:tcW w:w="298" w:type="dxa"/>
            <w:gridSpan w:val="4"/>
            <w:tcBorders>
              <w:top w:val="nil"/>
              <w:left w:val="nil"/>
              <w:bottom w:val="nil"/>
              <w:right w:val="nil"/>
            </w:tcBorders>
          </w:tcPr>
          <w:p w:rsidR="008A7723" w:rsidRPr="0057462B" w:rsidRDefault="008A7723">
            <w:pPr>
              <w:rPr>
                <w:i/>
                <w:iCs/>
                <w:szCs w:val="20"/>
              </w:rPr>
            </w:pPr>
            <w:r w:rsidRPr="0057462B">
              <w:rPr>
                <w:i/>
                <w:iCs/>
                <w:szCs w:val="20"/>
              </w:rPr>
              <w:t>-</w:t>
            </w:r>
          </w:p>
        </w:tc>
        <w:tc>
          <w:tcPr>
            <w:tcW w:w="382" w:type="dxa"/>
            <w:gridSpan w:val="6"/>
            <w:tcBorders>
              <w:top w:val="nil"/>
              <w:left w:val="nil"/>
              <w:bottom w:val="nil"/>
              <w:right w:val="nil"/>
            </w:tcBorders>
          </w:tcPr>
          <w:p w:rsidR="008A7723" w:rsidRPr="0057462B" w:rsidRDefault="008A7723">
            <w:pPr>
              <w:rPr>
                <w:i/>
                <w:iCs/>
                <w:szCs w:val="20"/>
              </w:rPr>
            </w:pPr>
            <w:r w:rsidRPr="0057462B">
              <w:rPr>
                <w:i/>
                <w:iCs/>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Transformation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77_Persistent_Item" w:history="1">
              <w:r w:rsidR="008A7723" w:rsidRPr="0057462B">
                <w:rPr>
                  <w:rStyle w:val="Hyperlink"/>
                  <w:szCs w:val="20"/>
                </w:rPr>
                <w:t>E77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54" w:type="dxa"/>
            <w:gridSpan w:val="33"/>
            <w:tcBorders>
              <w:top w:val="nil"/>
              <w:left w:val="nil"/>
              <w:bottom w:val="nil"/>
              <w:right w:val="nil"/>
            </w:tcBorders>
          </w:tcPr>
          <w:p w:rsidR="008A7723" w:rsidRPr="0057462B" w:rsidRDefault="008A7723">
            <w:pPr>
              <w:rPr>
                <w:szCs w:val="20"/>
              </w:rPr>
            </w:pPr>
            <w:r w:rsidRPr="0057462B">
              <w:rPr>
                <w:szCs w:val="20"/>
              </w:rPr>
              <w:t>Persistent Item</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70_Thing" w:history="1">
              <w:r w:rsidR="008A7723" w:rsidRPr="0057462B">
                <w:rPr>
                  <w:rStyle w:val="Hyperlink"/>
                  <w:szCs w:val="20"/>
                </w:rPr>
                <w:t>E70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5558" w:type="dxa"/>
            <w:gridSpan w:val="31"/>
            <w:tcBorders>
              <w:top w:val="nil"/>
              <w:left w:val="nil"/>
              <w:bottom w:val="nil"/>
              <w:right w:val="nil"/>
            </w:tcBorders>
          </w:tcPr>
          <w:p w:rsidR="008A7723" w:rsidRPr="0057462B" w:rsidRDefault="008A7723">
            <w:pPr>
              <w:rPr>
                <w:szCs w:val="20"/>
              </w:rPr>
            </w:pPr>
            <w:r w:rsidRPr="0057462B">
              <w:rPr>
                <w:szCs w:val="20"/>
              </w:rPr>
              <w:t>Thing</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72_Legal_Object" w:history="1">
              <w:r w:rsidR="008A7723" w:rsidRPr="0057462B">
                <w:rPr>
                  <w:rStyle w:val="Hyperlink"/>
                  <w:szCs w:val="20"/>
                </w:rPr>
                <w:t>E72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84" w:type="dxa"/>
            <w:gridSpan w:val="2"/>
            <w:tcBorders>
              <w:top w:val="nil"/>
              <w:left w:val="nil"/>
              <w:bottom w:val="nil"/>
              <w:right w:val="nil"/>
            </w:tcBorders>
          </w:tcPr>
          <w:p w:rsidR="008A7723" w:rsidRPr="0057462B" w:rsidRDefault="008A7723">
            <w:pPr>
              <w:rPr>
                <w:szCs w:val="20"/>
              </w:rPr>
            </w:pPr>
            <w:r w:rsidRPr="0057462B">
              <w:rPr>
                <w:szCs w:val="20"/>
              </w:rPr>
              <w:t>-</w:t>
            </w:r>
          </w:p>
        </w:tc>
        <w:tc>
          <w:tcPr>
            <w:tcW w:w="5274" w:type="dxa"/>
            <w:gridSpan w:val="29"/>
            <w:tcBorders>
              <w:top w:val="nil"/>
              <w:left w:val="nil"/>
              <w:bottom w:val="nil"/>
              <w:right w:val="nil"/>
            </w:tcBorders>
          </w:tcPr>
          <w:p w:rsidR="008A7723" w:rsidRPr="0057462B" w:rsidRDefault="008A7723">
            <w:pPr>
              <w:rPr>
                <w:szCs w:val="20"/>
              </w:rPr>
            </w:pPr>
            <w:r w:rsidRPr="0057462B">
              <w:rPr>
                <w:szCs w:val="20"/>
              </w:rPr>
              <w:t>Legal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18_Physical_Thing" w:history="1">
              <w:r w:rsidR="008A7723" w:rsidRPr="0057462B">
                <w:rPr>
                  <w:rStyle w:val="Hyperlink"/>
                  <w:szCs w:val="20"/>
                </w:rPr>
                <w:t>E18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Physical Thing</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19_Physical_Object" w:history="1">
              <w:r w:rsidR="008A7723" w:rsidRPr="0057462B">
                <w:rPr>
                  <w:rStyle w:val="Hyperlink"/>
                  <w:szCs w:val="20"/>
                </w:rPr>
                <w:t>E19</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4594" w:type="dxa"/>
            <w:gridSpan w:val="19"/>
            <w:tcBorders>
              <w:top w:val="nil"/>
              <w:left w:val="nil"/>
              <w:bottom w:val="nil"/>
              <w:right w:val="nil"/>
            </w:tcBorders>
          </w:tcPr>
          <w:p w:rsidR="008A7723" w:rsidRPr="0057462B" w:rsidRDefault="008A7723">
            <w:pPr>
              <w:rPr>
                <w:szCs w:val="20"/>
              </w:rPr>
            </w:pPr>
            <w:r w:rsidRPr="0057462B">
              <w:rPr>
                <w:szCs w:val="20"/>
              </w:rPr>
              <w:t>Physical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20_Biological_Object" w:history="1">
              <w:r w:rsidR="008A7723" w:rsidRPr="0057462B">
                <w:rPr>
                  <w:rStyle w:val="Hyperlink"/>
                  <w:szCs w:val="20"/>
                </w:rPr>
                <w:t>E20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Biological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21_Person" w:history="1">
              <w:r w:rsidR="008A7723" w:rsidRPr="0057462B">
                <w:rPr>
                  <w:rStyle w:val="Hyperlink"/>
                  <w:szCs w:val="20"/>
                </w:rPr>
                <w:t>E21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254" w:type="dxa"/>
            <w:gridSpan w:val="2"/>
            <w:tcBorders>
              <w:top w:val="nil"/>
              <w:left w:val="nil"/>
              <w:bottom w:val="nil"/>
              <w:right w:val="nil"/>
            </w:tcBorders>
          </w:tcPr>
          <w:p w:rsidR="008A7723" w:rsidRPr="0057462B" w:rsidRDefault="008A7723">
            <w:pPr>
              <w:rPr>
                <w:szCs w:val="20"/>
              </w:rPr>
            </w:pPr>
            <w:r w:rsidRPr="0057462B">
              <w:rPr>
                <w:szCs w:val="20"/>
              </w:rPr>
              <w:t>-</w:t>
            </w:r>
          </w:p>
        </w:tc>
        <w:tc>
          <w:tcPr>
            <w:tcW w:w="4027" w:type="dxa"/>
            <w:gridSpan w:val="10"/>
            <w:tcBorders>
              <w:top w:val="nil"/>
              <w:left w:val="nil"/>
              <w:bottom w:val="nil"/>
              <w:right w:val="nil"/>
            </w:tcBorders>
          </w:tcPr>
          <w:p w:rsidR="008A7723" w:rsidRPr="0057462B" w:rsidRDefault="008A7723">
            <w:pPr>
              <w:rPr>
                <w:szCs w:val="20"/>
              </w:rPr>
            </w:pPr>
            <w:r w:rsidRPr="0057462B">
              <w:rPr>
                <w:szCs w:val="20"/>
              </w:rPr>
              <w:t>Person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22_Man-Made_Object" w:history="1">
              <w:r w:rsidR="008A7723" w:rsidRPr="0057462B">
                <w:rPr>
                  <w:rStyle w:val="Hyperlink"/>
                  <w:szCs w:val="20"/>
                </w:rPr>
                <w:t>E22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Man-Made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84_Information_Carrier" w:history="1">
              <w:r w:rsidR="008A7723" w:rsidRPr="0057462B">
                <w:rPr>
                  <w:rStyle w:val="Hyperlink"/>
                  <w:szCs w:val="20"/>
                </w:rPr>
                <w:t>E84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254" w:type="dxa"/>
            <w:gridSpan w:val="2"/>
            <w:tcBorders>
              <w:top w:val="nil"/>
              <w:left w:val="nil"/>
              <w:bottom w:val="nil"/>
              <w:right w:val="nil"/>
            </w:tcBorders>
          </w:tcPr>
          <w:p w:rsidR="008A7723" w:rsidRPr="0057462B" w:rsidRDefault="008A7723">
            <w:pPr>
              <w:rPr>
                <w:szCs w:val="20"/>
              </w:rPr>
            </w:pPr>
            <w:r w:rsidRPr="0057462B">
              <w:rPr>
                <w:szCs w:val="20"/>
              </w:rPr>
              <w:t>-</w:t>
            </w:r>
          </w:p>
        </w:tc>
        <w:tc>
          <w:tcPr>
            <w:tcW w:w="4027" w:type="dxa"/>
            <w:gridSpan w:val="10"/>
            <w:tcBorders>
              <w:top w:val="nil"/>
              <w:left w:val="nil"/>
              <w:bottom w:val="nil"/>
              <w:right w:val="nil"/>
            </w:tcBorders>
          </w:tcPr>
          <w:p w:rsidR="008A7723" w:rsidRPr="0057462B" w:rsidRDefault="008A7723">
            <w:pPr>
              <w:rPr>
                <w:szCs w:val="20"/>
              </w:rPr>
            </w:pPr>
            <w:r w:rsidRPr="0057462B">
              <w:rPr>
                <w:szCs w:val="20"/>
              </w:rPr>
              <w:t>Information Carrier</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24_Physical_Man-Made" w:history="1">
              <w:r w:rsidR="008A7723" w:rsidRPr="0057462B">
                <w:rPr>
                  <w:rStyle w:val="Hyperlink"/>
                  <w:szCs w:val="20"/>
                </w:rPr>
                <w:t>E24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4594" w:type="dxa"/>
            <w:gridSpan w:val="19"/>
            <w:tcBorders>
              <w:top w:val="nil"/>
              <w:left w:val="nil"/>
              <w:bottom w:val="nil"/>
              <w:right w:val="nil"/>
            </w:tcBorders>
          </w:tcPr>
          <w:p w:rsidR="008A7723" w:rsidRPr="0057462B" w:rsidRDefault="008A7723">
            <w:pPr>
              <w:rPr>
                <w:szCs w:val="20"/>
              </w:rPr>
            </w:pPr>
            <w:r w:rsidRPr="0057462B">
              <w:rPr>
                <w:szCs w:val="20"/>
              </w:rPr>
              <w:t>Physical Man-Made Thing</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22_Man-Made_Object" w:history="1">
              <w:r w:rsidR="008A7723" w:rsidRPr="0057462B">
                <w:rPr>
                  <w:rStyle w:val="Hyperlink"/>
                  <w:i/>
                  <w:iCs/>
                  <w:szCs w:val="20"/>
                </w:rPr>
                <w:t>E22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i/>
                <w:iCs/>
                <w:szCs w:val="20"/>
              </w:rPr>
            </w:pPr>
            <w:r w:rsidRPr="0057462B">
              <w:rPr>
                <w:i/>
                <w:iCs/>
                <w:szCs w:val="20"/>
              </w:rPr>
              <w:t>Man-Made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84_Information_Carrier" w:history="1">
              <w:r w:rsidR="008A7723" w:rsidRPr="0057462B">
                <w:rPr>
                  <w:rStyle w:val="Hyperlink"/>
                  <w:i/>
                  <w:iCs/>
                  <w:szCs w:val="20"/>
                </w:rPr>
                <w:t>E84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254" w:type="dxa"/>
            <w:gridSpan w:val="2"/>
            <w:tcBorders>
              <w:top w:val="nil"/>
              <w:left w:val="nil"/>
              <w:bottom w:val="nil"/>
              <w:right w:val="nil"/>
            </w:tcBorders>
          </w:tcPr>
          <w:p w:rsidR="008A7723" w:rsidRPr="0057462B" w:rsidRDefault="008A7723">
            <w:pPr>
              <w:rPr>
                <w:szCs w:val="20"/>
              </w:rPr>
            </w:pPr>
            <w:r w:rsidRPr="0057462B">
              <w:rPr>
                <w:szCs w:val="20"/>
              </w:rPr>
              <w:t>-</w:t>
            </w:r>
          </w:p>
        </w:tc>
        <w:tc>
          <w:tcPr>
            <w:tcW w:w="4027" w:type="dxa"/>
            <w:gridSpan w:val="10"/>
            <w:tcBorders>
              <w:top w:val="nil"/>
              <w:left w:val="nil"/>
              <w:bottom w:val="nil"/>
              <w:right w:val="nil"/>
            </w:tcBorders>
          </w:tcPr>
          <w:p w:rsidR="008A7723" w:rsidRPr="0057462B" w:rsidRDefault="008A7723">
            <w:pPr>
              <w:rPr>
                <w:i/>
              </w:rPr>
            </w:pPr>
            <w:r w:rsidRPr="0057462B">
              <w:rPr>
                <w:i/>
              </w:rPr>
              <w:t>Information Carrier</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25_Man-Made_Feature" w:history="1">
              <w:r w:rsidR="008A7723" w:rsidRPr="0057462B">
                <w:rPr>
                  <w:rStyle w:val="Hyperlink"/>
                  <w:szCs w:val="20"/>
                </w:rPr>
                <w:t>E25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Man-Made Feature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78_Collection" w:history="1">
              <w:r w:rsidR="008A7723" w:rsidRPr="0057462B">
                <w:rPr>
                  <w:rStyle w:val="Hyperlink"/>
                  <w:szCs w:val="20"/>
                </w:rPr>
                <w:t>E78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Collection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26_Physical_Feature" w:history="1">
              <w:r w:rsidR="008A7723" w:rsidRPr="0057462B">
                <w:rPr>
                  <w:rStyle w:val="Hyperlink"/>
                  <w:szCs w:val="20"/>
                </w:rPr>
                <w:t>E26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4594" w:type="dxa"/>
            <w:gridSpan w:val="19"/>
            <w:tcBorders>
              <w:top w:val="nil"/>
              <w:left w:val="nil"/>
              <w:bottom w:val="nil"/>
              <w:right w:val="nil"/>
            </w:tcBorders>
          </w:tcPr>
          <w:p w:rsidR="008A7723" w:rsidRPr="0057462B" w:rsidRDefault="008A7723">
            <w:pPr>
              <w:rPr>
                <w:szCs w:val="20"/>
              </w:rPr>
            </w:pPr>
            <w:r w:rsidRPr="0057462B">
              <w:rPr>
                <w:szCs w:val="20"/>
              </w:rPr>
              <w:t>Physical Feature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27_Site" w:history="1">
              <w:r w:rsidR="008A7723" w:rsidRPr="0057462B">
                <w:rPr>
                  <w:rStyle w:val="Hyperlink"/>
                  <w:szCs w:val="20"/>
                </w:rPr>
                <w:t>E27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Site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25_Man-Made_Feature" w:history="1">
              <w:r w:rsidR="008A7723" w:rsidRPr="0057462B">
                <w:rPr>
                  <w:rStyle w:val="Hyperlink"/>
                  <w:i/>
                  <w:iCs/>
                  <w:szCs w:val="20"/>
                </w:rPr>
                <w:t>E25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i/>
                <w:iCs/>
                <w:szCs w:val="20"/>
              </w:rPr>
            </w:pPr>
            <w:r w:rsidRPr="0057462B">
              <w:rPr>
                <w:i/>
                <w:iCs/>
                <w:szCs w:val="20"/>
              </w:rPr>
              <w:t>Man-Made Feature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90_Symbolic_Object" w:history="1">
              <w:r w:rsidR="008A7723" w:rsidRPr="0057462B">
                <w:rPr>
                  <w:rStyle w:val="Hyperlink"/>
                  <w:szCs w:val="20"/>
                </w:rPr>
                <w:t>E90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Symbolic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73_Information_Object" w:history="1">
              <w:r w:rsidR="008A7723" w:rsidRPr="0057462B">
                <w:rPr>
                  <w:rStyle w:val="Hyperlink"/>
                  <w:szCs w:val="20"/>
                </w:rPr>
                <w:t>E73</w:t>
              </w:r>
            </w:hyperlink>
            <w:r w:rsidR="008A7723" w:rsidRPr="0057462B">
              <w:rPr>
                <w:szCs w:val="20"/>
              </w:rPr>
              <w:t xml:space="preserve"> </w:t>
            </w:r>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02" w:type="dxa"/>
            <w:gridSpan w:val="7"/>
            <w:tcBorders>
              <w:top w:val="nil"/>
              <w:left w:val="nil"/>
              <w:bottom w:val="nil"/>
              <w:right w:val="nil"/>
            </w:tcBorders>
          </w:tcPr>
          <w:p w:rsidR="008A7723" w:rsidRPr="0057462B" w:rsidRDefault="008A7723">
            <w:pPr>
              <w:rPr>
                <w:szCs w:val="20"/>
              </w:rPr>
            </w:pPr>
            <w:r w:rsidRPr="0057462B">
              <w:rPr>
                <w:szCs w:val="20"/>
              </w:rPr>
              <w:t>-</w:t>
            </w:r>
          </w:p>
        </w:tc>
        <w:tc>
          <w:tcPr>
            <w:tcW w:w="4561" w:type="dxa"/>
            <w:gridSpan w:val="17"/>
            <w:tcBorders>
              <w:top w:val="nil"/>
              <w:left w:val="nil"/>
              <w:bottom w:val="nil"/>
              <w:right w:val="nil"/>
            </w:tcBorders>
          </w:tcPr>
          <w:p w:rsidR="008A7723" w:rsidRPr="0057462B" w:rsidRDefault="008A7723">
            <w:pPr>
              <w:rPr>
                <w:szCs w:val="20"/>
              </w:rPr>
            </w:pPr>
            <w:r w:rsidRPr="0057462B">
              <w:rPr>
                <w:szCs w:val="20"/>
              </w:rPr>
              <w:t>Information Object</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29_Design_or_Procedure" w:history="1">
              <w:r w:rsidR="008A7723" w:rsidRPr="0057462B">
                <w:rPr>
                  <w:rStyle w:val="Hyperlink"/>
                </w:rPr>
                <w:t>E29</w:t>
              </w:r>
            </w:hyperlink>
            <w:r w:rsidR="008A7723" w:rsidRPr="0057462B">
              <w:t xml:space="preserve"> </w:t>
            </w:r>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303" w:type="dxa"/>
            <w:gridSpan w:val="6"/>
            <w:tcBorders>
              <w:top w:val="nil"/>
              <w:left w:val="nil"/>
              <w:bottom w:val="nil"/>
              <w:right w:val="nil"/>
            </w:tcBorders>
          </w:tcPr>
          <w:p w:rsidR="008A7723" w:rsidRPr="0057462B" w:rsidRDefault="008A7723"/>
        </w:tc>
        <w:tc>
          <w:tcPr>
            <w:tcW w:w="4291" w:type="dxa"/>
            <w:gridSpan w:val="13"/>
            <w:tcBorders>
              <w:top w:val="nil"/>
              <w:left w:val="nil"/>
              <w:bottom w:val="nil"/>
              <w:right w:val="nil"/>
            </w:tcBorders>
          </w:tcPr>
          <w:p w:rsidR="008A7723" w:rsidRPr="0057462B" w:rsidRDefault="008A7723">
            <w:r w:rsidRPr="0057462B">
              <w:t>Design or Procedure</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31_Document" w:history="1">
              <w:r w:rsidR="008A7723" w:rsidRPr="0057462B">
                <w:rPr>
                  <w:rStyle w:val="Hyperlink"/>
                </w:rPr>
                <w:t>E31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303" w:type="dxa"/>
            <w:gridSpan w:val="6"/>
            <w:tcBorders>
              <w:top w:val="nil"/>
              <w:left w:val="nil"/>
              <w:bottom w:val="nil"/>
              <w:right w:val="nil"/>
            </w:tcBorders>
          </w:tcPr>
          <w:p w:rsidR="008A7723" w:rsidRPr="0057462B" w:rsidRDefault="008A7723"/>
        </w:tc>
        <w:tc>
          <w:tcPr>
            <w:tcW w:w="4291" w:type="dxa"/>
            <w:gridSpan w:val="13"/>
            <w:tcBorders>
              <w:top w:val="nil"/>
              <w:left w:val="nil"/>
              <w:bottom w:val="nil"/>
              <w:right w:val="nil"/>
            </w:tcBorders>
          </w:tcPr>
          <w:p w:rsidR="008A7723" w:rsidRPr="0057462B" w:rsidRDefault="008A7723">
            <w:r w:rsidRPr="0057462B">
              <w:t>Document</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32_Authority_Document" w:history="1">
              <w:r w:rsidR="008A7723" w:rsidRPr="0057462B">
                <w:rPr>
                  <w:rStyle w:val="Hyperlink"/>
                </w:rPr>
                <w:t>E32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36" w:type="dxa"/>
            <w:gridSpan w:val="3"/>
            <w:tcBorders>
              <w:top w:val="nil"/>
              <w:left w:val="nil"/>
              <w:bottom w:val="nil"/>
              <w:right w:val="nil"/>
            </w:tcBorders>
          </w:tcPr>
          <w:p w:rsidR="008A7723" w:rsidRPr="0057462B" w:rsidRDefault="008A7723">
            <w:r w:rsidRPr="0057462B">
              <w:t>-</w:t>
            </w:r>
          </w:p>
        </w:tc>
        <w:tc>
          <w:tcPr>
            <w:tcW w:w="4075" w:type="dxa"/>
            <w:gridSpan w:val="11"/>
            <w:tcBorders>
              <w:top w:val="nil"/>
              <w:left w:val="nil"/>
              <w:bottom w:val="nil"/>
              <w:right w:val="nil"/>
            </w:tcBorders>
          </w:tcPr>
          <w:p w:rsidR="008A7723" w:rsidRPr="0057462B" w:rsidRDefault="008A7723">
            <w:r w:rsidRPr="0057462B">
              <w:t>Authority Document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33_Linguistic_Object" w:history="1">
              <w:r w:rsidR="008A7723" w:rsidRPr="0057462B">
                <w:rPr>
                  <w:rStyle w:val="Hyperlink"/>
                  <w:szCs w:val="20"/>
                </w:rPr>
                <w:t>E33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303" w:type="dxa"/>
            <w:gridSpan w:val="6"/>
            <w:tcBorders>
              <w:top w:val="nil"/>
              <w:left w:val="nil"/>
              <w:bottom w:val="nil"/>
              <w:right w:val="nil"/>
            </w:tcBorders>
          </w:tcPr>
          <w:p w:rsidR="008A7723" w:rsidRPr="0057462B" w:rsidRDefault="008A7723">
            <w:pPr>
              <w:rPr>
                <w:szCs w:val="20"/>
              </w:rPr>
            </w:pPr>
            <w:r w:rsidRPr="0057462B">
              <w:rPr>
                <w:szCs w:val="20"/>
              </w:rPr>
              <w:t>-</w:t>
            </w:r>
          </w:p>
        </w:tc>
        <w:tc>
          <w:tcPr>
            <w:tcW w:w="4291" w:type="dxa"/>
            <w:gridSpan w:val="13"/>
            <w:tcBorders>
              <w:top w:val="nil"/>
              <w:left w:val="nil"/>
              <w:bottom w:val="nil"/>
              <w:right w:val="nil"/>
            </w:tcBorders>
          </w:tcPr>
          <w:p w:rsidR="008A7723" w:rsidRPr="0057462B" w:rsidRDefault="008A7723">
            <w:pPr>
              <w:rPr>
                <w:szCs w:val="20"/>
              </w:rPr>
            </w:pPr>
            <w:r w:rsidRPr="0057462B">
              <w:rPr>
                <w:szCs w:val="20"/>
              </w:rPr>
              <w:t>Linguistic Object</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34_Inscription" w:history="1">
              <w:r w:rsidR="008A7723" w:rsidRPr="0057462B">
                <w:rPr>
                  <w:rStyle w:val="Hyperlink"/>
                </w:rPr>
                <w:t>E34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90" w:type="dxa"/>
            <w:gridSpan w:val="5"/>
            <w:tcBorders>
              <w:top w:val="nil"/>
              <w:left w:val="nil"/>
              <w:bottom w:val="nil"/>
              <w:right w:val="nil"/>
            </w:tcBorders>
          </w:tcPr>
          <w:p w:rsidR="008A7723" w:rsidRPr="0057462B" w:rsidRDefault="008A7723">
            <w:r w:rsidRPr="0057462B">
              <w:t>-</w:t>
            </w:r>
          </w:p>
        </w:tc>
        <w:tc>
          <w:tcPr>
            <w:tcW w:w="4021" w:type="dxa"/>
            <w:gridSpan w:val="9"/>
            <w:tcBorders>
              <w:top w:val="nil"/>
              <w:left w:val="nil"/>
              <w:bottom w:val="nil"/>
              <w:right w:val="nil"/>
            </w:tcBorders>
          </w:tcPr>
          <w:p w:rsidR="008A7723" w:rsidRPr="0057462B" w:rsidRDefault="008A7723">
            <w:r w:rsidRPr="0057462B">
              <w:t>Inscription</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35_Title" w:history="1">
              <w:r w:rsidR="008A7723" w:rsidRPr="0057462B">
                <w:rPr>
                  <w:rStyle w:val="Hyperlink"/>
                </w:rPr>
                <w:t>E35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90" w:type="dxa"/>
            <w:gridSpan w:val="5"/>
            <w:tcBorders>
              <w:top w:val="nil"/>
              <w:left w:val="nil"/>
              <w:bottom w:val="nil"/>
              <w:right w:val="nil"/>
            </w:tcBorders>
          </w:tcPr>
          <w:p w:rsidR="008A7723" w:rsidRPr="0057462B" w:rsidRDefault="008A7723">
            <w:r w:rsidRPr="0057462B">
              <w:t>-</w:t>
            </w:r>
          </w:p>
        </w:tc>
        <w:tc>
          <w:tcPr>
            <w:tcW w:w="4021" w:type="dxa"/>
            <w:gridSpan w:val="9"/>
            <w:tcBorders>
              <w:top w:val="nil"/>
              <w:left w:val="nil"/>
              <w:bottom w:val="nil"/>
              <w:right w:val="nil"/>
            </w:tcBorders>
          </w:tcPr>
          <w:p w:rsidR="008A7723" w:rsidRPr="0057462B" w:rsidRDefault="008A7723">
            <w:r w:rsidRPr="0057462B">
              <w:t>Title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36_Visual_Item" w:history="1">
              <w:r w:rsidR="008A7723" w:rsidRPr="0057462B">
                <w:rPr>
                  <w:rStyle w:val="Hyperlink"/>
                  <w:szCs w:val="20"/>
                </w:rPr>
                <w:t>E36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303" w:type="dxa"/>
            <w:gridSpan w:val="6"/>
            <w:tcBorders>
              <w:top w:val="nil"/>
              <w:left w:val="nil"/>
              <w:bottom w:val="nil"/>
              <w:right w:val="nil"/>
            </w:tcBorders>
          </w:tcPr>
          <w:p w:rsidR="008A7723" w:rsidRPr="0057462B" w:rsidRDefault="008A7723">
            <w:pPr>
              <w:rPr>
                <w:szCs w:val="20"/>
              </w:rPr>
            </w:pPr>
          </w:p>
        </w:tc>
        <w:tc>
          <w:tcPr>
            <w:tcW w:w="4291" w:type="dxa"/>
            <w:gridSpan w:val="13"/>
            <w:tcBorders>
              <w:top w:val="nil"/>
              <w:left w:val="nil"/>
              <w:bottom w:val="nil"/>
              <w:right w:val="nil"/>
            </w:tcBorders>
          </w:tcPr>
          <w:p w:rsidR="008A7723" w:rsidRPr="0057462B" w:rsidRDefault="008A7723">
            <w:pPr>
              <w:rPr>
                <w:szCs w:val="20"/>
              </w:rPr>
            </w:pPr>
            <w:r w:rsidRPr="0057462B">
              <w:rPr>
                <w:szCs w:val="20"/>
              </w:rPr>
              <w:t>Visual Item</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37_Mark" w:history="1">
              <w:r w:rsidR="008A7723" w:rsidRPr="0057462B">
                <w:rPr>
                  <w:rStyle w:val="Hyperlink"/>
                  <w:szCs w:val="20"/>
                </w:rPr>
                <w:t>E37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90" w:type="dxa"/>
            <w:gridSpan w:val="5"/>
            <w:tcBorders>
              <w:top w:val="nil"/>
              <w:left w:val="nil"/>
              <w:bottom w:val="nil"/>
              <w:right w:val="nil"/>
            </w:tcBorders>
          </w:tcPr>
          <w:p w:rsidR="008A7723" w:rsidRPr="0057462B" w:rsidRDefault="008A7723">
            <w:pPr>
              <w:rPr>
                <w:szCs w:val="20"/>
              </w:rPr>
            </w:pPr>
            <w:r w:rsidRPr="0057462B">
              <w:rPr>
                <w:szCs w:val="20"/>
              </w:rPr>
              <w:t>-</w:t>
            </w:r>
          </w:p>
        </w:tc>
        <w:tc>
          <w:tcPr>
            <w:tcW w:w="4021" w:type="dxa"/>
            <w:gridSpan w:val="9"/>
            <w:tcBorders>
              <w:top w:val="nil"/>
              <w:left w:val="nil"/>
              <w:bottom w:val="nil"/>
              <w:right w:val="nil"/>
            </w:tcBorders>
          </w:tcPr>
          <w:p w:rsidR="008A7723" w:rsidRPr="0057462B" w:rsidRDefault="008A7723">
            <w:pPr>
              <w:rPr>
                <w:szCs w:val="20"/>
              </w:rPr>
            </w:pPr>
            <w:r w:rsidRPr="0057462B">
              <w:rPr>
                <w:szCs w:val="20"/>
              </w:rPr>
              <w:t>Mark</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84" w:type="dxa"/>
            <w:gridSpan w:val="4"/>
            <w:tcBorders>
              <w:top w:val="nil"/>
              <w:left w:val="nil"/>
              <w:bottom w:val="nil"/>
              <w:right w:val="nil"/>
            </w:tcBorders>
          </w:tcPr>
          <w:p w:rsidR="008A7723" w:rsidRPr="0057462B" w:rsidRDefault="008A7723">
            <w:pPr>
              <w:rPr>
                <w:szCs w:val="20"/>
              </w:rPr>
            </w:pPr>
            <w:r w:rsidRPr="0057462B">
              <w:rPr>
                <w:szCs w:val="20"/>
              </w:rPr>
              <w:t>-</w:t>
            </w:r>
          </w:p>
        </w:tc>
        <w:tc>
          <w:tcPr>
            <w:tcW w:w="283" w:type="dxa"/>
            <w:gridSpan w:val="6"/>
            <w:tcBorders>
              <w:top w:val="nil"/>
              <w:left w:val="nil"/>
              <w:bottom w:val="nil"/>
              <w:right w:val="nil"/>
            </w:tcBorders>
          </w:tcPr>
          <w:p w:rsidR="008A7723" w:rsidRPr="0057462B" w:rsidRDefault="008A7723">
            <w:pPr>
              <w:rPr>
                <w:i/>
              </w:rPr>
            </w:pPr>
            <w:r w:rsidRPr="0057462B">
              <w:rPr>
                <w:i/>
              </w:rPr>
              <w:t>-</w:t>
            </w:r>
          </w:p>
        </w:tc>
        <w:tc>
          <w:tcPr>
            <w:tcW w:w="3744" w:type="dxa"/>
            <w:gridSpan w:val="4"/>
            <w:tcBorders>
              <w:top w:val="nil"/>
              <w:left w:val="nil"/>
              <w:bottom w:val="nil"/>
              <w:right w:val="nil"/>
            </w:tcBorders>
          </w:tcPr>
          <w:p w:rsidR="008A7723" w:rsidRPr="0057462B" w:rsidRDefault="008A7723">
            <w:pPr>
              <w:rPr>
                <w:i/>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38_Image" w:history="1">
              <w:r w:rsidR="008A7723" w:rsidRPr="0057462B">
                <w:rPr>
                  <w:rStyle w:val="Hyperlink"/>
                  <w:szCs w:val="20"/>
                </w:rPr>
                <w:t>E38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290" w:type="dxa"/>
            <w:gridSpan w:val="5"/>
            <w:tcBorders>
              <w:top w:val="nil"/>
              <w:left w:val="nil"/>
              <w:bottom w:val="nil"/>
              <w:right w:val="nil"/>
            </w:tcBorders>
          </w:tcPr>
          <w:p w:rsidR="008A7723" w:rsidRPr="0057462B" w:rsidRDefault="008A7723">
            <w:pPr>
              <w:rPr>
                <w:szCs w:val="20"/>
              </w:rPr>
            </w:pPr>
            <w:r w:rsidRPr="0057462B">
              <w:rPr>
                <w:szCs w:val="20"/>
              </w:rPr>
              <w:t>-</w:t>
            </w:r>
          </w:p>
        </w:tc>
        <w:tc>
          <w:tcPr>
            <w:tcW w:w="4021" w:type="dxa"/>
            <w:gridSpan w:val="9"/>
            <w:tcBorders>
              <w:top w:val="nil"/>
              <w:left w:val="nil"/>
              <w:bottom w:val="nil"/>
              <w:right w:val="nil"/>
            </w:tcBorders>
          </w:tcPr>
          <w:p w:rsidR="008A7723" w:rsidRPr="0057462B" w:rsidRDefault="008A7723">
            <w:pPr>
              <w:rPr>
                <w:szCs w:val="20"/>
              </w:rPr>
            </w:pPr>
            <w:r w:rsidRPr="0057462B">
              <w:rPr>
                <w:szCs w:val="20"/>
              </w:rPr>
              <w:t>Image</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41_Appellation" w:history="1">
              <w:r w:rsidR="008A7723" w:rsidRPr="0057462B">
                <w:rPr>
                  <w:rStyle w:val="Hyperlink"/>
                </w:rPr>
                <w:t>E41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r w:rsidRPr="0057462B">
              <w:t>Appellation</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42_Object_Identifier" w:history="1">
              <w:r w:rsidR="008A7723" w:rsidRPr="0057462B">
                <w:rPr>
                  <w:rStyle w:val="Hyperlink"/>
                </w:rPr>
                <w:t>E42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Identifier</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44_Place_Appellation" w:history="1">
              <w:r w:rsidR="008A7723" w:rsidRPr="0057462B">
                <w:rPr>
                  <w:rStyle w:val="Hyperlink"/>
                </w:rPr>
                <w:t>E44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Place Appellation</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45_Address" w:history="1">
              <w:r w:rsidR="008A7723" w:rsidRPr="0057462B">
                <w:rPr>
                  <w:rStyle w:val="Hyperlink"/>
                </w:rPr>
                <w:t>E45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Address</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46_Section_Definition" w:history="1">
              <w:r w:rsidR="008A7723" w:rsidRPr="0057462B">
                <w:rPr>
                  <w:rStyle w:val="Hyperlink"/>
                </w:rPr>
                <w:t>E46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Section Definition</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47_Spatial_Coordinates" w:history="1">
              <w:r w:rsidR="008A7723" w:rsidRPr="0057462B">
                <w:rPr>
                  <w:rStyle w:val="Hyperlink"/>
                </w:rPr>
                <w:t>E47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Spatial Coordinates</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48_Place_Name" w:history="1">
              <w:r w:rsidR="008A7723" w:rsidRPr="0057462B">
                <w:rPr>
                  <w:rStyle w:val="Hyperlink"/>
                </w:rPr>
                <w:t>E48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Place Name</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49_Time_Appellation" w:history="1">
              <w:r w:rsidR="008A7723" w:rsidRPr="0057462B">
                <w:rPr>
                  <w:rStyle w:val="Hyperlink"/>
                </w:rPr>
                <w:t>E49</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Time Appellation</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50_Date" w:history="1">
              <w:r w:rsidR="008A7723" w:rsidRPr="0057462B">
                <w:rPr>
                  <w:rStyle w:val="Hyperlink"/>
                </w:rPr>
                <w:t>E50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303" w:type="dxa"/>
            <w:gridSpan w:val="5"/>
            <w:tcBorders>
              <w:top w:val="nil"/>
              <w:left w:val="nil"/>
              <w:bottom w:val="nil"/>
              <w:right w:val="nil"/>
            </w:tcBorders>
          </w:tcPr>
          <w:p w:rsidR="008A7723" w:rsidRPr="0057462B" w:rsidRDefault="008A7723">
            <w:pPr>
              <w:rPr>
                <w:szCs w:val="20"/>
              </w:rPr>
            </w:pPr>
            <w:r w:rsidRPr="0057462B">
              <w:rPr>
                <w:szCs w:val="20"/>
              </w:rPr>
              <w:t>-</w:t>
            </w:r>
          </w:p>
        </w:tc>
        <w:tc>
          <w:tcPr>
            <w:tcW w:w="3978" w:type="dxa"/>
            <w:gridSpan w:val="7"/>
            <w:tcBorders>
              <w:top w:val="nil"/>
              <w:left w:val="nil"/>
              <w:bottom w:val="nil"/>
              <w:right w:val="nil"/>
            </w:tcBorders>
          </w:tcPr>
          <w:p w:rsidR="008A7723" w:rsidRPr="0057462B" w:rsidRDefault="008A7723">
            <w:r w:rsidRPr="0057462B">
              <w:t>Date</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75_Conceptual_Object_Appellation" w:history="1">
              <w:r w:rsidR="008A7723" w:rsidRPr="0057462B">
                <w:rPr>
                  <w:rStyle w:val="Hyperlink"/>
                </w:rPr>
                <w:t>E75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Conceptual Object Appellation</w:t>
            </w:r>
          </w:p>
        </w:tc>
      </w:tr>
      <w:tr w:rsidR="008A7723" w:rsidRPr="0057462B" w:rsidTr="00525B3F">
        <w:trPr>
          <w:cantSplit/>
        </w:trPr>
        <w:tc>
          <w:tcPr>
            <w:tcW w:w="675" w:type="dxa"/>
            <w:tcBorders>
              <w:top w:val="nil"/>
              <w:left w:val="nil"/>
              <w:bottom w:val="nil"/>
              <w:right w:val="nil"/>
            </w:tcBorders>
          </w:tcPr>
          <w:p w:rsidR="008A7723" w:rsidRPr="0057462B" w:rsidRDefault="00AA15B1">
            <w:hyperlink w:anchor="_E82_Actor_Appellation" w:history="1">
              <w:r w:rsidR="008A7723" w:rsidRPr="0057462B">
                <w:rPr>
                  <w:rStyle w:val="Hyperlink"/>
                </w:rPr>
                <w:t>E82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r w:rsidRPr="0057462B">
              <w:t>Actor Appellation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51_Contact_Point" w:history="1">
              <w:r w:rsidR="008A7723" w:rsidRPr="0057462B">
                <w:rPr>
                  <w:rStyle w:val="Hyperlink"/>
                  <w:szCs w:val="20"/>
                </w:rPr>
                <w:t>E51</w:t>
              </w:r>
            </w:hyperlink>
          </w:p>
        </w:tc>
        <w:tc>
          <w:tcPr>
            <w:tcW w:w="383" w:type="dxa"/>
            <w:tcBorders>
              <w:top w:val="nil"/>
              <w:left w:val="nil"/>
              <w:bottom w:val="nil"/>
              <w:right w:val="nil"/>
            </w:tcBorders>
          </w:tcPr>
          <w:p w:rsidR="008A7723" w:rsidRPr="0057462B" w:rsidRDefault="008A7723" w:rsidP="003B7540">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rsidP="003B7540">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rsidP="003B7540">
            <w:pPr>
              <w:rPr>
                <w:szCs w:val="20"/>
              </w:rPr>
            </w:pPr>
            <w:r w:rsidRPr="0057462B">
              <w:rPr>
                <w:szCs w:val="20"/>
              </w:rPr>
              <w:t>-</w:t>
            </w:r>
          </w:p>
        </w:tc>
        <w:tc>
          <w:tcPr>
            <w:tcW w:w="257" w:type="dxa"/>
            <w:gridSpan w:val="3"/>
            <w:tcBorders>
              <w:top w:val="nil"/>
              <w:left w:val="nil"/>
              <w:bottom w:val="nil"/>
              <w:right w:val="nil"/>
            </w:tcBorders>
          </w:tcPr>
          <w:p w:rsidR="008A7723" w:rsidRPr="0057462B" w:rsidRDefault="008A7723" w:rsidP="003B7540">
            <w:pPr>
              <w:rPr>
                <w:szCs w:val="20"/>
              </w:rPr>
            </w:pPr>
            <w:r w:rsidRPr="0057462B">
              <w:rPr>
                <w:szCs w:val="20"/>
              </w:rPr>
              <w:t>-</w:t>
            </w:r>
          </w:p>
        </w:tc>
        <w:tc>
          <w:tcPr>
            <w:tcW w:w="443" w:type="dxa"/>
            <w:gridSpan w:val="8"/>
            <w:tcBorders>
              <w:top w:val="nil"/>
              <w:left w:val="nil"/>
              <w:bottom w:val="nil"/>
              <w:right w:val="nil"/>
            </w:tcBorders>
          </w:tcPr>
          <w:p w:rsidR="008A7723" w:rsidRPr="0057462B" w:rsidRDefault="008A7723" w:rsidP="003B7540">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rsidP="003B7540">
            <w:pPr>
              <w:rPr>
                <w:szCs w:val="20"/>
              </w:rPr>
            </w:pPr>
            <w:r w:rsidRPr="0057462B">
              <w:rPr>
                <w:szCs w:val="20"/>
              </w:rPr>
              <w:t>-</w:t>
            </w:r>
          </w:p>
        </w:tc>
        <w:tc>
          <w:tcPr>
            <w:tcW w:w="4291" w:type="dxa"/>
            <w:gridSpan w:val="13"/>
            <w:tcBorders>
              <w:top w:val="nil"/>
              <w:left w:val="nil"/>
              <w:bottom w:val="nil"/>
              <w:right w:val="nil"/>
            </w:tcBorders>
          </w:tcPr>
          <w:p w:rsidR="008A7723" w:rsidRPr="0057462B" w:rsidRDefault="008A7723">
            <w:pPr>
              <w:rPr>
                <w:szCs w:val="20"/>
              </w:rPr>
            </w:pPr>
            <w:r w:rsidRPr="0057462B">
              <w:rPr>
                <w:szCs w:val="20"/>
              </w:rPr>
              <w:t>Contact Point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45_Address" w:history="1">
              <w:r w:rsidR="008A7723" w:rsidRPr="0057462B">
                <w:rPr>
                  <w:rStyle w:val="Hyperlink"/>
                  <w:szCs w:val="20"/>
                </w:rPr>
                <w:t>E45</w:t>
              </w:r>
            </w:hyperlink>
          </w:p>
        </w:tc>
        <w:tc>
          <w:tcPr>
            <w:tcW w:w="383" w:type="dxa"/>
            <w:tcBorders>
              <w:top w:val="nil"/>
              <w:left w:val="nil"/>
              <w:bottom w:val="nil"/>
              <w:right w:val="nil"/>
            </w:tcBorders>
          </w:tcPr>
          <w:p w:rsidR="008A7723" w:rsidRPr="0057462B" w:rsidRDefault="008A7723" w:rsidP="003B7540">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rsidP="003B7540">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rsidP="003B7540">
            <w:pPr>
              <w:rPr>
                <w:szCs w:val="20"/>
              </w:rPr>
            </w:pPr>
            <w:r w:rsidRPr="0057462B">
              <w:rPr>
                <w:szCs w:val="20"/>
              </w:rPr>
              <w:t>-</w:t>
            </w:r>
          </w:p>
        </w:tc>
        <w:tc>
          <w:tcPr>
            <w:tcW w:w="257" w:type="dxa"/>
            <w:gridSpan w:val="3"/>
            <w:tcBorders>
              <w:top w:val="nil"/>
              <w:left w:val="nil"/>
              <w:bottom w:val="nil"/>
              <w:right w:val="nil"/>
            </w:tcBorders>
          </w:tcPr>
          <w:p w:rsidR="008A7723" w:rsidRPr="0057462B" w:rsidRDefault="008A7723" w:rsidP="003B7540">
            <w:pPr>
              <w:rPr>
                <w:szCs w:val="20"/>
              </w:rPr>
            </w:pPr>
            <w:r w:rsidRPr="0057462B">
              <w:rPr>
                <w:szCs w:val="20"/>
              </w:rPr>
              <w:t>-</w:t>
            </w:r>
          </w:p>
        </w:tc>
        <w:tc>
          <w:tcPr>
            <w:tcW w:w="443" w:type="dxa"/>
            <w:gridSpan w:val="8"/>
            <w:tcBorders>
              <w:top w:val="nil"/>
              <w:left w:val="nil"/>
              <w:bottom w:val="nil"/>
              <w:right w:val="nil"/>
            </w:tcBorders>
          </w:tcPr>
          <w:p w:rsidR="008A7723" w:rsidRPr="0057462B" w:rsidRDefault="008A7723" w:rsidP="003B7540">
            <w:pPr>
              <w:rPr>
                <w:szCs w:val="20"/>
              </w:rPr>
            </w:pPr>
            <w:r w:rsidRPr="0057462B">
              <w:rPr>
                <w:szCs w:val="20"/>
              </w:rPr>
              <w:t>-</w:t>
            </w:r>
          </w:p>
        </w:tc>
        <w:tc>
          <w:tcPr>
            <w:tcW w:w="270" w:type="dxa"/>
            <w:gridSpan w:val="4"/>
            <w:tcBorders>
              <w:top w:val="nil"/>
              <w:left w:val="nil"/>
              <w:bottom w:val="nil"/>
              <w:right w:val="nil"/>
            </w:tcBorders>
          </w:tcPr>
          <w:p w:rsidR="008A7723" w:rsidRPr="0057462B" w:rsidRDefault="008A7723" w:rsidP="003B7540">
            <w:pPr>
              <w:rPr>
                <w:szCs w:val="20"/>
              </w:rPr>
            </w:pPr>
            <w:r w:rsidRPr="0057462B">
              <w:rPr>
                <w:szCs w:val="20"/>
              </w:rPr>
              <w:t>-</w:t>
            </w:r>
          </w:p>
        </w:tc>
        <w:tc>
          <w:tcPr>
            <w:tcW w:w="360" w:type="dxa"/>
            <w:gridSpan w:val="7"/>
            <w:tcBorders>
              <w:top w:val="nil"/>
              <w:left w:val="nil"/>
              <w:bottom w:val="nil"/>
              <w:right w:val="nil"/>
            </w:tcBorders>
          </w:tcPr>
          <w:p w:rsidR="008A7723" w:rsidRPr="0057462B" w:rsidRDefault="008A7723">
            <w:pPr>
              <w:rPr>
                <w:i/>
                <w:szCs w:val="20"/>
              </w:rPr>
            </w:pPr>
            <w:r w:rsidRPr="0057462B">
              <w:rPr>
                <w:szCs w:val="20"/>
              </w:rPr>
              <w:t>-</w:t>
            </w:r>
          </w:p>
        </w:tc>
        <w:tc>
          <w:tcPr>
            <w:tcW w:w="3931" w:type="dxa"/>
            <w:gridSpan w:val="6"/>
            <w:tcBorders>
              <w:top w:val="nil"/>
              <w:left w:val="nil"/>
              <w:bottom w:val="nil"/>
              <w:right w:val="nil"/>
            </w:tcBorders>
          </w:tcPr>
          <w:p w:rsidR="008A7723" w:rsidRPr="0057462B" w:rsidRDefault="008A7723">
            <w:pPr>
              <w:rPr>
                <w:szCs w:val="20"/>
              </w:rPr>
            </w:pPr>
            <w:r w:rsidRPr="0057462B">
              <w:rPr>
                <w:szCs w:val="20"/>
              </w:rPr>
              <w:t>Address</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35_Title" w:history="1">
              <w:r w:rsidR="008A7723" w:rsidRPr="0057462B">
                <w:rPr>
                  <w:rStyle w:val="Hyperlink"/>
                  <w:i/>
                </w:rPr>
                <w:t>E35</w:t>
              </w:r>
            </w:hyperlink>
          </w:p>
        </w:tc>
        <w:tc>
          <w:tcPr>
            <w:tcW w:w="383" w:type="dxa"/>
            <w:tcBorders>
              <w:top w:val="nil"/>
              <w:left w:val="nil"/>
              <w:bottom w:val="nil"/>
              <w:right w:val="nil"/>
            </w:tcBorders>
          </w:tcPr>
          <w:p w:rsidR="008A7723" w:rsidRPr="0057462B" w:rsidRDefault="008A7723">
            <w:pPr>
              <w:rPr>
                <w:i/>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szCs w:val="20"/>
              </w:rPr>
              <w:t>-</w:t>
            </w:r>
          </w:p>
        </w:tc>
        <w:tc>
          <w:tcPr>
            <w:tcW w:w="257" w:type="dxa"/>
            <w:gridSpan w:val="3"/>
            <w:tcBorders>
              <w:top w:val="nil"/>
              <w:left w:val="nil"/>
              <w:bottom w:val="nil"/>
              <w:right w:val="nil"/>
            </w:tcBorders>
          </w:tcPr>
          <w:p w:rsidR="008A7723" w:rsidRPr="0057462B" w:rsidRDefault="008A7723">
            <w:pPr>
              <w:rPr>
                <w:i/>
                <w:szCs w:val="20"/>
              </w:rPr>
            </w:pPr>
            <w:r w:rsidRPr="0057462B">
              <w:rPr>
                <w:szCs w:val="20"/>
              </w:rPr>
              <w:t>-</w:t>
            </w:r>
          </w:p>
        </w:tc>
        <w:tc>
          <w:tcPr>
            <w:tcW w:w="443" w:type="dxa"/>
            <w:gridSpan w:val="8"/>
            <w:tcBorders>
              <w:top w:val="nil"/>
              <w:left w:val="nil"/>
              <w:bottom w:val="nil"/>
              <w:right w:val="nil"/>
            </w:tcBorders>
          </w:tcPr>
          <w:p w:rsidR="008A7723" w:rsidRPr="0057462B" w:rsidRDefault="008A7723" w:rsidP="003B7540">
            <w:pPr>
              <w:rPr>
                <w:i/>
                <w:szCs w:val="20"/>
              </w:rPr>
            </w:pPr>
            <w:r w:rsidRPr="0057462B">
              <w:rPr>
                <w:szCs w:val="20"/>
              </w:rPr>
              <w:t>-</w:t>
            </w:r>
          </w:p>
        </w:tc>
        <w:tc>
          <w:tcPr>
            <w:tcW w:w="270" w:type="dxa"/>
            <w:gridSpan w:val="4"/>
            <w:tcBorders>
              <w:top w:val="nil"/>
              <w:left w:val="nil"/>
              <w:bottom w:val="nil"/>
              <w:right w:val="nil"/>
            </w:tcBorders>
          </w:tcPr>
          <w:p w:rsidR="008A7723" w:rsidRPr="0057462B" w:rsidRDefault="008A7723" w:rsidP="003B7540">
            <w:pPr>
              <w:rPr>
                <w:i/>
                <w:szCs w:val="20"/>
              </w:rPr>
            </w:pPr>
            <w:r w:rsidRPr="0057462B">
              <w:rPr>
                <w:szCs w:val="20"/>
              </w:rPr>
              <w:t>-</w:t>
            </w:r>
          </w:p>
        </w:tc>
        <w:tc>
          <w:tcPr>
            <w:tcW w:w="4291" w:type="dxa"/>
            <w:gridSpan w:val="13"/>
            <w:tcBorders>
              <w:top w:val="nil"/>
              <w:left w:val="nil"/>
              <w:bottom w:val="nil"/>
              <w:right w:val="nil"/>
            </w:tcBorders>
          </w:tcPr>
          <w:p w:rsidR="008A7723" w:rsidRPr="0057462B" w:rsidRDefault="008A7723">
            <w:pPr>
              <w:rPr>
                <w:i/>
                <w:szCs w:val="20"/>
              </w:rPr>
            </w:pPr>
            <w:r w:rsidRPr="0057462B">
              <w:rPr>
                <w:i/>
              </w:rPr>
              <w:t>Title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71_Man-Made_Thing" w:history="1">
              <w:r w:rsidR="008A7723" w:rsidRPr="0057462B">
                <w:rPr>
                  <w:rStyle w:val="Hyperlink"/>
                  <w:szCs w:val="20"/>
                </w:rPr>
                <w:t>E71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5261" w:type="dxa"/>
            <w:gridSpan w:val="28"/>
            <w:tcBorders>
              <w:top w:val="nil"/>
              <w:left w:val="nil"/>
              <w:bottom w:val="nil"/>
              <w:right w:val="nil"/>
            </w:tcBorders>
          </w:tcPr>
          <w:p w:rsidR="008A7723" w:rsidRPr="0057462B" w:rsidRDefault="008A7723">
            <w:pPr>
              <w:rPr>
                <w:szCs w:val="20"/>
              </w:rPr>
            </w:pPr>
            <w:r w:rsidRPr="0057462B">
              <w:rPr>
                <w:szCs w:val="20"/>
              </w:rPr>
              <w:t>Man-Made Thing</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24_Physical_Man-Made_Thing" w:history="1">
              <w:r w:rsidR="008A7723" w:rsidRPr="0057462B">
                <w:rPr>
                  <w:rStyle w:val="Hyperlink"/>
                  <w:i/>
                  <w:iCs/>
                  <w:szCs w:val="20"/>
                </w:rPr>
                <w:t>E24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i/>
                <w:iCs/>
                <w:szCs w:val="20"/>
              </w:rPr>
            </w:pPr>
            <w:r w:rsidRPr="0057462B">
              <w:rPr>
                <w:i/>
                <w:iCs/>
                <w:szCs w:val="20"/>
              </w:rPr>
              <w:t>Physical Man-Made Thing</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22_Man-Made_Object" w:history="1">
              <w:r w:rsidR="008A7723" w:rsidRPr="0057462B">
                <w:rPr>
                  <w:rStyle w:val="Hyperlink"/>
                  <w:i/>
                  <w:iCs/>
                  <w:szCs w:val="20"/>
                </w:rPr>
                <w:t>E22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iCs/>
                <w:szCs w:val="20"/>
              </w:rPr>
            </w:pPr>
            <w:r w:rsidRPr="0057462B">
              <w:rPr>
                <w:i/>
                <w:iCs/>
                <w:szCs w:val="20"/>
              </w:rPr>
              <w:t>Man-Made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84_Information_Carrier" w:history="1">
              <w:r w:rsidR="008A7723" w:rsidRPr="0057462B">
                <w:rPr>
                  <w:rStyle w:val="Hyperlink"/>
                  <w:i/>
                  <w:iCs/>
                  <w:szCs w:val="20"/>
                </w:rPr>
                <w:t>E84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300" w:type="dxa"/>
            <w:gridSpan w:val="6"/>
            <w:tcBorders>
              <w:top w:val="nil"/>
              <w:left w:val="nil"/>
              <w:bottom w:val="nil"/>
              <w:right w:val="nil"/>
            </w:tcBorders>
          </w:tcPr>
          <w:p w:rsidR="008A7723" w:rsidRPr="0057462B" w:rsidRDefault="008A7723">
            <w:pPr>
              <w:rPr>
                <w:szCs w:val="20"/>
              </w:rPr>
            </w:pPr>
            <w:r w:rsidRPr="0057462B">
              <w:rPr>
                <w:szCs w:val="20"/>
              </w:rPr>
              <w:t>-</w:t>
            </w:r>
          </w:p>
        </w:tc>
        <w:tc>
          <w:tcPr>
            <w:tcW w:w="4281" w:type="dxa"/>
            <w:gridSpan w:val="12"/>
            <w:tcBorders>
              <w:top w:val="nil"/>
              <w:left w:val="nil"/>
              <w:bottom w:val="nil"/>
              <w:right w:val="nil"/>
            </w:tcBorders>
          </w:tcPr>
          <w:p w:rsidR="008A7723" w:rsidRPr="0057462B" w:rsidRDefault="008A7723">
            <w:pPr>
              <w:rPr>
                <w:i/>
              </w:rPr>
            </w:pPr>
            <w:r w:rsidRPr="0057462B">
              <w:rPr>
                <w:i/>
              </w:rPr>
              <w:t>Information Carrier</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25_Man-Made_Feature" w:history="1">
              <w:r w:rsidR="008A7723" w:rsidRPr="0057462B">
                <w:rPr>
                  <w:rStyle w:val="Hyperlink"/>
                  <w:i/>
                  <w:iCs/>
                  <w:szCs w:val="20"/>
                </w:rPr>
                <w:t>E25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rPr>
            </w:pPr>
            <w:r w:rsidRPr="0057462B">
              <w:rPr>
                <w:i/>
              </w:rPr>
              <w:t>Man-Made Feature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78_Collection" w:history="1">
              <w:r w:rsidR="008A7723" w:rsidRPr="0057462B">
                <w:rPr>
                  <w:rStyle w:val="Hyperlink"/>
                  <w:i/>
                  <w:iCs/>
                  <w:szCs w:val="20"/>
                </w:rPr>
                <w:t>E78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82" w:type="dxa"/>
            <w:gridSpan w:val="6"/>
            <w:tcBorders>
              <w:top w:val="nil"/>
              <w:left w:val="nil"/>
              <w:bottom w:val="nil"/>
              <w:right w:val="nil"/>
            </w:tcBorders>
          </w:tcPr>
          <w:p w:rsidR="008A7723" w:rsidRPr="0057462B" w:rsidRDefault="008A7723">
            <w:pPr>
              <w:rPr>
                <w:szCs w:val="20"/>
              </w:rPr>
            </w:pPr>
            <w:r w:rsidRPr="0057462B">
              <w:rPr>
                <w:szCs w:val="20"/>
              </w:rPr>
              <w:t>-</w:t>
            </w:r>
          </w:p>
        </w:tc>
        <w:tc>
          <w:tcPr>
            <w:tcW w:w="4581" w:type="dxa"/>
            <w:gridSpan w:val="18"/>
            <w:tcBorders>
              <w:top w:val="nil"/>
              <w:left w:val="nil"/>
              <w:bottom w:val="nil"/>
              <w:right w:val="nil"/>
            </w:tcBorders>
          </w:tcPr>
          <w:p w:rsidR="008A7723" w:rsidRPr="0057462B" w:rsidRDefault="008A7723">
            <w:pPr>
              <w:rPr>
                <w:i/>
              </w:rPr>
            </w:pPr>
            <w:r w:rsidRPr="0057462B">
              <w:rPr>
                <w:i/>
              </w:rPr>
              <w:t>Collection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28_Conceptual_Object" w:history="1">
              <w:r w:rsidR="008A7723" w:rsidRPr="0057462B">
                <w:rPr>
                  <w:rStyle w:val="Hyperlink"/>
                  <w:szCs w:val="20"/>
                </w:rPr>
                <w:t>E28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Conceptual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90_Symbolic_Object" w:history="1">
              <w:r w:rsidR="008A7723" w:rsidRPr="0057462B">
                <w:rPr>
                  <w:rStyle w:val="Hyperlink"/>
                  <w:i/>
                  <w:szCs w:val="20"/>
                </w:rPr>
                <w:t>E90</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4644" w:type="dxa"/>
            <w:gridSpan w:val="21"/>
            <w:tcBorders>
              <w:top w:val="nil"/>
              <w:left w:val="nil"/>
              <w:bottom w:val="nil"/>
              <w:right w:val="nil"/>
            </w:tcBorders>
          </w:tcPr>
          <w:p w:rsidR="008A7723" w:rsidRPr="0057462B" w:rsidRDefault="008A7723">
            <w:pPr>
              <w:rPr>
                <w:i/>
                <w:szCs w:val="20"/>
              </w:rPr>
            </w:pPr>
            <w:r w:rsidRPr="0057462B">
              <w:rPr>
                <w:i/>
                <w:szCs w:val="20"/>
              </w:rPr>
              <w:t>Symbolic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73_Information_Object" w:history="1">
              <w:r w:rsidR="008A7723" w:rsidRPr="0057462B">
                <w:rPr>
                  <w:rStyle w:val="Hyperlink"/>
                  <w:i/>
                  <w:szCs w:val="20"/>
                </w:rPr>
                <w:t>E73</w:t>
              </w:r>
            </w:hyperlink>
            <w:r w:rsidR="008A7723" w:rsidRPr="0057462B">
              <w:rPr>
                <w:i/>
                <w:szCs w:val="20"/>
              </w:rPr>
              <w:t xml:space="preserve"> </w:t>
            </w:r>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4345" w:type="dxa"/>
            <w:gridSpan w:val="15"/>
            <w:tcBorders>
              <w:top w:val="nil"/>
              <w:left w:val="nil"/>
              <w:bottom w:val="nil"/>
              <w:right w:val="nil"/>
            </w:tcBorders>
          </w:tcPr>
          <w:p w:rsidR="008A7723" w:rsidRPr="0057462B" w:rsidRDefault="008A7723">
            <w:pPr>
              <w:rPr>
                <w:i/>
                <w:szCs w:val="20"/>
              </w:rPr>
            </w:pPr>
            <w:r w:rsidRPr="0057462B">
              <w:rPr>
                <w:i/>
                <w:szCs w:val="20"/>
              </w:rPr>
              <w:t>Information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29_Design_or_Procedure" w:history="1">
              <w:r w:rsidR="008A7723" w:rsidRPr="0057462B">
                <w:rPr>
                  <w:rStyle w:val="Hyperlink"/>
                  <w:i/>
                </w:rPr>
                <w:t>E29</w:t>
              </w:r>
            </w:hyperlink>
            <w:r w:rsidR="008A7723" w:rsidRPr="0057462B">
              <w:rPr>
                <w:i/>
              </w:rPr>
              <w:t xml:space="preserve"> </w:t>
            </w:r>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4021" w:type="dxa"/>
            <w:gridSpan w:val="9"/>
            <w:tcBorders>
              <w:top w:val="nil"/>
              <w:left w:val="nil"/>
              <w:bottom w:val="nil"/>
              <w:right w:val="nil"/>
            </w:tcBorders>
            <w:shd w:val="clear" w:color="auto" w:fill="auto"/>
          </w:tcPr>
          <w:p w:rsidR="008A7723" w:rsidRPr="0057462B" w:rsidRDefault="008A7723">
            <w:pPr>
              <w:rPr>
                <w:i/>
              </w:rPr>
            </w:pPr>
            <w:r w:rsidRPr="0057462B">
              <w:rPr>
                <w:i/>
              </w:rPr>
              <w:t>Design or Procedure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1_Document" w:history="1">
              <w:r w:rsidR="008A7723" w:rsidRPr="0057462B">
                <w:rPr>
                  <w:rStyle w:val="Hyperlink"/>
                  <w:i/>
                </w:rPr>
                <w:t>E31</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4021" w:type="dxa"/>
            <w:gridSpan w:val="9"/>
            <w:tcBorders>
              <w:top w:val="nil"/>
              <w:left w:val="nil"/>
              <w:bottom w:val="nil"/>
              <w:right w:val="nil"/>
            </w:tcBorders>
            <w:shd w:val="clear" w:color="auto" w:fill="auto"/>
          </w:tcPr>
          <w:p w:rsidR="008A7723" w:rsidRPr="0057462B" w:rsidRDefault="008A7723">
            <w:pPr>
              <w:rPr>
                <w:i/>
              </w:rPr>
            </w:pPr>
            <w:r w:rsidRPr="0057462B">
              <w:rPr>
                <w:i/>
              </w:rPr>
              <w:t>Document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2_Authority_Document" w:history="1">
              <w:r w:rsidR="008A7723" w:rsidRPr="0057462B">
                <w:rPr>
                  <w:rStyle w:val="Hyperlink"/>
                  <w:i/>
                </w:rPr>
                <w:t>E32</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tcPr>
          <w:p w:rsidR="008A7723" w:rsidRPr="0057462B" w:rsidRDefault="008A7723">
            <w:pPr>
              <w:rPr>
                <w:i/>
                <w:szCs w:val="20"/>
              </w:rPr>
            </w:pPr>
            <w:r w:rsidRPr="0057462B">
              <w:rPr>
                <w:i/>
              </w:rPr>
              <w:t>-</w:t>
            </w:r>
          </w:p>
        </w:tc>
        <w:tc>
          <w:tcPr>
            <w:tcW w:w="277" w:type="dxa"/>
            <w:gridSpan w:val="5"/>
            <w:tcBorders>
              <w:top w:val="nil"/>
              <w:left w:val="nil"/>
              <w:bottom w:val="nil"/>
              <w:right w:val="nil"/>
            </w:tcBorders>
          </w:tcPr>
          <w:p w:rsidR="008A7723" w:rsidRPr="0057462B" w:rsidRDefault="008A7723">
            <w:pPr>
              <w:rPr>
                <w:i/>
              </w:rPr>
            </w:pPr>
            <w:r w:rsidRPr="0057462B">
              <w:rPr>
                <w:i/>
              </w:rPr>
              <w:t>-</w:t>
            </w:r>
          </w:p>
        </w:tc>
        <w:tc>
          <w:tcPr>
            <w:tcW w:w="3744" w:type="dxa"/>
            <w:gridSpan w:val="4"/>
            <w:tcBorders>
              <w:top w:val="nil"/>
              <w:left w:val="nil"/>
              <w:bottom w:val="nil"/>
              <w:right w:val="nil"/>
            </w:tcBorders>
          </w:tcPr>
          <w:p w:rsidR="008A7723" w:rsidRPr="0057462B" w:rsidRDefault="008A7723">
            <w:pPr>
              <w:rPr>
                <w:i/>
              </w:rPr>
            </w:pPr>
            <w:r w:rsidRPr="0057462B">
              <w:rPr>
                <w:i/>
              </w:rPr>
              <w:t>Authority Document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3_Linguistic_Object" w:history="1">
              <w:r w:rsidR="008A7723" w:rsidRPr="0057462B">
                <w:rPr>
                  <w:rStyle w:val="Hyperlink"/>
                  <w:i/>
                  <w:szCs w:val="20"/>
                </w:rPr>
                <w:t>E33</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tcPr>
          <w:p w:rsidR="008A7723" w:rsidRPr="0057462B" w:rsidRDefault="008A7723">
            <w:pPr>
              <w:rPr>
                <w:i/>
                <w:szCs w:val="20"/>
              </w:rPr>
            </w:pPr>
          </w:p>
        </w:tc>
        <w:tc>
          <w:tcPr>
            <w:tcW w:w="4021" w:type="dxa"/>
            <w:gridSpan w:val="9"/>
            <w:tcBorders>
              <w:top w:val="nil"/>
              <w:left w:val="nil"/>
              <w:bottom w:val="nil"/>
              <w:right w:val="nil"/>
            </w:tcBorders>
          </w:tcPr>
          <w:p w:rsidR="008A7723" w:rsidRPr="0057462B" w:rsidRDefault="008A7723">
            <w:pPr>
              <w:rPr>
                <w:i/>
                <w:szCs w:val="20"/>
              </w:rPr>
            </w:pPr>
            <w:r w:rsidRPr="0057462B">
              <w:rPr>
                <w:i/>
                <w:szCs w:val="20"/>
              </w:rPr>
              <w:t>Linguistic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5_Title" w:history="1">
              <w:r w:rsidR="008A7723" w:rsidRPr="0057462B">
                <w:rPr>
                  <w:rStyle w:val="Hyperlink"/>
                  <w:i/>
                </w:rPr>
                <w:t>E35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rPr>
              <w:t>Title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6_Visual_Item" w:history="1">
              <w:r w:rsidR="008A7723" w:rsidRPr="0057462B">
                <w:rPr>
                  <w:rStyle w:val="Hyperlink"/>
                  <w:i/>
                  <w:szCs w:val="20"/>
                </w:rPr>
                <w:t>E36</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Visual Item</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7_Mark" w:history="1">
              <w:r w:rsidR="008A7723" w:rsidRPr="0057462B">
                <w:rPr>
                  <w:rStyle w:val="Hyperlink"/>
                  <w:i/>
                  <w:szCs w:val="20"/>
                </w:rPr>
                <w:t>E37</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Mark</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36" w:type="dxa"/>
            <w:tcBorders>
              <w:top w:val="nil"/>
              <w:left w:val="nil"/>
              <w:bottom w:val="nil"/>
              <w:right w:val="nil"/>
            </w:tcBorders>
            <w:shd w:val="clear" w:color="auto" w:fill="auto"/>
          </w:tcPr>
          <w:p w:rsidR="008A7723" w:rsidRPr="0057462B" w:rsidRDefault="008A7723">
            <w:pPr>
              <w:rPr>
                <w:i/>
                <w:szCs w:val="20"/>
              </w:rPr>
            </w:pPr>
            <w:r w:rsidRPr="0057462B">
              <w:rPr>
                <w:i/>
              </w:rPr>
              <w:t>-</w:t>
            </w:r>
          </w:p>
        </w:tc>
        <w:tc>
          <w:tcPr>
            <w:tcW w:w="3508" w:type="dxa"/>
            <w:gridSpan w:val="3"/>
            <w:tcBorders>
              <w:top w:val="nil"/>
              <w:left w:val="nil"/>
              <w:bottom w:val="nil"/>
              <w:right w:val="nil"/>
            </w:tcBorders>
            <w:shd w:val="clear" w:color="auto" w:fill="auto"/>
          </w:tcPr>
          <w:p w:rsidR="008A7723" w:rsidRPr="0057462B" w:rsidRDefault="008A7723">
            <w:pPr>
              <w:rPr>
                <w:i/>
                <w:szCs w:val="20"/>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8_Image" w:history="1">
              <w:r w:rsidR="008A7723" w:rsidRPr="0057462B">
                <w:rPr>
                  <w:rStyle w:val="Hyperlink"/>
                  <w:i/>
                  <w:szCs w:val="20"/>
                </w:rPr>
                <w:t>E38</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Image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41_Appellation" w:history="1">
              <w:r w:rsidR="008A7723" w:rsidRPr="0057462B">
                <w:rPr>
                  <w:rStyle w:val="Hyperlink"/>
                  <w:i/>
                </w:rPr>
                <w:t>E41</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rPr>
            </w:pPr>
            <w:r w:rsidRPr="0057462B">
              <w:rPr>
                <w:i/>
              </w:rPr>
              <w:t>-</w:t>
            </w:r>
          </w:p>
        </w:tc>
        <w:tc>
          <w:tcPr>
            <w:tcW w:w="4345" w:type="dxa"/>
            <w:gridSpan w:val="15"/>
            <w:tcBorders>
              <w:top w:val="nil"/>
              <w:left w:val="nil"/>
              <w:bottom w:val="nil"/>
              <w:right w:val="nil"/>
            </w:tcBorders>
          </w:tcPr>
          <w:p w:rsidR="008A7723" w:rsidRPr="0057462B" w:rsidRDefault="008A7723">
            <w:pPr>
              <w:rPr>
                <w:i/>
              </w:rPr>
            </w:pPr>
            <w:r w:rsidRPr="0057462B">
              <w:rPr>
                <w:i/>
              </w:rPr>
              <w:t>Appellation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42_Object_Identifier" w:history="1">
              <w:r w:rsidR="008A7723" w:rsidRPr="0057462B">
                <w:rPr>
                  <w:rStyle w:val="Hyperlink"/>
                  <w:i/>
                </w:rPr>
                <w:t>E42</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4021" w:type="dxa"/>
            <w:gridSpan w:val="9"/>
            <w:tcBorders>
              <w:top w:val="nil"/>
              <w:left w:val="nil"/>
              <w:bottom w:val="nil"/>
              <w:right w:val="nil"/>
            </w:tcBorders>
            <w:shd w:val="clear" w:color="auto" w:fill="auto"/>
          </w:tcPr>
          <w:p w:rsidR="008A7723" w:rsidRPr="0057462B" w:rsidRDefault="008A7723">
            <w:pPr>
              <w:rPr>
                <w:i/>
              </w:rPr>
            </w:pPr>
            <w:r w:rsidRPr="0057462B">
              <w:rPr>
                <w:i/>
              </w:rPr>
              <w:t>Identifier</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44_Place_Appellation" w:history="1">
              <w:r w:rsidR="008A7723" w:rsidRPr="0057462B">
                <w:rPr>
                  <w:rStyle w:val="Hyperlink"/>
                  <w:i/>
                </w:rPr>
                <w:t>E44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Place Appellation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45_Address" w:history="1">
              <w:r w:rsidR="008A7723" w:rsidRPr="0057462B">
                <w:rPr>
                  <w:rStyle w:val="Hyperlink"/>
                  <w:i/>
                </w:rPr>
                <w:t>E45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77"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744" w:type="dxa"/>
            <w:gridSpan w:val="4"/>
            <w:tcBorders>
              <w:top w:val="nil"/>
              <w:left w:val="nil"/>
              <w:bottom w:val="nil"/>
              <w:right w:val="nil"/>
            </w:tcBorders>
            <w:shd w:val="clear" w:color="auto" w:fill="auto"/>
          </w:tcPr>
          <w:p w:rsidR="008A7723" w:rsidRPr="0057462B" w:rsidRDefault="008A7723">
            <w:pPr>
              <w:rPr>
                <w:i/>
              </w:rPr>
            </w:pPr>
            <w:r w:rsidRPr="0057462B">
              <w:rPr>
                <w:i/>
              </w:rPr>
              <w:t>Address</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46_Section_Definition" w:history="1">
              <w:r w:rsidR="008A7723" w:rsidRPr="0057462B">
                <w:rPr>
                  <w:rStyle w:val="Hyperlink"/>
                  <w:i/>
                </w:rPr>
                <w:t>E46</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77"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744" w:type="dxa"/>
            <w:gridSpan w:val="4"/>
            <w:tcBorders>
              <w:top w:val="nil"/>
              <w:left w:val="nil"/>
              <w:bottom w:val="nil"/>
              <w:right w:val="nil"/>
            </w:tcBorders>
            <w:shd w:val="clear" w:color="auto" w:fill="auto"/>
          </w:tcPr>
          <w:p w:rsidR="008A7723" w:rsidRPr="0057462B" w:rsidRDefault="008A7723">
            <w:pPr>
              <w:rPr>
                <w:i/>
              </w:rPr>
            </w:pPr>
            <w:r w:rsidRPr="0057462B">
              <w:rPr>
                <w:i/>
              </w:rPr>
              <w:t>Section Definition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47_Spatial_Coordinates" w:history="1">
              <w:r w:rsidR="008A7723" w:rsidRPr="0057462B">
                <w:rPr>
                  <w:rStyle w:val="Hyperlink"/>
                  <w:i/>
                </w:rPr>
                <w:t>E47</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77"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744" w:type="dxa"/>
            <w:gridSpan w:val="4"/>
            <w:tcBorders>
              <w:top w:val="nil"/>
              <w:left w:val="nil"/>
              <w:bottom w:val="nil"/>
              <w:right w:val="nil"/>
            </w:tcBorders>
            <w:shd w:val="clear" w:color="auto" w:fill="auto"/>
          </w:tcPr>
          <w:p w:rsidR="008A7723" w:rsidRPr="0057462B" w:rsidRDefault="008A7723">
            <w:pPr>
              <w:rPr>
                <w:i/>
              </w:rPr>
            </w:pPr>
            <w:r w:rsidRPr="0057462B">
              <w:rPr>
                <w:i/>
              </w:rPr>
              <w:t>Spatial Coordinates</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48_Place_Name" w:history="1">
              <w:r w:rsidR="008A7723" w:rsidRPr="0057462B">
                <w:rPr>
                  <w:rStyle w:val="Hyperlink"/>
                  <w:i/>
                </w:rPr>
                <w:t>E48</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77"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744" w:type="dxa"/>
            <w:gridSpan w:val="4"/>
            <w:tcBorders>
              <w:top w:val="nil"/>
              <w:left w:val="nil"/>
              <w:bottom w:val="nil"/>
              <w:right w:val="nil"/>
            </w:tcBorders>
            <w:shd w:val="clear" w:color="auto" w:fill="auto"/>
          </w:tcPr>
          <w:p w:rsidR="008A7723" w:rsidRPr="0057462B" w:rsidRDefault="008A7723">
            <w:pPr>
              <w:rPr>
                <w:i/>
              </w:rPr>
            </w:pPr>
            <w:r w:rsidRPr="0057462B">
              <w:rPr>
                <w:i/>
              </w:rPr>
              <w:t>Place Name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49_Time_Appellation" w:history="1">
              <w:r w:rsidR="008A7723" w:rsidRPr="0057462B">
                <w:rPr>
                  <w:rStyle w:val="Hyperlink"/>
                  <w:i/>
                </w:rPr>
                <w:t>E49</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Time Appellation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50_Date" w:history="1">
              <w:r w:rsidR="008A7723" w:rsidRPr="0057462B">
                <w:rPr>
                  <w:rStyle w:val="Hyperlink"/>
                  <w:i/>
                </w:rPr>
                <w:t>E50</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rPr>
            </w:pPr>
            <w:r w:rsidRPr="0057462B">
              <w:rPr>
                <w:i/>
              </w:rPr>
              <w:t>-</w:t>
            </w:r>
          </w:p>
        </w:tc>
        <w:tc>
          <w:tcPr>
            <w:tcW w:w="236" w:type="dxa"/>
            <w:gridSpan w:val="4"/>
            <w:tcBorders>
              <w:top w:val="nil"/>
              <w:left w:val="nil"/>
              <w:bottom w:val="nil"/>
              <w:right w:val="nil"/>
            </w:tcBorders>
            <w:shd w:val="clear" w:color="auto" w:fill="auto"/>
          </w:tcPr>
          <w:p w:rsidR="008A7723" w:rsidRPr="0057462B" w:rsidRDefault="008A7723">
            <w:pPr>
              <w:rPr>
                <w:i/>
              </w:rPr>
            </w:pPr>
            <w:r w:rsidRPr="0057462B">
              <w:rPr>
                <w:i/>
              </w:rPr>
              <w:t>-</w:t>
            </w:r>
          </w:p>
        </w:tc>
        <w:tc>
          <w:tcPr>
            <w:tcW w:w="3785" w:type="dxa"/>
            <w:gridSpan w:val="5"/>
            <w:tcBorders>
              <w:top w:val="nil"/>
              <w:left w:val="nil"/>
              <w:bottom w:val="nil"/>
              <w:right w:val="nil"/>
            </w:tcBorders>
            <w:shd w:val="clear" w:color="auto" w:fill="auto"/>
          </w:tcPr>
          <w:p w:rsidR="008A7723" w:rsidRPr="0057462B" w:rsidRDefault="008A7723">
            <w:pPr>
              <w:rPr>
                <w:i/>
              </w:rPr>
            </w:pPr>
            <w:r w:rsidRPr="0057462B">
              <w:rPr>
                <w:i/>
              </w:rPr>
              <w:t>Date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75_Conceptual_Object_Appellation" w:history="1">
              <w:r w:rsidR="008A7723" w:rsidRPr="0057462B">
                <w:rPr>
                  <w:rStyle w:val="Hyperlink"/>
                  <w:i/>
                </w:rPr>
                <w:t>E75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Conceptual Object Appellation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82_Actor_Appellation" w:history="1">
              <w:r w:rsidR="008A7723" w:rsidRPr="0057462B">
                <w:rPr>
                  <w:rStyle w:val="Hyperlink"/>
                  <w:i/>
                </w:rPr>
                <w:t>E82</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Actor Appellation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51_Contact_Point" w:history="1">
              <w:r w:rsidR="008A7723" w:rsidRPr="0057462B">
                <w:rPr>
                  <w:rStyle w:val="Hyperlink"/>
                  <w:i/>
                  <w:szCs w:val="20"/>
                </w:rPr>
                <w:t>E51</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tcPr>
          <w:p w:rsidR="008A7723" w:rsidRPr="0057462B" w:rsidRDefault="008A7723">
            <w:pPr>
              <w:rPr>
                <w:i/>
                <w:szCs w:val="20"/>
              </w:rPr>
            </w:pPr>
            <w:r w:rsidRPr="0057462B">
              <w:rPr>
                <w:i/>
                <w:szCs w:val="20"/>
              </w:rPr>
              <w:t>Contact Point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45_Address" w:history="1">
              <w:r w:rsidR="008A7723" w:rsidRPr="0057462B">
                <w:rPr>
                  <w:rStyle w:val="Hyperlink"/>
                  <w:i/>
                  <w:szCs w:val="20"/>
                </w:rPr>
                <w:t>E45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9"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7"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Address</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5_Title" w:history="1">
              <w:r w:rsidR="008A7723" w:rsidRPr="0057462B">
                <w:rPr>
                  <w:rStyle w:val="Hyperlink"/>
                  <w:i/>
                </w:rPr>
                <w:t>E35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p>
        </w:tc>
        <w:tc>
          <w:tcPr>
            <w:tcW w:w="299" w:type="dxa"/>
            <w:gridSpan w:val="6"/>
            <w:tcBorders>
              <w:top w:val="nil"/>
              <w:left w:val="nil"/>
              <w:bottom w:val="nil"/>
              <w:right w:val="nil"/>
            </w:tcBorders>
            <w:shd w:val="clear" w:color="auto" w:fill="auto"/>
          </w:tcPr>
          <w:p w:rsidR="008A7723" w:rsidRPr="0057462B" w:rsidRDefault="008A7723">
            <w:pPr>
              <w:rPr>
                <w:i/>
                <w:szCs w:val="20"/>
              </w:rPr>
            </w:pPr>
          </w:p>
        </w:tc>
        <w:tc>
          <w:tcPr>
            <w:tcW w:w="324" w:type="dxa"/>
            <w:gridSpan w:val="6"/>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21" w:type="dxa"/>
            <w:gridSpan w:val="9"/>
            <w:tcBorders>
              <w:top w:val="nil"/>
              <w:left w:val="nil"/>
              <w:bottom w:val="nil"/>
              <w:right w:val="nil"/>
            </w:tcBorders>
            <w:shd w:val="clear" w:color="auto" w:fill="auto"/>
          </w:tcPr>
          <w:p w:rsidR="008A7723" w:rsidRPr="0057462B" w:rsidRDefault="008A7723">
            <w:pPr>
              <w:rPr>
                <w:i/>
                <w:szCs w:val="20"/>
              </w:rPr>
            </w:pPr>
            <w:r w:rsidRPr="0057462B">
              <w:rPr>
                <w:i/>
              </w:rPr>
              <w:t>Title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89_Propositional_Object" w:history="1">
              <w:r w:rsidR="008A7723" w:rsidRPr="0057462B">
                <w:rPr>
                  <w:rStyle w:val="Hyperlink"/>
                  <w:szCs w:val="20"/>
                </w:rPr>
                <w:t>E89</w:t>
              </w:r>
            </w:hyperlink>
          </w:p>
        </w:tc>
        <w:tc>
          <w:tcPr>
            <w:tcW w:w="383" w:type="dxa"/>
            <w:tcBorders>
              <w:top w:val="nil"/>
              <w:left w:val="nil"/>
              <w:bottom w:val="nil"/>
              <w:right w:val="nil"/>
            </w:tcBorders>
          </w:tcPr>
          <w:p w:rsidR="008A7723" w:rsidRPr="0057462B" w:rsidRDefault="008A7723" w:rsidP="003B7540">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rsidP="003B7540">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rsidP="003B7540">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rsidP="003B7540">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rsidP="003B7540">
            <w:pPr>
              <w:rPr>
                <w:i/>
                <w:szCs w:val="20"/>
              </w:rPr>
            </w:pPr>
            <w:r w:rsidRPr="0057462B">
              <w:rPr>
                <w:i/>
                <w:szCs w:val="20"/>
              </w:rPr>
              <w:t>-</w:t>
            </w:r>
          </w:p>
        </w:tc>
        <w:tc>
          <w:tcPr>
            <w:tcW w:w="4644" w:type="dxa"/>
            <w:gridSpan w:val="21"/>
            <w:tcBorders>
              <w:top w:val="nil"/>
              <w:left w:val="nil"/>
              <w:bottom w:val="nil"/>
              <w:right w:val="nil"/>
            </w:tcBorders>
          </w:tcPr>
          <w:p w:rsidR="008A7723" w:rsidRPr="0057462B" w:rsidRDefault="008A7723">
            <w:pPr>
              <w:rPr>
                <w:szCs w:val="20"/>
              </w:rPr>
            </w:pPr>
            <w:r w:rsidRPr="0057462B">
              <w:rPr>
                <w:szCs w:val="20"/>
              </w:rPr>
              <w:t>Propositional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73_Information_Object" w:history="1">
              <w:r w:rsidR="008A7723" w:rsidRPr="0057462B">
                <w:rPr>
                  <w:rStyle w:val="Hyperlink"/>
                  <w:i/>
                  <w:szCs w:val="20"/>
                </w:rPr>
                <w:t>E73</w:t>
              </w:r>
            </w:hyperlink>
            <w:r w:rsidR="008A7723" w:rsidRPr="0057462B">
              <w:rPr>
                <w:i/>
                <w:szCs w:val="20"/>
              </w:rPr>
              <w:t xml:space="preserve"> </w:t>
            </w:r>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tcPr>
          <w:p w:rsidR="008A7723" w:rsidRPr="0057462B" w:rsidRDefault="008A7723">
            <w:pPr>
              <w:rPr>
                <w:i/>
                <w:szCs w:val="20"/>
              </w:rPr>
            </w:pPr>
            <w:r w:rsidRPr="0057462B">
              <w:rPr>
                <w:i/>
                <w:szCs w:val="20"/>
              </w:rPr>
              <w:t>-</w:t>
            </w:r>
          </w:p>
        </w:tc>
        <w:tc>
          <w:tcPr>
            <w:tcW w:w="4374" w:type="dxa"/>
            <w:gridSpan w:val="16"/>
            <w:tcBorders>
              <w:top w:val="nil"/>
              <w:left w:val="nil"/>
              <w:bottom w:val="nil"/>
              <w:right w:val="nil"/>
            </w:tcBorders>
          </w:tcPr>
          <w:p w:rsidR="008A7723" w:rsidRPr="0057462B" w:rsidRDefault="008A7723">
            <w:pPr>
              <w:rPr>
                <w:i/>
                <w:szCs w:val="20"/>
              </w:rPr>
            </w:pPr>
            <w:r w:rsidRPr="0057462B">
              <w:rPr>
                <w:i/>
                <w:szCs w:val="20"/>
              </w:rPr>
              <w:t>Information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29_Design_or_Procedure" w:history="1">
              <w:r w:rsidR="008A7723" w:rsidRPr="0057462B">
                <w:rPr>
                  <w:rStyle w:val="Hyperlink"/>
                  <w:i/>
                </w:rPr>
                <w:t>E29</w:t>
              </w:r>
            </w:hyperlink>
            <w:r w:rsidR="008A7723" w:rsidRPr="0057462B">
              <w:rPr>
                <w:i/>
              </w:rPr>
              <w:t xml:space="preserve"> </w:t>
            </w:r>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60" w:type="dxa"/>
            <w:gridSpan w:val="8"/>
            <w:tcBorders>
              <w:top w:val="nil"/>
              <w:left w:val="nil"/>
              <w:bottom w:val="nil"/>
              <w:right w:val="nil"/>
            </w:tcBorders>
            <w:shd w:val="clear" w:color="auto" w:fill="auto"/>
          </w:tcPr>
          <w:p w:rsidR="008A7723" w:rsidRPr="0057462B" w:rsidRDefault="008A7723">
            <w:pPr>
              <w:rPr>
                <w:i/>
              </w:rPr>
            </w:pPr>
            <w:r w:rsidRPr="0057462B">
              <w:rPr>
                <w:i/>
              </w:rPr>
              <w:t>-</w:t>
            </w:r>
          </w:p>
        </w:tc>
        <w:tc>
          <w:tcPr>
            <w:tcW w:w="4014" w:type="dxa"/>
            <w:gridSpan w:val="8"/>
            <w:tcBorders>
              <w:top w:val="nil"/>
              <w:left w:val="nil"/>
              <w:bottom w:val="nil"/>
              <w:right w:val="nil"/>
            </w:tcBorders>
            <w:shd w:val="clear" w:color="auto" w:fill="auto"/>
          </w:tcPr>
          <w:p w:rsidR="008A7723" w:rsidRPr="0057462B" w:rsidRDefault="008A7723">
            <w:pPr>
              <w:rPr>
                <w:i/>
              </w:rPr>
            </w:pPr>
            <w:r w:rsidRPr="0057462B">
              <w:rPr>
                <w:i/>
              </w:rPr>
              <w:t>Design or Procedure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1_Document" w:history="1">
              <w:r w:rsidR="008A7723" w:rsidRPr="0057462B">
                <w:rPr>
                  <w:rStyle w:val="Hyperlink"/>
                  <w:i/>
                </w:rPr>
                <w:t>E31</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rPr>
            </w:pPr>
            <w:r w:rsidRPr="0057462B">
              <w:rPr>
                <w:i/>
              </w:rPr>
              <w:t>-</w:t>
            </w:r>
          </w:p>
        </w:tc>
        <w:tc>
          <w:tcPr>
            <w:tcW w:w="360" w:type="dxa"/>
            <w:gridSpan w:val="8"/>
            <w:tcBorders>
              <w:top w:val="nil"/>
              <w:left w:val="nil"/>
              <w:bottom w:val="nil"/>
              <w:right w:val="nil"/>
            </w:tcBorders>
            <w:shd w:val="clear" w:color="auto" w:fill="auto"/>
          </w:tcPr>
          <w:p w:rsidR="008A7723" w:rsidRPr="0057462B" w:rsidRDefault="008A7723">
            <w:pPr>
              <w:rPr>
                <w:i/>
              </w:rPr>
            </w:pPr>
            <w:r w:rsidRPr="0057462B">
              <w:rPr>
                <w:i/>
              </w:rPr>
              <w:t>-</w:t>
            </w:r>
          </w:p>
        </w:tc>
        <w:tc>
          <w:tcPr>
            <w:tcW w:w="4014" w:type="dxa"/>
            <w:gridSpan w:val="8"/>
            <w:tcBorders>
              <w:top w:val="nil"/>
              <w:left w:val="nil"/>
              <w:bottom w:val="nil"/>
              <w:right w:val="nil"/>
            </w:tcBorders>
            <w:shd w:val="clear" w:color="auto" w:fill="auto"/>
          </w:tcPr>
          <w:p w:rsidR="008A7723" w:rsidRPr="0057462B" w:rsidRDefault="008A7723">
            <w:pPr>
              <w:rPr>
                <w:i/>
              </w:rPr>
            </w:pPr>
            <w:r w:rsidRPr="0057462B">
              <w:rPr>
                <w:i/>
              </w:rPr>
              <w:t>Document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2_Authority_Document" w:history="1">
              <w:r w:rsidR="008A7723" w:rsidRPr="0057462B">
                <w:rPr>
                  <w:rStyle w:val="Hyperlink"/>
                  <w:i/>
                </w:rPr>
                <w:t>E32</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tcPr>
          <w:p w:rsidR="008A7723" w:rsidRPr="0057462B" w:rsidRDefault="008A7723">
            <w:pPr>
              <w:rPr>
                <w:i/>
                <w:szCs w:val="20"/>
              </w:rPr>
            </w:pPr>
            <w:r w:rsidRPr="0057462B">
              <w:rPr>
                <w:i/>
              </w:rPr>
              <w:t>-</w:t>
            </w:r>
          </w:p>
        </w:tc>
        <w:tc>
          <w:tcPr>
            <w:tcW w:w="270" w:type="dxa"/>
            <w:gridSpan w:val="4"/>
            <w:tcBorders>
              <w:top w:val="nil"/>
              <w:left w:val="nil"/>
              <w:bottom w:val="nil"/>
              <w:right w:val="nil"/>
            </w:tcBorders>
          </w:tcPr>
          <w:p w:rsidR="008A7723" w:rsidRPr="0057462B" w:rsidRDefault="008A7723">
            <w:pPr>
              <w:rPr>
                <w:i/>
              </w:rPr>
            </w:pPr>
            <w:r w:rsidRPr="0057462B">
              <w:rPr>
                <w:i/>
              </w:rPr>
              <w:t>-</w:t>
            </w:r>
          </w:p>
        </w:tc>
        <w:tc>
          <w:tcPr>
            <w:tcW w:w="3744" w:type="dxa"/>
            <w:gridSpan w:val="4"/>
            <w:tcBorders>
              <w:top w:val="nil"/>
              <w:left w:val="nil"/>
              <w:bottom w:val="nil"/>
              <w:right w:val="nil"/>
            </w:tcBorders>
          </w:tcPr>
          <w:p w:rsidR="008A7723" w:rsidRPr="0057462B" w:rsidRDefault="008A7723">
            <w:pPr>
              <w:rPr>
                <w:i/>
              </w:rPr>
            </w:pPr>
            <w:r w:rsidRPr="0057462B">
              <w:rPr>
                <w:i/>
              </w:rPr>
              <w:t>Authority Document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3_Linguistic_Object" w:history="1">
              <w:r w:rsidR="008A7723" w:rsidRPr="0057462B">
                <w:rPr>
                  <w:rStyle w:val="Hyperlink"/>
                  <w:i/>
                  <w:szCs w:val="20"/>
                </w:rPr>
                <w:t>E33</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tcPr>
          <w:p w:rsidR="008A7723" w:rsidRPr="0057462B" w:rsidRDefault="008A7723">
            <w:pPr>
              <w:rPr>
                <w:i/>
                <w:szCs w:val="20"/>
              </w:rPr>
            </w:pPr>
            <w:r w:rsidRPr="0057462B">
              <w:rPr>
                <w:i/>
                <w:szCs w:val="20"/>
              </w:rPr>
              <w:t>-</w:t>
            </w:r>
          </w:p>
        </w:tc>
        <w:tc>
          <w:tcPr>
            <w:tcW w:w="4014" w:type="dxa"/>
            <w:gridSpan w:val="8"/>
            <w:tcBorders>
              <w:top w:val="nil"/>
              <w:left w:val="nil"/>
              <w:bottom w:val="nil"/>
              <w:right w:val="nil"/>
            </w:tcBorders>
          </w:tcPr>
          <w:p w:rsidR="008A7723" w:rsidRPr="0057462B" w:rsidRDefault="008A7723">
            <w:pPr>
              <w:rPr>
                <w:i/>
                <w:szCs w:val="20"/>
              </w:rPr>
            </w:pPr>
            <w:r w:rsidRPr="0057462B">
              <w:rPr>
                <w:i/>
                <w:szCs w:val="20"/>
              </w:rPr>
              <w:t>Linguistic Object</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5_Title" w:history="1">
              <w:r w:rsidR="008A7723" w:rsidRPr="0057462B">
                <w:rPr>
                  <w:rStyle w:val="Hyperlink"/>
                  <w:i/>
                </w:rPr>
                <w:t>E35</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rPr>
              <w:t>Title</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6_Visual_Item" w:history="1">
              <w:r w:rsidR="008A7723" w:rsidRPr="0057462B">
                <w:rPr>
                  <w:rStyle w:val="Hyperlink"/>
                  <w:i/>
                  <w:szCs w:val="20"/>
                </w:rPr>
                <w:t>E36</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4014"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Visual Item</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7_Mark" w:history="1">
              <w:r w:rsidR="008A7723" w:rsidRPr="0057462B">
                <w:rPr>
                  <w:rStyle w:val="Hyperlink"/>
                  <w:i/>
                  <w:szCs w:val="20"/>
                </w:rPr>
                <w:t>E37</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Mark</w:t>
            </w:r>
          </w:p>
        </w:tc>
      </w:tr>
      <w:tr w:rsidR="008A7723" w:rsidRPr="0057462B" w:rsidTr="00525B3F">
        <w:trPr>
          <w:cantSplit/>
        </w:trPr>
        <w:tc>
          <w:tcPr>
            <w:tcW w:w="675" w:type="dxa"/>
            <w:tcBorders>
              <w:top w:val="nil"/>
              <w:left w:val="nil"/>
              <w:bottom w:val="nil"/>
              <w:right w:val="nil"/>
            </w:tcBorders>
          </w:tcPr>
          <w:p w:rsidR="008A7723" w:rsidRPr="0057462B" w:rsidRDefault="00AA15B1">
            <w:pPr>
              <w:rPr>
                <w:i/>
              </w:rPr>
            </w:pPr>
            <w:hyperlink w:anchor="_E34_Inscription" w:history="1">
              <w:r w:rsidR="008A7723" w:rsidRPr="0057462B">
                <w:rPr>
                  <w:rStyle w:val="Hyperlink"/>
                  <w:i/>
                </w:rPr>
                <w:t>E34</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2"/>
            <w:tcBorders>
              <w:top w:val="nil"/>
              <w:left w:val="nil"/>
              <w:bottom w:val="nil"/>
              <w:right w:val="nil"/>
            </w:tcBorders>
            <w:shd w:val="clear" w:color="auto" w:fill="auto"/>
          </w:tcPr>
          <w:p w:rsidR="008A7723" w:rsidRPr="0057462B" w:rsidRDefault="008A7723">
            <w:pPr>
              <w:rPr>
                <w:i/>
                <w:szCs w:val="20"/>
              </w:rPr>
            </w:pPr>
          </w:p>
        </w:tc>
        <w:tc>
          <w:tcPr>
            <w:tcW w:w="3474" w:type="dxa"/>
            <w:gridSpan w:val="2"/>
            <w:tcBorders>
              <w:top w:val="nil"/>
              <w:left w:val="nil"/>
              <w:bottom w:val="nil"/>
              <w:right w:val="nil"/>
            </w:tcBorders>
            <w:shd w:val="clear" w:color="auto" w:fill="auto"/>
          </w:tcPr>
          <w:p w:rsidR="008A7723" w:rsidRPr="0057462B" w:rsidRDefault="008A7723">
            <w:pPr>
              <w:rPr>
                <w:i/>
                <w:szCs w:val="20"/>
              </w:rPr>
            </w:pPr>
            <w:r w:rsidRPr="0057462B">
              <w:rPr>
                <w:i/>
              </w:rPr>
              <w:t>Inscription</w:t>
            </w:r>
          </w:p>
        </w:tc>
      </w:tr>
      <w:tr w:rsidR="008A7723" w:rsidRPr="0057462B" w:rsidTr="00525B3F">
        <w:trPr>
          <w:cantSplit/>
        </w:trPr>
        <w:tc>
          <w:tcPr>
            <w:tcW w:w="675" w:type="dxa"/>
            <w:tcBorders>
              <w:top w:val="nil"/>
              <w:left w:val="nil"/>
              <w:bottom w:val="nil"/>
              <w:right w:val="nil"/>
            </w:tcBorders>
          </w:tcPr>
          <w:p w:rsidR="008A7723" w:rsidRPr="0057462B" w:rsidRDefault="00AA15B1">
            <w:pPr>
              <w:rPr>
                <w:i/>
                <w:szCs w:val="20"/>
              </w:rPr>
            </w:pPr>
            <w:hyperlink w:anchor="_E38_Image" w:history="1">
              <w:r w:rsidR="008A7723" w:rsidRPr="0057462B">
                <w:rPr>
                  <w:rStyle w:val="Hyperlink"/>
                  <w:i/>
                  <w:szCs w:val="20"/>
                </w:rPr>
                <w:t>E38</w:t>
              </w:r>
            </w:hyperlink>
          </w:p>
        </w:tc>
        <w:tc>
          <w:tcPr>
            <w:tcW w:w="383" w:type="dxa"/>
            <w:tcBorders>
              <w:top w:val="nil"/>
              <w:left w:val="nil"/>
              <w:bottom w:val="nil"/>
              <w:right w:val="nil"/>
            </w:tcBorders>
          </w:tcPr>
          <w:p w:rsidR="008A7723" w:rsidRPr="0057462B" w:rsidRDefault="008A7723">
            <w:pPr>
              <w:rPr>
                <w:i/>
                <w:szCs w:val="20"/>
              </w:rPr>
            </w:pPr>
            <w:r w:rsidRPr="0057462B">
              <w:rPr>
                <w:i/>
                <w:szCs w:val="20"/>
              </w:rPr>
              <w:t>-</w:t>
            </w:r>
          </w:p>
        </w:tc>
        <w:tc>
          <w:tcPr>
            <w:tcW w:w="296" w:type="dxa"/>
            <w:gridSpan w:val="2"/>
            <w:tcBorders>
              <w:top w:val="nil"/>
              <w:left w:val="nil"/>
              <w:bottom w:val="nil"/>
              <w:right w:val="nil"/>
            </w:tcBorders>
          </w:tcPr>
          <w:p w:rsidR="008A7723" w:rsidRPr="0057462B" w:rsidRDefault="008A7723">
            <w:pPr>
              <w:rPr>
                <w:i/>
                <w:szCs w:val="20"/>
              </w:rPr>
            </w:pPr>
            <w:r w:rsidRPr="0057462B">
              <w:rPr>
                <w:i/>
                <w:szCs w:val="20"/>
              </w:rPr>
              <w:t>-</w:t>
            </w:r>
          </w:p>
        </w:tc>
        <w:tc>
          <w:tcPr>
            <w:tcW w:w="297"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98" w:type="dxa"/>
            <w:gridSpan w:val="4"/>
            <w:tcBorders>
              <w:top w:val="nil"/>
              <w:left w:val="nil"/>
              <w:bottom w:val="nil"/>
              <w:right w:val="nil"/>
            </w:tcBorders>
          </w:tcPr>
          <w:p w:rsidR="008A7723" w:rsidRPr="0057462B" w:rsidRDefault="008A7723">
            <w:pPr>
              <w:rPr>
                <w:i/>
                <w:szCs w:val="20"/>
              </w:rPr>
            </w:pPr>
            <w:r w:rsidRPr="0057462B">
              <w:rPr>
                <w:i/>
                <w:szCs w:val="20"/>
              </w:rPr>
              <w:t>-</w:t>
            </w:r>
          </w:p>
        </w:tc>
        <w:tc>
          <w:tcPr>
            <w:tcW w:w="319" w:type="dxa"/>
            <w:gridSpan w:val="3"/>
            <w:tcBorders>
              <w:top w:val="nil"/>
              <w:left w:val="nil"/>
              <w:bottom w:val="nil"/>
              <w:right w:val="nil"/>
            </w:tcBorders>
          </w:tcPr>
          <w:p w:rsidR="008A7723" w:rsidRPr="0057462B" w:rsidRDefault="008A7723">
            <w:pPr>
              <w:rPr>
                <w:i/>
                <w:szCs w:val="20"/>
              </w:rPr>
            </w:pPr>
            <w:r w:rsidRPr="0057462B">
              <w:rPr>
                <w:i/>
                <w:szCs w:val="20"/>
              </w:rPr>
              <w:t>-</w:t>
            </w:r>
          </w:p>
        </w:tc>
        <w:tc>
          <w:tcPr>
            <w:tcW w:w="270" w:type="dxa"/>
            <w:gridSpan w:val="5"/>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60" w:type="dxa"/>
            <w:gridSpan w:val="8"/>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270"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w:t>
            </w:r>
          </w:p>
        </w:tc>
        <w:tc>
          <w:tcPr>
            <w:tcW w:w="3744" w:type="dxa"/>
            <w:gridSpan w:val="4"/>
            <w:tcBorders>
              <w:top w:val="nil"/>
              <w:left w:val="nil"/>
              <w:bottom w:val="nil"/>
              <w:right w:val="nil"/>
            </w:tcBorders>
            <w:shd w:val="clear" w:color="auto" w:fill="auto"/>
          </w:tcPr>
          <w:p w:rsidR="008A7723" w:rsidRPr="0057462B" w:rsidRDefault="008A7723">
            <w:pPr>
              <w:rPr>
                <w:i/>
                <w:szCs w:val="20"/>
              </w:rPr>
            </w:pPr>
            <w:r w:rsidRPr="0057462B">
              <w:rPr>
                <w:i/>
                <w:szCs w:val="20"/>
              </w:rPr>
              <w:t>Image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30_Right" w:history="1">
              <w:r w:rsidR="008A7723" w:rsidRPr="0057462B">
                <w:rPr>
                  <w:rStyle w:val="Hyperlink"/>
                  <w:szCs w:val="20"/>
                </w:rPr>
                <w:t>E30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19" w:type="dxa"/>
            <w:gridSpan w:val="3"/>
            <w:tcBorders>
              <w:top w:val="nil"/>
              <w:left w:val="nil"/>
              <w:bottom w:val="nil"/>
              <w:right w:val="nil"/>
            </w:tcBorders>
          </w:tcPr>
          <w:p w:rsidR="008A7723" w:rsidRPr="0057462B" w:rsidRDefault="008A7723">
            <w:pPr>
              <w:rPr>
                <w:szCs w:val="20"/>
              </w:rPr>
            </w:pPr>
            <w:r w:rsidRPr="0057462B">
              <w:rPr>
                <w:szCs w:val="20"/>
              </w:rPr>
              <w:t>-</w:t>
            </w:r>
          </w:p>
        </w:tc>
        <w:tc>
          <w:tcPr>
            <w:tcW w:w="270" w:type="dxa"/>
            <w:gridSpan w:val="5"/>
            <w:tcBorders>
              <w:top w:val="nil"/>
              <w:left w:val="nil"/>
              <w:bottom w:val="nil"/>
              <w:right w:val="nil"/>
            </w:tcBorders>
            <w:shd w:val="clear" w:color="auto" w:fill="auto"/>
          </w:tcPr>
          <w:p w:rsidR="008A7723" w:rsidRPr="0057462B" w:rsidRDefault="008A7723">
            <w:pPr>
              <w:rPr>
                <w:szCs w:val="20"/>
              </w:rPr>
            </w:pPr>
            <w:r w:rsidRPr="0057462B">
              <w:rPr>
                <w:szCs w:val="20"/>
              </w:rPr>
              <w:t>-</w:t>
            </w:r>
          </w:p>
        </w:tc>
        <w:tc>
          <w:tcPr>
            <w:tcW w:w="4374" w:type="dxa"/>
            <w:gridSpan w:val="16"/>
            <w:tcBorders>
              <w:top w:val="nil"/>
              <w:left w:val="nil"/>
              <w:bottom w:val="nil"/>
              <w:right w:val="nil"/>
            </w:tcBorders>
            <w:shd w:val="clear" w:color="auto" w:fill="auto"/>
          </w:tcPr>
          <w:p w:rsidR="008A7723" w:rsidRPr="0057462B" w:rsidRDefault="008A7723">
            <w:pPr>
              <w:rPr>
                <w:szCs w:val="20"/>
              </w:rPr>
            </w:pPr>
            <w:r w:rsidRPr="0057462B">
              <w:rPr>
                <w:szCs w:val="20"/>
              </w:rPr>
              <w:t>Right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55_Type" w:history="1">
              <w:r w:rsidR="008A7723" w:rsidRPr="0057462B">
                <w:rPr>
                  <w:rStyle w:val="Hyperlink"/>
                  <w:szCs w:val="20"/>
                </w:rPr>
                <w:t>E55</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19" w:type="dxa"/>
            <w:gridSpan w:val="3"/>
            <w:tcBorders>
              <w:top w:val="nil"/>
              <w:left w:val="nil"/>
              <w:bottom w:val="nil"/>
              <w:right w:val="nil"/>
            </w:tcBorders>
          </w:tcPr>
          <w:p w:rsidR="008A7723" w:rsidRPr="0057462B" w:rsidRDefault="008A7723">
            <w:pPr>
              <w:rPr>
                <w:szCs w:val="20"/>
              </w:rPr>
            </w:pPr>
            <w:r w:rsidRPr="0057462B">
              <w:rPr>
                <w:szCs w:val="20"/>
              </w:rPr>
              <w:t>-</w:t>
            </w:r>
          </w:p>
        </w:tc>
        <w:tc>
          <w:tcPr>
            <w:tcW w:w="4644" w:type="dxa"/>
            <w:gridSpan w:val="21"/>
            <w:tcBorders>
              <w:top w:val="nil"/>
              <w:left w:val="nil"/>
              <w:bottom w:val="nil"/>
              <w:right w:val="nil"/>
            </w:tcBorders>
          </w:tcPr>
          <w:p w:rsidR="008A7723" w:rsidRPr="0057462B" w:rsidRDefault="008A7723">
            <w:pPr>
              <w:rPr>
                <w:szCs w:val="20"/>
              </w:rPr>
            </w:pPr>
            <w:r w:rsidRPr="0057462B">
              <w:rPr>
                <w:szCs w:val="20"/>
              </w:rPr>
              <w:t>Type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56_Language" w:history="1">
              <w:r w:rsidR="008A7723" w:rsidRPr="0057462B">
                <w:rPr>
                  <w:rStyle w:val="Hyperlink"/>
                  <w:szCs w:val="20"/>
                </w:rPr>
                <w:t>E56</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Language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57_Material" w:history="1">
              <w:r w:rsidR="008A7723" w:rsidRPr="0057462B">
                <w:rPr>
                  <w:rStyle w:val="Hyperlink"/>
                  <w:szCs w:val="20"/>
                </w:rPr>
                <w:t>E57</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Material</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58_Measurement_Unit" w:history="1">
              <w:r w:rsidR="008A7723" w:rsidRPr="0057462B">
                <w:rPr>
                  <w:rStyle w:val="Hyperlink"/>
                  <w:szCs w:val="20"/>
                </w:rPr>
                <w:t>E58</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369" w:type="dxa"/>
            <w:gridSpan w:val="5"/>
            <w:tcBorders>
              <w:top w:val="nil"/>
              <w:left w:val="nil"/>
              <w:bottom w:val="nil"/>
              <w:right w:val="nil"/>
            </w:tcBorders>
          </w:tcPr>
          <w:p w:rsidR="008A7723" w:rsidRPr="0057462B" w:rsidRDefault="008A7723">
            <w:pPr>
              <w:rPr>
                <w:szCs w:val="20"/>
              </w:rPr>
            </w:pPr>
            <w:r w:rsidRPr="0057462B">
              <w:rPr>
                <w:szCs w:val="20"/>
              </w:rPr>
              <w:t>-</w:t>
            </w:r>
          </w:p>
        </w:tc>
        <w:tc>
          <w:tcPr>
            <w:tcW w:w="283" w:type="dxa"/>
            <w:gridSpan w:val="5"/>
            <w:tcBorders>
              <w:top w:val="nil"/>
              <w:left w:val="nil"/>
              <w:bottom w:val="nil"/>
              <w:right w:val="nil"/>
            </w:tcBorders>
          </w:tcPr>
          <w:p w:rsidR="008A7723" w:rsidRPr="0057462B" w:rsidRDefault="008A7723">
            <w:pPr>
              <w:rPr>
                <w:szCs w:val="20"/>
              </w:rPr>
            </w:pPr>
            <w:r w:rsidRPr="0057462B">
              <w:rPr>
                <w:szCs w:val="20"/>
              </w:rPr>
              <w:t>-</w:t>
            </w:r>
          </w:p>
        </w:tc>
        <w:tc>
          <w:tcPr>
            <w:tcW w:w="4311" w:type="dxa"/>
            <w:gridSpan w:val="14"/>
            <w:tcBorders>
              <w:top w:val="nil"/>
              <w:left w:val="nil"/>
              <w:bottom w:val="nil"/>
              <w:right w:val="nil"/>
            </w:tcBorders>
          </w:tcPr>
          <w:p w:rsidR="008A7723" w:rsidRPr="0057462B" w:rsidRDefault="008A7723">
            <w:pPr>
              <w:rPr>
                <w:szCs w:val="20"/>
              </w:rPr>
            </w:pPr>
            <w:r w:rsidRPr="0057462B">
              <w:rPr>
                <w:szCs w:val="20"/>
              </w:rPr>
              <w:t>Measurement Unit</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39_Actor" w:history="1">
              <w:r w:rsidR="008A7723" w:rsidRPr="0057462B">
                <w:rPr>
                  <w:rStyle w:val="Hyperlink"/>
                  <w:szCs w:val="20"/>
                </w:rPr>
                <w:t>E39</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5558" w:type="dxa"/>
            <w:gridSpan w:val="31"/>
            <w:tcBorders>
              <w:top w:val="nil"/>
              <w:left w:val="nil"/>
              <w:bottom w:val="nil"/>
              <w:right w:val="nil"/>
            </w:tcBorders>
          </w:tcPr>
          <w:p w:rsidR="008A7723" w:rsidRPr="0057462B" w:rsidRDefault="008A7723">
            <w:pPr>
              <w:rPr>
                <w:szCs w:val="20"/>
              </w:rPr>
            </w:pPr>
            <w:r w:rsidRPr="0057462B">
              <w:rPr>
                <w:szCs w:val="20"/>
              </w:rPr>
              <w:t>Actor</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74_Group" w:history="1">
              <w:r w:rsidR="008A7723" w:rsidRPr="0057462B">
                <w:rPr>
                  <w:rStyle w:val="Hyperlink"/>
                  <w:szCs w:val="20"/>
                </w:rPr>
                <w:t>E74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5261" w:type="dxa"/>
            <w:gridSpan w:val="28"/>
            <w:tcBorders>
              <w:top w:val="nil"/>
              <w:left w:val="nil"/>
              <w:bottom w:val="nil"/>
              <w:right w:val="nil"/>
            </w:tcBorders>
          </w:tcPr>
          <w:p w:rsidR="008A7723" w:rsidRPr="0057462B" w:rsidRDefault="008A7723">
            <w:pPr>
              <w:rPr>
                <w:szCs w:val="20"/>
              </w:rPr>
            </w:pPr>
            <w:r w:rsidRPr="0057462B">
              <w:rPr>
                <w:szCs w:val="20"/>
              </w:rPr>
              <w:t>Group</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40_Legal_Body" w:history="1">
              <w:r w:rsidR="008A7723" w:rsidRPr="0057462B">
                <w:rPr>
                  <w:rStyle w:val="Hyperlink"/>
                  <w:szCs w:val="20"/>
                </w:rPr>
                <w:t>E40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298" w:type="dxa"/>
            <w:gridSpan w:val="4"/>
            <w:tcBorders>
              <w:top w:val="nil"/>
              <w:left w:val="nil"/>
              <w:bottom w:val="nil"/>
              <w:right w:val="nil"/>
            </w:tcBorders>
          </w:tcPr>
          <w:p w:rsidR="008A7723" w:rsidRPr="0057462B" w:rsidRDefault="008A7723">
            <w:pPr>
              <w:rPr>
                <w:szCs w:val="20"/>
              </w:rPr>
            </w:pPr>
            <w:r w:rsidRPr="0057462B">
              <w:rPr>
                <w:szCs w:val="20"/>
              </w:rPr>
              <w:t>-</w:t>
            </w:r>
          </w:p>
        </w:tc>
        <w:tc>
          <w:tcPr>
            <w:tcW w:w="4963" w:type="dxa"/>
            <w:gridSpan w:val="24"/>
            <w:tcBorders>
              <w:top w:val="nil"/>
              <w:left w:val="nil"/>
              <w:bottom w:val="nil"/>
              <w:right w:val="nil"/>
            </w:tcBorders>
          </w:tcPr>
          <w:p w:rsidR="008A7723" w:rsidRPr="0057462B" w:rsidRDefault="008A7723">
            <w:pPr>
              <w:rPr>
                <w:szCs w:val="20"/>
              </w:rPr>
            </w:pPr>
            <w:r w:rsidRPr="0057462B">
              <w:rPr>
                <w:szCs w:val="20"/>
              </w:rPr>
              <w:t>Legal Body</w:t>
            </w:r>
          </w:p>
        </w:tc>
      </w:tr>
      <w:tr w:rsidR="008A7723" w:rsidRPr="0057462B" w:rsidTr="00525B3F">
        <w:trPr>
          <w:cantSplit/>
        </w:trPr>
        <w:tc>
          <w:tcPr>
            <w:tcW w:w="675" w:type="dxa"/>
            <w:tcBorders>
              <w:top w:val="nil"/>
              <w:left w:val="nil"/>
              <w:bottom w:val="nil"/>
              <w:right w:val="nil"/>
            </w:tcBorders>
          </w:tcPr>
          <w:p w:rsidR="008A7723" w:rsidRPr="0057462B" w:rsidRDefault="00AA15B1">
            <w:pPr>
              <w:rPr>
                <w:i/>
                <w:iCs/>
                <w:szCs w:val="20"/>
              </w:rPr>
            </w:pPr>
            <w:hyperlink w:anchor="_E21_Person" w:history="1">
              <w:r w:rsidR="008A7723" w:rsidRPr="0057462B">
                <w:rPr>
                  <w:rStyle w:val="Hyperlink"/>
                  <w:i/>
                  <w:iCs/>
                  <w:szCs w:val="20"/>
                </w:rPr>
                <w:t>E21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296" w:type="dxa"/>
            <w:gridSpan w:val="2"/>
            <w:tcBorders>
              <w:top w:val="nil"/>
              <w:left w:val="nil"/>
              <w:bottom w:val="nil"/>
              <w:right w:val="nil"/>
            </w:tcBorders>
          </w:tcPr>
          <w:p w:rsidR="008A7723" w:rsidRPr="0057462B" w:rsidRDefault="008A7723">
            <w:pPr>
              <w:rPr>
                <w:szCs w:val="20"/>
              </w:rPr>
            </w:pPr>
            <w:r w:rsidRPr="0057462B">
              <w:rPr>
                <w:szCs w:val="20"/>
              </w:rPr>
              <w:t>-</w:t>
            </w:r>
          </w:p>
        </w:tc>
        <w:tc>
          <w:tcPr>
            <w:tcW w:w="297" w:type="dxa"/>
            <w:gridSpan w:val="3"/>
            <w:tcBorders>
              <w:top w:val="nil"/>
              <w:left w:val="nil"/>
              <w:bottom w:val="nil"/>
              <w:right w:val="nil"/>
            </w:tcBorders>
          </w:tcPr>
          <w:p w:rsidR="008A7723" w:rsidRPr="0057462B" w:rsidRDefault="008A7723">
            <w:pPr>
              <w:rPr>
                <w:szCs w:val="20"/>
              </w:rPr>
            </w:pPr>
            <w:r w:rsidRPr="0057462B">
              <w:rPr>
                <w:szCs w:val="20"/>
              </w:rPr>
              <w:t>-</w:t>
            </w:r>
          </w:p>
        </w:tc>
        <w:tc>
          <w:tcPr>
            <w:tcW w:w="5261" w:type="dxa"/>
            <w:gridSpan w:val="28"/>
            <w:tcBorders>
              <w:top w:val="nil"/>
              <w:left w:val="nil"/>
              <w:bottom w:val="nil"/>
              <w:right w:val="nil"/>
            </w:tcBorders>
          </w:tcPr>
          <w:p w:rsidR="008A7723" w:rsidRPr="0057462B" w:rsidRDefault="008A7723">
            <w:pPr>
              <w:rPr>
                <w:i/>
                <w:iCs/>
                <w:szCs w:val="20"/>
              </w:rPr>
            </w:pPr>
            <w:r w:rsidRPr="0057462B">
              <w:rPr>
                <w:i/>
                <w:iCs/>
                <w:szCs w:val="20"/>
              </w:rPr>
              <w:t>Person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52_Time-Span" w:history="1">
              <w:r w:rsidR="008A7723" w:rsidRPr="0057462B">
                <w:rPr>
                  <w:rStyle w:val="Hyperlink"/>
                  <w:szCs w:val="20"/>
                </w:rPr>
                <w:t>E52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54" w:type="dxa"/>
            <w:gridSpan w:val="33"/>
            <w:tcBorders>
              <w:top w:val="nil"/>
              <w:left w:val="nil"/>
              <w:bottom w:val="nil"/>
              <w:right w:val="nil"/>
            </w:tcBorders>
          </w:tcPr>
          <w:p w:rsidR="008A7723" w:rsidRPr="0057462B" w:rsidRDefault="008A7723">
            <w:pPr>
              <w:rPr>
                <w:szCs w:val="20"/>
              </w:rPr>
            </w:pPr>
            <w:r w:rsidRPr="0057462B">
              <w:rPr>
                <w:szCs w:val="20"/>
              </w:rPr>
              <w:t>Time-Span</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53_Place" w:history="1">
              <w:r w:rsidR="008A7723" w:rsidRPr="0057462B">
                <w:rPr>
                  <w:rStyle w:val="Hyperlink"/>
                  <w:szCs w:val="20"/>
                </w:rPr>
                <w:t>E53</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54" w:type="dxa"/>
            <w:gridSpan w:val="33"/>
            <w:tcBorders>
              <w:top w:val="nil"/>
              <w:left w:val="nil"/>
              <w:bottom w:val="nil"/>
              <w:right w:val="nil"/>
            </w:tcBorders>
          </w:tcPr>
          <w:p w:rsidR="008A7723" w:rsidRPr="0057462B" w:rsidRDefault="008A7723">
            <w:pPr>
              <w:rPr>
                <w:szCs w:val="20"/>
              </w:rPr>
            </w:pPr>
            <w:r w:rsidRPr="0057462B">
              <w:rPr>
                <w:szCs w:val="20"/>
              </w:rPr>
              <w:t>Place</w:t>
            </w:r>
          </w:p>
        </w:tc>
      </w:tr>
      <w:tr w:rsidR="008A7723" w:rsidRPr="0057462B" w:rsidTr="00525B3F">
        <w:trPr>
          <w:cantSplit/>
        </w:trPr>
        <w:tc>
          <w:tcPr>
            <w:tcW w:w="675" w:type="dxa"/>
            <w:tcBorders>
              <w:top w:val="nil"/>
              <w:left w:val="nil"/>
              <w:bottom w:val="nil"/>
              <w:right w:val="nil"/>
            </w:tcBorders>
          </w:tcPr>
          <w:p w:rsidR="008A7723" w:rsidRPr="0057462B" w:rsidRDefault="00AA15B1">
            <w:pPr>
              <w:rPr>
                <w:szCs w:val="20"/>
              </w:rPr>
            </w:pPr>
            <w:hyperlink w:anchor="_E54_Dimension" w:history="1">
              <w:r w:rsidR="008A7723" w:rsidRPr="0057462B">
                <w:rPr>
                  <w:rStyle w:val="Hyperlink"/>
                  <w:szCs w:val="20"/>
                </w:rPr>
                <w:t>E54</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54" w:type="dxa"/>
            <w:gridSpan w:val="33"/>
            <w:tcBorders>
              <w:top w:val="nil"/>
              <w:left w:val="nil"/>
              <w:bottom w:val="nil"/>
              <w:right w:val="nil"/>
            </w:tcBorders>
          </w:tcPr>
          <w:p w:rsidR="008A7723" w:rsidRPr="0057462B" w:rsidRDefault="008A7723">
            <w:pPr>
              <w:rPr>
                <w:szCs w:val="20"/>
              </w:rPr>
            </w:pPr>
            <w:r w:rsidRPr="0057462B">
              <w:rPr>
                <w:szCs w:val="20"/>
              </w:rPr>
              <w:t>Dimension</w:t>
            </w:r>
          </w:p>
        </w:tc>
      </w:tr>
      <w:tr w:rsidR="008A7723" w:rsidRPr="00247A6D" w:rsidTr="00525B3F">
        <w:trPr>
          <w:cantSplit/>
        </w:trPr>
        <w:tc>
          <w:tcPr>
            <w:tcW w:w="675" w:type="dxa"/>
            <w:tcBorders>
              <w:top w:val="nil"/>
              <w:left w:val="nil"/>
              <w:bottom w:val="nil"/>
              <w:right w:val="nil"/>
            </w:tcBorders>
          </w:tcPr>
          <w:p w:rsidR="008A7723" w:rsidRPr="00247A6D" w:rsidRDefault="00AA15B1">
            <w:pPr>
              <w:rPr>
                <w:szCs w:val="20"/>
              </w:rPr>
            </w:pPr>
            <w:hyperlink w:anchor="_E92_Spacetime_Volume" w:history="1">
              <w:r w:rsidR="008A7723" w:rsidRPr="00247A6D">
                <w:rPr>
                  <w:rStyle w:val="Hyperlink"/>
                  <w:szCs w:val="20"/>
                </w:rPr>
                <w:t>E92</w:t>
              </w:r>
            </w:hyperlink>
          </w:p>
        </w:tc>
        <w:tc>
          <w:tcPr>
            <w:tcW w:w="383" w:type="dxa"/>
            <w:tcBorders>
              <w:top w:val="nil"/>
              <w:left w:val="nil"/>
              <w:bottom w:val="nil"/>
              <w:right w:val="nil"/>
            </w:tcBorders>
          </w:tcPr>
          <w:p w:rsidR="008A7723" w:rsidRPr="00247A6D" w:rsidRDefault="008A7723">
            <w:pPr>
              <w:rPr>
                <w:szCs w:val="20"/>
              </w:rPr>
            </w:pPr>
            <w:r w:rsidRPr="00247A6D">
              <w:rPr>
                <w:szCs w:val="20"/>
              </w:rPr>
              <w:t>-</w:t>
            </w:r>
          </w:p>
        </w:tc>
        <w:tc>
          <w:tcPr>
            <w:tcW w:w="5854" w:type="dxa"/>
            <w:gridSpan w:val="33"/>
            <w:tcBorders>
              <w:top w:val="nil"/>
              <w:left w:val="nil"/>
              <w:bottom w:val="nil"/>
              <w:right w:val="nil"/>
            </w:tcBorders>
          </w:tcPr>
          <w:p w:rsidR="008A7723" w:rsidRPr="00247A6D" w:rsidRDefault="008A7723">
            <w:pPr>
              <w:rPr>
                <w:szCs w:val="20"/>
              </w:rPr>
            </w:pPr>
            <w:r w:rsidRPr="00247A6D">
              <w:rPr>
                <w:szCs w:val="20"/>
              </w:rPr>
              <w:t>Spacetime Volume</w:t>
            </w:r>
          </w:p>
        </w:tc>
      </w:tr>
      <w:tr w:rsidR="00D74B00" w:rsidRPr="0057462B" w:rsidTr="00525B3F">
        <w:trPr>
          <w:cantSplit/>
        </w:trPr>
        <w:tc>
          <w:tcPr>
            <w:tcW w:w="675" w:type="dxa"/>
            <w:tcBorders>
              <w:top w:val="nil"/>
              <w:left w:val="nil"/>
              <w:bottom w:val="nil"/>
              <w:right w:val="nil"/>
            </w:tcBorders>
          </w:tcPr>
          <w:p w:rsidR="00D74B00" w:rsidRPr="0057462B" w:rsidRDefault="00AA15B1" w:rsidP="007E1A09">
            <w:pPr>
              <w:rPr>
                <w:szCs w:val="20"/>
              </w:rPr>
            </w:pPr>
            <w:hyperlink w:anchor="_E4_Period" w:history="1">
              <w:r w:rsidR="00D74B00" w:rsidRPr="0057462B">
                <w:rPr>
                  <w:rStyle w:val="Hyperlink"/>
                  <w:szCs w:val="20"/>
                </w:rPr>
                <w:t>E4</w:t>
              </w:r>
            </w:hyperlink>
          </w:p>
        </w:tc>
        <w:tc>
          <w:tcPr>
            <w:tcW w:w="383" w:type="dxa"/>
            <w:tcBorders>
              <w:top w:val="nil"/>
              <w:left w:val="nil"/>
              <w:bottom w:val="nil"/>
              <w:right w:val="nil"/>
            </w:tcBorders>
          </w:tcPr>
          <w:p w:rsidR="00D74B00" w:rsidRPr="0057462B" w:rsidRDefault="00D74B00" w:rsidP="007E1A09">
            <w:pPr>
              <w:rPr>
                <w:szCs w:val="20"/>
              </w:rPr>
            </w:pPr>
            <w:r w:rsidRPr="0057462B">
              <w:rPr>
                <w:szCs w:val="20"/>
              </w:rPr>
              <w:t>-</w:t>
            </w:r>
          </w:p>
        </w:tc>
        <w:tc>
          <w:tcPr>
            <w:tcW w:w="326" w:type="dxa"/>
            <w:gridSpan w:val="3"/>
            <w:tcBorders>
              <w:top w:val="nil"/>
              <w:left w:val="nil"/>
              <w:bottom w:val="nil"/>
              <w:right w:val="nil"/>
            </w:tcBorders>
          </w:tcPr>
          <w:p w:rsidR="00D74B00" w:rsidRPr="0057462B" w:rsidRDefault="00D74B00" w:rsidP="007E1A09">
            <w:pPr>
              <w:rPr>
                <w:szCs w:val="20"/>
              </w:rPr>
            </w:pPr>
            <w:r w:rsidRPr="0057462B">
              <w:rPr>
                <w:szCs w:val="20"/>
              </w:rPr>
              <w:t>-</w:t>
            </w:r>
          </w:p>
        </w:tc>
        <w:tc>
          <w:tcPr>
            <w:tcW w:w="5528" w:type="dxa"/>
            <w:gridSpan w:val="30"/>
            <w:tcBorders>
              <w:top w:val="nil"/>
              <w:left w:val="nil"/>
              <w:bottom w:val="nil"/>
              <w:right w:val="nil"/>
            </w:tcBorders>
          </w:tcPr>
          <w:p w:rsidR="00D74B00" w:rsidRPr="009944EF" w:rsidRDefault="00D74B00" w:rsidP="007E1A09">
            <w:pPr>
              <w:rPr>
                <w:i/>
                <w:szCs w:val="20"/>
              </w:rPr>
            </w:pPr>
            <w:r w:rsidRPr="009944EF">
              <w:rPr>
                <w:i/>
                <w:szCs w:val="20"/>
              </w:rPr>
              <w:t>Period</w:t>
            </w:r>
          </w:p>
        </w:tc>
      </w:tr>
      <w:tr w:rsidR="00D74B00" w:rsidRPr="0057462B" w:rsidTr="00525B3F">
        <w:trPr>
          <w:cantSplit/>
        </w:trPr>
        <w:tc>
          <w:tcPr>
            <w:tcW w:w="675" w:type="dxa"/>
            <w:tcBorders>
              <w:top w:val="nil"/>
              <w:left w:val="nil"/>
              <w:bottom w:val="nil"/>
              <w:right w:val="nil"/>
            </w:tcBorders>
          </w:tcPr>
          <w:p w:rsidR="00D74B00" w:rsidRPr="0057462B" w:rsidRDefault="00AA15B1" w:rsidP="007E1A09">
            <w:pPr>
              <w:rPr>
                <w:szCs w:val="20"/>
              </w:rPr>
            </w:pPr>
            <w:hyperlink w:anchor="_E5_Event" w:history="1">
              <w:r w:rsidR="00D74B00" w:rsidRPr="0057462B">
                <w:rPr>
                  <w:rStyle w:val="Hyperlink"/>
                  <w:szCs w:val="20"/>
                </w:rPr>
                <w:t>E5</w:t>
              </w:r>
            </w:hyperlink>
          </w:p>
        </w:tc>
        <w:tc>
          <w:tcPr>
            <w:tcW w:w="383" w:type="dxa"/>
            <w:tcBorders>
              <w:top w:val="nil"/>
              <w:left w:val="nil"/>
              <w:bottom w:val="nil"/>
              <w:right w:val="nil"/>
            </w:tcBorders>
          </w:tcPr>
          <w:p w:rsidR="00D74B00" w:rsidRPr="0057462B" w:rsidRDefault="00D74B00" w:rsidP="007E1A09">
            <w:pPr>
              <w:rPr>
                <w:szCs w:val="20"/>
              </w:rPr>
            </w:pPr>
            <w:r w:rsidRPr="0057462B">
              <w:rPr>
                <w:szCs w:val="20"/>
              </w:rPr>
              <w:t>-</w:t>
            </w:r>
          </w:p>
        </w:tc>
        <w:tc>
          <w:tcPr>
            <w:tcW w:w="326" w:type="dxa"/>
            <w:gridSpan w:val="3"/>
            <w:tcBorders>
              <w:top w:val="nil"/>
              <w:left w:val="nil"/>
              <w:bottom w:val="nil"/>
              <w:right w:val="nil"/>
            </w:tcBorders>
          </w:tcPr>
          <w:p w:rsidR="00D74B00" w:rsidRPr="0057462B" w:rsidRDefault="00D74B00" w:rsidP="007E1A09">
            <w:pPr>
              <w:rPr>
                <w:szCs w:val="20"/>
              </w:rPr>
            </w:pPr>
            <w:r w:rsidRPr="0057462B">
              <w:rPr>
                <w:szCs w:val="20"/>
              </w:rPr>
              <w:t>-</w:t>
            </w:r>
          </w:p>
        </w:tc>
        <w:tc>
          <w:tcPr>
            <w:tcW w:w="267" w:type="dxa"/>
            <w:gridSpan w:val="2"/>
            <w:tcBorders>
              <w:top w:val="nil"/>
              <w:left w:val="nil"/>
              <w:bottom w:val="nil"/>
              <w:right w:val="nil"/>
            </w:tcBorders>
          </w:tcPr>
          <w:p w:rsidR="00D74B00" w:rsidRPr="0057462B" w:rsidRDefault="00D74B00" w:rsidP="007E1A09">
            <w:pPr>
              <w:rPr>
                <w:szCs w:val="20"/>
              </w:rPr>
            </w:pPr>
            <w:r w:rsidRPr="0057462B">
              <w:rPr>
                <w:szCs w:val="20"/>
              </w:rPr>
              <w:t>-</w:t>
            </w:r>
          </w:p>
        </w:tc>
        <w:tc>
          <w:tcPr>
            <w:tcW w:w="5261" w:type="dxa"/>
            <w:gridSpan w:val="28"/>
            <w:tcBorders>
              <w:top w:val="nil"/>
              <w:left w:val="nil"/>
              <w:bottom w:val="nil"/>
              <w:right w:val="nil"/>
            </w:tcBorders>
          </w:tcPr>
          <w:p w:rsidR="00D74B00" w:rsidRPr="009944EF" w:rsidRDefault="00D74B00" w:rsidP="007E1A09">
            <w:pPr>
              <w:rPr>
                <w:i/>
                <w:szCs w:val="20"/>
              </w:rPr>
            </w:pPr>
            <w:r w:rsidRPr="009944EF">
              <w:rPr>
                <w:i/>
                <w:szCs w:val="20"/>
              </w:rPr>
              <w:t>Event</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7_Activity" w:history="1">
              <w:r w:rsidR="007E1A09" w:rsidRPr="0057462B">
                <w:rPr>
                  <w:rStyle w:val="Hyperlink"/>
                  <w:szCs w:val="20"/>
                </w:rPr>
                <w:t>E7</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4963" w:type="dxa"/>
            <w:gridSpan w:val="24"/>
            <w:tcBorders>
              <w:top w:val="nil"/>
              <w:left w:val="nil"/>
              <w:bottom w:val="nil"/>
              <w:right w:val="nil"/>
            </w:tcBorders>
          </w:tcPr>
          <w:p w:rsidR="007E1A09" w:rsidRPr="009944EF" w:rsidRDefault="007E1A09" w:rsidP="008457A9">
            <w:pPr>
              <w:rPr>
                <w:i/>
                <w:szCs w:val="20"/>
              </w:rPr>
            </w:pPr>
            <w:r w:rsidRPr="009944EF">
              <w:rPr>
                <w:i/>
                <w:szCs w:val="20"/>
              </w:rPr>
              <w:t>Activity</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8_Acquisition" w:history="1">
              <w:r w:rsidR="007E1A09" w:rsidRPr="0057462B">
                <w:rPr>
                  <w:rStyle w:val="Hyperlink"/>
                  <w:szCs w:val="20"/>
                </w:rPr>
                <w:t>E8</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Acquisition Event</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9_Move" w:history="1">
              <w:r w:rsidR="007E1A09" w:rsidRPr="0057462B">
                <w:rPr>
                  <w:rStyle w:val="Hyperlink"/>
                  <w:szCs w:val="20"/>
                </w:rPr>
                <w:t>E9</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Move</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10_Transfer_of_Custody" w:history="1">
              <w:r w:rsidR="007E1A09" w:rsidRPr="0057462B">
                <w:rPr>
                  <w:rStyle w:val="Hyperlink"/>
                  <w:szCs w:val="20"/>
                </w:rPr>
                <w:t>E10</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Transfer of Custody</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11_Modification" w:history="1">
              <w:r w:rsidR="007E1A09" w:rsidRPr="0057462B">
                <w:rPr>
                  <w:rStyle w:val="Hyperlink"/>
                  <w:szCs w:val="20"/>
                </w:rPr>
                <w:t>E11</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Modification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12_Production" w:history="1">
              <w:r w:rsidR="007E1A09" w:rsidRPr="0057462B">
                <w:rPr>
                  <w:rStyle w:val="Hyperlink"/>
                  <w:szCs w:val="20"/>
                </w:rPr>
                <w:t>E12</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Production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79_Part_Addition" w:history="1">
              <w:r w:rsidR="007E1A09" w:rsidRPr="0057462B">
                <w:rPr>
                  <w:rStyle w:val="Hyperlink"/>
                  <w:szCs w:val="20"/>
                </w:rPr>
                <w:t>E79</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Part Addition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80_Part_Removal" w:history="1">
              <w:r w:rsidR="007E1A09" w:rsidRPr="0057462B">
                <w:rPr>
                  <w:rStyle w:val="Hyperlink"/>
                  <w:szCs w:val="20"/>
                </w:rPr>
                <w:t>E80</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Part Removal</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13_Attribute_Assignment" w:history="1">
              <w:r w:rsidR="007E1A09" w:rsidRPr="0057462B">
                <w:rPr>
                  <w:rStyle w:val="Hyperlink"/>
                  <w:szCs w:val="20"/>
                </w:rPr>
                <w:t>E13</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Attribute Assignment</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14_Condition_Assessment" w:history="1">
              <w:r w:rsidR="007E1A09" w:rsidRPr="0057462B">
                <w:rPr>
                  <w:rStyle w:val="Hyperlink"/>
                  <w:szCs w:val="20"/>
                </w:rPr>
                <w:t>E14</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Condition Assessment</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15_Identifier_Assignment" w:history="1">
              <w:r w:rsidR="007E1A09" w:rsidRPr="0057462B">
                <w:rPr>
                  <w:rStyle w:val="Hyperlink"/>
                  <w:szCs w:val="20"/>
                </w:rPr>
                <w:t>E15</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Identifier Assignment</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16_Measurement" w:history="1">
              <w:r w:rsidR="007E1A09" w:rsidRPr="0057462B">
                <w:rPr>
                  <w:rStyle w:val="Hyperlink"/>
                  <w:szCs w:val="20"/>
                </w:rPr>
                <w:t>E16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Measurement</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17_Type_Assignment" w:history="1">
              <w:r w:rsidR="007E1A09" w:rsidRPr="0057462B">
                <w:rPr>
                  <w:rStyle w:val="Hyperlink"/>
                  <w:szCs w:val="20"/>
                </w:rPr>
                <w:t>E17</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Type Assignment</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65_Creation" w:history="1">
              <w:r w:rsidR="007E1A09" w:rsidRPr="0057462B">
                <w:rPr>
                  <w:rStyle w:val="Hyperlink"/>
                  <w:szCs w:val="20"/>
                </w:rPr>
                <w:t>E65</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Creation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83_Type_Creation" w:history="1">
              <w:r w:rsidR="007E1A09" w:rsidRPr="0057462B">
                <w:rPr>
                  <w:rStyle w:val="Hyperlink"/>
                  <w:szCs w:val="20"/>
                </w:rPr>
                <w:t>E83</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300"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281" w:type="dxa"/>
            <w:gridSpan w:val="12"/>
            <w:tcBorders>
              <w:top w:val="nil"/>
              <w:left w:val="nil"/>
              <w:bottom w:val="nil"/>
              <w:right w:val="nil"/>
            </w:tcBorders>
          </w:tcPr>
          <w:p w:rsidR="007E1A09" w:rsidRPr="009944EF" w:rsidRDefault="007E1A09" w:rsidP="008457A9">
            <w:pPr>
              <w:rPr>
                <w:i/>
                <w:szCs w:val="20"/>
              </w:rPr>
            </w:pPr>
            <w:r w:rsidRPr="009944EF">
              <w:rPr>
                <w:i/>
                <w:szCs w:val="20"/>
              </w:rPr>
              <w:t>Type Creation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66_Formation" w:history="1">
              <w:r w:rsidR="007E1A09" w:rsidRPr="0057462B">
                <w:rPr>
                  <w:rStyle w:val="Hyperlink"/>
                  <w:szCs w:val="20"/>
                </w:rPr>
                <w:t>E66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Formation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85_Joining" w:history="1">
              <w:r w:rsidR="007E1A09" w:rsidRPr="0057462B">
                <w:rPr>
                  <w:rStyle w:val="Hyperlink"/>
                  <w:szCs w:val="20"/>
                </w:rPr>
                <w:t>E85</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Joining</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86_Leaving" w:history="1">
              <w:r w:rsidR="007E1A09" w:rsidRPr="0057462B">
                <w:rPr>
                  <w:rStyle w:val="Hyperlink"/>
                  <w:szCs w:val="20"/>
                </w:rPr>
                <w:t>E86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Leaving</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87_Curation_Activity" w:history="1">
              <w:r w:rsidR="007E1A09" w:rsidRPr="0057462B">
                <w:rPr>
                  <w:rStyle w:val="Hyperlink"/>
                  <w:szCs w:val="20"/>
                </w:rPr>
                <w:t>E87</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Curation Activity</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63_Beginning_of_Existence" w:history="1">
              <w:r w:rsidR="007E1A09" w:rsidRPr="0057462B">
                <w:rPr>
                  <w:rStyle w:val="Hyperlink"/>
                  <w:szCs w:val="20"/>
                </w:rPr>
                <w:t>E63</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4963" w:type="dxa"/>
            <w:gridSpan w:val="24"/>
            <w:tcBorders>
              <w:top w:val="nil"/>
              <w:left w:val="nil"/>
              <w:bottom w:val="nil"/>
              <w:right w:val="nil"/>
            </w:tcBorders>
          </w:tcPr>
          <w:p w:rsidR="007E1A09" w:rsidRPr="009944EF" w:rsidRDefault="007E1A09" w:rsidP="008457A9">
            <w:pPr>
              <w:rPr>
                <w:i/>
                <w:szCs w:val="20"/>
              </w:rPr>
            </w:pPr>
            <w:r w:rsidRPr="009944EF">
              <w:rPr>
                <w:i/>
                <w:szCs w:val="20"/>
              </w:rPr>
              <w:t>Beginning of Existence</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67_Birth" w:history="1">
              <w:r w:rsidR="007E1A09" w:rsidRPr="0057462B">
                <w:rPr>
                  <w:rStyle w:val="Hyperlink"/>
                  <w:szCs w:val="20"/>
                </w:rPr>
                <w:t>E67</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Birth</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81_Transformation" w:history="1">
              <w:r w:rsidR="007E1A09" w:rsidRPr="0057462B">
                <w:rPr>
                  <w:rStyle w:val="Hyperlink"/>
                  <w:szCs w:val="20"/>
                </w:rPr>
                <w:t>E81</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Transformation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i/>
                <w:iCs/>
                <w:szCs w:val="20"/>
              </w:rPr>
            </w:pPr>
            <w:hyperlink w:anchor="_E12_Production" w:history="1">
              <w:r w:rsidR="007E1A09" w:rsidRPr="0057462B">
                <w:rPr>
                  <w:rStyle w:val="Hyperlink"/>
                  <w:i/>
                  <w:iCs/>
                  <w:szCs w:val="20"/>
                </w:rPr>
                <w:t>E12</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iCs/>
                <w:szCs w:val="20"/>
              </w:rPr>
            </w:pPr>
            <w:r w:rsidRPr="009944EF">
              <w:rPr>
                <w:i/>
                <w:iCs/>
                <w:szCs w:val="20"/>
              </w:rPr>
              <w:t>Production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i/>
                <w:iCs/>
                <w:szCs w:val="20"/>
              </w:rPr>
            </w:pPr>
            <w:hyperlink w:anchor="_E65_Creation" w:history="1">
              <w:r w:rsidR="007E1A09" w:rsidRPr="0057462B">
                <w:rPr>
                  <w:rStyle w:val="Hyperlink"/>
                  <w:i/>
                  <w:iCs/>
                  <w:szCs w:val="20"/>
                </w:rPr>
                <w:t>E65</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iCs/>
                <w:szCs w:val="20"/>
              </w:rPr>
            </w:pPr>
            <w:r w:rsidRPr="009944EF">
              <w:rPr>
                <w:i/>
                <w:iCs/>
                <w:szCs w:val="20"/>
              </w:rPr>
              <w:t>Creation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i/>
              </w:rPr>
            </w:pPr>
            <w:hyperlink w:anchor="_E83_Type_Creation" w:history="1">
              <w:r w:rsidR="007E1A09" w:rsidRPr="0057462B">
                <w:rPr>
                  <w:rStyle w:val="Hyperlink"/>
                  <w:i/>
                </w:rPr>
                <w:t>E83</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270"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4311" w:type="dxa"/>
            <w:gridSpan w:val="14"/>
            <w:tcBorders>
              <w:top w:val="nil"/>
              <w:left w:val="nil"/>
              <w:bottom w:val="nil"/>
              <w:right w:val="nil"/>
            </w:tcBorders>
          </w:tcPr>
          <w:p w:rsidR="007E1A09" w:rsidRPr="009944EF" w:rsidRDefault="007E1A09" w:rsidP="008457A9">
            <w:pPr>
              <w:rPr>
                <w:i/>
                <w:iCs/>
                <w:szCs w:val="20"/>
              </w:rPr>
            </w:pPr>
            <w:r w:rsidRPr="009944EF">
              <w:rPr>
                <w:i/>
                <w:iCs/>
                <w:szCs w:val="20"/>
              </w:rPr>
              <w:t>Type Creation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i/>
                <w:iCs/>
                <w:szCs w:val="20"/>
              </w:rPr>
            </w:pPr>
            <w:hyperlink w:anchor="_E66_Formation" w:history="1">
              <w:r w:rsidR="007E1A09" w:rsidRPr="0057462B">
                <w:rPr>
                  <w:rStyle w:val="Hyperlink"/>
                  <w:i/>
                  <w:iCs/>
                  <w:szCs w:val="20"/>
                </w:rPr>
                <w:t>E66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iCs/>
                <w:szCs w:val="20"/>
              </w:rPr>
            </w:pPr>
            <w:r w:rsidRPr="009944EF">
              <w:rPr>
                <w:i/>
                <w:iCs/>
                <w:szCs w:val="20"/>
              </w:rPr>
              <w:t>Formation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64_End_of_Existence" w:history="1">
              <w:r w:rsidR="007E1A09" w:rsidRPr="0057462B">
                <w:rPr>
                  <w:rStyle w:val="Hyperlink"/>
                  <w:szCs w:val="20"/>
                </w:rPr>
                <w:t>E64</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4963" w:type="dxa"/>
            <w:gridSpan w:val="24"/>
            <w:tcBorders>
              <w:top w:val="nil"/>
              <w:left w:val="nil"/>
              <w:bottom w:val="nil"/>
              <w:right w:val="nil"/>
            </w:tcBorders>
          </w:tcPr>
          <w:p w:rsidR="007E1A09" w:rsidRPr="009944EF" w:rsidRDefault="007E1A09" w:rsidP="008457A9">
            <w:pPr>
              <w:rPr>
                <w:i/>
                <w:szCs w:val="20"/>
              </w:rPr>
            </w:pPr>
            <w:r w:rsidRPr="009944EF">
              <w:rPr>
                <w:i/>
                <w:szCs w:val="20"/>
              </w:rPr>
              <w:t>End of Existence</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6_Destruction" w:history="1">
              <w:r w:rsidR="007E1A09" w:rsidRPr="0057462B">
                <w:rPr>
                  <w:rStyle w:val="Hyperlink"/>
                  <w:szCs w:val="20"/>
                </w:rPr>
                <w:t>E6</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Destruction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68_Dissolution" w:history="1">
              <w:r w:rsidR="007E1A09" w:rsidRPr="0057462B">
                <w:rPr>
                  <w:rStyle w:val="Hyperlink"/>
                  <w:szCs w:val="20"/>
                </w:rPr>
                <w:t>E68</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Dissolution</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szCs w:val="20"/>
              </w:rPr>
            </w:pPr>
            <w:hyperlink w:anchor="_E69_Death" w:history="1">
              <w:r w:rsidR="007E1A09" w:rsidRPr="0057462B">
                <w:rPr>
                  <w:rStyle w:val="Hyperlink"/>
                  <w:szCs w:val="20"/>
                </w:rPr>
                <w:t>E69</w:t>
              </w:r>
            </w:hyperlink>
          </w:p>
        </w:tc>
        <w:tc>
          <w:tcPr>
            <w:tcW w:w="383" w:type="dxa"/>
            <w:tcBorders>
              <w:top w:val="nil"/>
              <w:left w:val="nil"/>
              <w:bottom w:val="nil"/>
              <w:right w:val="nil"/>
            </w:tcBorders>
          </w:tcPr>
          <w:p w:rsidR="007E1A09" w:rsidRPr="0057462B" w:rsidRDefault="007E1A09" w:rsidP="008457A9">
            <w:pPr>
              <w:rPr>
                <w:szCs w:val="20"/>
              </w:rPr>
            </w:pPr>
            <w:r w:rsidRPr="0057462B">
              <w:rPr>
                <w:szCs w:val="20"/>
              </w:rPr>
              <w:t>-</w:t>
            </w:r>
          </w:p>
        </w:tc>
        <w:tc>
          <w:tcPr>
            <w:tcW w:w="326" w:type="dxa"/>
            <w:gridSpan w:val="3"/>
            <w:tcBorders>
              <w:top w:val="nil"/>
              <w:left w:val="nil"/>
              <w:bottom w:val="nil"/>
              <w:right w:val="nil"/>
            </w:tcBorders>
          </w:tcPr>
          <w:p w:rsidR="007E1A09" w:rsidRPr="0057462B" w:rsidRDefault="007E1A09" w:rsidP="008457A9">
            <w:pPr>
              <w:rPr>
                <w:szCs w:val="20"/>
              </w:rPr>
            </w:pPr>
            <w:r w:rsidRPr="0057462B">
              <w:rPr>
                <w:szCs w:val="20"/>
              </w:rPr>
              <w:t>-</w:t>
            </w:r>
          </w:p>
        </w:tc>
        <w:tc>
          <w:tcPr>
            <w:tcW w:w="267" w:type="dxa"/>
            <w:gridSpan w:val="2"/>
            <w:tcBorders>
              <w:top w:val="nil"/>
              <w:left w:val="nil"/>
              <w:bottom w:val="nil"/>
              <w:right w:val="nil"/>
            </w:tcBorders>
          </w:tcPr>
          <w:p w:rsidR="007E1A09" w:rsidRPr="0057462B" w:rsidRDefault="007E1A09" w:rsidP="008457A9">
            <w:pPr>
              <w:rPr>
                <w:szCs w:val="20"/>
              </w:rPr>
            </w:pPr>
            <w:r w:rsidRPr="0057462B">
              <w:rPr>
                <w:szCs w:val="20"/>
              </w:rPr>
              <w:t>-</w:t>
            </w:r>
          </w:p>
        </w:tc>
        <w:tc>
          <w:tcPr>
            <w:tcW w:w="298" w:type="dxa"/>
            <w:gridSpan w:val="4"/>
            <w:tcBorders>
              <w:top w:val="nil"/>
              <w:left w:val="nil"/>
              <w:bottom w:val="nil"/>
              <w:right w:val="nil"/>
            </w:tcBorders>
          </w:tcPr>
          <w:p w:rsidR="007E1A09" w:rsidRPr="009944EF" w:rsidRDefault="007E1A09" w:rsidP="008457A9">
            <w:pPr>
              <w:rPr>
                <w:i/>
                <w:szCs w:val="20"/>
              </w:rPr>
            </w:pPr>
            <w:r w:rsidRPr="009944EF">
              <w:rPr>
                <w:i/>
                <w:szCs w:val="20"/>
              </w:rPr>
              <w:t>-</w:t>
            </w:r>
          </w:p>
        </w:tc>
        <w:tc>
          <w:tcPr>
            <w:tcW w:w="382" w:type="dxa"/>
            <w:gridSpan w:val="6"/>
            <w:tcBorders>
              <w:top w:val="nil"/>
              <w:left w:val="nil"/>
              <w:bottom w:val="nil"/>
              <w:right w:val="nil"/>
            </w:tcBorders>
          </w:tcPr>
          <w:p w:rsidR="007E1A09" w:rsidRPr="009944EF" w:rsidRDefault="007E1A09" w:rsidP="008457A9">
            <w:pPr>
              <w:rPr>
                <w:i/>
                <w:szCs w:val="20"/>
              </w:rPr>
            </w:pPr>
            <w:r w:rsidRPr="009944EF">
              <w:rPr>
                <w:i/>
                <w:szCs w:val="20"/>
              </w:rPr>
              <w:t>-</w:t>
            </w:r>
          </w:p>
        </w:tc>
        <w:tc>
          <w:tcPr>
            <w:tcW w:w="4581" w:type="dxa"/>
            <w:gridSpan w:val="18"/>
            <w:tcBorders>
              <w:top w:val="nil"/>
              <w:left w:val="nil"/>
              <w:bottom w:val="nil"/>
              <w:right w:val="nil"/>
            </w:tcBorders>
          </w:tcPr>
          <w:p w:rsidR="007E1A09" w:rsidRPr="009944EF" w:rsidRDefault="007E1A09" w:rsidP="008457A9">
            <w:pPr>
              <w:rPr>
                <w:i/>
                <w:szCs w:val="20"/>
              </w:rPr>
            </w:pPr>
            <w:r w:rsidRPr="009944EF">
              <w:rPr>
                <w:i/>
                <w:szCs w:val="20"/>
              </w:rPr>
              <w:t>Death</w:t>
            </w:r>
          </w:p>
        </w:tc>
      </w:tr>
      <w:tr w:rsidR="007E1A09" w:rsidRPr="0057462B" w:rsidTr="00525B3F">
        <w:trPr>
          <w:cantSplit/>
        </w:trPr>
        <w:tc>
          <w:tcPr>
            <w:tcW w:w="675" w:type="dxa"/>
            <w:tcBorders>
              <w:top w:val="nil"/>
              <w:left w:val="nil"/>
              <w:bottom w:val="nil"/>
              <w:right w:val="nil"/>
            </w:tcBorders>
          </w:tcPr>
          <w:p w:rsidR="007E1A09" w:rsidRPr="0057462B" w:rsidRDefault="00AA15B1" w:rsidP="008457A9">
            <w:pPr>
              <w:rPr>
                <w:i/>
                <w:iCs/>
                <w:szCs w:val="20"/>
              </w:rPr>
            </w:pPr>
            <w:hyperlink w:anchor="_E81_Transformation" w:history="1">
              <w:r w:rsidR="007E1A09" w:rsidRPr="0057462B">
                <w:rPr>
                  <w:rStyle w:val="Hyperlink"/>
                  <w:i/>
                  <w:iCs/>
                  <w:szCs w:val="20"/>
                </w:rPr>
                <w:t>E81</w:t>
              </w:r>
            </w:hyperlink>
          </w:p>
        </w:tc>
        <w:tc>
          <w:tcPr>
            <w:tcW w:w="383" w:type="dxa"/>
            <w:tcBorders>
              <w:top w:val="nil"/>
              <w:left w:val="nil"/>
              <w:bottom w:val="nil"/>
              <w:right w:val="nil"/>
            </w:tcBorders>
          </w:tcPr>
          <w:p w:rsidR="007E1A09" w:rsidRPr="0057462B" w:rsidRDefault="007E1A09" w:rsidP="008457A9">
            <w:pPr>
              <w:rPr>
                <w:i/>
                <w:iCs/>
                <w:szCs w:val="20"/>
              </w:rPr>
            </w:pPr>
            <w:r w:rsidRPr="0057462B">
              <w:rPr>
                <w:i/>
                <w:iCs/>
                <w:szCs w:val="20"/>
              </w:rPr>
              <w:t>-</w:t>
            </w:r>
          </w:p>
        </w:tc>
        <w:tc>
          <w:tcPr>
            <w:tcW w:w="326" w:type="dxa"/>
            <w:gridSpan w:val="3"/>
            <w:tcBorders>
              <w:top w:val="nil"/>
              <w:left w:val="nil"/>
              <w:bottom w:val="nil"/>
              <w:right w:val="nil"/>
            </w:tcBorders>
          </w:tcPr>
          <w:p w:rsidR="007E1A09" w:rsidRPr="0057462B" w:rsidRDefault="007E1A09" w:rsidP="008457A9">
            <w:pPr>
              <w:rPr>
                <w:i/>
                <w:iCs/>
                <w:szCs w:val="20"/>
              </w:rPr>
            </w:pPr>
            <w:r w:rsidRPr="0057462B">
              <w:rPr>
                <w:i/>
                <w:iCs/>
                <w:szCs w:val="20"/>
              </w:rPr>
              <w:t>-</w:t>
            </w:r>
          </w:p>
        </w:tc>
        <w:tc>
          <w:tcPr>
            <w:tcW w:w="267" w:type="dxa"/>
            <w:gridSpan w:val="2"/>
            <w:tcBorders>
              <w:top w:val="nil"/>
              <w:left w:val="nil"/>
              <w:bottom w:val="nil"/>
              <w:right w:val="nil"/>
            </w:tcBorders>
          </w:tcPr>
          <w:p w:rsidR="007E1A09" w:rsidRPr="0057462B" w:rsidRDefault="007E1A09" w:rsidP="008457A9">
            <w:pPr>
              <w:rPr>
                <w:i/>
                <w:iCs/>
                <w:szCs w:val="20"/>
              </w:rPr>
            </w:pPr>
            <w:r w:rsidRPr="0057462B">
              <w:rPr>
                <w:i/>
                <w:iCs/>
                <w:szCs w:val="20"/>
              </w:rPr>
              <w:t>-</w:t>
            </w:r>
          </w:p>
        </w:tc>
        <w:tc>
          <w:tcPr>
            <w:tcW w:w="298" w:type="dxa"/>
            <w:gridSpan w:val="4"/>
            <w:tcBorders>
              <w:top w:val="nil"/>
              <w:left w:val="nil"/>
              <w:bottom w:val="nil"/>
              <w:right w:val="nil"/>
            </w:tcBorders>
          </w:tcPr>
          <w:p w:rsidR="007E1A09" w:rsidRPr="009944EF" w:rsidRDefault="007E1A09" w:rsidP="008457A9">
            <w:pPr>
              <w:rPr>
                <w:i/>
                <w:iCs/>
                <w:szCs w:val="20"/>
              </w:rPr>
            </w:pPr>
            <w:r w:rsidRPr="009944EF">
              <w:rPr>
                <w:i/>
                <w:iCs/>
                <w:szCs w:val="20"/>
              </w:rPr>
              <w:t>-</w:t>
            </w:r>
          </w:p>
        </w:tc>
        <w:tc>
          <w:tcPr>
            <w:tcW w:w="382" w:type="dxa"/>
            <w:gridSpan w:val="6"/>
            <w:tcBorders>
              <w:top w:val="nil"/>
              <w:left w:val="nil"/>
              <w:bottom w:val="nil"/>
              <w:right w:val="nil"/>
            </w:tcBorders>
          </w:tcPr>
          <w:p w:rsidR="007E1A09" w:rsidRPr="009944EF" w:rsidRDefault="007E1A09" w:rsidP="008457A9">
            <w:pPr>
              <w:rPr>
                <w:i/>
                <w:iCs/>
                <w:szCs w:val="20"/>
              </w:rPr>
            </w:pPr>
            <w:r w:rsidRPr="009944EF">
              <w:rPr>
                <w:i/>
                <w:iCs/>
                <w:szCs w:val="20"/>
              </w:rPr>
              <w:t>-</w:t>
            </w:r>
          </w:p>
        </w:tc>
        <w:tc>
          <w:tcPr>
            <w:tcW w:w="4581" w:type="dxa"/>
            <w:gridSpan w:val="18"/>
            <w:tcBorders>
              <w:top w:val="nil"/>
              <w:left w:val="nil"/>
              <w:bottom w:val="nil"/>
              <w:right w:val="nil"/>
            </w:tcBorders>
          </w:tcPr>
          <w:p w:rsidR="007E1A09" w:rsidRPr="009944EF" w:rsidRDefault="007E1A09" w:rsidP="008457A9">
            <w:pPr>
              <w:rPr>
                <w:i/>
                <w:iCs/>
                <w:szCs w:val="20"/>
              </w:rPr>
            </w:pPr>
            <w:r w:rsidRPr="009944EF">
              <w:rPr>
                <w:i/>
                <w:iCs/>
                <w:szCs w:val="20"/>
              </w:rPr>
              <w:t>Transformation</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18_Physical_Thing" w:history="1">
              <w:r w:rsidR="009944EF" w:rsidRPr="0057462B">
                <w:rPr>
                  <w:rStyle w:val="Hyperlink"/>
                  <w:szCs w:val="20"/>
                </w:rPr>
                <w:t>E18</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5558" w:type="dxa"/>
            <w:gridSpan w:val="31"/>
            <w:tcBorders>
              <w:top w:val="nil"/>
              <w:left w:val="nil"/>
              <w:bottom w:val="nil"/>
              <w:right w:val="nil"/>
            </w:tcBorders>
          </w:tcPr>
          <w:p w:rsidR="009944EF" w:rsidRPr="009944EF" w:rsidRDefault="009944EF" w:rsidP="008457A9">
            <w:pPr>
              <w:rPr>
                <w:i/>
                <w:szCs w:val="20"/>
              </w:rPr>
            </w:pPr>
            <w:r w:rsidRPr="009944EF">
              <w:rPr>
                <w:i/>
                <w:szCs w:val="20"/>
              </w:rPr>
              <w:t>Physical Thing</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19_Physical_Object" w:history="1">
              <w:r w:rsidR="009944EF" w:rsidRPr="0057462B">
                <w:rPr>
                  <w:rStyle w:val="Hyperlink"/>
                  <w:szCs w:val="20"/>
                </w:rPr>
                <w:t>E19</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69" w:type="dxa"/>
            <w:gridSpan w:val="4"/>
            <w:tcBorders>
              <w:top w:val="nil"/>
              <w:left w:val="nil"/>
              <w:bottom w:val="nil"/>
              <w:right w:val="nil"/>
            </w:tcBorders>
          </w:tcPr>
          <w:p w:rsidR="009944EF" w:rsidRPr="0057462B" w:rsidRDefault="009944EF" w:rsidP="008457A9">
            <w:pPr>
              <w:rPr>
                <w:szCs w:val="20"/>
              </w:rPr>
            </w:pPr>
            <w:r w:rsidRPr="0057462B">
              <w:rPr>
                <w:szCs w:val="20"/>
              </w:rPr>
              <w:t>-</w:t>
            </w:r>
          </w:p>
        </w:tc>
        <w:tc>
          <w:tcPr>
            <w:tcW w:w="5189" w:type="dxa"/>
            <w:gridSpan w:val="27"/>
            <w:tcBorders>
              <w:top w:val="nil"/>
              <w:left w:val="nil"/>
              <w:bottom w:val="nil"/>
              <w:right w:val="nil"/>
            </w:tcBorders>
          </w:tcPr>
          <w:p w:rsidR="009944EF" w:rsidRPr="009944EF" w:rsidRDefault="009944EF" w:rsidP="008457A9">
            <w:pPr>
              <w:rPr>
                <w:i/>
                <w:szCs w:val="20"/>
              </w:rPr>
            </w:pPr>
            <w:r w:rsidRPr="009944EF">
              <w:rPr>
                <w:i/>
                <w:szCs w:val="20"/>
              </w:rPr>
              <w:t>Physical Object</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20_Biological_Object" w:history="1">
              <w:r w:rsidR="009944EF" w:rsidRPr="0057462B">
                <w:rPr>
                  <w:rStyle w:val="Hyperlink"/>
                  <w:szCs w:val="20"/>
                </w:rPr>
                <w:t>E20</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Biological Object</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21_Person" w:history="1">
              <w:r w:rsidR="009944EF" w:rsidRPr="0057462B">
                <w:rPr>
                  <w:rStyle w:val="Hyperlink"/>
                  <w:szCs w:val="20"/>
                </w:rPr>
                <w:t>E21</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300" w:type="dxa"/>
            <w:gridSpan w:val="4"/>
            <w:tcBorders>
              <w:top w:val="nil"/>
              <w:left w:val="nil"/>
              <w:bottom w:val="nil"/>
              <w:right w:val="nil"/>
            </w:tcBorders>
          </w:tcPr>
          <w:p w:rsidR="009944EF" w:rsidRPr="009944EF" w:rsidRDefault="009944EF" w:rsidP="008457A9">
            <w:pPr>
              <w:rPr>
                <w:i/>
                <w:szCs w:val="20"/>
              </w:rPr>
            </w:pPr>
            <w:r w:rsidRPr="009944EF">
              <w:rPr>
                <w:i/>
                <w:szCs w:val="20"/>
              </w:rPr>
              <w:t>-</w:t>
            </w:r>
          </w:p>
        </w:tc>
        <w:tc>
          <w:tcPr>
            <w:tcW w:w="254" w:type="dxa"/>
            <w:gridSpan w:val="2"/>
            <w:tcBorders>
              <w:top w:val="nil"/>
              <w:left w:val="nil"/>
              <w:bottom w:val="nil"/>
              <w:right w:val="nil"/>
            </w:tcBorders>
          </w:tcPr>
          <w:p w:rsidR="009944EF" w:rsidRPr="009944EF" w:rsidRDefault="009944EF" w:rsidP="008457A9">
            <w:pPr>
              <w:rPr>
                <w:i/>
                <w:szCs w:val="20"/>
              </w:rPr>
            </w:pPr>
            <w:r w:rsidRPr="009944EF">
              <w:rPr>
                <w:i/>
                <w:szCs w:val="20"/>
              </w:rPr>
              <w:t>-</w:t>
            </w:r>
          </w:p>
        </w:tc>
        <w:tc>
          <w:tcPr>
            <w:tcW w:w="4622" w:type="dxa"/>
            <w:gridSpan w:val="20"/>
            <w:tcBorders>
              <w:top w:val="nil"/>
              <w:left w:val="nil"/>
              <w:bottom w:val="nil"/>
              <w:right w:val="nil"/>
            </w:tcBorders>
          </w:tcPr>
          <w:p w:rsidR="009944EF" w:rsidRPr="009944EF" w:rsidRDefault="009944EF" w:rsidP="008457A9">
            <w:pPr>
              <w:rPr>
                <w:i/>
                <w:szCs w:val="20"/>
              </w:rPr>
            </w:pPr>
            <w:r w:rsidRPr="009944EF">
              <w:rPr>
                <w:i/>
                <w:szCs w:val="20"/>
              </w:rPr>
              <w:t>Person</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22_Man-Made_Object" w:history="1">
              <w:r w:rsidR="009944EF" w:rsidRPr="0057462B">
                <w:rPr>
                  <w:rStyle w:val="Hyperlink"/>
                  <w:szCs w:val="20"/>
                </w:rPr>
                <w:t>E22</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Man-Made Object</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84_Information_Carrier" w:history="1">
              <w:r w:rsidR="009944EF" w:rsidRPr="0057462B">
                <w:rPr>
                  <w:rStyle w:val="Hyperlink"/>
                  <w:szCs w:val="20"/>
                </w:rPr>
                <w:t>E84</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300" w:type="dxa"/>
            <w:gridSpan w:val="4"/>
            <w:tcBorders>
              <w:top w:val="nil"/>
              <w:left w:val="nil"/>
              <w:bottom w:val="nil"/>
              <w:right w:val="nil"/>
            </w:tcBorders>
          </w:tcPr>
          <w:p w:rsidR="009944EF" w:rsidRPr="009944EF" w:rsidRDefault="009944EF" w:rsidP="008457A9">
            <w:pPr>
              <w:rPr>
                <w:i/>
                <w:szCs w:val="20"/>
              </w:rPr>
            </w:pPr>
            <w:r w:rsidRPr="009944EF">
              <w:rPr>
                <w:i/>
                <w:szCs w:val="20"/>
              </w:rPr>
              <w:t>-</w:t>
            </w:r>
          </w:p>
        </w:tc>
        <w:tc>
          <w:tcPr>
            <w:tcW w:w="254" w:type="dxa"/>
            <w:gridSpan w:val="2"/>
            <w:tcBorders>
              <w:top w:val="nil"/>
              <w:left w:val="nil"/>
              <w:bottom w:val="nil"/>
              <w:right w:val="nil"/>
            </w:tcBorders>
          </w:tcPr>
          <w:p w:rsidR="009944EF" w:rsidRPr="009944EF" w:rsidRDefault="009944EF" w:rsidP="008457A9">
            <w:pPr>
              <w:rPr>
                <w:i/>
                <w:szCs w:val="20"/>
              </w:rPr>
            </w:pPr>
            <w:r w:rsidRPr="009944EF">
              <w:rPr>
                <w:i/>
                <w:szCs w:val="20"/>
              </w:rPr>
              <w:t>-</w:t>
            </w:r>
          </w:p>
        </w:tc>
        <w:tc>
          <w:tcPr>
            <w:tcW w:w="4622" w:type="dxa"/>
            <w:gridSpan w:val="20"/>
            <w:tcBorders>
              <w:top w:val="nil"/>
              <w:left w:val="nil"/>
              <w:bottom w:val="nil"/>
              <w:right w:val="nil"/>
            </w:tcBorders>
          </w:tcPr>
          <w:p w:rsidR="009944EF" w:rsidRPr="009944EF" w:rsidRDefault="009944EF" w:rsidP="008457A9">
            <w:pPr>
              <w:rPr>
                <w:i/>
                <w:szCs w:val="20"/>
              </w:rPr>
            </w:pPr>
            <w:r w:rsidRPr="009944EF">
              <w:rPr>
                <w:i/>
                <w:szCs w:val="20"/>
              </w:rPr>
              <w:t>Information Carrier</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24_Physical_Man-Made" w:history="1">
              <w:r w:rsidR="009944EF" w:rsidRPr="0057462B">
                <w:rPr>
                  <w:rStyle w:val="Hyperlink"/>
                  <w:szCs w:val="20"/>
                </w:rPr>
                <w:t>E24</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69" w:type="dxa"/>
            <w:gridSpan w:val="4"/>
            <w:tcBorders>
              <w:top w:val="nil"/>
              <w:left w:val="nil"/>
              <w:bottom w:val="nil"/>
              <w:right w:val="nil"/>
            </w:tcBorders>
          </w:tcPr>
          <w:p w:rsidR="009944EF" w:rsidRPr="0057462B" w:rsidRDefault="009944EF" w:rsidP="008457A9">
            <w:pPr>
              <w:rPr>
                <w:szCs w:val="20"/>
              </w:rPr>
            </w:pPr>
            <w:r w:rsidRPr="0057462B">
              <w:rPr>
                <w:szCs w:val="20"/>
              </w:rPr>
              <w:t>-</w:t>
            </w:r>
          </w:p>
        </w:tc>
        <w:tc>
          <w:tcPr>
            <w:tcW w:w="5189" w:type="dxa"/>
            <w:gridSpan w:val="27"/>
            <w:tcBorders>
              <w:top w:val="nil"/>
              <w:left w:val="nil"/>
              <w:bottom w:val="nil"/>
              <w:right w:val="nil"/>
            </w:tcBorders>
          </w:tcPr>
          <w:p w:rsidR="009944EF" w:rsidRPr="009944EF" w:rsidRDefault="009944EF" w:rsidP="008457A9">
            <w:pPr>
              <w:rPr>
                <w:i/>
                <w:szCs w:val="20"/>
              </w:rPr>
            </w:pPr>
            <w:r w:rsidRPr="009944EF">
              <w:rPr>
                <w:i/>
                <w:szCs w:val="20"/>
              </w:rPr>
              <w:t>Physical Man-Made Thing</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i/>
                <w:iCs/>
                <w:szCs w:val="20"/>
              </w:rPr>
            </w:pPr>
            <w:hyperlink w:anchor="_E22_Man-Made_Object" w:history="1">
              <w:r w:rsidR="009944EF" w:rsidRPr="0057462B">
                <w:rPr>
                  <w:rStyle w:val="Hyperlink"/>
                  <w:i/>
                  <w:iCs/>
                  <w:szCs w:val="20"/>
                </w:rPr>
                <w:t>E22</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iCs/>
                <w:szCs w:val="20"/>
              </w:rPr>
            </w:pPr>
            <w:r w:rsidRPr="009944EF">
              <w:rPr>
                <w:i/>
                <w:iCs/>
                <w:szCs w:val="20"/>
              </w:rPr>
              <w:t>Man-Made Object</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i/>
                <w:iCs/>
                <w:szCs w:val="20"/>
              </w:rPr>
            </w:pPr>
            <w:hyperlink w:anchor="_E84_Information_Carrier" w:history="1">
              <w:r w:rsidR="009944EF" w:rsidRPr="0057462B">
                <w:rPr>
                  <w:rStyle w:val="Hyperlink"/>
                  <w:i/>
                  <w:iCs/>
                  <w:szCs w:val="20"/>
                </w:rPr>
                <w:t>E84</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300" w:type="dxa"/>
            <w:gridSpan w:val="4"/>
            <w:tcBorders>
              <w:top w:val="nil"/>
              <w:left w:val="nil"/>
              <w:bottom w:val="nil"/>
              <w:right w:val="nil"/>
            </w:tcBorders>
          </w:tcPr>
          <w:p w:rsidR="009944EF" w:rsidRPr="009944EF" w:rsidRDefault="009944EF" w:rsidP="008457A9">
            <w:pPr>
              <w:rPr>
                <w:i/>
                <w:szCs w:val="20"/>
              </w:rPr>
            </w:pPr>
            <w:r w:rsidRPr="009944EF">
              <w:rPr>
                <w:i/>
                <w:szCs w:val="20"/>
              </w:rPr>
              <w:t>-</w:t>
            </w:r>
          </w:p>
        </w:tc>
        <w:tc>
          <w:tcPr>
            <w:tcW w:w="254" w:type="dxa"/>
            <w:gridSpan w:val="2"/>
            <w:tcBorders>
              <w:top w:val="nil"/>
              <w:left w:val="nil"/>
              <w:bottom w:val="nil"/>
              <w:right w:val="nil"/>
            </w:tcBorders>
          </w:tcPr>
          <w:p w:rsidR="009944EF" w:rsidRPr="009944EF" w:rsidRDefault="009944EF" w:rsidP="008457A9">
            <w:pPr>
              <w:rPr>
                <w:i/>
                <w:szCs w:val="20"/>
              </w:rPr>
            </w:pPr>
            <w:r w:rsidRPr="009944EF">
              <w:rPr>
                <w:i/>
                <w:szCs w:val="20"/>
              </w:rPr>
              <w:t>-</w:t>
            </w:r>
          </w:p>
        </w:tc>
        <w:tc>
          <w:tcPr>
            <w:tcW w:w="4622" w:type="dxa"/>
            <w:gridSpan w:val="20"/>
            <w:tcBorders>
              <w:top w:val="nil"/>
              <w:left w:val="nil"/>
              <w:bottom w:val="nil"/>
              <w:right w:val="nil"/>
            </w:tcBorders>
          </w:tcPr>
          <w:p w:rsidR="009944EF" w:rsidRPr="009944EF" w:rsidRDefault="009944EF" w:rsidP="008457A9">
            <w:pPr>
              <w:rPr>
                <w:i/>
              </w:rPr>
            </w:pPr>
            <w:r w:rsidRPr="009944EF">
              <w:rPr>
                <w:i/>
              </w:rPr>
              <w:t>Information Carrier</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25_Man-Made_Feature" w:history="1">
              <w:r w:rsidR="009944EF" w:rsidRPr="0057462B">
                <w:rPr>
                  <w:rStyle w:val="Hyperlink"/>
                  <w:szCs w:val="20"/>
                </w:rPr>
                <w:t>E25</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Man-Made Feature</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78_Collection" w:history="1">
              <w:r w:rsidR="009944EF" w:rsidRPr="0057462B">
                <w:rPr>
                  <w:rStyle w:val="Hyperlink"/>
                  <w:szCs w:val="20"/>
                </w:rPr>
                <w:t>E78</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Collection</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26_Physical_Feature" w:history="1">
              <w:r w:rsidR="009944EF" w:rsidRPr="0057462B">
                <w:rPr>
                  <w:rStyle w:val="Hyperlink"/>
                  <w:szCs w:val="20"/>
                </w:rPr>
                <w:t>E26</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69" w:type="dxa"/>
            <w:gridSpan w:val="4"/>
            <w:tcBorders>
              <w:top w:val="nil"/>
              <w:left w:val="nil"/>
              <w:bottom w:val="nil"/>
              <w:right w:val="nil"/>
            </w:tcBorders>
          </w:tcPr>
          <w:p w:rsidR="009944EF" w:rsidRPr="0057462B" w:rsidRDefault="009944EF" w:rsidP="008457A9">
            <w:pPr>
              <w:rPr>
                <w:szCs w:val="20"/>
              </w:rPr>
            </w:pPr>
            <w:r w:rsidRPr="0057462B">
              <w:rPr>
                <w:szCs w:val="20"/>
              </w:rPr>
              <w:t>-</w:t>
            </w:r>
          </w:p>
        </w:tc>
        <w:tc>
          <w:tcPr>
            <w:tcW w:w="5189" w:type="dxa"/>
            <w:gridSpan w:val="27"/>
            <w:tcBorders>
              <w:top w:val="nil"/>
              <w:left w:val="nil"/>
              <w:bottom w:val="nil"/>
              <w:right w:val="nil"/>
            </w:tcBorders>
          </w:tcPr>
          <w:p w:rsidR="009944EF" w:rsidRPr="009944EF" w:rsidRDefault="009944EF" w:rsidP="008457A9">
            <w:pPr>
              <w:rPr>
                <w:i/>
                <w:szCs w:val="20"/>
              </w:rPr>
            </w:pPr>
            <w:r w:rsidRPr="009944EF">
              <w:rPr>
                <w:i/>
                <w:szCs w:val="20"/>
              </w:rPr>
              <w:t>Physical Feature</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szCs w:val="20"/>
              </w:rPr>
            </w:pPr>
            <w:hyperlink w:anchor="_E27_Site" w:history="1">
              <w:r w:rsidR="009944EF" w:rsidRPr="0057462B">
                <w:rPr>
                  <w:rStyle w:val="Hyperlink"/>
                  <w:szCs w:val="20"/>
                </w:rPr>
                <w:t>E27</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szCs w:val="20"/>
              </w:rPr>
            </w:pPr>
            <w:r w:rsidRPr="009944EF">
              <w:rPr>
                <w:i/>
                <w:szCs w:val="20"/>
              </w:rPr>
              <w:t>Site</w:t>
            </w:r>
          </w:p>
        </w:tc>
      </w:tr>
      <w:tr w:rsidR="009944EF" w:rsidRPr="0057462B" w:rsidTr="00525B3F">
        <w:trPr>
          <w:cantSplit/>
        </w:trPr>
        <w:tc>
          <w:tcPr>
            <w:tcW w:w="675" w:type="dxa"/>
            <w:tcBorders>
              <w:top w:val="nil"/>
              <w:left w:val="nil"/>
              <w:bottom w:val="nil"/>
              <w:right w:val="nil"/>
            </w:tcBorders>
          </w:tcPr>
          <w:p w:rsidR="009944EF" w:rsidRPr="0057462B" w:rsidRDefault="00AA15B1" w:rsidP="008457A9">
            <w:pPr>
              <w:rPr>
                <w:i/>
                <w:iCs/>
                <w:szCs w:val="20"/>
              </w:rPr>
            </w:pPr>
            <w:hyperlink w:anchor="_E25_Man-Made_Feature" w:history="1">
              <w:r w:rsidR="009944EF" w:rsidRPr="0057462B">
                <w:rPr>
                  <w:rStyle w:val="Hyperlink"/>
                  <w:i/>
                  <w:iCs/>
                  <w:szCs w:val="20"/>
                </w:rPr>
                <w:t>E25</w:t>
              </w:r>
            </w:hyperlink>
          </w:p>
        </w:tc>
        <w:tc>
          <w:tcPr>
            <w:tcW w:w="383" w:type="dxa"/>
            <w:tcBorders>
              <w:top w:val="nil"/>
              <w:left w:val="nil"/>
              <w:bottom w:val="nil"/>
              <w:right w:val="nil"/>
            </w:tcBorders>
          </w:tcPr>
          <w:p w:rsidR="009944EF" w:rsidRPr="0057462B" w:rsidRDefault="009944EF" w:rsidP="008457A9">
            <w:pPr>
              <w:rPr>
                <w:szCs w:val="20"/>
              </w:rPr>
            </w:pPr>
            <w:r w:rsidRPr="0057462B">
              <w:rPr>
                <w:szCs w:val="20"/>
              </w:rPr>
              <w:t>-</w:t>
            </w:r>
          </w:p>
        </w:tc>
        <w:tc>
          <w:tcPr>
            <w:tcW w:w="296" w:type="dxa"/>
            <w:gridSpan w:val="2"/>
            <w:tcBorders>
              <w:top w:val="nil"/>
              <w:left w:val="nil"/>
              <w:bottom w:val="nil"/>
              <w:right w:val="nil"/>
            </w:tcBorders>
          </w:tcPr>
          <w:p w:rsidR="009944EF" w:rsidRPr="0057462B" w:rsidRDefault="009944EF" w:rsidP="008457A9">
            <w:pPr>
              <w:rPr>
                <w:szCs w:val="20"/>
              </w:rPr>
            </w:pPr>
            <w:r w:rsidRPr="0057462B">
              <w:rPr>
                <w:szCs w:val="20"/>
              </w:rPr>
              <w:t>-</w:t>
            </w:r>
          </w:p>
        </w:tc>
        <w:tc>
          <w:tcPr>
            <w:tcW w:w="382" w:type="dxa"/>
            <w:gridSpan w:val="5"/>
            <w:tcBorders>
              <w:top w:val="nil"/>
              <w:left w:val="nil"/>
              <w:bottom w:val="nil"/>
              <w:right w:val="nil"/>
            </w:tcBorders>
          </w:tcPr>
          <w:p w:rsidR="009944EF" w:rsidRPr="009944EF" w:rsidRDefault="009944EF" w:rsidP="008457A9">
            <w:pPr>
              <w:rPr>
                <w:i/>
                <w:szCs w:val="20"/>
              </w:rPr>
            </w:pPr>
            <w:r w:rsidRPr="009944EF">
              <w:rPr>
                <w:i/>
                <w:szCs w:val="20"/>
              </w:rPr>
              <w:t>-</w:t>
            </w:r>
          </w:p>
        </w:tc>
        <w:tc>
          <w:tcPr>
            <w:tcW w:w="270" w:type="dxa"/>
            <w:gridSpan w:val="3"/>
            <w:tcBorders>
              <w:top w:val="nil"/>
              <w:left w:val="nil"/>
              <w:bottom w:val="nil"/>
              <w:right w:val="nil"/>
            </w:tcBorders>
          </w:tcPr>
          <w:p w:rsidR="009944EF" w:rsidRPr="009944EF" w:rsidRDefault="009944EF" w:rsidP="008457A9">
            <w:pPr>
              <w:rPr>
                <w:i/>
                <w:szCs w:val="20"/>
              </w:rPr>
            </w:pPr>
            <w:r w:rsidRPr="009944EF">
              <w:rPr>
                <w:i/>
                <w:szCs w:val="20"/>
              </w:rPr>
              <w:t>-</w:t>
            </w:r>
          </w:p>
        </w:tc>
        <w:tc>
          <w:tcPr>
            <w:tcW w:w="4906" w:type="dxa"/>
            <w:gridSpan w:val="23"/>
            <w:tcBorders>
              <w:top w:val="nil"/>
              <w:left w:val="nil"/>
              <w:bottom w:val="nil"/>
              <w:right w:val="nil"/>
            </w:tcBorders>
          </w:tcPr>
          <w:p w:rsidR="009944EF" w:rsidRPr="009944EF" w:rsidRDefault="009944EF" w:rsidP="008457A9">
            <w:pPr>
              <w:rPr>
                <w:i/>
                <w:iCs/>
                <w:szCs w:val="20"/>
              </w:rPr>
            </w:pPr>
            <w:r w:rsidRPr="009944EF">
              <w:rPr>
                <w:i/>
                <w:iCs/>
                <w:szCs w:val="20"/>
              </w:rPr>
              <w:t>Man-Made Feature</w:t>
            </w:r>
          </w:p>
        </w:tc>
      </w:tr>
      <w:tr w:rsidR="008A7723" w:rsidRPr="00247A6D" w:rsidTr="00525B3F">
        <w:trPr>
          <w:gridAfter w:val="1"/>
          <w:wAfter w:w="54" w:type="dxa"/>
          <w:cantSplit/>
        </w:trPr>
        <w:tc>
          <w:tcPr>
            <w:tcW w:w="675" w:type="dxa"/>
            <w:tcBorders>
              <w:top w:val="nil"/>
              <w:left w:val="nil"/>
              <w:bottom w:val="nil"/>
              <w:right w:val="nil"/>
            </w:tcBorders>
          </w:tcPr>
          <w:p w:rsidR="008A7723" w:rsidRPr="00247A6D" w:rsidRDefault="00AA15B1">
            <w:pPr>
              <w:rPr>
                <w:szCs w:val="20"/>
              </w:rPr>
            </w:pPr>
            <w:hyperlink w:anchor="_E93_Spacetime_Snapshot" w:history="1">
              <w:r w:rsidR="008A7723" w:rsidRPr="00247A6D">
                <w:rPr>
                  <w:rStyle w:val="Hyperlink"/>
                  <w:szCs w:val="20"/>
                </w:rPr>
                <w:t>E93</w:t>
              </w:r>
            </w:hyperlink>
          </w:p>
        </w:tc>
        <w:tc>
          <w:tcPr>
            <w:tcW w:w="383" w:type="dxa"/>
            <w:tcBorders>
              <w:top w:val="nil"/>
              <w:left w:val="nil"/>
              <w:bottom w:val="nil"/>
              <w:right w:val="nil"/>
            </w:tcBorders>
          </w:tcPr>
          <w:p w:rsidR="008A7723" w:rsidRPr="00247A6D" w:rsidRDefault="008A7723">
            <w:pPr>
              <w:rPr>
                <w:szCs w:val="20"/>
              </w:rPr>
            </w:pPr>
            <w:r w:rsidRPr="00247A6D">
              <w:rPr>
                <w:szCs w:val="20"/>
              </w:rPr>
              <w:t>-</w:t>
            </w:r>
          </w:p>
        </w:tc>
        <w:tc>
          <w:tcPr>
            <w:tcW w:w="236" w:type="dxa"/>
            <w:tcBorders>
              <w:top w:val="nil"/>
              <w:left w:val="nil"/>
              <w:bottom w:val="nil"/>
              <w:right w:val="nil"/>
            </w:tcBorders>
          </w:tcPr>
          <w:p w:rsidR="008A7723" w:rsidRPr="00247A6D" w:rsidRDefault="008A7723">
            <w:pPr>
              <w:rPr>
                <w:szCs w:val="20"/>
              </w:rPr>
            </w:pPr>
            <w:r w:rsidRPr="00247A6D">
              <w:rPr>
                <w:szCs w:val="20"/>
              </w:rPr>
              <w:t>-</w:t>
            </w:r>
          </w:p>
        </w:tc>
        <w:tc>
          <w:tcPr>
            <w:tcW w:w="5564" w:type="dxa"/>
            <w:gridSpan w:val="31"/>
            <w:tcBorders>
              <w:top w:val="nil"/>
              <w:left w:val="nil"/>
              <w:bottom w:val="nil"/>
              <w:right w:val="nil"/>
            </w:tcBorders>
          </w:tcPr>
          <w:p w:rsidR="008A7723" w:rsidRPr="00247A6D" w:rsidRDefault="00D74B00">
            <w:pPr>
              <w:rPr>
                <w:szCs w:val="20"/>
              </w:rPr>
            </w:pPr>
            <w:r>
              <w:rPr>
                <w:szCs w:val="20"/>
              </w:rPr>
              <w:t>Presence</w:t>
            </w:r>
          </w:p>
        </w:tc>
      </w:tr>
      <w:tr w:rsidR="008A7723" w:rsidRPr="0057462B" w:rsidTr="00525B3F">
        <w:trPr>
          <w:gridAfter w:val="1"/>
          <w:wAfter w:w="54" w:type="dxa"/>
          <w:cantSplit/>
        </w:trPr>
        <w:tc>
          <w:tcPr>
            <w:tcW w:w="675" w:type="dxa"/>
            <w:tcBorders>
              <w:top w:val="nil"/>
              <w:left w:val="nil"/>
              <w:bottom w:val="nil"/>
              <w:right w:val="nil"/>
            </w:tcBorders>
          </w:tcPr>
          <w:p w:rsidR="008A7723" w:rsidRPr="0057462B" w:rsidRDefault="00AA15B1">
            <w:pPr>
              <w:rPr>
                <w:szCs w:val="20"/>
              </w:rPr>
            </w:pPr>
            <w:hyperlink w:anchor="_E59_Primitive_Value" w:history="1">
              <w:r w:rsidR="008A7723" w:rsidRPr="0057462B">
                <w:rPr>
                  <w:rStyle w:val="Hyperlink"/>
                  <w:szCs w:val="20"/>
                </w:rPr>
                <w:t>E59</w:t>
              </w:r>
            </w:hyperlink>
          </w:p>
        </w:tc>
        <w:tc>
          <w:tcPr>
            <w:tcW w:w="6183" w:type="dxa"/>
            <w:gridSpan w:val="33"/>
            <w:tcBorders>
              <w:top w:val="nil"/>
              <w:left w:val="nil"/>
              <w:bottom w:val="nil"/>
              <w:right w:val="nil"/>
            </w:tcBorders>
          </w:tcPr>
          <w:p w:rsidR="008A7723" w:rsidRPr="0057462B" w:rsidRDefault="008A7723">
            <w:pPr>
              <w:rPr>
                <w:szCs w:val="20"/>
              </w:rPr>
            </w:pPr>
            <w:r w:rsidRPr="0057462B">
              <w:rPr>
                <w:szCs w:val="20"/>
              </w:rPr>
              <w:t>Primitive Value</w:t>
            </w:r>
          </w:p>
        </w:tc>
      </w:tr>
      <w:tr w:rsidR="008A7723" w:rsidRPr="0057462B" w:rsidTr="00525B3F">
        <w:trPr>
          <w:gridAfter w:val="1"/>
          <w:wAfter w:w="54" w:type="dxa"/>
          <w:cantSplit/>
        </w:trPr>
        <w:tc>
          <w:tcPr>
            <w:tcW w:w="675" w:type="dxa"/>
            <w:tcBorders>
              <w:top w:val="nil"/>
              <w:left w:val="nil"/>
              <w:bottom w:val="nil"/>
              <w:right w:val="nil"/>
            </w:tcBorders>
          </w:tcPr>
          <w:p w:rsidR="008A7723" w:rsidRPr="0057462B" w:rsidRDefault="00AA15B1">
            <w:pPr>
              <w:rPr>
                <w:szCs w:val="20"/>
              </w:rPr>
            </w:pPr>
            <w:hyperlink w:anchor="_E60_Number" w:history="1">
              <w:r w:rsidR="008A7723" w:rsidRPr="0057462B">
                <w:rPr>
                  <w:rStyle w:val="Hyperlink"/>
                  <w:szCs w:val="20"/>
                </w:rPr>
                <w:t>E60</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00" w:type="dxa"/>
            <w:gridSpan w:val="32"/>
            <w:tcBorders>
              <w:top w:val="nil"/>
              <w:left w:val="nil"/>
              <w:bottom w:val="nil"/>
              <w:right w:val="nil"/>
            </w:tcBorders>
          </w:tcPr>
          <w:p w:rsidR="008A7723" w:rsidRPr="0057462B" w:rsidRDefault="008A7723">
            <w:pPr>
              <w:rPr>
                <w:szCs w:val="20"/>
              </w:rPr>
            </w:pPr>
            <w:r w:rsidRPr="0057462B">
              <w:rPr>
                <w:szCs w:val="20"/>
              </w:rPr>
              <w:t>Number</w:t>
            </w:r>
          </w:p>
        </w:tc>
      </w:tr>
      <w:tr w:rsidR="008A7723" w:rsidRPr="0057462B" w:rsidTr="00525B3F">
        <w:trPr>
          <w:gridAfter w:val="1"/>
          <w:wAfter w:w="54" w:type="dxa"/>
          <w:cantSplit/>
        </w:trPr>
        <w:tc>
          <w:tcPr>
            <w:tcW w:w="675" w:type="dxa"/>
            <w:tcBorders>
              <w:top w:val="nil"/>
              <w:left w:val="nil"/>
              <w:bottom w:val="nil"/>
              <w:right w:val="nil"/>
            </w:tcBorders>
          </w:tcPr>
          <w:p w:rsidR="008A7723" w:rsidRPr="0057462B" w:rsidRDefault="00AA15B1">
            <w:pPr>
              <w:rPr>
                <w:szCs w:val="20"/>
              </w:rPr>
            </w:pPr>
            <w:hyperlink w:anchor="_E61_Time_Primitive" w:history="1">
              <w:r w:rsidR="008A7723" w:rsidRPr="0057462B">
                <w:rPr>
                  <w:rStyle w:val="Hyperlink"/>
                  <w:szCs w:val="20"/>
                </w:rPr>
                <w:t>E61</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00" w:type="dxa"/>
            <w:gridSpan w:val="32"/>
            <w:tcBorders>
              <w:top w:val="nil"/>
              <w:left w:val="nil"/>
              <w:bottom w:val="nil"/>
              <w:right w:val="nil"/>
            </w:tcBorders>
          </w:tcPr>
          <w:p w:rsidR="008A7723" w:rsidRPr="0057462B" w:rsidRDefault="008A7723">
            <w:pPr>
              <w:rPr>
                <w:szCs w:val="20"/>
              </w:rPr>
            </w:pPr>
            <w:r w:rsidRPr="0057462B">
              <w:rPr>
                <w:szCs w:val="20"/>
              </w:rPr>
              <w:t>Time Primitive</w:t>
            </w:r>
          </w:p>
        </w:tc>
      </w:tr>
      <w:tr w:rsidR="008A7723" w:rsidRPr="0057462B" w:rsidTr="00525B3F">
        <w:trPr>
          <w:gridAfter w:val="1"/>
          <w:wAfter w:w="54" w:type="dxa"/>
          <w:cantSplit/>
        </w:trPr>
        <w:tc>
          <w:tcPr>
            <w:tcW w:w="675" w:type="dxa"/>
            <w:tcBorders>
              <w:top w:val="nil"/>
              <w:left w:val="nil"/>
              <w:bottom w:val="nil"/>
              <w:right w:val="nil"/>
            </w:tcBorders>
          </w:tcPr>
          <w:p w:rsidR="008A7723" w:rsidRPr="0057462B" w:rsidRDefault="00AA15B1">
            <w:pPr>
              <w:rPr>
                <w:szCs w:val="20"/>
              </w:rPr>
            </w:pPr>
            <w:hyperlink w:anchor="_E62_String" w:history="1">
              <w:r w:rsidR="008A7723" w:rsidRPr="0057462B">
                <w:rPr>
                  <w:rStyle w:val="Hyperlink"/>
                  <w:szCs w:val="20"/>
                </w:rPr>
                <w:t>E62</w:t>
              </w:r>
            </w:hyperlink>
          </w:p>
        </w:tc>
        <w:tc>
          <w:tcPr>
            <w:tcW w:w="383" w:type="dxa"/>
            <w:tcBorders>
              <w:top w:val="nil"/>
              <w:left w:val="nil"/>
              <w:bottom w:val="nil"/>
              <w:right w:val="nil"/>
            </w:tcBorders>
          </w:tcPr>
          <w:p w:rsidR="008A7723" w:rsidRPr="0057462B" w:rsidRDefault="008A7723">
            <w:pPr>
              <w:rPr>
                <w:szCs w:val="20"/>
              </w:rPr>
            </w:pPr>
            <w:r w:rsidRPr="0057462B">
              <w:rPr>
                <w:szCs w:val="20"/>
              </w:rPr>
              <w:t>-</w:t>
            </w:r>
          </w:p>
        </w:tc>
        <w:tc>
          <w:tcPr>
            <w:tcW w:w="5800" w:type="dxa"/>
            <w:gridSpan w:val="32"/>
            <w:tcBorders>
              <w:top w:val="nil"/>
              <w:left w:val="nil"/>
              <w:bottom w:val="nil"/>
              <w:right w:val="nil"/>
            </w:tcBorders>
          </w:tcPr>
          <w:p w:rsidR="008A7723" w:rsidRPr="0057462B" w:rsidRDefault="008A7723">
            <w:pPr>
              <w:rPr>
                <w:szCs w:val="20"/>
              </w:rPr>
            </w:pPr>
            <w:r w:rsidRPr="0057462B">
              <w:rPr>
                <w:szCs w:val="20"/>
              </w:rPr>
              <w:t>String</w:t>
            </w:r>
          </w:p>
        </w:tc>
      </w:tr>
      <w:tr w:rsidR="009944EF" w:rsidRPr="0057462B" w:rsidTr="00525B3F">
        <w:trPr>
          <w:gridAfter w:val="1"/>
          <w:wAfter w:w="54" w:type="dxa"/>
          <w:cantSplit/>
        </w:trPr>
        <w:tc>
          <w:tcPr>
            <w:tcW w:w="675" w:type="dxa"/>
            <w:tcBorders>
              <w:top w:val="nil"/>
              <w:left w:val="nil"/>
              <w:bottom w:val="nil"/>
              <w:right w:val="nil"/>
            </w:tcBorders>
          </w:tcPr>
          <w:p w:rsidR="009944EF" w:rsidRPr="001C19C3" w:rsidRDefault="00AA15B1">
            <w:pPr>
              <w:rPr>
                <w:szCs w:val="20"/>
                <w:highlight w:val="yellow"/>
              </w:rPr>
            </w:pPr>
            <w:hyperlink w:anchor="_E94_Space_Primitive" w:history="1">
              <w:r w:rsidR="008E1379" w:rsidRPr="008E1379">
                <w:rPr>
                  <w:rStyle w:val="Hyperlink"/>
                  <w:szCs w:val="20"/>
                </w:rPr>
                <w:t>E94</w:t>
              </w:r>
            </w:hyperlink>
          </w:p>
        </w:tc>
        <w:tc>
          <w:tcPr>
            <w:tcW w:w="383" w:type="dxa"/>
            <w:tcBorders>
              <w:top w:val="nil"/>
              <w:left w:val="nil"/>
              <w:bottom w:val="nil"/>
              <w:right w:val="nil"/>
            </w:tcBorders>
          </w:tcPr>
          <w:p w:rsidR="009944EF" w:rsidRPr="001C19C3" w:rsidRDefault="008E1379">
            <w:pPr>
              <w:rPr>
                <w:sz w:val="16"/>
                <w:szCs w:val="16"/>
                <w:highlight w:val="yellow"/>
              </w:rPr>
            </w:pPr>
            <w:r w:rsidRPr="0057462B">
              <w:rPr>
                <w:szCs w:val="20"/>
              </w:rPr>
              <w:t>-</w:t>
            </w:r>
          </w:p>
        </w:tc>
        <w:tc>
          <w:tcPr>
            <w:tcW w:w="5800" w:type="dxa"/>
            <w:gridSpan w:val="32"/>
            <w:tcBorders>
              <w:top w:val="nil"/>
              <w:left w:val="nil"/>
              <w:bottom w:val="nil"/>
              <w:right w:val="nil"/>
            </w:tcBorders>
          </w:tcPr>
          <w:p w:rsidR="009944EF" w:rsidRPr="001C19C3" w:rsidRDefault="008E1379">
            <w:pPr>
              <w:rPr>
                <w:szCs w:val="20"/>
                <w:highlight w:val="yellow"/>
              </w:rPr>
            </w:pPr>
            <w:r w:rsidRPr="008E1379">
              <w:rPr>
                <w:szCs w:val="20"/>
              </w:rPr>
              <w:t>Space Primitive</w:t>
            </w:r>
          </w:p>
        </w:tc>
      </w:tr>
    </w:tbl>
    <w:p w:rsidR="00292BDA" w:rsidRPr="0057462B" w:rsidRDefault="00292BDA">
      <w:pPr>
        <w:pStyle w:val="Heading2"/>
        <w:widowControl/>
        <w:rPr>
          <w:sz w:val="20"/>
          <w:szCs w:val="20"/>
        </w:rPr>
      </w:pPr>
      <w:r w:rsidRPr="0057462B">
        <w:rPr>
          <w:sz w:val="20"/>
          <w:szCs w:val="20"/>
        </w:rPr>
        <w:br w:type="page"/>
      </w:r>
      <w:bookmarkStart w:id="29" w:name="_Toc427859665"/>
      <w:r w:rsidRPr="0057462B">
        <w:rPr>
          <w:sz w:val="20"/>
          <w:szCs w:val="20"/>
        </w:rPr>
        <w:lastRenderedPageBreak/>
        <w:t>CIDOC CRM Property Hierarchy:</w:t>
      </w:r>
      <w:bookmarkEnd w:id="29"/>
    </w:p>
    <w:p w:rsidR="00292BDA" w:rsidRPr="0057462B" w:rsidRDefault="00292BDA"/>
    <w:tbl>
      <w:tblPr>
        <w:tblW w:w="10315" w:type="dxa"/>
        <w:tblLayout w:type="fixed"/>
        <w:tblLook w:val="0000" w:firstRow="0" w:lastRow="0" w:firstColumn="0" w:lastColumn="0" w:noHBand="0" w:noVBand="0"/>
      </w:tblPr>
      <w:tblGrid>
        <w:gridCol w:w="708"/>
        <w:gridCol w:w="4503"/>
        <w:gridCol w:w="2552"/>
        <w:gridCol w:w="2552"/>
      </w:tblGrid>
      <w:tr w:rsidR="00292BDA" w:rsidRPr="0057462B" w:rsidTr="003122A6">
        <w:trPr>
          <w:tblHeader/>
        </w:trPr>
        <w:tc>
          <w:tcPr>
            <w:tcW w:w="708" w:type="dxa"/>
            <w:tcBorders>
              <w:top w:val="nil"/>
              <w:left w:val="nil"/>
              <w:bottom w:val="nil"/>
              <w:right w:val="nil"/>
            </w:tcBorders>
          </w:tcPr>
          <w:p w:rsidR="00292BDA" w:rsidRPr="0057462B" w:rsidRDefault="00292BDA">
            <w:pPr>
              <w:pStyle w:val="Heading6"/>
              <w:jc w:val="both"/>
              <w:rPr>
                <w:sz w:val="16"/>
                <w:szCs w:val="16"/>
              </w:rPr>
            </w:pPr>
            <w:r w:rsidRPr="0057462B">
              <w:rPr>
                <w:sz w:val="16"/>
                <w:szCs w:val="16"/>
              </w:rPr>
              <w:t>Property id</w:t>
            </w:r>
          </w:p>
        </w:tc>
        <w:tc>
          <w:tcPr>
            <w:tcW w:w="4503" w:type="dxa"/>
            <w:tcBorders>
              <w:top w:val="nil"/>
              <w:left w:val="nil"/>
              <w:bottom w:val="nil"/>
              <w:right w:val="nil"/>
            </w:tcBorders>
          </w:tcPr>
          <w:p w:rsidR="00292BDA" w:rsidRPr="0057462B" w:rsidRDefault="00292BDA">
            <w:pPr>
              <w:pStyle w:val="Heading6"/>
              <w:rPr>
                <w:sz w:val="16"/>
                <w:szCs w:val="16"/>
              </w:rPr>
            </w:pPr>
            <w:r w:rsidRPr="0057462B">
              <w:rPr>
                <w:sz w:val="16"/>
                <w:szCs w:val="16"/>
              </w:rPr>
              <w:t>Property Name</w:t>
            </w:r>
          </w:p>
        </w:tc>
        <w:tc>
          <w:tcPr>
            <w:tcW w:w="2552" w:type="dxa"/>
            <w:tcBorders>
              <w:top w:val="nil"/>
              <w:left w:val="nil"/>
              <w:bottom w:val="nil"/>
              <w:right w:val="nil"/>
            </w:tcBorders>
          </w:tcPr>
          <w:p w:rsidR="00292BDA" w:rsidRPr="0057462B" w:rsidRDefault="00292BDA">
            <w:pPr>
              <w:rPr>
                <w:b/>
                <w:bCs/>
                <w:sz w:val="16"/>
                <w:szCs w:val="16"/>
              </w:rPr>
            </w:pPr>
            <w:r w:rsidRPr="0057462B">
              <w:rPr>
                <w:b/>
                <w:bCs/>
                <w:sz w:val="16"/>
                <w:szCs w:val="16"/>
              </w:rPr>
              <w:t>Entity – Domain</w:t>
            </w:r>
          </w:p>
        </w:tc>
        <w:tc>
          <w:tcPr>
            <w:tcW w:w="2552" w:type="dxa"/>
            <w:tcBorders>
              <w:top w:val="nil"/>
              <w:left w:val="nil"/>
              <w:bottom w:val="nil"/>
              <w:right w:val="nil"/>
            </w:tcBorders>
          </w:tcPr>
          <w:p w:rsidR="00292BDA" w:rsidRPr="0057462B" w:rsidRDefault="00292BDA">
            <w:pPr>
              <w:rPr>
                <w:b/>
                <w:bCs/>
                <w:sz w:val="16"/>
                <w:szCs w:val="16"/>
              </w:rPr>
            </w:pPr>
            <w:r w:rsidRPr="0057462B">
              <w:rPr>
                <w:b/>
                <w:bCs/>
                <w:sz w:val="16"/>
                <w:szCs w:val="16"/>
              </w:rPr>
              <w:t>Entity - Range</w:t>
            </w:r>
          </w:p>
        </w:tc>
      </w:tr>
      <w:tr w:rsidR="00292BDA" w:rsidRPr="0057462B" w:rsidTr="003122A6">
        <w:tc>
          <w:tcPr>
            <w:tcW w:w="708" w:type="dxa"/>
            <w:tcBorders>
              <w:top w:val="nil"/>
              <w:left w:val="nil"/>
              <w:bottom w:val="nil"/>
              <w:right w:val="nil"/>
            </w:tcBorders>
          </w:tcPr>
          <w:p w:rsidR="00292BDA" w:rsidRPr="0057462B" w:rsidRDefault="00AA15B1">
            <w:pPr>
              <w:pStyle w:val="FootnoteText"/>
              <w:widowControl/>
              <w:autoSpaceDE/>
              <w:autoSpaceDN/>
              <w:rPr>
                <w:sz w:val="16"/>
                <w:szCs w:val="16"/>
              </w:rPr>
            </w:pPr>
            <w:hyperlink w:anchor="_P1_is_identified" w:history="1">
              <w:r w:rsidR="00292BDA" w:rsidRPr="0057462B">
                <w:rPr>
                  <w:rStyle w:val="Hyperlink"/>
                  <w:sz w:val="16"/>
                  <w:szCs w:val="16"/>
                </w:rPr>
                <w:t>P1</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is identified by (identifies)</w:t>
            </w:r>
          </w:p>
        </w:tc>
        <w:tc>
          <w:tcPr>
            <w:tcW w:w="2552" w:type="dxa"/>
            <w:tcBorders>
              <w:top w:val="nil"/>
              <w:left w:val="nil"/>
              <w:bottom w:val="nil"/>
              <w:right w:val="nil"/>
            </w:tcBorders>
          </w:tcPr>
          <w:p w:rsidR="00292BDA" w:rsidRPr="0057462B" w:rsidRDefault="00AA15B1">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AA15B1">
            <w:pPr>
              <w:rPr>
                <w:sz w:val="16"/>
                <w:szCs w:val="16"/>
              </w:rPr>
            </w:pPr>
            <w:hyperlink w:anchor="_E41_Appellation" w:history="1">
              <w:r w:rsidR="00292BDA" w:rsidRPr="0057462B">
                <w:rPr>
                  <w:rStyle w:val="Hyperlink"/>
                  <w:sz w:val="16"/>
                  <w:szCs w:val="16"/>
                </w:rPr>
                <w:t>E41</w:t>
              </w:r>
            </w:hyperlink>
            <w:r w:rsidR="00292BDA" w:rsidRPr="0057462B">
              <w:rPr>
                <w:sz w:val="16"/>
                <w:szCs w:val="16"/>
              </w:rPr>
              <w:t xml:space="preserve"> Appellation</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48_has_preferred_identifier (is pr" w:history="1">
              <w:r w:rsidR="00292BDA" w:rsidRPr="0057462B">
                <w:rPr>
                  <w:rStyle w:val="Hyperlink"/>
                  <w:sz w:val="16"/>
                  <w:szCs w:val="16"/>
                </w:rPr>
                <w:t>P48</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has preferred identifier (is preferred identifier of)</w:t>
            </w:r>
          </w:p>
        </w:tc>
        <w:tc>
          <w:tcPr>
            <w:tcW w:w="2552" w:type="dxa"/>
            <w:tcBorders>
              <w:top w:val="nil"/>
              <w:left w:val="nil"/>
              <w:bottom w:val="nil"/>
              <w:right w:val="nil"/>
            </w:tcBorders>
          </w:tcPr>
          <w:p w:rsidR="00292BDA" w:rsidRPr="0057462B" w:rsidRDefault="00AA15B1">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AA15B1">
            <w:pPr>
              <w:rPr>
                <w:sz w:val="16"/>
                <w:szCs w:val="16"/>
              </w:rPr>
            </w:pPr>
            <w:hyperlink w:anchor="_E42_Object_Identifier" w:history="1">
              <w:r w:rsidR="00292BDA" w:rsidRPr="0057462B">
                <w:rPr>
                  <w:rStyle w:val="Hyperlink"/>
                  <w:sz w:val="16"/>
                  <w:szCs w:val="16"/>
                </w:rPr>
                <w:t>E42</w:t>
              </w:r>
            </w:hyperlink>
            <w:r w:rsidR="00292BDA" w:rsidRPr="0057462B">
              <w:rPr>
                <w:sz w:val="16"/>
                <w:szCs w:val="16"/>
              </w:rPr>
              <w:t xml:space="preserve"> Identifier</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78_is_identified" w:history="1">
              <w:r w:rsidR="00292BDA" w:rsidRPr="0057462B">
                <w:rPr>
                  <w:rStyle w:val="Hyperlink"/>
                  <w:sz w:val="16"/>
                  <w:szCs w:val="16"/>
                </w:rPr>
                <w:t>P78</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is identified by (identifies)</w:t>
            </w:r>
          </w:p>
        </w:tc>
        <w:tc>
          <w:tcPr>
            <w:tcW w:w="2552" w:type="dxa"/>
            <w:tcBorders>
              <w:top w:val="nil"/>
              <w:left w:val="nil"/>
              <w:bottom w:val="nil"/>
              <w:right w:val="nil"/>
            </w:tcBorders>
          </w:tcPr>
          <w:p w:rsidR="00292BDA" w:rsidRPr="0057462B" w:rsidRDefault="00AA15B1">
            <w:pPr>
              <w:rPr>
                <w:sz w:val="16"/>
                <w:szCs w:val="16"/>
              </w:rPr>
            </w:pPr>
            <w:hyperlink w:anchor="_E52_Time-Span" w:history="1">
              <w:r w:rsidR="00292BDA" w:rsidRPr="0057462B">
                <w:rPr>
                  <w:rStyle w:val="Hyperlink"/>
                  <w:sz w:val="16"/>
                  <w:szCs w:val="16"/>
                </w:rPr>
                <w:t>E52</w:t>
              </w:r>
            </w:hyperlink>
            <w:r w:rsidR="00292BDA" w:rsidRPr="0057462B">
              <w:rPr>
                <w:sz w:val="16"/>
                <w:szCs w:val="16"/>
              </w:rPr>
              <w:t xml:space="preserve"> Time-Span</w:t>
            </w:r>
          </w:p>
        </w:tc>
        <w:tc>
          <w:tcPr>
            <w:tcW w:w="2552" w:type="dxa"/>
            <w:tcBorders>
              <w:top w:val="nil"/>
              <w:left w:val="nil"/>
              <w:bottom w:val="nil"/>
              <w:right w:val="nil"/>
            </w:tcBorders>
          </w:tcPr>
          <w:p w:rsidR="00292BDA" w:rsidRPr="0057462B" w:rsidRDefault="00AA15B1">
            <w:pPr>
              <w:rPr>
                <w:sz w:val="16"/>
                <w:szCs w:val="16"/>
              </w:rPr>
            </w:pPr>
            <w:hyperlink w:anchor="_E49_Time_Appellation" w:history="1">
              <w:r w:rsidR="00292BDA" w:rsidRPr="0057462B">
                <w:rPr>
                  <w:rStyle w:val="Hyperlink"/>
                  <w:sz w:val="16"/>
                  <w:szCs w:val="16"/>
                </w:rPr>
                <w:t>E49</w:t>
              </w:r>
            </w:hyperlink>
            <w:r w:rsidR="00292BDA" w:rsidRPr="0057462B">
              <w:rPr>
                <w:sz w:val="16"/>
                <w:szCs w:val="16"/>
              </w:rPr>
              <w:t xml:space="preserve"> Time Appellation</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87_is_identified_by (identifies)" w:history="1">
              <w:r w:rsidR="00292BDA" w:rsidRPr="0057462B">
                <w:rPr>
                  <w:rStyle w:val="Hyperlink"/>
                  <w:sz w:val="16"/>
                  <w:szCs w:val="16"/>
                </w:rPr>
                <w:t>P87</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is identified by (identifies)</w:t>
            </w:r>
          </w:p>
        </w:tc>
        <w:tc>
          <w:tcPr>
            <w:tcW w:w="2552" w:type="dxa"/>
            <w:tcBorders>
              <w:top w:val="nil"/>
              <w:left w:val="nil"/>
              <w:bottom w:val="nil"/>
              <w:right w:val="nil"/>
            </w:tcBorders>
          </w:tcPr>
          <w:p w:rsidR="00292BDA" w:rsidRPr="0057462B" w:rsidRDefault="00AA15B1">
            <w:pPr>
              <w:rPr>
                <w:sz w:val="16"/>
                <w:szCs w:val="16"/>
              </w:rPr>
            </w:pPr>
            <w:hyperlink w:anchor="_E53_Place" w:history="1">
              <w:r w:rsidR="00292BDA" w:rsidRPr="0057462B">
                <w:rPr>
                  <w:rStyle w:val="Hyperlink"/>
                  <w:sz w:val="16"/>
                  <w:szCs w:val="16"/>
                </w:rPr>
                <w:t>E53</w:t>
              </w:r>
            </w:hyperlink>
            <w:r w:rsidR="00292BDA" w:rsidRPr="0057462B">
              <w:rPr>
                <w:sz w:val="16"/>
                <w:szCs w:val="16"/>
              </w:rPr>
              <w:t xml:space="preserve"> Place</w:t>
            </w:r>
          </w:p>
        </w:tc>
        <w:tc>
          <w:tcPr>
            <w:tcW w:w="2552" w:type="dxa"/>
            <w:tcBorders>
              <w:top w:val="nil"/>
              <w:left w:val="nil"/>
              <w:bottom w:val="nil"/>
              <w:right w:val="nil"/>
            </w:tcBorders>
          </w:tcPr>
          <w:p w:rsidR="00292BDA" w:rsidRPr="0057462B" w:rsidRDefault="00AA15B1">
            <w:pPr>
              <w:rPr>
                <w:sz w:val="16"/>
                <w:szCs w:val="16"/>
              </w:rPr>
            </w:pPr>
            <w:hyperlink w:anchor="_E44_Place_Appellation" w:history="1">
              <w:r w:rsidR="00292BDA" w:rsidRPr="0057462B">
                <w:rPr>
                  <w:rStyle w:val="Hyperlink"/>
                  <w:sz w:val="16"/>
                  <w:szCs w:val="16"/>
                </w:rPr>
                <w:t>E44</w:t>
              </w:r>
            </w:hyperlink>
            <w:r w:rsidR="00292BDA" w:rsidRPr="0057462B">
              <w:rPr>
                <w:sz w:val="16"/>
                <w:szCs w:val="16"/>
              </w:rPr>
              <w:t xml:space="preserve"> Place Appellation</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102_has_title_(is title of)" w:history="1">
              <w:r w:rsidR="00292BDA" w:rsidRPr="0057462B">
                <w:rPr>
                  <w:rStyle w:val="Hyperlink"/>
                  <w:sz w:val="16"/>
                  <w:szCs w:val="16"/>
                </w:rPr>
                <w:t>P102</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has title (is title of)</w:t>
            </w:r>
          </w:p>
        </w:tc>
        <w:tc>
          <w:tcPr>
            <w:tcW w:w="2552" w:type="dxa"/>
            <w:tcBorders>
              <w:top w:val="nil"/>
              <w:left w:val="nil"/>
              <w:bottom w:val="nil"/>
              <w:right w:val="nil"/>
            </w:tcBorders>
          </w:tcPr>
          <w:p w:rsidR="00292BDA" w:rsidRPr="0057462B" w:rsidRDefault="00AA15B1">
            <w:pPr>
              <w:rPr>
                <w:sz w:val="16"/>
                <w:szCs w:val="16"/>
              </w:rPr>
            </w:pPr>
            <w:hyperlink w:anchor="_E71_Man-Made_Thing" w:history="1">
              <w:r w:rsidR="00292BDA" w:rsidRPr="0057462B">
                <w:rPr>
                  <w:rStyle w:val="Hyperlink"/>
                  <w:sz w:val="16"/>
                  <w:szCs w:val="16"/>
                </w:rPr>
                <w:t>E71</w:t>
              </w:r>
            </w:hyperlink>
            <w:r w:rsidR="00292BDA" w:rsidRPr="0057462B">
              <w:rPr>
                <w:sz w:val="16"/>
                <w:szCs w:val="16"/>
              </w:rPr>
              <w:t xml:space="preserve"> Man-Made Thing</w:t>
            </w:r>
          </w:p>
        </w:tc>
        <w:tc>
          <w:tcPr>
            <w:tcW w:w="2552" w:type="dxa"/>
            <w:tcBorders>
              <w:top w:val="nil"/>
              <w:left w:val="nil"/>
              <w:bottom w:val="nil"/>
              <w:right w:val="nil"/>
            </w:tcBorders>
          </w:tcPr>
          <w:p w:rsidR="00292BDA" w:rsidRPr="0057462B" w:rsidRDefault="00AA15B1">
            <w:pPr>
              <w:rPr>
                <w:sz w:val="16"/>
                <w:szCs w:val="16"/>
              </w:rPr>
            </w:pPr>
            <w:hyperlink w:anchor="_E35_Title" w:history="1">
              <w:r w:rsidR="00292BDA" w:rsidRPr="0057462B">
                <w:rPr>
                  <w:rStyle w:val="Hyperlink"/>
                  <w:sz w:val="16"/>
                  <w:szCs w:val="16"/>
                </w:rPr>
                <w:t>E35</w:t>
              </w:r>
            </w:hyperlink>
            <w:r w:rsidR="00292BDA" w:rsidRPr="0057462B">
              <w:rPr>
                <w:sz w:val="16"/>
                <w:szCs w:val="16"/>
              </w:rPr>
              <w:t xml:space="preserve"> Title</w:t>
            </w:r>
          </w:p>
        </w:tc>
      </w:tr>
      <w:tr w:rsidR="00292BDA" w:rsidRPr="0057462B" w:rsidTr="003122A6">
        <w:tc>
          <w:tcPr>
            <w:tcW w:w="708" w:type="dxa"/>
            <w:tcBorders>
              <w:top w:val="nil"/>
              <w:left w:val="nil"/>
              <w:bottom w:val="nil"/>
              <w:right w:val="nil"/>
            </w:tcBorders>
          </w:tcPr>
          <w:p w:rsidR="00292BDA" w:rsidRPr="0057462B" w:rsidRDefault="00AA15B1">
            <w:hyperlink w:anchor="_P131_is_identified_by (identifies)" w:history="1">
              <w:r w:rsidR="00292BDA" w:rsidRPr="0057462B">
                <w:rPr>
                  <w:rStyle w:val="Hyperlink"/>
                  <w:sz w:val="16"/>
                  <w:szCs w:val="16"/>
                </w:rPr>
                <w:t>P131</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is identified by (identifies)</w:t>
            </w:r>
          </w:p>
        </w:tc>
        <w:tc>
          <w:tcPr>
            <w:tcW w:w="2552" w:type="dxa"/>
            <w:tcBorders>
              <w:top w:val="nil"/>
              <w:left w:val="nil"/>
              <w:bottom w:val="nil"/>
              <w:right w:val="nil"/>
            </w:tcBorders>
          </w:tcPr>
          <w:p w:rsidR="00292BDA" w:rsidRPr="0057462B" w:rsidRDefault="00AA15B1">
            <w:pPr>
              <w:rPr>
                <w:sz w:val="16"/>
                <w:szCs w:val="16"/>
              </w:rPr>
            </w:pPr>
            <w:hyperlink w:anchor="_E39_Actor" w:history="1">
              <w:r w:rsidR="00292BDA" w:rsidRPr="0057462B">
                <w:rPr>
                  <w:rStyle w:val="Hyperlink"/>
                  <w:sz w:val="16"/>
                  <w:szCs w:val="16"/>
                </w:rPr>
                <w:t>E39</w:t>
              </w:r>
            </w:hyperlink>
            <w:r w:rsidR="00292BDA" w:rsidRPr="0057462B">
              <w:rPr>
                <w:sz w:val="16"/>
                <w:szCs w:val="16"/>
              </w:rPr>
              <w:t xml:space="preserve"> Actor</w:t>
            </w:r>
          </w:p>
        </w:tc>
        <w:tc>
          <w:tcPr>
            <w:tcW w:w="2552" w:type="dxa"/>
            <w:tcBorders>
              <w:top w:val="nil"/>
              <w:left w:val="nil"/>
              <w:bottom w:val="nil"/>
              <w:right w:val="nil"/>
            </w:tcBorders>
          </w:tcPr>
          <w:p w:rsidR="00292BDA" w:rsidRPr="0057462B" w:rsidRDefault="00AA15B1">
            <w:pPr>
              <w:rPr>
                <w:sz w:val="16"/>
                <w:szCs w:val="16"/>
              </w:rPr>
            </w:pPr>
            <w:hyperlink w:anchor="_E82_Actor_Appellation" w:history="1">
              <w:r w:rsidR="00292BDA" w:rsidRPr="0057462B">
                <w:rPr>
                  <w:rStyle w:val="Hyperlink"/>
                  <w:sz w:val="16"/>
                  <w:szCs w:val="16"/>
                </w:rPr>
                <w:t>E82</w:t>
              </w:r>
            </w:hyperlink>
            <w:r w:rsidR="00292BDA" w:rsidRPr="0057462B">
              <w:rPr>
                <w:sz w:val="16"/>
                <w:szCs w:val="16"/>
              </w:rPr>
              <w:t xml:space="preserve"> Actor Appellation</w:t>
            </w:r>
          </w:p>
        </w:tc>
      </w:tr>
      <w:tr w:rsidR="007706C7" w:rsidRPr="0057462B" w:rsidTr="003122A6">
        <w:tc>
          <w:tcPr>
            <w:tcW w:w="708" w:type="dxa"/>
            <w:tcBorders>
              <w:top w:val="nil"/>
              <w:left w:val="nil"/>
              <w:bottom w:val="nil"/>
              <w:right w:val="nil"/>
            </w:tcBorders>
          </w:tcPr>
          <w:p w:rsidR="007706C7" w:rsidRPr="0057462B" w:rsidRDefault="00AA15B1">
            <w:pPr>
              <w:rPr>
                <w:sz w:val="16"/>
                <w:szCs w:val="16"/>
              </w:rPr>
            </w:pPr>
            <w:hyperlink w:anchor="_P149_is_identified" w:history="1">
              <w:r w:rsidR="007706C7" w:rsidRPr="0057462B">
                <w:rPr>
                  <w:rStyle w:val="Hyperlink"/>
                  <w:sz w:val="16"/>
                  <w:szCs w:val="16"/>
                </w:rPr>
                <w:t>P149</w:t>
              </w:r>
            </w:hyperlink>
          </w:p>
        </w:tc>
        <w:tc>
          <w:tcPr>
            <w:tcW w:w="4503" w:type="dxa"/>
            <w:tcBorders>
              <w:top w:val="nil"/>
              <w:left w:val="nil"/>
              <w:bottom w:val="nil"/>
              <w:right w:val="nil"/>
            </w:tcBorders>
          </w:tcPr>
          <w:p w:rsidR="007706C7" w:rsidRPr="0057462B" w:rsidRDefault="007706C7">
            <w:pPr>
              <w:rPr>
                <w:sz w:val="16"/>
                <w:szCs w:val="16"/>
              </w:rPr>
            </w:pPr>
            <w:r w:rsidRPr="0057462B">
              <w:rPr>
                <w:sz w:val="16"/>
                <w:szCs w:val="16"/>
              </w:rPr>
              <w:t xml:space="preserve">   -   is identified by (identifies)</w:t>
            </w:r>
          </w:p>
        </w:tc>
        <w:tc>
          <w:tcPr>
            <w:tcW w:w="2552" w:type="dxa"/>
            <w:tcBorders>
              <w:top w:val="nil"/>
              <w:left w:val="nil"/>
              <w:bottom w:val="nil"/>
              <w:right w:val="nil"/>
            </w:tcBorders>
          </w:tcPr>
          <w:p w:rsidR="007706C7" w:rsidRPr="0057462B" w:rsidRDefault="00AA15B1">
            <w:pPr>
              <w:rPr>
                <w:sz w:val="16"/>
                <w:szCs w:val="16"/>
              </w:rPr>
            </w:pPr>
            <w:hyperlink w:anchor="_E28_Conceptual_Object" w:history="1">
              <w:r w:rsidR="007706C7" w:rsidRPr="0057462B">
                <w:rPr>
                  <w:rStyle w:val="Hyperlink"/>
                  <w:sz w:val="16"/>
                  <w:szCs w:val="16"/>
                </w:rPr>
                <w:t>E28</w:t>
              </w:r>
            </w:hyperlink>
            <w:r w:rsidR="007706C7" w:rsidRPr="0057462B">
              <w:rPr>
                <w:sz w:val="16"/>
                <w:szCs w:val="16"/>
              </w:rPr>
              <w:t xml:space="preserve"> Conceptual Object</w:t>
            </w:r>
          </w:p>
        </w:tc>
        <w:tc>
          <w:tcPr>
            <w:tcW w:w="2552" w:type="dxa"/>
            <w:tcBorders>
              <w:top w:val="nil"/>
              <w:left w:val="nil"/>
              <w:bottom w:val="nil"/>
              <w:right w:val="nil"/>
            </w:tcBorders>
          </w:tcPr>
          <w:p w:rsidR="007706C7" w:rsidRPr="0057462B" w:rsidRDefault="00AA15B1">
            <w:pPr>
              <w:rPr>
                <w:sz w:val="16"/>
                <w:szCs w:val="16"/>
              </w:rPr>
            </w:pPr>
            <w:hyperlink w:anchor="_E75_Conceptual_Object_Appellation" w:history="1">
              <w:r w:rsidR="007706C7" w:rsidRPr="0057462B">
                <w:rPr>
                  <w:rStyle w:val="Hyperlink"/>
                  <w:sz w:val="16"/>
                  <w:szCs w:val="16"/>
                </w:rPr>
                <w:t>E75</w:t>
              </w:r>
            </w:hyperlink>
            <w:r w:rsidR="007706C7" w:rsidRPr="0057462B">
              <w:rPr>
                <w:sz w:val="16"/>
                <w:szCs w:val="16"/>
              </w:rPr>
              <w:t xml:space="preserve"> Conceptual Object Appellation</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2_has_type_(is type of)" w:history="1">
              <w:r w:rsidR="00292BDA" w:rsidRPr="0057462B">
                <w:rPr>
                  <w:rStyle w:val="Hyperlink"/>
                  <w:sz w:val="16"/>
                  <w:szCs w:val="16"/>
                </w:rPr>
                <w:t>P2</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has type (is type of)</w:t>
            </w:r>
          </w:p>
        </w:tc>
        <w:tc>
          <w:tcPr>
            <w:tcW w:w="2552" w:type="dxa"/>
            <w:tcBorders>
              <w:top w:val="nil"/>
              <w:left w:val="nil"/>
              <w:bottom w:val="nil"/>
              <w:right w:val="nil"/>
            </w:tcBorders>
          </w:tcPr>
          <w:p w:rsidR="00292BDA" w:rsidRPr="0057462B" w:rsidRDefault="00AA15B1">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AA15B1">
            <w:pPr>
              <w:rPr>
                <w:sz w:val="16"/>
                <w:szCs w:val="16"/>
              </w:rPr>
            </w:pPr>
            <w:hyperlink w:anchor="_E55_Type" w:history="1">
              <w:r w:rsidR="00292BDA" w:rsidRPr="0057462B">
                <w:rPr>
                  <w:rStyle w:val="Hyperlink"/>
                  <w:sz w:val="16"/>
                  <w:szCs w:val="16"/>
                </w:rPr>
                <w:t>E55</w:t>
              </w:r>
            </w:hyperlink>
            <w:r w:rsidR="00292BDA" w:rsidRPr="0057462B">
              <w:rPr>
                <w:sz w:val="16"/>
                <w:szCs w:val="16"/>
              </w:rPr>
              <w:t xml:space="preserve"> Type</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137_is_exemplified_by (exemplifies" w:history="1">
              <w:r w:rsidR="00292BDA" w:rsidRPr="0057462B">
                <w:rPr>
                  <w:rStyle w:val="Hyperlink"/>
                  <w:sz w:val="16"/>
                  <w:szCs w:val="16"/>
                </w:rPr>
                <w:t>P137</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exemplifies (is exemplified by)</w:t>
            </w:r>
          </w:p>
        </w:tc>
        <w:tc>
          <w:tcPr>
            <w:tcW w:w="2552" w:type="dxa"/>
            <w:tcBorders>
              <w:top w:val="nil"/>
              <w:left w:val="nil"/>
              <w:bottom w:val="nil"/>
              <w:right w:val="nil"/>
            </w:tcBorders>
          </w:tcPr>
          <w:p w:rsidR="00292BDA" w:rsidRPr="0057462B" w:rsidRDefault="00AA15B1">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AA15B1">
            <w:pPr>
              <w:rPr>
                <w:sz w:val="16"/>
                <w:szCs w:val="16"/>
              </w:rPr>
            </w:pPr>
            <w:hyperlink w:anchor="_E55_Type" w:history="1">
              <w:r w:rsidR="00292BDA" w:rsidRPr="0057462B">
                <w:rPr>
                  <w:rStyle w:val="Hyperlink"/>
                  <w:sz w:val="16"/>
                  <w:szCs w:val="16"/>
                </w:rPr>
                <w:t>E55</w:t>
              </w:r>
            </w:hyperlink>
            <w:r w:rsidR="00292BDA" w:rsidRPr="0057462B">
              <w:rPr>
                <w:sz w:val="16"/>
                <w:szCs w:val="16"/>
              </w:rPr>
              <w:t xml:space="preserve"> Type</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3_has_note" w:history="1">
              <w:r w:rsidR="00292BDA" w:rsidRPr="0057462B">
                <w:rPr>
                  <w:rStyle w:val="Hyperlink"/>
                  <w:sz w:val="16"/>
                  <w:szCs w:val="16"/>
                </w:rPr>
                <w:t>P3</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has note</w:t>
            </w:r>
          </w:p>
        </w:tc>
        <w:tc>
          <w:tcPr>
            <w:tcW w:w="2552" w:type="dxa"/>
            <w:tcBorders>
              <w:top w:val="nil"/>
              <w:left w:val="nil"/>
              <w:bottom w:val="nil"/>
              <w:right w:val="nil"/>
            </w:tcBorders>
          </w:tcPr>
          <w:p w:rsidR="00292BDA" w:rsidRPr="0057462B" w:rsidRDefault="00AA15B1">
            <w:pPr>
              <w:rPr>
                <w:sz w:val="16"/>
                <w:szCs w:val="16"/>
              </w:rPr>
            </w:pPr>
            <w:hyperlink w:anchor="_E1_CRM_Entity" w:history="1">
              <w:r w:rsidR="00292BDA" w:rsidRPr="0057462B">
                <w:rPr>
                  <w:rStyle w:val="Hyperlink"/>
                  <w:sz w:val="16"/>
                  <w:szCs w:val="16"/>
                </w:rPr>
                <w:t>E1</w:t>
              </w:r>
            </w:hyperlink>
            <w:r w:rsidR="00292BDA" w:rsidRPr="0057462B">
              <w:rPr>
                <w:sz w:val="16"/>
                <w:szCs w:val="16"/>
              </w:rPr>
              <w:t xml:space="preserve"> CRM Entity</w:t>
            </w:r>
          </w:p>
        </w:tc>
        <w:tc>
          <w:tcPr>
            <w:tcW w:w="2552" w:type="dxa"/>
            <w:tcBorders>
              <w:top w:val="nil"/>
              <w:left w:val="nil"/>
              <w:bottom w:val="nil"/>
              <w:right w:val="nil"/>
            </w:tcBorders>
          </w:tcPr>
          <w:p w:rsidR="00292BDA" w:rsidRPr="0057462B" w:rsidRDefault="00AA15B1">
            <w:pPr>
              <w:rPr>
                <w:sz w:val="16"/>
                <w:szCs w:val="16"/>
              </w:rPr>
            </w:pPr>
            <w:hyperlink w:anchor="_E62_String" w:history="1">
              <w:r w:rsidR="00292BDA" w:rsidRPr="0057462B">
                <w:rPr>
                  <w:rStyle w:val="Hyperlink"/>
                  <w:sz w:val="16"/>
                  <w:szCs w:val="16"/>
                </w:rPr>
                <w:t>E62</w:t>
              </w:r>
            </w:hyperlink>
            <w:r w:rsidR="00292BDA" w:rsidRPr="0057462B">
              <w:rPr>
                <w:sz w:val="16"/>
                <w:szCs w:val="16"/>
              </w:rPr>
              <w:t xml:space="preserve"> String</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79_beginning_is_qualified by" w:history="1">
              <w:r w:rsidR="00292BDA" w:rsidRPr="0057462B">
                <w:rPr>
                  <w:rStyle w:val="Hyperlink"/>
                  <w:sz w:val="16"/>
                  <w:szCs w:val="16"/>
                </w:rPr>
                <w:t>P79</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beginning is qualified by</w:t>
            </w:r>
          </w:p>
        </w:tc>
        <w:tc>
          <w:tcPr>
            <w:tcW w:w="2552" w:type="dxa"/>
            <w:tcBorders>
              <w:top w:val="nil"/>
              <w:left w:val="nil"/>
              <w:bottom w:val="nil"/>
              <w:right w:val="nil"/>
            </w:tcBorders>
          </w:tcPr>
          <w:p w:rsidR="00292BDA" w:rsidRPr="0057462B" w:rsidRDefault="00AA15B1">
            <w:pPr>
              <w:rPr>
                <w:sz w:val="16"/>
                <w:szCs w:val="16"/>
              </w:rPr>
            </w:pPr>
            <w:hyperlink w:anchor="_E52_Time-Span" w:history="1">
              <w:r w:rsidR="00292BDA" w:rsidRPr="0057462B">
                <w:rPr>
                  <w:rStyle w:val="Hyperlink"/>
                  <w:sz w:val="16"/>
                  <w:szCs w:val="16"/>
                </w:rPr>
                <w:t>E52</w:t>
              </w:r>
            </w:hyperlink>
            <w:r w:rsidR="00292BDA" w:rsidRPr="0057462B">
              <w:rPr>
                <w:sz w:val="16"/>
                <w:szCs w:val="16"/>
              </w:rPr>
              <w:t xml:space="preserve"> Time-Span</w:t>
            </w:r>
          </w:p>
        </w:tc>
        <w:tc>
          <w:tcPr>
            <w:tcW w:w="2552" w:type="dxa"/>
            <w:tcBorders>
              <w:top w:val="nil"/>
              <w:left w:val="nil"/>
              <w:bottom w:val="nil"/>
              <w:right w:val="nil"/>
            </w:tcBorders>
          </w:tcPr>
          <w:p w:rsidR="00292BDA" w:rsidRPr="0057462B" w:rsidRDefault="00AA15B1">
            <w:pPr>
              <w:rPr>
                <w:sz w:val="16"/>
                <w:szCs w:val="16"/>
              </w:rPr>
            </w:pPr>
            <w:hyperlink w:anchor="_E62_String" w:history="1">
              <w:r w:rsidR="00292BDA" w:rsidRPr="0057462B">
                <w:rPr>
                  <w:rStyle w:val="Hyperlink"/>
                  <w:sz w:val="16"/>
                  <w:szCs w:val="16"/>
                </w:rPr>
                <w:t>E62</w:t>
              </w:r>
            </w:hyperlink>
            <w:r w:rsidR="00292BDA" w:rsidRPr="0057462B">
              <w:rPr>
                <w:sz w:val="16"/>
                <w:szCs w:val="16"/>
              </w:rPr>
              <w:t xml:space="preserve"> String</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80_end_is_qualified by" w:history="1">
              <w:r w:rsidR="00292BDA" w:rsidRPr="0057462B">
                <w:rPr>
                  <w:rStyle w:val="Hyperlink"/>
                  <w:sz w:val="16"/>
                  <w:szCs w:val="16"/>
                </w:rPr>
                <w:t>P80</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 xml:space="preserve">   -   end is qualified by</w:t>
            </w:r>
          </w:p>
        </w:tc>
        <w:tc>
          <w:tcPr>
            <w:tcW w:w="2552" w:type="dxa"/>
            <w:tcBorders>
              <w:top w:val="nil"/>
              <w:left w:val="nil"/>
              <w:bottom w:val="nil"/>
              <w:right w:val="nil"/>
            </w:tcBorders>
          </w:tcPr>
          <w:p w:rsidR="00292BDA" w:rsidRPr="0057462B" w:rsidRDefault="00AA15B1">
            <w:pPr>
              <w:rPr>
                <w:sz w:val="16"/>
                <w:szCs w:val="16"/>
              </w:rPr>
            </w:pPr>
            <w:hyperlink w:anchor="_E52_Time-Span" w:history="1">
              <w:r w:rsidR="00292BDA" w:rsidRPr="0057462B">
                <w:rPr>
                  <w:rStyle w:val="Hyperlink"/>
                  <w:sz w:val="16"/>
                  <w:szCs w:val="16"/>
                </w:rPr>
                <w:t>E52</w:t>
              </w:r>
            </w:hyperlink>
            <w:r w:rsidR="00292BDA" w:rsidRPr="0057462B">
              <w:rPr>
                <w:sz w:val="16"/>
                <w:szCs w:val="16"/>
              </w:rPr>
              <w:t xml:space="preserve"> Time-Span</w:t>
            </w:r>
          </w:p>
        </w:tc>
        <w:tc>
          <w:tcPr>
            <w:tcW w:w="2552" w:type="dxa"/>
            <w:tcBorders>
              <w:top w:val="nil"/>
              <w:left w:val="nil"/>
              <w:bottom w:val="nil"/>
              <w:right w:val="nil"/>
            </w:tcBorders>
          </w:tcPr>
          <w:p w:rsidR="00292BDA" w:rsidRPr="0057462B" w:rsidRDefault="00AA15B1">
            <w:pPr>
              <w:rPr>
                <w:sz w:val="16"/>
                <w:szCs w:val="16"/>
              </w:rPr>
            </w:pPr>
            <w:hyperlink w:anchor="_E62_String" w:history="1">
              <w:r w:rsidR="00292BDA" w:rsidRPr="0057462B">
                <w:rPr>
                  <w:rStyle w:val="Hyperlink"/>
                  <w:sz w:val="16"/>
                  <w:szCs w:val="16"/>
                </w:rPr>
                <w:t>E62</w:t>
              </w:r>
            </w:hyperlink>
            <w:r w:rsidR="00292BDA" w:rsidRPr="0057462B">
              <w:rPr>
                <w:sz w:val="16"/>
                <w:szCs w:val="16"/>
              </w:rPr>
              <w:t xml:space="preserve"> String</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4_has_time-span" w:history="1">
              <w:r w:rsidR="00292BDA" w:rsidRPr="0057462B">
                <w:rPr>
                  <w:rStyle w:val="Hyperlink"/>
                  <w:sz w:val="16"/>
                  <w:szCs w:val="16"/>
                </w:rPr>
                <w:t>P4</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has time-span (is time-span of)</w:t>
            </w:r>
          </w:p>
        </w:tc>
        <w:tc>
          <w:tcPr>
            <w:tcW w:w="2552" w:type="dxa"/>
            <w:tcBorders>
              <w:top w:val="nil"/>
              <w:left w:val="nil"/>
              <w:bottom w:val="nil"/>
              <w:right w:val="nil"/>
            </w:tcBorders>
          </w:tcPr>
          <w:p w:rsidR="00292BDA" w:rsidRPr="0057462B" w:rsidRDefault="00AA15B1">
            <w:pPr>
              <w:rPr>
                <w:sz w:val="16"/>
                <w:szCs w:val="16"/>
              </w:rPr>
            </w:pPr>
            <w:hyperlink w:anchor="_E2_Temporal_Entity" w:history="1">
              <w:r w:rsidR="00292BDA" w:rsidRPr="0057462B">
                <w:rPr>
                  <w:rStyle w:val="Hyperlink"/>
                  <w:sz w:val="16"/>
                  <w:szCs w:val="16"/>
                </w:rPr>
                <w:t>E2</w:t>
              </w:r>
            </w:hyperlink>
            <w:r w:rsidR="00292BDA" w:rsidRPr="0057462B">
              <w:rPr>
                <w:sz w:val="16"/>
                <w:szCs w:val="16"/>
              </w:rPr>
              <w:t xml:space="preserve"> Temporal Entity</w:t>
            </w:r>
          </w:p>
        </w:tc>
        <w:tc>
          <w:tcPr>
            <w:tcW w:w="2552" w:type="dxa"/>
            <w:tcBorders>
              <w:top w:val="nil"/>
              <w:left w:val="nil"/>
              <w:bottom w:val="nil"/>
              <w:right w:val="nil"/>
            </w:tcBorders>
          </w:tcPr>
          <w:p w:rsidR="00292BDA" w:rsidRPr="0057462B" w:rsidRDefault="00AA15B1">
            <w:pPr>
              <w:rPr>
                <w:sz w:val="16"/>
                <w:szCs w:val="16"/>
              </w:rPr>
            </w:pPr>
            <w:hyperlink w:anchor="_E52_Time-Span" w:history="1">
              <w:r w:rsidR="00292BDA" w:rsidRPr="0057462B">
                <w:rPr>
                  <w:rStyle w:val="Hyperlink"/>
                  <w:sz w:val="16"/>
                  <w:szCs w:val="16"/>
                </w:rPr>
                <w:t>E52</w:t>
              </w:r>
            </w:hyperlink>
            <w:r w:rsidR="00292BDA" w:rsidRPr="0057462B">
              <w:rPr>
                <w:sz w:val="16"/>
                <w:szCs w:val="16"/>
              </w:rPr>
              <w:t xml:space="preserve"> Time-Span</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5_consists_of_(forms part of)" w:history="1">
              <w:r w:rsidR="00292BDA" w:rsidRPr="0057462B">
                <w:rPr>
                  <w:rStyle w:val="Hyperlink"/>
                  <w:sz w:val="16"/>
                  <w:szCs w:val="16"/>
                </w:rPr>
                <w:t>P5</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consists of (forms part of)</w:t>
            </w:r>
          </w:p>
        </w:tc>
        <w:tc>
          <w:tcPr>
            <w:tcW w:w="2552" w:type="dxa"/>
            <w:tcBorders>
              <w:top w:val="nil"/>
              <w:left w:val="nil"/>
              <w:bottom w:val="nil"/>
              <w:right w:val="nil"/>
            </w:tcBorders>
          </w:tcPr>
          <w:p w:rsidR="00292BDA" w:rsidRPr="0057462B" w:rsidRDefault="00AA15B1">
            <w:pPr>
              <w:rPr>
                <w:sz w:val="16"/>
                <w:szCs w:val="16"/>
              </w:rPr>
            </w:pPr>
            <w:hyperlink w:anchor="_E3_Condition_State" w:history="1">
              <w:r w:rsidR="00292BDA" w:rsidRPr="0057462B">
                <w:rPr>
                  <w:rStyle w:val="Hyperlink"/>
                  <w:sz w:val="16"/>
                  <w:szCs w:val="16"/>
                </w:rPr>
                <w:t>E3</w:t>
              </w:r>
            </w:hyperlink>
            <w:r w:rsidR="00292BDA" w:rsidRPr="0057462B">
              <w:rPr>
                <w:sz w:val="16"/>
                <w:szCs w:val="16"/>
              </w:rPr>
              <w:t xml:space="preserve"> Condition State</w:t>
            </w:r>
          </w:p>
        </w:tc>
        <w:tc>
          <w:tcPr>
            <w:tcW w:w="2552" w:type="dxa"/>
            <w:tcBorders>
              <w:top w:val="nil"/>
              <w:left w:val="nil"/>
              <w:bottom w:val="nil"/>
              <w:right w:val="nil"/>
            </w:tcBorders>
          </w:tcPr>
          <w:p w:rsidR="00292BDA" w:rsidRPr="0057462B" w:rsidRDefault="00AA15B1">
            <w:pPr>
              <w:rPr>
                <w:sz w:val="16"/>
                <w:szCs w:val="16"/>
              </w:rPr>
            </w:pPr>
            <w:hyperlink w:anchor="_E3_Condition_State" w:history="1">
              <w:r w:rsidR="00292BDA" w:rsidRPr="0057462B">
                <w:rPr>
                  <w:rStyle w:val="Hyperlink"/>
                  <w:sz w:val="16"/>
                  <w:szCs w:val="16"/>
                </w:rPr>
                <w:t>E3</w:t>
              </w:r>
            </w:hyperlink>
            <w:r w:rsidR="00292BDA" w:rsidRPr="0057462B">
              <w:rPr>
                <w:sz w:val="16"/>
                <w:szCs w:val="16"/>
              </w:rPr>
              <w:t xml:space="preserve"> Condition State</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7_took_place_at (witnessed)" w:history="1">
              <w:r w:rsidR="00292BDA" w:rsidRPr="0057462B">
                <w:rPr>
                  <w:rStyle w:val="Hyperlink"/>
                  <w:sz w:val="16"/>
                  <w:szCs w:val="16"/>
                </w:rPr>
                <w:t>P7</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took place at (witnessed)</w:t>
            </w:r>
          </w:p>
        </w:tc>
        <w:tc>
          <w:tcPr>
            <w:tcW w:w="2552" w:type="dxa"/>
            <w:tcBorders>
              <w:top w:val="nil"/>
              <w:left w:val="nil"/>
              <w:bottom w:val="nil"/>
              <w:right w:val="nil"/>
            </w:tcBorders>
          </w:tcPr>
          <w:p w:rsidR="00292BDA" w:rsidRPr="0057462B" w:rsidRDefault="00AA15B1">
            <w:pPr>
              <w:rPr>
                <w:sz w:val="16"/>
                <w:szCs w:val="16"/>
              </w:rPr>
            </w:pPr>
            <w:hyperlink w:anchor="_E4_Period" w:history="1">
              <w:r w:rsidR="00292BDA" w:rsidRPr="0057462B">
                <w:rPr>
                  <w:rStyle w:val="Hyperlink"/>
                  <w:sz w:val="16"/>
                  <w:szCs w:val="16"/>
                </w:rPr>
                <w:t>E4</w:t>
              </w:r>
            </w:hyperlink>
            <w:r w:rsidR="00292BDA" w:rsidRPr="0057462B">
              <w:rPr>
                <w:sz w:val="16"/>
                <w:szCs w:val="16"/>
              </w:rPr>
              <w:t xml:space="preserve"> Period</w:t>
            </w:r>
          </w:p>
        </w:tc>
        <w:tc>
          <w:tcPr>
            <w:tcW w:w="2552" w:type="dxa"/>
            <w:tcBorders>
              <w:top w:val="nil"/>
              <w:left w:val="nil"/>
              <w:bottom w:val="nil"/>
              <w:right w:val="nil"/>
            </w:tcBorders>
          </w:tcPr>
          <w:p w:rsidR="00292BDA" w:rsidRPr="0057462B" w:rsidRDefault="00AA15B1">
            <w:pPr>
              <w:rPr>
                <w:sz w:val="16"/>
                <w:szCs w:val="16"/>
              </w:rPr>
            </w:pPr>
            <w:hyperlink w:anchor="_E53_Place" w:history="1">
              <w:r w:rsidR="00292BDA" w:rsidRPr="0057462B">
                <w:rPr>
                  <w:rStyle w:val="Hyperlink"/>
                  <w:sz w:val="16"/>
                  <w:szCs w:val="16"/>
                </w:rPr>
                <w:t>E53</w:t>
              </w:r>
            </w:hyperlink>
            <w:r w:rsidR="00292BDA" w:rsidRPr="0057462B">
              <w:rPr>
                <w:sz w:val="16"/>
                <w:szCs w:val="16"/>
              </w:rPr>
              <w:t xml:space="preserve"> Place</w:t>
            </w:r>
          </w:p>
        </w:tc>
      </w:tr>
      <w:tr w:rsidR="00292BDA" w:rsidRPr="0057462B" w:rsidTr="003122A6">
        <w:tc>
          <w:tcPr>
            <w:tcW w:w="708" w:type="dxa"/>
            <w:tcBorders>
              <w:top w:val="nil"/>
              <w:left w:val="nil"/>
              <w:bottom w:val="nil"/>
              <w:right w:val="nil"/>
            </w:tcBorders>
          </w:tcPr>
          <w:p w:rsidR="00292BDA" w:rsidRPr="0057462B" w:rsidRDefault="00AA15B1">
            <w:pPr>
              <w:rPr>
                <w:sz w:val="16"/>
                <w:szCs w:val="16"/>
              </w:rPr>
            </w:pPr>
            <w:hyperlink w:anchor="_P8_took_place_on or within (witness" w:history="1">
              <w:r w:rsidR="00292BDA" w:rsidRPr="0057462B">
                <w:rPr>
                  <w:rStyle w:val="Hyperlink"/>
                  <w:sz w:val="16"/>
                  <w:szCs w:val="16"/>
                </w:rPr>
                <w:t>P8</w:t>
              </w:r>
            </w:hyperlink>
          </w:p>
        </w:tc>
        <w:tc>
          <w:tcPr>
            <w:tcW w:w="4503" w:type="dxa"/>
            <w:tcBorders>
              <w:top w:val="nil"/>
              <w:left w:val="nil"/>
              <w:bottom w:val="nil"/>
              <w:right w:val="nil"/>
            </w:tcBorders>
          </w:tcPr>
          <w:p w:rsidR="00292BDA" w:rsidRPr="0057462B" w:rsidRDefault="00292BDA">
            <w:pPr>
              <w:rPr>
                <w:sz w:val="16"/>
                <w:szCs w:val="16"/>
              </w:rPr>
            </w:pPr>
            <w:r w:rsidRPr="0057462B">
              <w:rPr>
                <w:sz w:val="16"/>
                <w:szCs w:val="16"/>
              </w:rPr>
              <w:t>took place on or within (witnessed)</w:t>
            </w:r>
          </w:p>
        </w:tc>
        <w:tc>
          <w:tcPr>
            <w:tcW w:w="2552" w:type="dxa"/>
            <w:tcBorders>
              <w:top w:val="nil"/>
              <w:left w:val="nil"/>
              <w:bottom w:val="nil"/>
              <w:right w:val="nil"/>
            </w:tcBorders>
          </w:tcPr>
          <w:p w:rsidR="00292BDA" w:rsidRPr="0057462B" w:rsidRDefault="00AA15B1">
            <w:pPr>
              <w:rPr>
                <w:sz w:val="16"/>
                <w:szCs w:val="16"/>
              </w:rPr>
            </w:pPr>
            <w:hyperlink w:anchor="_E4_Period" w:history="1">
              <w:r w:rsidR="00292BDA" w:rsidRPr="0057462B">
                <w:rPr>
                  <w:rStyle w:val="Hyperlink"/>
                  <w:sz w:val="16"/>
                  <w:szCs w:val="16"/>
                </w:rPr>
                <w:t>E4</w:t>
              </w:r>
            </w:hyperlink>
            <w:r w:rsidR="00292BDA" w:rsidRPr="0057462B">
              <w:rPr>
                <w:sz w:val="16"/>
                <w:szCs w:val="16"/>
              </w:rPr>
              <w:t xml:space="preserve"> Period</w:t>
            </w:r>
          </w:p>
        </w:tc>
        <w:tc>
          <w:tcPr>
            <w:tcW w:w="2552" w:type="dxa"/>
            <w:tcBorders>
              <w:top w:val="nil"/>
              <w:left w:val="nil"/>
              <w:bottom w:val="nil"/>
              <w:right w:val="nil"/>
            </w:tcBorders>
          </w:tcPr>
          <w:p w:rsidR="00292BDA" w:rsidRPr="0057462B" w:rsidRDefault="00AA15B1" w:rsidP="00E42995">
            <w:pPr>
              <w:rPr>
                <w:sz w:val="16"/>
                <w:szCs w:val="16"/>
              </w:rPr>
            </w:pPr>
            <w:hyperlink w:anchor="_E19_Physical_Object" w:history="1">
              <w:r w:rsidR="00E42995" w:rsidRPr="0057462B">
                <w:rPr>
                  <w:rStyle w:val="Hyperlink"/>
                  <w:sz w:val="16"/>
                  <w:szCs w:val="16"/>
                </w:rPr>
                <w:t>E18</w:t>
              </w:r>
            </w:hyperlink>
            <w:r w:rsidR="00E42995" w:rsidRPr="0057462B">
              <w:rPr>
                <w:sz w:val="16"/>
                <w:szCs w:val="16"/>
              </w:rPr>
              <w:t xml:space="preserve"> </w:t>
            </w:r>
            <w:r w:rsidR="00292BDA" w:rsidRPr="0057462B">
              <w:rPr>
                <w:sz w:val="16"/>
                <w:szCs w:val="16"/>
              </w:rPr>
              <w:t xml:space="preserve">Physical </w:t>
            </w:r>
            <w:r w:rsidR="003928DD" w:rsidRPr="0057462B">
              <w:rPr>
                <w:sz w:val="16"/>
                <w:szCs w:val="16"/>
              </w:rPr>
              <w:t>Thing</w:t>
            </w:r>
          </w:p>
        </w:tc>
      </w:tr>
      <w:tr w:rsidR="00292BDA" w:rsidRPr="0057462B" w:rsidTr="003122A6">
        <w:tc>
          <w:tcPr>
            <w:tcW w:w="708" w:type="dxa"/>
            <w:tcBorders>
              <w:top w:val="nil"/>
              <w:left w:val="nil"/>
              <w:bottom w:val="nil"/>
              <w:right w:val="nil"/>
            </w:tcBorders>
          </w:tcPr>
          <w:p w:rsidR="00292BDA" w:rsidRPr="008457A9" w:rsidRDefault="00AA15B1">
            <w:pPr>
              <w:rPr>
                <w:sz w:val="16"/>
                <w:szCs w:val="16"/>
              </w:rPr>
            </w:pPr>
            <w:hyperlink w:anchor="_P10_falls_within_(contains)" w:history="1">
              <w:r w:rsidR="00292BDA" w:rsidRPr="008457A9">
                <w:rPr>
                  <w:rStyle w:val="Hyperlink"/>
                  <w:sz w:val="16"/>
                  <w:szCs w:val="16"/>
                </w:rPr>
                <w:t>P10</w:t>
              </w:r>
            </w:hyperlink>
          </w:p>
        </w:tc>
        <w:tc>
          <w:tcPr>
            <w:tcW w:w="4503" w:type="dxa"/>
            <w:tcBorders>
              <w:top w:val="nil"/>
              <w:left w:val="nil"/>
              <w:bottom w:val="nil"/>
              <w:right w:val="nil"/>
            </w:tcBorders>
          </w:tcPr>
          <w:p w:rsidR="00292BDA" w:rsidRPr="008457A9" w:rsidRDefault="00292BDA">
            <w:pPr>
              <w:rPr>
                <w:sz w:val="16"/>
                <w:szCs w:val="16"/>
              </w:rPr>
            </w:pPr>
            <w:r w:rsidRPr="008457A9">
              <w:rPr>
                <w:sz w:val="16"/>
                <w:szCs w:val="16"/>
              </w:rPr>
              <w:t>falls within (contains)</w:t>
            </w:r>
          </w:p>
        </w:tc>
        <w:tc>
          <w:tcPr>
            <w:tcW w:w="2552" w:type="dxa"/>
            <w:tcBorders>
              <w:top w:val="nil"/>
              <w:left w:val="nil"/>
              <w:bottom w:val="nil"/>
              <w:right w:val="nil"/>
            </w:tcBorders>
          </w:tcPr>
          <w:p w:rsidR="00292BDA" w:rsidRPr="008457A9" w:rsidRDefault="00AA15B1">
            <w:pPr>
              <w:rPr>
                <w:sz w:val="16"/>
                <w:szCs w:val="16"/>
              </w:rPr>
            </w:pPr>
            <w:hyperlink w:anchor="_E92_Spacetime_Volume" w:history="1">
              <w:r w:rsidR="008457A9" w:rsidRPr="008457A9">
                <w:rPr>
                  <w:rStyle w:val="Hyperlink"/>
                  <w:sz w:val="16"/>
                  <w:szCs w:val="16"/>
                </w:rPr>
                <w:t>E92</w:t>
              </w:r>
            </w:hyperlink>
            <w:r w:rsidR="00292BDA" w:rsidRPr="008457A9">
              <w:rPr>
                <w:sz w:val="16"/>
                <w:szCs w:val="16"/>
              </w:rPr>
              <w:t xml:space="preserve"> </w:t>
            </w:r>
            <w:r w:rsidR="008457A9" w:rsidRPr="008457A9">
              <w:rPr>
                <w:sz w:val="16"/>
                <w:szCs w:val="16"/>
              </w:rPr>
              <w:t>Spacetime Volume</w:t>
            </w:r>
          </w:p>
        </w:tc>
        <w:tc>
          <w:tcPr>
            <w:tcW w:w="2552" w:type="dxa"/>
            <w:tcBorders>
              <w:top w:val="nil"/>
              <w:left w:val="nil"/>
              <w:bottom w:val="nil"/>
              <w:right w:val="nil"/>
            </w:tcBorders>
          </w:tcPr>
          <w:p w:rsidR="00292BDA" w:rsidRPr="008457A9" w:rsidRDefault="00AA15B1">
            <w:pPr>
              <w:rPr>
                <w:sz w:val="16"/>
                <w:szCs w:val="16"/>
              </w:rPr>
            </w:pPr>
            <w:hyperlink w:anchor="_E92_Spacetime_Volume" w:history="1">
              <w:r w:rsidR="008457A9" w:rsidRPr="008457A9">
                <w:rPr>
                  <w:rStyle w:val="Hyperlink"/>
                  <w:sz w:val="16"/>
                  <w:szCs w:val="16"/>
                </w:rPr>
                <w:t>E92</w:t>
              </w:r>
            </w:hyperlink>
            <w:r w:rsidR="008457A9" w:rsidRPr="008457A9">
              <w:rPr>
                <w:sz w:val="16"/>
                <w:szCs w:val="16"/>
              </w:rPr>
              <w:t xml:space="preserve"> Spacetime Volume</w:t>
            </w:r>
          </w:p>
        </w:tc>
      </w:tr>
      <w:tr w:rsidR="00207BE0" w:rsidRPr="0057462B" w:rsidTr="003122A6">
        <w:tc>
          <w:tcPr>
            <w:tcW w:w="708" w:type="dxa"/>
            <w:tcBorders>
              <w:top w:val="nil"/>
              <w:left w:val="nil"/>
              <w:bottom w:val="nil"/>
              <w:right w:val="nil"/>
            </w:tcBorders>
          </w:tcPr>
          <w:p w:rsidR="00207BE0" w:rsidRPr="008457A9" w:rsidRDefault="00AA15B1" w:rsidP="0055493F">
            <w:pPr>
              <w:rPr>
                <w:sz w:val="16"/>
                <w:szCs w:val="16"/>
              </w:rPr>
            </w:pPr>
            <w:hyperlink w:anchor="_P10_falls_within_(contains)" w:history="1">
              <w:r w:rsidR="00207BE0" w:rsidRPr="008457A9">
                <w:rPr>
                  <w:rStyle w:val="Hyperlink"/>
                  <w:sz w:val="16"/>
                  <w:szCs w:val="16"/>
                </w:rPr>
                <w:t>P10</w:t>
              </w:r>
            </w:hyperlink>
            <w:r w:rsidR="00207BE0">
              <w:rPr>
                <w:rStyle w:val="Hyperlink"/>
                <w:sz w:val="16"/>
                <w:szCs w:val="16"/>
              </w:rPr>
              <w:t>i</w:t>
            </w:r>
          </w:p>
        </w:tc>
        <w:tc>
          <w:tcPr>
            <w:tcW w:w="4503" w:type="dxa"/>
            <w:tcBorders>
              <w:top w:val="nil"/>
              <w:left w:val="nil"/>
              <w:bottom w:val="nil"/>
              <w:right w:val="nil"/>
            </w:tcBorders>
          </w:tcPr>
          <w:p w:rsidR="00207BE0" w:rsidRPr="008457A9" w:rsidRDefault="00207BE0" w:rsidP="0055493F">
            <w:pPr>
              <w:rPr>
                <w:sz w:val="16"/>
                <w:szCs w:val="16"/>
              </w:rPr>
            </w:pPr>
            <w:r w:rsidRPr="008457A9">
              <w:rPr>
                <w:sz w:val="16"/>
                <w:szCs w:val="16"/>
              </w:rPr>
              <w:t>falls within (contains)</w:t>
            </w:r>
          </w:p>
        </w:tc>
        <w:tc>
          <w:tcPr>
            <w:tcW w:w="2552" w:type="dxa"/>
            <w:tcBorders>
              <w:top w:val="nil"/>
              <w:left w:val="nil"/>
              <w:bottom w:val="nil"/>
              <w:right w:val="nil"/>
            </w:tcBorders>
          </w:tcPr>
          <w:p w:rsidR="00207BE0" w:rsidRPr="008457A9" w:rsidRDefault="00AA15B1" w:rsidP="0055493F">
            <w:pPr>
              <w:rPr>
                <w:sz w:val="16"/>
                <w:szCs w:val="16"/>
              </w:rPr>
            </w:pPr>
            <w:hyperlink w:anchor="_E92_Spacetime_Volume" w:history="1">
              <w:r w:rsidR="00207BE0" w:rsidRPr="008457A9">
                <w:rPr>
                  <w:rStyle w:val="Hyperlink"/>
                  <w:sz w:val="16"/>
                  <w:szCs w:val="16"/>
                </w:rPr>
                <w:t>E92</w:t>
              </w:r>
            </w:hyperlink>
            <w:r w:rsidR="00207BE0" w:rsidRPr="008457A9">
              <w:rPr>
                <w:sz w:val="16"/>
                <w:szCs w:val="16"/>
              </w:rPr>
              <w:t xml:space="preserve"> Spacetime Volume</w:t>
            </w:r>
          </w:p>
        </w:tc>
        <w:tc>
          <w:tcPr>
            <w:tcW w:w="2552" w:type="dxa"/>
            <w:tcBorders>
              <w:top w:val="nil"/>
              <w:left w:val="nil"/>
              <w:bottom w:val="nil"/>
              <w:right w:val="nil"/>
            </w:tcBorders>
          </w:tcPr>
          <w:p w:rsidR="00207BE0" w:rsidRPr="008457A9" w:rsidRDefault="00AA15B1" w:rsidP="0055493F">
            <w:pPr>
              <w:rPr>
                <w:sz w:val="16"/>
                <w:szCs w:val="16"/>
              </w:rPr>
            </w:pPr>
            <w:hyperlink w:anchor="_E92_Spacetime_Volume" w:history="1">
              <w:r w:rsidR="00207BE0" w:rsidRPr="008457A9">
                <w:rPr>
                  <w:rStyle w:val="Hyperlink"/>
                  <w:sz w:val="16"/>
                  <w:szCs w:val="16"/>
                </w:rPr>
                <w:t>E92</w:t>
              </w:r>
            </w:hyperlink>
            <w:r w:rsidR="00207BE0" w:rsidRPr="008457A9">
              <w:rPr>
                <w:sz w:val="16"/>
                <w:szCs w:val="16"/>
              </w:rPr>
              <w:t xml:space="preserve"> Spacetime Volume</w:t>
            </w:r>
          </w:p>
        </w:tc>
      </w:tr>
      <w:tr w:rsidR="00207BE0" w:rsidRPr="0057462B" w:rsidTr="003122A6">
        <w:tc>
          <w:tcPr>
            <w:tcW w:w="708" w:type="dxa"/>
            <w:tcBorders>
              <w:top w:val="nil"/>
              <w:left w:val="nil"/>
              <w:bottom w:val="nil"/>
              <w:right w:val="nil"/>
            </w:tcBorders>
          </w:tcPr>
          <w:p w:rsidR="00207BE0" w:rsidRPr="0057462B" w:rsidRDefault="00AA15B1" w:rsidP="0055493F">
            <w:pPr>
              <w:rPr>
                <w:sz w:val="16"/>
                <w:szCs w:val="16"/>
              </w:rPr>
            </w:pPr>
            <w:hyperlink w:anchor="_P9_consists_of_(forms part of)" w:history="1">
              <w:r w:rsidR="00207BE0" w:rsidRPr="0057462B">
                <w:rPr>
                  <w:rStyle w:val="Hyperlink"/>
                  <w:sz w:val="16"/>
                  <w:szCs w:val="16"/>
                </w:rPr>
                <w:t>P9</w:t>
              </w:r>
            </w:hyperlink>
          </w:p>
        </w:tc>
        <w:tc>
          <w:tcPr>
            <w:tcW w:w="4503" w:type="dxa"/>
            <w:tcBorders>
              <w:top w:val="nil"/>
              <w:left w:val="nil"/>
              <w:bottom w:val="nil"/>
              <w:right w:val="nil"/>
            </w:tcBorders>
          </w:tcPr>
          <w:p w:rsidR="00207BE0" w:rsidRPr="0057462B" w:rsidRDefault="00207BE0" w:rsidP="0055493F">
            <w:pPr>
              <w:rPr>
                <w:sz w:val="16"/>
                <w:szCs w:val="16"/>
              </w:rPr>
            </w:pPr>
            <w:r>
              <w:rPr>
                <w:sz w:val="16"/>
                <w:szCs w:val="16"/>
              </w:rPr>
              <w:t>…-…</w:t>
            </w:r>
            <w:r w:rsidRPr="0057462B">
              <w:rPr>
                <w:sz w:val="16"/>
                <w:szCs w:val="16"/>
              </w:rPr>
              <w:t>consists of (forms part of)</w:t>
            </w:r>
          </w:p>
        </w:tc>
        <w:tc>
          <w:tcPr>
            <w:tcW w:w="2552" w:type="dxa"/>
            <w:tcBorders>
              <w:top w:val="nil"/>
              <w:left w:val="nil"/>
              <w:bottom w:val="nil"/>
              <w:right w:val="nil"/>
            </w:tcBorders>
          </w:tcPr>
          <w:p w:rsidR="00207BE0" w:rsidRPr="0057462B" w:rsidRDefault="00AA15B1" w:rsidP="0055493F">
            <w:pPr>
              <w:rPr>
                <w:sz w:val="16"/>
                <w:szCs w:val="16"/>
              </w:rPr>
            </w:pPr>
            <w:hyperlink w:anchor="_E4_Period" w:history="1">
              <w:r w:rsidR="00207BE0" w:rsidRPr="0057462B">
                <w:rPr>
                  <w:rStyle w:val="Hyperlink"/>
                  <w:sz w:val="16"/>
                  <w:szCs w:val="16"/>
                </w:rPr>
                <w:t>E4</w:t>
              </w:r>
            </w:hyperlink>
            <w:r w:rsidR="00207BE0" w:rsidRPr="0057462B">
              <w:rPr>
                <w:sz w:val="16"/>
                <w:szCs w:val="16"/>
              </w:rPr>
              <w:t xml:space="preserve"> Period</w:t>
            </w:r>
          </w:p>
        </w:tc>
        <w:tc>
          <w:tcPr>
            <w:tcW w:w="2552" w:type="dxa"/>
            <w:tcBorders>
              <w:top w:val="nil"/>
              <w:left w:val="nil"/>
              <w:bottom w:val="nil"/>
              <w:right w:val="nil"/>
            </w:tcBorders>
          </w:tcPr>
          <w:p w:rsidR="00207BE0" w:rsidRPr="0057462B" w:rsidRDefault="00AA15B1" w:rsidP="0055493F">
            <w:pPr>
              <w:rPr>
                <w:sz w:val="16"/>
                <w:szCs w:val="16"/>
              </w:rPr>
            </w:pPr>
            <w:hyperlink w:anchor="_E4_Period" w:history="1">
              <w:r w:rsidR="00207BE0" w:rsidRPr="0057462B">
                <w:rPr>
                  <w:rStyle w:val="Hyperlink"/>
                  <w:sz w:val="16"/>
                  <w:szCs w:val="16"/>
                </w:rPr>
                <w:t>E4</w:t>
              </w:r>
            </w:hyperlink>
            <w:r w:rsidR="00207BE0" w:rsidRPr="0057462B">
              <w:rPr>
                <w:sz w:val="16"/>
                <w:szCs w:val="16"/>
              </w:rPr>
              <w:t xml:space="preserve"> Period</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_occurred_in_the presence of (wa" w:history="1">
              <w:r w:rsidR="00207BE0" w:rsidRPr="0057462B">
                <w:rPr>
                  <w:rStyle w:val="Hyperlink"/>
                  <w:sz w:val="16"/>
                  <w:szCs w:val="16"/>
                </w:rPr>
                <w:t>P12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occurred in the presence of (was present at)</w:t>
            </w:r>
          </w:p>
        </w:tc>
        <w:tc>
          <w:tcPr>
            <w:tcW w:w="2552" w:type="dxa"/>
            <w:tcBorders>
              <w:top w:val="nil"/>
              <w:left w:val="nil"/>
              <w:bottom w:val="nil"/>
              <w:right w:val="nil"/>
            </w:tcBorders>
          </w:tcPr>
          <w:p w:rsidR="00207BE0" w:rsidRPr="0057462B" w:rsidRDefault="00AA15B1">
            <w:pPr>
              <w:rPr>
                <w:sz w:val="16"/>
                <w:szCs w:val="16"/>
              </w:rPr>
            </w:pPr>
            <w:hyperlink w:anchor="_E5_Event" w:history="1">
              <w:r w:rsidR="00207BE0" w:rsidRPr="0057462B">
                <w:rPr>
                  <w:rStyle w:val="Hyperlink"/>
                  <w:sz w:val="16"/>
                  <w:szCs w:val="16"/>
                </w:rPr>
                <w:t>E5</w:t>
              </w:r>
            </w:hyperlink>
            <w:r w:rsidR="00207BE0" w:rsidRPr="0057462B">
              <w:rPr>
                <w:sz w:val="16"/>
                <w:szCs w:val="16"/>
              </w:rPr>
              <w:t xml:space="preserve"> Event</w:t>
            </w:r>
          </w:p>
        </w:tc>
        <w:tc>
          <w:tcPr>
            <w:tcW w:w="2552" w:type="dxa"/>
            <w:tcBorders>
              <w:top w:val="nil"/>
              <w:left w:val="nil"/>
              <w:bottom w:val="nil"/>
              <w:right w:val="nil"/>
            </w:tcBorders>
          </w:tcPr>
          <w:p w:rsidR="00207BE0" w:rsidRPr="0057462B" w:rsidRDefault="00AA15B1">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AA15B1" w:rsidP="005A475D">
            <w:pPr>
              <w:rPr>
                <w:sz w:val="16"/>
                <w:szCs w:val="16"/>
              </w:rPr>
            </w:pPr>
            <w:hyperlink w:anchor="_P111_added_(was_added by)" w:history="1">
              <w:r w:rsidR="00207BE0" w:rsidRPr="0057462B">
                <w:rPr>
                  <w:rStyle w:val="Hyperlink"/>
                  <w:sz w:val="16"/>
                  <w:szCs w:val="16"/>
                </w:rPr>
                <w:t>P111</w:t>
              </w:r>
            </w:hyperlink>
          </w:p>
        </w:tc>
        <w:tc>
          <w:tcPr>
            <w:tcW w:w="4503" w:type="dxa"/>
            <w:tcBorders>
              <w:top w:val="nil"/>
              <w:left w:val="nil"/>
              <w:bottom w:val="nil"/>
              <w:right w:val="nil"/>
            </w:tcBorders>
          </w:tcPr>
          <w:p w:rsidR="00207BE0" w:rsidRPr="0057462B" w:rsidRDefault="00207BE0" w:rsidP="005A475D">
            <w:pPr>
              <w:pStyle w:val="FootnoteText"/>
              <w:rPr>
                <w:sz w:val="16"/>
                <w:szCs w:val="16"/>
              </w:rPr>
            </w:pPr>
            <w:r w:rsidRPr="0057462B">
              <w:rPr>
                <w:sz w:val="16"/>
                <w:szCs w:val="16"/>
              </w:rPr>
              <w:t xml:space="preserve">   -   added (was added by)</w:t>
            </w:r>
          </w:p>
        </w:tc>
        <w:tc>
          <w:tcPr>
            <w:tcW w:w="2552" w:type="dxa"/>
            <w:tcBorders>
              <w:top w:val="nil"/>
              <w:left w:val="nil"/>
              <w:bottom w:val="nil"/>
              <w:right w:val="nil"/>
            </w:tcBorders>
          </w:tcPr>
          <w:p w:rsidR="00207BE0" w:rsidRPr="0057462B" w:rsidRDefault="00AA15B1" w:rsidP="005A475D">
            <w:pPr>
              <w:rPr>
                <w:sz w:val="16"/>
                <w:szCs w:val="16"/>
              </w:rPr>
            </w:pPr>
            <w:hyperlink w:anchor="_E79_Part_Addition" w:history="1">
              <w:r w:rsidR="00207BE0" w:rsidRPr="0057462B">
                <w:rPr>
                  <w:rStyle w:val="Hyperlink"/>
                  <w:sz w:val="16"/>
                  <w:szCs w:val="16"/>
                </w:rPr>
                <w:t>E79</w:t>
              </w:r>
            </w:hyperlink>
            <w:r w:rsidR="00207BE0" w:rsidRPr="0057462B">
              <w:rPr>
                <w:sz w:val="16"/>
                <w:szCs w:val="16"/>
              </w:rPr>
              <w:t xml:space="preserve"> Part Addition</w:t>
            </w:r>
          </w:p>
        </w:tc>
        <w:tc>
          <w:tcPr>
            <w:tcW w:w="2552" w:type="dxa"/>
            <w:tcBorders>
              <w:top w:val="nil"/>
              <w:left w:val="nil"/>
              <w:bottom w:val="nil"/>
              <w:right w:val="nil"/>
            </w:tcBorders>
          </w:tcPr>
          <w:p w:rsidR="00207BE0" w:rsidRPr="0057462B" w:rsidRDefault="00AA15B1" w:rsidP="005A475D">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AA15B1" w:rsidP="005A475D">
            <w:pPr>
              <w:rPr>
                <w:sz w:val="16"/>
                <w:szCs w:val="16"/>
              </w:rPr>
            </w:pPr>
            <w:hyperlink w:anchor="_P113_removed_(was_removed by)" w:history="1">
              <w:r w:rsidR="00207BE0" w:rsidRPr="0057462B">
                <w:rPr>
                  <w:rStyle w:val="Hyperlink"/>
                  <w:sz w:val="16"/>
                  <w:szCs w:val="16"/>
                </w:rPr>
                <w:t>P113</w:t>
              </w:r>
            </w:hyperlink>
          </w:p>
        </w:tc>
        <w:tc>
          <w:tcPr>
            <w:tcW w:w="4503" w:type="dxa"/>
            <w:tcBorders>
              <w:top w:val="nil"/>
              <w:left w:val="nil"/>
              <w:bottom w:val="nil"/>
              <w:right w:val="nil"/>
            </w:tcBorders>
          </w:tcPr>
          <w:p w:rsidR="00207BE0" w:rsidRPr="0057462B" w:rsidRDefault="00207BE0" w:rsidP="005A475D">
            <w:pPr>
              <w:pStyle w:val="FootnoteText"/>
              <w:rPr>
                <w:sz w:val="16"/>
                <w:szCs w:val="16"/>
              </w:rPr>
            </w:pPr>
            <w:r w:rsidRPr="0057462B">
              <w:rPr>
                <w:sz w:val="16"/>
                <w:szCs w:val="16"/>
              </w:rPr>
              <w:t xml:space="preserve">   -   removed (was removed by)</w:t>
            </w:r>
          </w:p>
        </w:tc>
        <w:tc>
          <w:tcPr>
            <w:tcW w:w="2552" w:type="dxa"/>
            <w:tcBorders>
              <w:top w:val="nil"/>
              <w:left w:val="nil"/>
              <w:bottom w:val="nil"/>
              <w:right w:val="nil"/>
            </w:tcBorders>
          </w:tcPr>
          <w:p w:rsidR="00207BE0" w:rsidRPr="0057462B" w:rsidRDefault="00AA15B1" w:rsidP="005A475D">
            <w:pPr>
              <w:rPr>
                <w:sz w:val="16"/>
                <w:szCs w:val="16"/>
              </w:rPr>
            </w:pPr>
            <w:hyperlink w:anchor="_E80_Part_Removal" w:history="1">
              <w:r w:rsidR="00207BE0" w:rsidRPr="0057462B">
                <w:rPr>
                  <w:rStyle w:val="Hyperlink"/>
                  <w:sz w:val="16"/>
                  <w:szCs w:val="16"/>
                </w:rPr>
                <w:t>E80</w:t>
              </w:r>
            </w:hyperlink>
            <w:r w:rsidR="00207BE0" w:rsidRPr="0057462B">
              <w:rPr>
                <w:sz w:val="16"/>
                <w:szCs w:val="16"/>
              </w:rPr>
              <w:t xml:space="preserve"> Part Removal</w:t>
            </w:r>
          </w:p>
        </w:tc>
        <w:tc>
          <w:tcPr>
            <w:tcW w:w="2552" w:type="dxa"/>
            <w:tcBorders>
              <w:top w:val="nil"/>
              <w:left w:val="nil"/>
              <w:bottom w:val="nil"/>
              <w:right w:val="nil"/>
            </w:tcBorders>
          </w:tcPr>
          <w:p w:rsidR="00207BE0" w:rsidRPr="0057462B" w:rsidRDefault="00AA15B1" w:rsidP="005A475D">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_had_participant_(participated i" w:history="1">
              <w:r w:rsidR="00207BE0" w:rsidRPr="0057462B">
                <w:rPr>
                  <w:rStyle w:val="Hyperlink"/>
                  <w:sz w:val="16"/>
                  <w:szCs w:val="16"/>
                </w:rPr>
                <w:t>P11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had participant (participated in)</w:t>
            </w:r>
          </w:p>
        </w:tc>
        <w:tc>
          <w:tcPr>
            <w:tcW w:w="2552" w:type="dxa"/>
            <w:tcBorders>
              <w:top w:val="nil"/>
              <w:left w:val="nil"/>
              <w:bottom w:val="nil"/>
              <w:right w:val="nil"/>
            </w:tcBorders>
          </w:tcPr>
          <w:p w:rsidR="00207BE0" w:rsidRPr="0057462B" w:rsidRDefault="00AA15B1">
            <w:pPr>
              <w:rPr>
                <w:sz w:val="16"/>
                <w:szCs w:val="16"/>
              </w:rPr>
            </w:pPr>
            <w:hyperlink w:anchor="_E5_Event" w:history="1">
              <w:r w:rsidR="00207BE0" w:rsidRPr="0057462B">
                <w:rPr>
                  <w:rStyle w:val="Hyperlink"/>
                  <w:sz w:val="16"/>
                  <w:szCs w:val="16"/>
                </w:rPr>
                <w:t>E5</w:t>
              </w:r>
            </w:hyperlink>
            <w:r w:rsidR="00207BE0" w:rsidRPr="0057462B">
              <w:rPr>
                <w:sz w:val="16"/>
                <w:szCs w:val="16"/>
              </w:rPr>
              <w:t xml:space="preserve"> Event</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pStyle w:val="FootnoteText"/>
              <w:widowControl/>
              <w:autoSpaceDE/>
              <w:autoSpaceDN/>
              <w:rPr>
                <w:sz w:val="16"/>
                <w:szCs w:val="16"/>
              </w:rPr>
            </w:pPr>
            <w:hyperlink w:anchor="_P14_carried_out_by (performed)" w:history="1">
              <w:r w:rsidR="00207BE0" w:rsidRPr="0057462B">
                <w:rPr>
                  <w:rStyle w:val="Hyperlink"/>
                  <w:sz w:val="16"/>
                  <w:szCs w:val="16"/>
                </w:rPr>
                <w:t>P14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carried out by (performed)</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22_transferred_title_to (acquired " w:history="1">
              <w:r w:rsidR="00207BE0" w:rsidRPr="0057462B">
                <w:rPr>
                  <w:rStyle w:val="Hyperlink"/>
                  <w:sz w:val="16"/>
                  <w:szCs w:val="16"/>
                </w:rPr>
                <w:t>P22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transferred title to (acquired title through)</w:t>
            </w:r>
          </w:p>
        </w:tc>
        <w:tc>
          <w:tcPr>
            <w:tcW w:w="2552" w:type="dxa"/>
            <w:tcBorders>
              <w:top w:val="nil"/>
              <w:left w:val="nil"/>
              <w:bottom w:val="nil"/>
              <w:right w:val="nil"/>
            </w:tcBorders>
          </w:tcPr>
          <w:p w:rsidR="00207BE0" w:rsidRPr="0057462B" w:rsidRDefault="00AA15B1">
            <w:pPr>
              <w:rPr>
                <w:sz w:val="16"/>
                <w:szCs w:val="16"/>
              </w:rPr>
            </w:pPr>
            <w:hyperlink w:anchor="_E8_Acquisition" w:history="1">
              <w:r w:rsidR="00207BE0" w:rsidRPr="0057462B">
                <w:rPr>
                  <w:rStyle w:val="Hyperlink"/>
                  <w:sz w:val="16"/>
                  <w:szCs w:val="16"/>
                </w:rPr>
                <w:t>E8</w:t>
              </w:r>
            </w:hyperlink>
            <w:r w:rsidR="00207BE0" w:rsidRPr="0057462B">
              <w:rPr>
                <w:sz w:val="16"/>
                <w:szCs w:val="16"/>
              </w:rPr>
              <w:t xml:space="preserve"> Acquisition</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23_transferred_title_from (surrend" w:history="1">
              <w:r w:rsidR="00207BE0" w:rsidRPr="0057462B">
                <w:rPr>
                  <w:rStyle w:val="Hyperlink"/>
                  <w:sz w:val="16"/>
                  <w:szCs w:val="16"/>
                </w:rPr>
                <w:t>P23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transferred title from (surrendered title through)</w:t>
            </w:r>
          </w:p>
        </w:tc>
        <w:tc>
          <w:tcPr>
            <w:tcW w:w="2552" w:type="dxa"/>
            <w:tcBorders>
              <w:top w:val="nil"/>
              <w:left w:val="nil"/>
              <w:bottom w:val="nil"/>
              <w:right w:val="nil"/>
            </w:tcBorders>
          </w:tcPr>
          <w:p w:rsidR="00207BE0" w:rsidRPr="0057462B" w:rsidRDefault="00AA15B1">
            <w:pPr>
              <w:rPr>
                <w:sz w:val="16"/>
                <w:szCs w:val="16"/>
              </w:rPr>
            </w:pPr>
            <w:hyperlink w:anchor="_E8_Acquisition" w:history="1">
              <w:r w:rsidR="00207BE0" w:rsidRPr="0057462B">
                <w:rPr>
                  <w:rStyle w:val="Hyperlink"/>
                  <w:sz w:val="16"/>
                  <w:szCs w:val="16"/>
                </w:rPr>
                <w:t>E8</w:t>
              </w:r>
            </w:hyperlink>
            <w:r w:rsidR="00207BE0" w:rsidRPr="0057462B">
              <w:rPr>
                <w:sz w:val="16"/>
                <w:szCs w:val="16"/>
              </w:rPr>
              <w:t xml:space="preserve"> Acquisition</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28_custody_surrendered_by (surrend" w:history="1">
              <w:r w:rsidR="00207BE0" w:rsidRPr="0057462B">
                <w:rPr>
                  <w:rStyle w:val="Hyperlink"/>
                  <w:sz w:val="16"/>
                  <w:szCs w:val="16"/>
                </w:rPr>
                <w:t>P28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custody surrendered by (surrendered custody through)</w:t>
            </w:r>
          </w:p>
        </w:tc>
        <w:tc>
          <w:tcPr>
            <w:tcW w:w="2552" w:type="dxa"/>
            <w:tcBorders>
              <w:top w:val="nil"/>
              <w:left w:val="nil"/>
              <w:bottom w:val="nil"/>
              <w:right w:val="nil"/>
            </w:tcBorders>
          </w:tcPr>
          <w:p w:rsidR="00207BE0" w:rsidRPr="0057462B" w:rsidRDefault="00AA15B1">
            <w:pPr>
              <w:rPr>
                <w:i/>
                <w:iCs/>
                <w:sz w:val="16"/>
                <w:szCs w:val="16"/>
              </w:rPr>
            </w:pPr>
            <w:hyperlink w:anchor="_E10_Transfer_of_Custody" w:history="1">
              <w:r w:rsidR="00207BE0" w:rsidRPr="0057462B">
                <w:rPr>
                  <w:rStyle w:val="Hyperlink"/>
                  <w:sz w:val="16"/>
                  <w:szCs w:val="16"/>
                </w:rPr>
                <w:t>E10</w:t>
              </w:r>
            </w:hyperlink>
            <w:r w:rsidR="00207BE0" w:rsidRPr="0057462B">
              <w:rPr>
                <w:sz w:val="16"/>
                <w:szCs w:val="16"/>
              </w:rPr>
              <w:t xml:space="preserve"> Transfer of Custody</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29_custody_received_by (received c" w:history="1">
              <w:r w:rsidR="00207BE0" w:rsidRPr="0057462B">
                <w:rPr>
                  <w:rStyle w:val="Hyperlink"/>
                  <w:sz w:val="16"/>
                  <w:szCs w:val="16"/>
                </w:rPr>
                <w:t>P29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custody received by (received custody through)</w:t>
            </w:r>
          </w:p>
        </w:tc>
        <w:tc>
          <w:tcPr>
            <w:tcW w:w="2552" w:type="dxa"/>
            <w:tcBorders>
              <w:top w:val="nil"/>
              <w:left w:val="nil"/>
              <w:bottom w:val="nil"/>
              <w:right w:val="nil"/>
            </w:tcBorders>
          </w:tcPr>
          <w:p w:rsidR="00207BE0" w:rsidRPr="0057462B" w:rsidRDefault="00AA15B1">
            <w:pPr>
              <w:rPr>
                <w:i/>
                <w:iCs/>
                <w:sz w:val="16"/>
                <w:szCs w:val="16"/>
              </w:rPr>
            </w:pPr>
            <w:hyperlink w:anchor="_E10_Transfer_of_Custody" w:history="1">
              <w:r w:rsidR="00207BE0" w:rsidRPr="0057462B">
                <w:rPr>
                  <w:rStyle w:val="Hyperlink"/>
                  <w:sz w:val="16"/>
                  <w:szCs w:val="16"/>
                </w:rPr>
                <w:t>E10</w:t>
              </w:r>
            </w:hyperlink>
            <w:r w:rsidR="00207BE0" w:rsidRPr="0057462B">
              <w:rPr>
                <w:sz w:val="16"/>
                <w:szCs w:val="16"/>
              </w:rPr>
              <w:t xml:space="preserve"> Transfer of Custody</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pStyle w:val="FootnoteText"/>
              <w:widowControl/>
              <w:autoSpaceDE/>
              <w:autoSpaceDN/>
              <w:rPr>
                <w:sz w:val="16"/>
                <w:szCs w:val="16"/>
              </w:rPr>
            </w:pPr>
            <w:hyperlink w:anchor="_P96_by_mother_(gave birth)" w:history="1">
              <w:r w:rsidR="00207BE0" w:rsidRPr="0057462B">
                <w:rPr>
                  <w:rStyle w:val="Hyperlink"/>
                  <w:sz w:val="16"/>
                  <w:szCs w:val="16"/>
                </w:rPr>
                <w:t>P96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by mother (gave birth)</w:t>
            </w:r>
          </w:p>
        </w:tc>
        <w:tc>
          <w:tcPr>
            <w:tcW w:w="2552" w:type="dxa"/>
            <w:tcBorders>
              <w:top w:val="nil"/>
              <w:left w:val="nil"/>
              <w:bottom w:val="nil"/>
              <w:right w:val="nil"/>
            </w:tcBorders>
          </w:tcPr>
          <w:p w:rsidR="00207BE0" w:rsidRPr="0057462B" w:rsidRDefault="00AA15B1">
            <w:pPr>
              <w:rPr>
                <w:sz w:val="16"/>
                <w:szCs w:val="16"/>
              </w:rPr>
            </w:pPr>
            <w:hyperlink w:anchor="_E67_Birth" w:history="1">
              <w:r w:rsidR="00207BE0" w:rsidRPr="0057462B">
                <w:rPr>
                  <w:rStyle w:val="Hyperlink"/>
                  <w:sz w:val="16"/>
                  <w:szCs w:val="16"/>
                </w:rPr>
                <w:t>E67</w:t>
              </w:r>
            </w:hyperlink>
            <w:r w:rsidR="00207BE0" w:rsidRPr="0057462B">
              <w:rPr>
                <w:sz w:val="16"/>
                <w:szCs w:val="16"/>
              </w:rPr>
              <w:t xml:space="preserve"> Birth</w:t>
            </w:r>
          </w:p>
        </w:tc>
        <w:tc>
          <w:tcPr>
            <w:tcW w:w="2552" w:type="dxa"/>
            <w:tcBorders>
              <w:top w:val="nil"/>
              <w:left w:val="nil"/>
              <w:bottom w:val="nil"/>
              <w:right w:val="nil"/>
            </w:tcBorders>
          </w:tcPr>
          <w:p w:rsidR="00207BE0" w:rsidRPr="0057462B" w:rsidRDefault="00AA15B1">
            <w:pPr>
              <w:rPr>
                <w:sz w:val="16"/>
                <w:szCs w:val="16"/>
              </w:rPr>
            </w:pPr>
            <w:hyperlink w:anchor="_E21_Person" w:history="1">
              <w:r w:rsidR="00207BE0" w:rsidRPr="0057462B">
                <w:rPr>
                  <w:rStyle w:val="Hyperlink"/>
                  <w:sz w:val="16"/>
                  <w:szCs w:val="16"/>
                </w:rPr>
                <w:t>E21</w:t>
              </w:r>
            </w:hyperlink>
            <w:r w:rsidR="00207BE0" w:rsidRPr="0057462B">
              <w:rPr>
                <w:sz w:val="16"/>
                <w:szCs w:val="16"/>
              </w:rPr>
              <w:t xml:space="preserve"> Person</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9_dissolved_(was_dissolved by)" w:history="1">
              <w:r w:rsidR="00207BE0" w:rsidRPr="0057462B">
                <w:rPr>
                  <w:rStyle w:val="Hyperlink"/>
                  <w:sz w:val="16"/>
                  <w:szCs w:val="16"/>
                </w:rPr>
                <w:t>P99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dissolved (was dissolved by)</w:t>
            </w:r>
          </w:p>
        </w:tc>
        <w:tc>
          <w:tcPr>
            <w:tcW w:w="2552" w:type="dxa"/>
            <w:tcBorders>
              <w:top w:val="nil"/>
              <w:left w:val="nil"/>
              <w:bottom w:val="nil"/>
              <w:right w:val="nil"/>
            </w:tcBorders>
          </w:tcPr>
          <w:p w:rsidR="00207BE0" w:rsidRPr="0057462B" w:rsidRDefault="00AA15B1">
            <w:pPr>
              <w:rPr>
                <w:sz w:val="16"/>
                <w:szCs w:val="16"/>
              </w:rPr>
            </w:pPr>
            <w:hyperlink w:anchor="_E68_Dissolution" w:history="1">
              <w:r w:rsidR="00207BE0" w:rsidRPr="0057462B">
                <w:rPr>
                  <w:rStyle w:val="Hyperlink"/>
                  <w:sz w:val="16"/>
                  <w:szCs w:val="16"/>
                </w:rPr>
                <w:t>E68</w:t>
              </w:r>
            </w:hyperlink>
            <w:r w:rsidR="00207BE0" w:rsidRPr="0057462B">
              <w:rPr>
                <w:sz w:val="16"/>
                <w:szCs w:val="16"/>
              </w:rPr>
              <w:t xml:space="preserve"> Dissolution</w:t>
            </w:r>
          </w:p>
        </w:tc>
        <w:tc>
          <w:tcPr>
            <w:tcW w:w="2552" w:type="dxa"/>
            <w:tcBorders>
              <w:top w:val="nil"/>
              <w:left w:val="nil"/>
              <w:bottom w:val="nil"/>
              <w:right w:val="nil"/>
            </w:tcBorders>
          </w:tcPr>
          <w:p w:rsidR="00207BE0" w:rsidRPr="0057462B" w:rsidRDefault="00AA15B1">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43_joined_(was_joined by)" w:history="1">
              <w:r w:rsidR="00207BE0" w:rsidRPr="0057462B">
                <w:rPr>
                  <w:rStyle w:val="Hyperlink"/>
                  <w:sz w:val="16"/>
                  <w:szCs w:val="16"/>
                </w:rPr>
                <w:t>P143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joined (was joined by)</w:t>
            </w:r>
          </w:p>
        </w:tc>
        <w:tc>
          <w:tcPr>
            <w:tcW w:w="2552" w:type="dxa"/>
            <w:tcBorders>
              <w:top w:val="nil"/>
              <w:left w:val="nil"/>
              <w:bottom w:val="nil"/>
              <w:right w:val="nil"/>
            </w:tcBorders>
          </w:tcPr>
          <w:p w:rsidR="00207BE0" w:rsidRPr="0057462B" w:rsidRDefault="00AA15B1">
            <w:pPr>
              <w:rPr>
                <w:sz w:val="16"/>
                <w:szCs w:val="16"/>
              </w:rPr>
            </w:pPr>
            <w:hyperlink w:anchor="_E85_Joining" w:history="1">
              <w:r w:rsidR="00207BE0" w:rsidRPr="0057462B">
                <w:rPr>
                  <w:rStyle w:val="Hyperlink"/>
                  <w:sz w:val="16"/>
                  <w:szCs w:val="16"/>
                </w:rPr>
                <w:t>E85</w:t>
              </w:r>
            </w:hyperlink>
            <w:r w:rsidR="00207BE0" w:rsidRPr="0057462B">
              <w:rPr>
                <w:sz w:val="16"/>
                <w:szCs w:val="16"/>
              </w:rPr>
              <w:t xml:space="preserve"> Joining</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44_joined_with_(gained member by)" w:history="1">
              <w:r w:rsidR="00207BE0" w:rsidRPr="0057462B">
                <w:rPr>
                  <w:rStyle w:val="Hyperlink"/>
                  <w:sz w:val="16"/>
                  <w:szCs w:val="16"/>
                </w:rPr>
                <w:t>P144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joined with (gained member by)</w:t>
            </w:r>
          </w:p>
        </w:tc>
        <w:tc>
          <w:tcPr>
            <w:tcW w:w="2552" w:type="dxa"/>
            <w:tcBorders>
              <w:top w:val="nil"/>
              <w:left w:val="nil"/>
              <w:bottom w:val="nil"/>
              <w:right w:val="nil"/>
            </w:tcBorders>
          </w:tcPr>
          <w:p w:rsidR="00207BE0" w:rsidRPr="0057462B" w:rsidRDefault="00AA15B1">
            <w:pPr>
              <w:rPr>
                <w:sz w:val="16"/>
                <w:szCs w:val="16"/>
              </w:rPr>
            </w:pPr>
            <w:hyperlink w:anchor="_E85_Joining" w:history="1">
              <w:r w:rsidR="00207BE0" w:rsidRPr="0057462B">
                <w:rPr>
                  <w:rStyle w:val="Hyperlink"/>
                  <w:sz w:val="16"/>
                  <w:szCs w:val="16"/>
                </w:rPr>
                <w:t>E85</w:t>
              </w:r>
            </w:hyperlink>
            <w:r w:rsidR="00207BE0" w:rsidRPr="0057462B">
              <w:rPr>
                <w:sz w:val="16"/>
                <w:szCs w:val="16"/>
              </w:rPr>
              <w:t xml:space="preserve"> Joining</w:t>
            </w:r>
          </w:p>
        </w:tc>
        <w:tc>
          <w:tcPr>
            <w:tcW w:w="2552" w:type="dxa"/>
            <w:tcBorders>
              <w:top w:val="nil"/>
              <w:left w:val="nil"/>
              <w:bottom w:val="nil"/>
              <w:right w:val="nil"/>
            </w:tcBorders>
          </w:tcPr>
          <w:p w:rsidR="00207BE0" w:rsidRPr="0057462B" w:rsidRDefault="00AA15B1">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45_separated_(left_by)" w:history="1">
              <w:r w:rsidR="00207BE0" w:rsidRPr="0057462B">
                <w:rPr>
                  <w:rStyle w:val="Hyperlink"/>
                  <w:sz w:val="16"/>
                  <w:szCs w:val="16"/>
                </w:rPr>
                <w:t>P145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separated (left by)</w:t>
            </w:r>
          </w:p>
        </w:tc>
        <w:tc>
          <w:tcPr>
            <w:tcW w:w="2552" w:type="dxa"/>
            <w:tcBorders>
              <w:top w:val="nil"/>
              <w:left w:val="nil"/>
              <w:bottom w:val="nil"/>
              <w:right w:val="nil"/>
            </w:tcBorders>
          </w:tcPr>
          <w:p w:rsidR="00207BE0" w:rsidRPr="0057462B" w:rsidRDefault="00AA15B1">
            <w:pPr>
              <w:rPr>
                <w:sz w:val="16"/>
                <w:szCs w:val="16"/>
              </w:rPr>
            </w:pPr>
            <w:hyperlink w:anchor="_E86_Leaving" w:history="1">
              <w:r w:rsidR="00207BE0" w:rsidRPr="0057462B">
                <w:rPr>
                  <w:rStyle w:val="Hyperlink"/>
                  <w:sz w:val="16"/>
                  <w:szCs w:val="16"/>
                </w:rPr>
                <w:t>E86</w:t>
              </w:r>
            </w:hyperlink>
            <w:r w:rsidR="00207BE0" w:rsidRPr="0057462B">
              <w:rPr>
                <w:sz w:val="16"/>
                <w:szCs w:val="16"/>
              </w:rPr>
              <w:t xml:space="preserve"> Leaving</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46_separated_from_(lost member by" w:history="1">
              <w:r w:rsidR="00207BE0" w:rsidRPr="0057462B">
                <w:rPr>
                  <w:rStyle w:val="Hyperlink"/>
                  <w:sz w:val="16"/>
                  <w:szCs w:val="16"/>
                </w:rPr>
                <w:t>P146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separated from (lost member by)</w:t>
            </w:r>
          </w:p>
        </w:tc>
        <w:tc>
          <w:tcPr>
            <w:tcW w:w="2552" w:type="dxa"/>
            <w:tcBorders>
              <w:top w:val="nil"/>
              <w:left w:val="nil"/>
              <w:bottom w:val="nil"/>
              <w:right w:val="nil"/>
            </w:tcBorders>
          </w:tcPr>
          <w:p w:rsidR="00207BE0" w:rsidRPr="0057462B" w:rsidRDefault="00AA15B1">
            <w:pPr>
              <w:rPr>
                <w:sz w:val="16"/>
                <w:szCs w:val="16"/>
              </w:rPr>
            </w:pPr>
            <w:hyperlink w:anchor="_E86_Leaving" w:history="1">
              <w:r w:rsidR="00207BE0" w:rsidRPr="0057462B">
                <w:rPr>
                  <w:rStyle w:val="Hyperlink"/>
                  <w:sz w:val="16"/>
                  <w:szCs w:val="16"/>
                </w:rPr>
                <w:t>E86</w:t>
              </w:r>
            </w:hyperlink>
            <w:r w:rsidR="00207BE0" w:rsidRPr="0057462B">
              <w:rPr>
                <w:sz w:val="16"/>
                <w:szCs w:val="16"/>
              </w:rPr>
              <w:t xml:space="preserve"> Leaving</w:t>
            </w:r>
          </w:p>
        </w:tc>
        <w:tc>
          <w:tcPr>
            <w:tcW w:w="2552" w:type="dxa"/>
            <w:tcBorders>
              <w:top w:val="nil"/>
              <w:left w:val="nil"/>
              <w:bottom w:val="nil"/>
              <w:right w:val="nil"/>
            </w:tcBorders>
          </w:tcPr>
          <w:p w:rsidR="00207BE0" w:rsidRPr="0057462B" w:rsidRDefault="00AA15B1">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51_was_formed" w:history="1">
              <w:r w:rsidR="00207BE0" w:rsidRPr="0057462B">
                <w:rPr>
                  <w:rStyle w:val="Hyperlink"/>
                  <w:sz w:val="16"/>
                  <w:szCs w:val="16"/>
                </w:rPr>
                <w:t>P151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was formed from (participated  in)</w:t>
            </w:r>
          </w:p>
        </w:tc>
        <w:tc>
          <w:tcPr>
            <w:tcW w:w="2552" w:type="dxa"/>
            <w:tcBorders>
              <w:top w:val="nil"/>
              <w:left w:val="nil"/>
              <w:bottom w:val="nil"/>
              <w:right w:val="nil"/>
            </w:tcBorders>
          </w:tcPr>
          <w:p w:rsidR="00207BE0" w:rsidRPr="0057462B" w:rsidRDefault="00AA15B1">
            <w:pPr>
              <w:rPr>
                <w:sz w:val="16"/>
                <w:szCs w:val="16"/>
              </w:rPr>
            </w:pPr>
            <w:hyperlink w:anchor="_E66_Formation" w:history="1">
              <w:r w:rsidR="00207BE0" w:rsidRPr="0057462B">
                <w:rPr>
                  <w:rStyle w:val="Hyperlink"/>
                  <w:sz w:val="16"/>
                  <w:szCs w:val="16"/>
                </w:rPr>
                <w:t>E66</w:t>
              </w:r>
            </w:hyperlink>
            <w:r w:rsidR="00207BE0" w:rsidRPr="0057462B">
              <w:rPr>
                <w:sz w:val="16"/>
                <w:szCs w:val="16"/>
              </w:rPr>
              <w:t xml:space="preserve"> Formation</w:t>
            </w:r>
          </w:p>
        </w:tc>
        <w:tc>
          <w:tcPr>
            <w:tcW w:w="2552" w:type="dxa"/>
            <w:tcBorders>
              <w:top w:val="nil"/>
              <w:left w:val="nil"/>
              <w:bottom w:val="nil"/>
              <w:right w:val="nil"/>
            </w:tcBorders>
          </w:tcPr>
          <w:p w:rsidR="00207BE0" w:rsidRPr="0057462B" w:rsidRDefault="00AA15B1" w:rsidP="00CD7AFE">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6_used_specific_object (was used " w:history="1">
              <w:r w:rsidR="00207BE0" w:rsidRPr="0057462B">
                <w:rPr>
                  <w:rStyle w:val="Hyperlink"/>
                  <w:sz w:val="16"/>
                  <w:szCs w:val="16"/>
                </w:rPr>
                <w:t>P16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used specific object (was used for)</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33_used_specific_technique (was us" w:history="1">
              <w:r w:rsidR="00207BE0" w:rsidRPr="0057462B">
                <w:rPr>
                  <w:rStyle w:val="Hyperlink"/>
                  <w:sz w:val="16"/>
                  <w:szCs w:val="16"/>
                </w:rPr>
                <w:t>P33</w:t>
              </w:r>
            </w:hyperlink>
          </w:p>
        </w:tc>
        <w:tc>
          <w:tcPr>
            <w:tcW w:w="4503" w:type="dxa"/>
            <w:tcBorders>
              <w:top w:val="nil"/>
              <w:left w:val="nil"/>
              <w:bottom w:val="nil"/>
              <w:right w:val="nil"/>
            </w:tcBorders>
            <w:shd w:val="clear" w:color="auto" w:fill="auto"/>
          </w:tcPr>
          <w:p w:rsidR="00207BE0" w:rsidRPr="0057462B" w:rsidRDefault="00207BE0">
            <w:pPr>
              <w:rPr>
                <w:sz w:val="16"/>
                <w:szCs w:val="16"/>
              </w:rPr>
            </w:pPr>
            <w:r w:rsidRPr="0057462B">
              <w:rPr>
                <w:sz w:val="16"/>
                <w:szCs w:val="16"/>
              </w:rPr>
              <w:t xml:space="preserve">   -   -   used specific technique (was used by)</w:t>
            </w:r>
          </w:p>
        </w:tc>
        <w:tc>
          <w:tcPr>
            <w:tcW w:w="2552" w:type="dxa"/>
            <w:tcBorders>
              <w:top w:val="nil"/>
              <w:left w:val="nil"/>
              <w:bottom w:val="nil"/>
              <w:right w:val="nil"/>
            </w:tcBorders>
            <w:shd w:val="clear" w:color="auto" w:fill="auto"/>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29_Design_or_Procedure" w:history="1">
              <w:r w:rsidR="00207BE0" w:rsidRPr="0057462B">
                <w:rPr>
                  <w:rStyle w:val="Hyperlink"/>
                  <w:sz w:val="16"/>
                  <w:szCs w:val="16"/>
                </w:rPr>
                <w:t>E29</w:t>
              </w:r>
            </w:hyperlink>
            <w:r w:rsidR="00207BE0" w:rsidRPr="0057462B">
              <w:rPr>
                <w:sz w:val="16"/>
                <w:szCs w:val="16"/>
              </w:rPr>
              <w:t xml:space="preserve"> Design or Procedure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1_added_(was_added by)" w:history="1">
              <w:r w:rsidR="00207BE0" w:rsidRPr="0057462B">
                <w:rPr>
                  <w:rStyle w:val="Hyperlink"/>
                  <w:sz w:val="16"/>
                  <w:szCs w:val="16"/>
                </w:rPr>
                <w:t>P111</w:t>
              </w:r>
            </w:hyperlink>
          </w:p>
        </w:tc>
        <w:tc>
          <w:tcPr>
            <w:tcW w:w="4503" w:type="dxa"/>
            <w:tcBorders>
              <w:top w:val="nil"/>
              <w:left w:val="nil"/>
              <w:bottom w:val="nil"/>
              <w:right w:val="nil"/>
            </w:tcBorders>
            <w:shd w:val="clear" w:color="auto" w:fill="auto"/>
          </w:tcPr>
          <w:p w:rsidR="00207BE0" w:rsidRPr="0057462B" w:rsidRDefault="00207BE0">
            <w:pPr>
              <w:rPr>
                <w:sz w:val="16"/>
                <w:szCs w:val="16"/>
              </w:rPr>
            </w:pPr>
            <w:r w:rsidRPr="0057462B">
              <w:rPr>
                <w:sz w:val="16"/>
                <w:szCs w:val="16"/>
              </w:rPr>
              <w:t xml:space="preserve">   -   -   added (was added by)</w:t>
            </w:r>
          </w:p>
        </w:tc>
        <w:tc>
          <w:tcPr>
            <w:tcW w:w="2552" w:type="dxa"/>
            <w:tcBorders>
              <w:top w:val="nil"/>
              <w:left w:val="nil"/>
              <w:bottom w:val="nil"/>
              <w:right w:val="nil"/>
            </w:tcBorders>
            <w:shd w:val="clear" w:color="auto" w:fill="auto"/>
          </w:tcPr>
          <w:p w:rsidR="00207BE0" w:rsidRPr="0057462B" w:rsidRDefault="00AA15B1">
            <w:pPr>
              <w:rPr>
                <w:sz w:val="16"/>
                <w:szCs w:val="16"/>
              </w:rPr>
            </w:pPr>
            <w:hyperlink w:anchor="_E79_Part_Addition" w:history="1">
              <w:r w:rsidR="00207BE0" w:rsidRPr="0057462B">
                <w:rPr>
                  <w:rStyle w:val="Hyperlink"/>
                  <w:sz w:val="16"/>
                  <w:szCs w:val="16"/>
                </w:rPr>
                <w:t>E79</w:t>
              </w:r>
            </w:hyperlink>
            <w:r w:rsidR="00207BE0" w:rsidRPr="0057462B">
              <w:rPr>
                <w:sz w:val="16"/>
                <w:szCs w:val="16"/>
              </w:rPr>
              <w:t xml:space="preserve"> Part Addition</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42_used_constituent_(was used in)" w:history="1">
              <w:r w:rsidR="00207BE0" w:rsidRPr="0057462B">
                <w:rPr>
                  <w:rStyle w:val="Hyperlink"/>
                  <w:sz w:val="16"/>
                  <w:szCs w:val="16"/>
                </w:rPr>
                <w:t>P142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used constituent (was used in)</w:t>
            </w:r>
          </w:p>
        </w:tc>
        <w:tc>
          <w:tcPr>
            <w:tcW w:w="2552" w:type="dxa"/>
            <w:tcBorders>
              <w:top w:val="nil"/>
              <w:left w:val="nil"/>
              <w:bottom w:val="nil"/>
              <w:right w:val="nil"/>
            </w:tcBorders>
          </w:tcPr>
          <w:p w:rsidR="00207BE0" w:rsidRPr="0057462B" w:rsidRDefault="00AA15B1">
            <w:pPr>
              <w:rPr>
                <w:sz w:val="16"/>
                <w:szCs w:val="16"/>
              </w:rPr>
            </w:pPr>
            <w:hyperlink w:anchor="_E15_Identifier_Assignment" w:history="1">
              <w:r w:rsidR="00207BE0" w:rsidRPr="0057462B">
                <w:rPr>
                  <w:rStyle w:val="Hyperlink"/>
                  <w:sz w:val="16"/>
                  <w:szCs w:val="16"/>
                </w:rPr>
                <w:t>E15</w:t>
              </w:r>
            </w:hyperlink>
            <w:r w:rsidR="00207BE0" w:rsidRPr="0057462B">
              <w:rPr>
                <w:sz w:val="16"/>
                <w:szCs w:val="16"/>
              </w:rPr>
              <w:t xml:space="preserve"> Identifier Assignment</w:t>
            </w:r>
          </w:p>
        </w:tc>
        <w:tc>
          <w:tcPr>
            <w:tcW w:w="2552" w:type="dxa"/>
            <w:tcBorders>
              <w:top w:val="nil"/>
              <w:left w:val="nil"/>
              <w:bottom w:val="nil"/>
              <w:right w:val="nil"/>
            </w:tcBorders>
          </w:tcPr>
          <w:p w:rsidR="00207BE0" w:rsidRPr="0057462B" w:rsidRDefault="00AA15B1">
            <w:pPr>
              <w:rPr>
                <w:sz w:val="16"/>
                <w:szCs w:val="16"/>
              </w:rPr>
            </w:pPr>
            <w:hyperlink w:anchor="_E90_Symbolic_Object" w:history="1">
              <w:r w:rsidR="00207BE0" w:rsidRPr="0057462B">
                <w:rPr>
                  <w:rStyle w:val="Hyperlink"/>
                  <w:sz w:val="16"/>
                  <w:szCs w:val="16"/>
                </w:rPr>
                <w:t>E90</w:t>
              </w:r>
            </w:hyperlink>
            <w:r w:rsidR="00207BE0" w:rsidRPr="0057462B">
              <w:rPr>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25_moved_(moved_by)" w:history="1">
              <w:r w:rsidR="00207BE0" w:rsidRPr="0057462B">
                <w:rPr>
                  <w:rStyle w:val="Hyperlink"/>
                  <w:sz w:val="16"/>
                  <w:szCs w:val="16"/>
                </w:rPr>
                <w:t>P25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moved (moved by)</w:t>
            </w:r>
          </w:p>
        </w:tc>
        <w:tc>
          <w:tcPr>
            <w:tcW w:w="2552" w:type="dxa"/>
            <w:tcBorders>
              <w:top w:val="nil"/>
              <w:left w:val="nil"/>
              <w:bottom w:val="nil"/>
              <w:right w:val="nil"/>
            </w:tcBorders>
          </w:tcPr>
          <w:p w:rsidR="00207BE0" w:rsidRPr="0057462B" w:rsidRDefault="00AA15B1">
            <w:pPr>
              <w:rPr>
                <w:sz w:val="16"/>
                <w:szCs w:val="16"/>
              </w:rPr>
            </w:pPr>
            <w:hyperlink w:anchor="_E9_Move" w:history="1">
              <w:r w:rsidR="00207BE0" w:rsidRPr="0057462B">
                <w:rPr>
                  <w:rStyle w:val="Hyperlink"/>
                  <w:sz w:val="16"/>
                  <w:szCs w:val="16"/>
                </w:rPr>
                <w:t>E9</w:t>
              </w:r>
            </w:hyperlink>
            <w:r w:rsidR="00207BE0" w:rsidRPr="0057462B">
              <w:rPr>
                <w:sz w:val="16"/>
                <w:szCs w:val="16"/>
              </w:rPr>
              <w:t xml:space="preserve"> Move</w:t>
            </w:r>
          </w:p>
        </w:tc>
        <w:tc>
          <w:tcPr>
            <w:tcW w:w="2552" w:type="dxa"/>
            <w:tcBorders>
              <w:top w:val="nil"/>
              <w:left w:val="nil"/>
              <w:bottom w:val="nil"/>
              <w:right w:val="nil"/>
            </w:tcBorders>
          </w:tcPr>
          <w:p w:rsidR="00207BE0" w:rsidRPr="0057462B" w:rsidRDefault="00AA15B1">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31_has_modified_(was modified by)" w:history="1">
              <w:r w:rsidR="00207BE0" w:rsidRPr="0057462B">
                <w:rPr>
                  <w:rStyle w:val="Hyperlink"/>
                  <w:sz w:val="16"/>
                  <w:szCs w:val="16"/>
                </w:rPr>
                <w:t>P31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modified (was modified by)</w:t>
            </w:r>
          </w:p>
        </w:tc>
        <w:tc>
          <w:tcPr>
            <w:tcW w:w="2552" w:type="dxa"/>
            <w:tcBorders>
              <w:top w:val="nil"/>
              <w:left w:val="nil"/>
              <w:bottom w:val="nil"/>
              <w:right w:val="nil"/>
            </w:tcBorders>
          </w:tcPr>
          <w:p w:rsidR="00207BE0" w:rsidRPr="0057462B" w:rsidRDefault="00AA15B1">
            <w:pPr>
              <w:rPr>
                <w:sz w:val="16"/>
                <w:szCs w:val="16"/>
              </w:rPr>
            </w:pPr>
            <w:hyperlink w:anchor="_E11_Modification" w:history="1">
              <w:r w:rsidR="00207BE0" w:rsidRPr="0057462B">
                <w:rPr>
                  <w:rStyle w:val="Hyperlink"/>
                  <w:sz w:val="16"/>
                  <w:szCs w:val="16"/>
                </w:rPr>
                <w:t>E11</w:t>
              </w:r>
            </w:hyperlink>
            <w:r w:rsidR="00207BE0" w:rsidRPr="0057462B">
              <w:rPr>
                <w:sz w:val="16"/>
                <w:szCs w:val="16"/>
              </w:rPr>
              <w:t xml:space="preserve"> Modification</w:t>
            </w:r>
          </w:p>
        </w:tc>
        <w:tc>
          <w:tcPr>
            <w:tcW w:w="2552" w:type="dxa"/>
            <w:tcBorders>
              <w:top w:val="nil"/>
              <w:left w:val="nil"/>
              <w:bottom w:val="nil"/>
              <w:right w:val="nil"/>
            </w:tcBorders>
          </w:tcPr>
          <w:p w:rsidR="00207BE0" w:rsidRPr="0057462B" w:rsidRDefault="00AA15B1">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8_has_produced_(was produced by)" w:history="1">
              <w:r w:rsidR="00207BE0" w:rsidRPr="0057462B">
                <w:rPr>
                  <w:rStyle w:val="Hyperlink"/>
                  <w:sz w:val="16"/>
                  <w:szCs w:val="16"/>
                </w:rPr>
                <w:t>P108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has produced (was produced by)</w:t>
            </w:r>
          </w:p>
        </w:tc>
        <w:tc>
          <w:tcPr>
            <w:tcW w:w="2552" w:type="dxa"/>
            <w:tcBorders>
              <w:top w:val="nil"/>
              <w:left w:val="nil"/>
              <w:bottom w:val="nil"/>
              <w:right w:val="nil"/>
            </w:tcBorders>
          </w:tcPr>
          <w:p w:rsidR="00207BE0" w:rsidRPr="0057462B" w:rsidRDefault="00AA15B1">
            <w:pPr>
              <w:rPr>
                <w:sz w:val="16"/>
                <w:szCs w:val="16"/>
              </w:rPr>
            </w:pPr>
            <w:hyperlink w:anchor="_E12_Production" w:history="1">
              <w:r w:rsidR="00207BE0" w:rsidRPr="0057462B">
                <w:rPr>
                  <w:rStyle w:val="Hyperlink"/>
                  <w:sz w:val="16"/>
                  <w:szCs w:val="16"/>
                </w:rPr>
                <w:t>E12</w:t>
              </w:r>
            </w:hyperlink>
            <w:r w:rsidR="00207BE0" w:rsidRPr="0057462B">
              <w:rPr>
                <w:sz w:val="16"/>
                <w:szCs w:val="16"/>
              </w:rPr>
              <w:t xml:space="preserve"> Production</w:t>
            </w:r>
          </w:p>
        </w:tc>
        <w:tc>
          <w:tcPr>
            <w:tcW w:w="2552" w:type="dxa"/>
            <w:tcBorders>
              <w:top w:val="nil"/>
              <w:left w:val="nil"/>
              <w:bottom w:val="nil"/>
              <w:right w:val="nil"/>
            </w:tcBorders>
          </w:tcPr>
          <w:p w:rsidR="00207BE0" w:rsidRPr="0057462B" w:rsidRDefault="00AA15B1">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0_augmented_(was_augmented by)" w:history="1">
              <w:r w:rsidR="00207BE0" w:rsidRPr="0057462B">
                <w:rPr>
                  <w:rStyle w:val="Hyperlink"/>
                  <w:sz w:val="16"/>
                  <w:szCs w:val="16"/>
                </w:rPr>
                <w:t>P110</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   augmented (was augmented by)</w:t>
            </w:r>
          </w:p>
        </w:tc>
        <w:tc>
          <w:tcPr>
            <w:tcW w:w="2552" w:type="dxa"/>
            <w:tcBorders>
              <w:top w:val="nil"/>
              <w:left w:val="nil"/>
              <w:bottom w:val="nil"/>
              <w:right w:val="nil"/>
            </w:tcBorders>
          </w:tcPr>
          <w:p w:rsidR="00207BE0" w:rsidRPr="0057462B" w:rsidRDefault="00AA15B1">
            <w:pPr>
              <w:rPr>
                <w:sz w:val="16"/>
                <w:szCs w:val="16"/>
              </w:rPr>
            </w:pPr>
            <w:hyperlink w:anchor="_E79_Part_Addition" w:history="1">
              <w:r w:rsidR="00207BE0" w:rsidRPr="0057462B">
                <w:rPr>
                  <w:rStyle w:val="Hyperlink"/>
                  <w:sz w:val="16"/>
                  <w:szCs w:val="16"/>
                </w:rPr>
                <w:t>E79</w:t>
              </w:r>
            </w:hyperlink>
            <w:r w:rsidR="00207BE0" w:rsidRPr="0057462B">
              <w:rPr>
                <w:sz w:val="16"/>
                <w:szCs w:val="16"/>
              </w:rPr>
              <w:t xml:space="preserve"> Part Addition</w:t>
            </w:r>
          </w:p>
        </w:tc>
        <w:tc>
          <w:tcPr>
            <w:tcW w:w="2552" w:type="dxa"/>
            <w:tcBorders>
              <w:top w:val="nil"/>
              <w:left w:val="nil"/>
              <w:bottom w:val="nil"/>
              <w:right w:val="nil"/>
            </w:tcBorders>
          </w:tcPr>
          <w:p w:rsidR="00207BE0" w:rsidRPr="0057462B" w:rsidRDefault="00AA15B1">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2_diminished_(was_diminished by)" w:history="1">
              <w:r w:rsidR="00207BE0" w:rsidRPr="0057462B">
                <w:rPr>
                  <w:rStyle w:val="Hyperlink"/>
                  <w:sz w:val="16"/>
                  <w:szCs w:val="16"/>
                </w:rPr>
                <w:t>P112</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   diminished (was diminished by)</w:t>
            </w:r>
          </w:p>
        </w:tc>
        <w:tc>
          <w:tcPr>
            <w:tcW w:w="2552" w:type="dxa"/>
            <w:tcBorders>
              <w:top w:val="nil"/>
              <w:left w:val="nil"/>
              <w:bottom w:val="nil"/>
              <w:right w:val="nil"/>
            </w:tcBorders>
          </w:tcPr>
          <w:p w:rsidR="00207BE0" w:rsidRPr="0057462B" w:rsidRDefault="00AA15B1">
            <w:pPr>
              <w:rPr>
                <w:sz w:val="16"/>
                <w:szCs w:val="16"/>
              </w:rPr>
            </w:pPr>
            <w:hyperlink w:anchor="_E80_Part_Removal" w:history="1">
              <w:r w:rsidR="00207BE0" w:rsidRPr="0057462B">
                <w:rPr>
                  <w:rStyle w:val="Hyperlink"/>
                  <w:sz w:val="16"/>
                  <w:szCs w:val="16"/>
                </w:rPr>
                <w:t>E80</w:t>
              </w:r>
            </w:hyperlink>
            <w:r w:rsidR="00207BE0" w:rsidRPr="0057462B">
              <w:rPr>
                <w:sz w:val="16"/>
                <w:szCs w:val="16"/>
              </w:rPr>
              <w:t xml:space="preserve"> Part Removal</w:t>
            </w:r>
          </w:p>
        </w:tc>
        <w:tc>
          <w:tcPr>
            <w:tcW w:w="2552" w:type="dxa"/>
            <w:tcBorders>
              <w:top w:val="nil"/>
              <w:left w:val="nil"/>
              <w:bottom w:val="nil"/>
              <w:right w:val="nil"/>
            </w:tcBorders>
          </w:tcPr>
          <w:p w:rsidR="00207BE0" w:rsidRPr="0057462B" w:rsidRDefault="00AA15B1">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2_brought_into_existence (was bro" w:history="1">
              <w:r w:rsidR="00207BE0" w:rsidRPr="0057462B">
                <w:rPr>
                  <w:rStyle w:val="Hyperlink"/>
                  <w:sz w:val="16"/>
                  <w:szCs w:val="16"/>
                </w:rPr>
                <w:t>P92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brought into existence (was brought into existence by)</w:t>
            </w:r>
          </w:p>
        </w:tc>
        <w:tc>
          <w:tcPr>
            <w:tcW w:w="2552" w:type="dxa"/>
            <w:tcBorders>
              <w:top w:val="nil"/>
              <w:left w:val="nil"/>
              <w:bottom w:val="nil"/>
              <w:right w:val="nil"/>
            </w:tcBorders>
          </w:tcPr>
          <w:p w:rsidR="00207BE0" w:rsidRPr="0057462B" w:rsidRDefault="00AA15B1">
            <w:pPr>
              <w:rPr>
                <w:sz w:val="16"/>
                <w:szCs w:val="16"/>
              </w:rPr>
            </w:pPr>
            <w:hyperlink w:anchor="_E63_Beginning_of_Existence" w:history="1">
              <w:r w:rsidR="00207BE0" w:rsidRPr="0057462B">
                <w:rPr>
                  <w:rStyle w:val="Hyperlink"/>
                  <w:sz w:val="16"/>
                  <w:szCs w:val="16"/>
                </w:rPr>
                <w:t>E63</w:t>
              </w:r>
            </w:hyperlink>
            <w:r w:rsidR="00207BE0" w:rsidRPr="0057462B">
              <w:rPr>
                <w:sz w:val="16"/>
                <w:szCs w:val="16"/>
              </w:rPr>
              <w:t xml:space="preserve"> Beginning of Existence</w:t>
            </w:r>
          </w:p>
        </w:tc>
        <w:tc>
          <w:tcPr>
            <w:tcW w:w="2552" w:type="dxa"/>
            <w:tcBorders>
              <w:top w:val="nil"/>
              <w:left w:val="nil"/>
              <w:bottom w:val="nil"/>
              <w:right w:val="nil"/>
            </w:tcBorders>
          </w:tcPr>
          <w:p w:rsidR="00207BE0" w:rsidRPr="0057462B" w:rsidRDefault="00AA15B1">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4_has_created_(was created by)" w:history="1">
              <w:r w:rsidR="00207BE0" w:rsidRPr="0057462B">
                <w:rPr>
                  <w:rStyle w:val="Hyperlink"/>
                  <w:sz w:val="16"/>
                  <w:szCs w:val="16"/>
                </w:rPr>
                <w:t>P94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has created (was created by)</w:t>
            </w:r>
          </w:p>
        </w:tc>
        <w:tc>
          <w:tcPr>
            <w:tcW w:w="2552" w:type="dxa"/>
            <w:tcBorders>
              <w:top w:val="nil"/>
              <w:left w:val="nil"/>
              <w:bottom w:val="nil"/>
              <w:right w:val="nil"/>
            </w:tcBorders>
          </w:tcPr>
          <w:p w:rsidR="00207BE0" w:rsidRPr="0057462B" w:rsidRDefault="00AA15B1">
            <w:pPr>
              <w:rPr>
                <w:sz w:val="16"/>
                <w:szCs w:val="16"/>
              </w:rPr>
            </w:pPr>
            <w:hyperlink w:anchor="_E65_Creation" w:history="1">
              <w:r w:rsidR="00207BE0" w:rsidRPr="0057462B">
                <w:rPr>
                  <w:rStyle w:val="Hyperlink"/>
                  <w:sz w:val="16"/>
                  <w:szCs w:val="16"/>
                </w:rPr>
                <w:t>E65</w:t>
              </w:r>
            </w:hyperlink>
            <w:r w:rsidR="00207BE0" w:rsidRPr="0057462B">
              <w:rPr>
                <w:sz w:val="16"/>
                <w:szCs w:val="16"/>
              </w:rPr>
              <w:t xml:space="preserve"> Creation</w:t>
            </w:r>
          </w:p>
        </w:tc>
        <w:tc>
          <w:tcPr>
            <w:tcW w:w="2552" w:type="dxa"/>
            <w:tcBorders>
              <w:top w:val="nil"/>
              <w:left w:val="nil"/>
              <w:bottom w:val="nil"/>
              <w:right w:val="nil"/>
            </w:tcBorders>
          </w:tcPr>
          <w:p w:rsidR="00207BE0" w:rsidRPr="0057462B" w:rsidRDefault="00AA15B1">
            <w:pPr>
              <w:rPr>
                <w:sz w:val="16"/>
                <w:szCs w:val="16"/>
              </w:rPr>
            </w:pPr>
            <w:hyperlink w:anchor="_E28_Conceptual_Object" w:history="1">
              <w:r w:rsidR="00207BE0" w:rsidRPr="0057462B">
                <w:rPr>
                  <w:rStyle w:val="Hyperlink"/>
                  <w:sz w:val="16"/>
                  <w:szCs w:val="16"/>
                </w:rPr>
                <w:t>E28</w:t>
              </w:r>
            </w:hyperlink>
            <w:r w:rsidR="00207BE0" w:rsidRPr="0057462B">
              <w:rPr>
                <w:sz w:val="16"/>
                <w:szCs w:val="16"/>
              </w:rPr>
              <w:t xml:space="preserve"> Conceptual Object</w:t>
            </w:r>
          </w:p>
        </w:tc>
      </w:tr>
      <w:tr w:rsidR="00207BE0" w:rsidRPr="0057462B" w:rsidTr="003122A6">
        <w:tc>
          <w:tcPr>
            <w:tcW w:w="708" w:type="dxa"/>
            <w:tcBorders>
              <w:top w:val="nil"/>
              <w:left w:val="nil"/>
              <w:bottom w:val="nil"/>
              <w:right w:val="nil"/>
            </w:tcBorders>
          </w:tcPr>
          <w:p w:rsidR="00207BE0" w:rsidRPr="0057462B" w:rsidRDefault="00AA15B1">
            <w:hyperlink w:anchor="_P135_created_type_(was created by)" w:history="1">
              <w:r w:rsidR="00207BE0" w:rsidRPr="0057462B">
                <w:rPr>
                  <w:rStyle w:val="Hyperlink"/>
                  <w:sz w:val="16"/>
                  <w:szCs w:val="16"/>
                </w:rPr>
                <w:t>P135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   created type (was created by)</w:t>
            </w:r>
          </w:p>
        </w:tc>
        <w:tc>
          <w:tcPr>
            <w:tcW w:w="2552" w:type="dxa"/>
            <w:tcBorders>
              <w:top w:val="nil"/>
              <w:left w:val="nil"/>
              <w:bottom w:val="nil"/>
              <w:right w:val="nil"/>
            </w:tcBorders>
          </w:tcPr>
          <w:p w:rsidR="00207BE0" w:rsidRPr="0057462B" w:rsidRDefault="00AA15B1">
            <w:pPr>
              <w:rPr>
                <w:sz w:val="16"/>
                <w:szCs w:val="16"/>
              </w:rPr>
            </w:pPr>
            <w:hyperlink w:anchor="_E83_Type_Creation" w:history="1">
              <w:r w:rsidR="00207BE0" w:rsidRPr="0057462B">
                <w:rPr>
                  <w:rStyle w:val="Hyperlink"/>
                  <w:sz w:val="16"/>
                  <w:szCs w:val="16"/>
                </w:rPr>
                <w:t>E83</w:t>
              </w:r>
            </w:hyperlink>
            <w:r w:rsidR="00207BE0" w:rsidRPr="0057462B">
              <w:rPr>
                <w:sz w:val="16"/>
                <w:szCs w:val="16"/>
              </w:rPr>
              <w:t xml:space="preserve"> Type Creation</w:t>
            </w:r>
          </w:p>
        </w:tc>
        <w:tc>
          <w:tcPr>
            <w:tcW w:w="2552" w:type="dxa"/>
            <w:tcBorders>
              <w:top w:val="nil"/>
              <w:left w:val="nil"/>
              <w:bottom w:val="nil"/>
              <w:right w:val="nil"/>
            </w:tcBorders>
          </w:tcPr>
          <w:p w:rsidR="00207BE0" w:rsidRPr="0057462B" w:rsidRDefault="00AA15B1">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5_has_formed_(was formed by)" w:history="1">
              <w:r w:rsidR="00207BE0" w:rsidRPr="0057462B">
                <w:rPr>
                  <w:rStyle w:val="Hyperlink"/>
                  <w:sz w:val="16"/>
                  <w:szCs w:val="16"/>
                </w:rPr>
                <w:t>P95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has formed (was formed by)</w:t>
            </w:r>
          </w:p>
        </w:tc>
        <w:tc>
          <w:tcPr>
            <w:tcW w:w="2552" w:type="dxa"/>
            <w:tcBorders>
              <w:top w:val="nil"/>
              <w:left w:val="nil"/>
              <w:bottom w:val="nil"/>
              <w:right w:val="nil"/>
            </w:tcBorders>
          </w:tcPr>
          <w:p w:rsidR="00207BE0" w:rsidRPr="0057462B" w:rsidRDefault="00AA15B1">
            <w:pPr>
              <w:rPr>
                <w:sz w:val="16"/>
                <w:szCs w:val="16"/>
              </w:rPr>
            </w:pPr>
            <w:hyperlink w:anchor="_E66_Formation" w:history="1">
              <w:r w:rsidR="00207BE0" w:rsidRPr="0057462B">
                <w:rPr>
                  <w:rStyle w:val="Hyperlink"/>
                  <w:sz w:val="16"/>
                  <w:szCs w:val="16"/>
                </w:rPr>
                <w:t>E66</w:t>
              </w:r>
            </w:hyperlink>
            <w:r w:rsidR="00207BE0" w:rsidRPr="0057462B">
              <w:rPr>
                <w:sz w:val="16"/>
                <w:szCs w:val="16"/>
              </w:rPr>
              <w:t xml:space="preserve"> Formation</w:t>
            </w:r>
          </w:p>
        </w:tc>
        <w:tc>
          <w:tcPr>
            <w:tcW w:w="2552" w:type="dxa"/>
            <w:tcBorders>
              <w:top w:val="nil"/>
              <w:left w:val="nil"/>
              <w:bottom w:val="nil"/>
              <w:right w:val="nil"/>
            </w:tcBorders>
          </w:tcPr>
          <w:p w:rsidR="00207BE0" w:rsidRPr="0057462B" w:rsidRDefault="00AA15B1">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8_brought_into_life (was born)" w:history="1">
              <w:r w:rsidR="00207BE0" w:rsidRPr="0057462B">
                <w:rPr>
                  <w:rStyle w:val="Hyperlink"/>
                  <w:sz w:val="16"/>
                  <w:szCs w:val="16"/>
                </w:rPr>
                <w:t>P98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brought into life (was born)</w:t>
            </w:r>
          </w:p>
        </w:tc>
        <w:tc>
          <w:tcPr>
            <w:tcW w:w="2552" w:type="dxa"/>
            <w:tcBorders>
              <w:top w:val="nil"/>
              <w:left w:val="nil"/>
              <w:bottom w:val="nil"/>
              <w:right w:val="nil"/>
            </w:tcBorders>
          </w:tcPr>
          <w:p w:rsidR="00207BE0" w:rsidRPr="0057462B" w:rsidRDefault="00AA15B1">
            <w:pPr>
              <w:rPr>
                <w:sz w:val="16"/>
                <w:szCs w:val="16"/>
              </w:rPr>
            </w:pPr>
            <w:hyperlink w:anchor="_E67_Birth" w:history="1">
              <w:r w:rsidR="00207BE0" w:rsidRPr="0057462B">
                <w:rPr>
                  <w:rStyle w:val="Hyperlink"/>
                  <w:sz w:val="16"/>
                  <w:szCs w:val="16"/>
                </w:rPr>
                <w:t>E67</w:t>
              </w:r>
            </w:hyperlink>
            <w:r w:rsidR="00207BE0" w:rsidRPr="0057462B">
              <w:rPr>
                <w:sz w:val="16"/>
                <w:szCs w:val="16"/>
              </w:rPr>
              <w:t xml:space="preserve"> Birth</w:t>
            </w:r>
          </w:p>
        </w:tc>
        <w:tc>
          <w:tcPr>
            <w:tcW w:w="2552" w:type="dxa"/>
            <w:tcBorders>
              <w:top w:val="nil"/>
              <w:left w:val="nil"/>
              <w:bottom w:val="nil"/>
              <w:right w:val="nil"/>
            </w:tcBorders>
          </w:tcPr>
          <w:p w:rsidR="00207BE0" w:rsidRPr="0057462B" w:rsidRDefault="00AA15B1">
            <w:pPr>
              <w:rPr>
                <w:sz w:val="16"/>
                <w:szCs w:val="16"/>
              </w:rPr>
            </w:pPr>
            <w:hyperlink w:anchor="_E21_Person" w:history="1">
              <w:r w:rsidR="00207BE0" w:rsidRPr="0057462B">
                <w:rPr>
                  <w:rStyle w:val="Hyperlink"/>
                  <w:sz w:val="16"/>
                  <w:szCs w:val="16"/>
                </w:rPr>
                <w:t>E21</w:t>
              </w:r>
            </w:hyperlink>
            <w:r w:rsidR="00207BE0" w:rsidRPr="0057462B">
              <w:rPr>
                <w:sz w:val="16"/>
                <w:szCs w:val="16"/>
              </w:rPr>
              <w:t xml:space="preserve"> Person</w:t>
            </w:r>
          </w:p>
        </w:tc>
      </w:tr>
      <w:tr w:rsidR="00207BE0" w:rsidRPr="0057462B" w:rsidTr="003122A6">
        <w:tc>
          <w:tcPr>
            <w:tcW w:w="708" w:type="dxa"/>
            <w:tcBorders>
              <w:top w:val="nil"/>
              <w:left w:val="nil"/>
              <w:bottom w:val="nil"/>
              <w:right w:val="nil"/>
            </w:tcBorders>
          </w:tcPr>
          <w:p w:rsidR="00207BE0" w:rsidRPr="0057462B" w:rsidRDefault="00AA15B1">
            <w:pPr>
              <w:rPr>
                <w:i/>
                <w:sz w:val="16"/>
                <w:szCs w:val="16"/>
              </w:rPr>
            </w:pPr>
            <w:hyperlink w:anchor="_P108_has_produced_(was produced by)" w:history="1">
              <w:r w:rsidR="00207BE0" w:rsidRPr="0057462B">
                <w:rPr>
                  <w:rStyle w:val="Hyperlink"/>
                  <w:i/>
                  <w:sz w:val="16"/>
                  <w:szCs w:val="16"/>
                </w:rPr>
                <w:t>P108</w:t>
              </w:r>
            </w:hyperlink>
          </w:p>
        </w:tc>
        <w:tc>
          <w:tcPr>
            <w:tcW w:w="4503" w:type="dxa"/>
            <w:tcBorders>
              <w:top w:val="nil"/>
              <w:left w:val="nil"/>
              <w:bottom w:val="nil"/>
              <w:right w:val="nil"/>
            </w:tcBorders>
          </w:tcPr>
          <w:p w:rsidR="00207BE0" w:rsidRPr="0057462B" w:rsidRDefault="00207BE0">
            <w:pPr>
              <w:rPr>
                <w:i/>
                <w:sz w:val="16"/>
                <w:szCs w:val="16"/>
              </w:rPr>
            </w:pPr>
            <w:r w:rsidRPr="0057462B">
              <w:rPr>
                <w:i/>
                <w:sz w:val="16"/>
                <w:szCs w:val="16"/>
              </w:rPr>
              <w:t xml:space="preserve">   -  -    has produced (was produced by)</w:t>
            </w:r>
          </w:p>
        </w:tc>
        <w:tc>
          <w:tcPr>
            <w:tcW w:w="2552" w:type="dxa"/>
            <w:tcBorders>
              <w:top w:val="nil"/>
              <w:left w:val="nil"/>
              <w:bottom w:val="nil"/>
              <w:right w:val="nil"/>
            </w:tcBorders>
          </w:tcPr>
          <w:p w:rsidR="00207BE0" w:rsidRPr="0057462B" w:rsidRDefault="00AA15B1">
            <w:pPr>
              <w:rPr>
                <w:i/>
                <w:sz w:val="16"/>
                <w:szCs w:val="16"/>
              </w:rPr>
            </w:pPr>
            <w:hyperlink w:anchor="_E12_Production" w:history="1">
              <w:r w:rsidR="00207BE0" w:rsidRPr="0057462B">
                <w:rPr>
                  <w:rStyle w:val="Hyperlink"/>
                  <w:i/>
                  <w:sz w:val="16"/>
                  <w:szCs w:val="16"/>
                </w:rPr>
                <w:t>E12</w:t>
              </w:r>
            </w:hyperlink>
            <w:r w:rsidR="00207BE0" w:rsidRPr="0057462B">
              <w:rPr>
                <w:i/>
                <w:sz w:val="16"/>
                <w:szCs w:val="16"/>
              </w:rPr>
              <w:t xml:space="preserve"> Production</w:t>
            </w:r>
          </w:p>
        </w:tc>
        <w:tc>
          <w:tcPr>
            <w:tcW w:w="2552" w:type="dxa"/>
            <w:tcBorders>
              <w:top w:val="nil"/>
              <w:left w:val="nil"/>
              <w:bottom w:val="nil"/>
              <w:right w:val="nil"/>
            </w:tcBorders>
          </w:tcPr>
          <w:p w:rsidR="00207BE0" w:rsidRPr="0057462B" w:rsidRDefault="00AA15B1">
            <w:pPr>
              <w:rPr>
                <w:i/>
                <w:sz w:val="16"/>
                <w:szCs w:val="16"/>
              </w:rPr>
            </w:pPr>
            <w:hyperlink w:anchor="_E24_Physical_Man-Made_Thing" w:history="1">
              <w:r w:rsidR="00207BE0" w:rsidRPr="0057462B">
                <w:rPr>
                  <w:rStyle w:val="Hyperlink"/>
                  <w:i/>
                  <w:sz w:val="16"/>
                  <w:szCs w:val="16"/>
                </w:rPr>
                <w:t>E24</w:t>
              </w:r>
            </w:hyperlink>
            <w:r w:rsidR="00207BE0" w:rsidRPr="0057462B">
              <w:rPr>
                <w:i/>
                <w:sz w:val="16"/>
                <w:szCs w:val="16"/>
              </w:rPr>
              <w:t xml:space="preserve"> Physical Man-Made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3_resulted_in_(resulted from)" w:history="1">
              <w:r w:rsidR="00207BE0" w:rsidRPr="0057462B">
                <w:rPr>
                  <w:rStyle w:val="Hyperlink"/>
                  <w:sz w:val="16"/>
                  <w:szCs w:val="16"/>
                </w:rPr>
                <w:t>P123</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   resulted in (resulted from)</w:t>
            </w:r>
          </w:p>
        </w:tc>
        <w:tc>
          <w:tcPr>
            <w:tcW w:w="2552" w:type="dxa"/>
            <w:tcBorders>
              <w:top w:val="nil"/>
              <w:left w:val="nil"/>
              <w:bottom w:val="nil"/>
              <w:right w:val="nil"/>
            </w:tcBorders>
          </w:tcPr>
          <w:p w:rsidR="00207BE0" w:rsidRPr="0057462B" w:rsidRDefault="00AA15B1">
            <w:pPr>
              <w:rPr>
                <w:sz w:val="16"/>
                <w:szCs w:val="16"/>
              </w:rPr>
            </w:pPr>
            <w:hyperlink w:anchor="_E81_Transformation" w:history="1">
              <w:r w:rsidR="00207BE0" w:rsidRPr="0057462B">
                <w:rPr>
                  <w:rStyle w:val="Hyperlink"/>
                  <w:sz w:val="16"/>
                  <w:szCs w:val="16"/>
                </w:rPr>
                <w:t>E81</w:t>
              </w:r>
            </w:hyperlink>
            <w:r w:rsidR="00207BE0" w:rsidRPr="0057462B">
              <w:rPr>
                <w:sz w:val="16"/>
                <w:szCs w:val="16"/>
              </w:rPr>
              <w:t xml:space="preserve"> Transformation</w:t>
            </w:r>
          </w:p>
        </w:tc>
        <w:tc>
          <w:tcPr>
            <w:tcW w:w="2552" w:type="dxa"/>
            <w:tcBorders>
              <w:top w:val="nil"/>
              <w:left w:val="nil"/>
              <w:bottom w:val="nil"/>
              <w:right w:val="nil"/>
            </w:tcBorders>
          </w:tcPr>
          <w:p w:rsidR="00207BE0" w:rsidRPr="0057462B" w:rsidRDefault="00AA15B1">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3_took_out_of existence (was take" w:history="1">
              <w:r w:rsidR="00207BE0" w:rsidRPr="0057462B">
                <w:rPr>
                  <w:rStyle w:val="Hyperlink"/>
                  <w:sz w:val="16"/>
                  <w:szCs w:val="16"/>
                </w:rPr>
                <w:t>P93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took out of existence (was taken out of existence by)</w:t>
            </w:r>
          </w:p>
        </w:tc>
        <w:tc>
          <w:tcPr>
            <w:tcW w:w="2552" w:type="dxa"/>
            <w:tcBorders>
              <w:top w:val="nil"/>
              <w:left w:val="nil"/>
              <w:bottom w:val="nil"/>
              <w:right w:val="nil"/>
            </w:tcBorders>
          </w:tcPr>
          <w:p w:rsidR="00207BE0" w:rsidRPr="0057462B" w:rsidRDefault="00AA15B1">
            <w:pPr>
              <w:rPr>
                <w:sz w:val="16"/>
                <w:szCs w:val="16"/>
              </w:rPr>
            </w:pPr>
            <w:hyperlink w:anchor="_E64_End_of_Existence" w:history="1">
              <w:r w:rsidR="00207BE0" w:rsidRPr="0057462B">
                <w:rPr>
                  <w:rStyle w:val="Hyperlink"/>
                  <w:sz w:val="16"/>
                  <w:szCs w:val="16"/>
                </w:rPr>
                <w:t>E64</w:t>
              </w:r>
            </w:hyperlink>
            <w:r w:rsidR="00207BE0" w:rsidRPr="0057462B">
              <w:rPr>
                <w:sz w:val="16"/>
                <w:szCs w:val="16"/>
              </w:rPr>
              <w:t xml:space="preserve"> End of Existence</w:t>
            </w:r>
          </w:p>
        </w:tc>
        <w:tc>
          <w:tcPr>
            <w:tcW w:w="2552" w:type="dxa"/>
            <w:tcBorders>
              <w:top w:val="nil"/>
              <w:left w:val="nil"/>
              <w:bottom w:val="nil"/>
              <w:right w:val="nil"/>
            </w:tcBorders>
          </w:tcPr>
          <w:p w:rsidR="00207BE0" w:rsidRPr="0057462B" w:rsidRDefault="00AA15B1">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3_destroyed_(was_destroyed by)" w:history="1">
              <w:r w:rsidR="00207BE0" w:rsidRPr="0057462B">
                <w:rPr>
                  <w:rStyle w:val="Hyperlink"/>
                  <w:sz w:val="16"/>
                  <w:szCs w:val="16"/>
                </w:rPr>
                <w:t>P13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destroyed (was destroyed by)</w:t>
            </w:r>
          </w:p>
        </w:tc>
        <w:tc>
          <w:tcPr>
            <w:tcW w:w="2552" w:type="dxa"/>
            <w:tcBorders>
              <w:top w:val="nil"/>
              <w:left w:val="nil"/>
              <w:bottom w:val="nil"/>
              <w:right w:val="nil"/>
            </w:tcBorders>
          </w:tcPr>
          <w:p w:rsidR="00207BE0" w:rsidRPr="0057462B" w:rsidRDefault="00AA15B1">
            <w:pPr>
              <w:rPr>
                <w:sz w:val="16"/>
                <w:szCs w:val="16"/>
              </w:rPr>
            </w:pPr>
            <w:hyperlink w:anchor="_E6_Destruction" w:history="1">
              <w:r w:rsidR="00207BE0" w:rsidRPr="0057462B">
                <w:rPr>
                  <w:rStyle w:val="Hyperlink"/>
                  <w:sz w:val="16"/>
                  <w:szCs w:val="16"/>
                </w:rPr>
                <w:t>E6</w:t>
              </w:r>
            </w:hyperlink>
            <w:r w:rsidR="00207BE0" w:rsidRPr="0057462B">
              <w:rPr>
                <w:sz w:val="16"/>
                <w:szCs w:val="16"/>
              </w:rPr>
              <w:t xml:space="preserve"> Destruction</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AA15B1">
            <w:pPr>
              <w:rPr>
                <w:i/>
                <w:iCs/>
                <w:sz w:val="16"/>
                <w:szCs w:val="16"/>
              </w:rPr>
            </w:pPr>
            <w:hyperlink w:anchor="_P99_dissolved_(was_dissolved by)" w:history="1">
              <w:r w:rsidR="00207BE0" w:rsidRPr="0057462B">
                <w:rPr>
                  <w:rStyle w:val="Hyperlink"/>
                  <w:i/>
                  <w:iCs/>
                  <w:sz w:val="16"/>
                  <w:szCs w:val="16"/>
                </w:rPr>
                <w:t>P99</w:t>
              </w:r>
            </w:hyperlink>
          </w:p>
        </w:tc>
        <w:tc>
          <w:tcPr>
            <w:tcW w:w="4503" w:type="dxa"/>
            <w:tcBorders>
              <w:top w:val="nil"/>
              <w:left w:val="nil"/>
              <w:bottom w:val="nil"/>
              <w:right w:val="nil"/>
            </w:tcBorders>
          </w:tcPr>
          <w:p w:rsidR="00207BE0" w:rsidRPr="0057462B" w:rsidRDefault="00207BE0">
            <w:pPr>
              <w:rPr>
                <w:i/>
                <w:iCs/>
                <w:sz w:val="16"/>
                <w:szCs w:val="16"/>
              </w:rPr>
            </w:pPr>
            <w:r w:rsidRPr="0057462B">
              <w:rPr>
                <w:i/>
                <w:iCs/>
                <w:sz w:val="16"/>
                <w:szCs w:val="16"/>
              </w:rPr>
              <w:t xml:space="preserve">   -   -   dissolved (was dissolved by)</w:t>
            </w:r>
          </w:p>
        </w:tc>
        <w:tc>
          <w:tcPr>
            <w:tcW w:w="2552" w:type="dxa"/>
            <w:tcBorders>
              <w:top w:val="nil"/>
              <w:left w:val="nil"/>
              <w:bottom w:val="nil"/>
              <w:right w:val="nil"/>
            </w:tcBorders>
          </w:tcPr>
          <w:p w:rsidR="00207BE0" w:rsidRPr="0057462B" w:rsidRDefault="00AA15B1">
            <w:pPr>
              <w:rPr>
                <w:i/>
                <w:iCs/>
                <w:sz w:val="16"/>
                <w:szCs w:val="16"/>
              </w:rPr>
            </w:pPr>
            <w:hyperlink w:anchor="_E68_Dissolution" w:history="1">
              <w:r w:rsidR="00207BE0" w:rsidRPr="0057462B">
                <w:rPr>
                  <w:rStyle w:val="Hyperlink"/>
                  <w:i/>
                  <w:iCs/>
                  <w:sz w:val="16"/>
                  <w:szCs w:val="16"/>
                </w:rPr>
                <w:t>E68</w:t>
              </w:r>
            </w:hyperlink>
            <w:r w:rsidR="00207BE0" w:rsidRPr="0057462B">
              <w:rPr>
                <w:i/>
                <w:iCs/>
                <w:sz w:val="16"/>
                <w:szCs w:val="16"/>
              </w:rPr>
              <w:t xml:space="preserve"> Dissolution</w:t>
            </w:r>
          </w:p>
        </w:tc>
        <w:tc>
          <w:tcPr>
            <w:tcW w:w="2552" w:type="dxa"/>
            <w:tcBorders>
              <w:top w:val="nil"/>
              <w:left w:val="nil"/>
              <w:bottom w:val="nil"/>
              <w:right w:val="nil"/>
            </w:tcBorders>
          </w:tcPr>
          <w:p w:rsidR="00207BE0" w:rsidRPr="0057462B" w:rsidRDefault="00AA15B1">
            <w:pPr>
              <w:rPr>
                <w:i/>
                <w:iCs/>
                <w:sz w:val="16"/>
                <w:szCs w:val="16"/>
              </w:rPr>
            </w:pPr>
            <w:hyperlink w:anchor="_E74_Group" w:history="1">
              <w:r w:rsidR="00207BE0" w:rsidRPr="0057462B">
                <w:rPr>
                  <w:rStyle w:val="Hyperlink"/>
                  <w:i/>
                  <w:iCs/>
                  <w:sz w:val="16"/>
                  <w:szCs w:val="16"/>
                </w:rPr>
                <w:t>E74</w:t>
              </w:r>
            </w:hyperlink>
            <w:r w:rsidR="00207BE0" w:rsidRPr="0057462B">
              <w:rPr>
                <w:i/>
                <w:iCs/>
                <w:sz w:val="16"/>
                <w:szCs w:val="16"/>
              </w:rPr>
              <w:t xml:space="preserve"> Group</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0_was_death_of (died in)" w:history="1">
              <w:r w:rsidR="00207BE0" w:rsidRPr="0057462B">
                <w:rPr>
                  <w:rStyle w:val="Hyperlink"/>
                  <w:sz w:val="16"/>
                  <w:szCs w:val="16"/>
                </w:rPr>
                <w:t>P100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   was death of (died in)</w:t>
            </w:r>
          </w:p>
        </w:tc>
        <w:tc>
          <w:tcPr>
            <w:tcW w:w="2552" w:type="dxa"/>
            <w:tcBorders>
              <w:top w:val="nil"/>
              <w:left w:val="nil"/>
              <w:bottom w:val="nil"/>
              <w:right w:val="nil"/>
            </w:tcBorders>
          </w:tcPr>
          <w:p w:rsidR="00207BE0" w:rsidRPr="0057462B" w:rsidRDefault="00AA15B1">
            <w:pPr>
              <w:rPr>
                <w:sz w:val="16"/>
                <w:szCs w:val="16"/>
              </w:rPr>
            </w:pPr>
            <w:hyperlink w:anchor="_E69_Death" w:history="1">
              <w:r w:rsidR="00207BE0" w:rsidRPr="0057462B">
                <w:rPr>
                  <w:rStyle w:val="Hyperlink"/>
                  <w:sz w:val="16"/>
                  <w:szCs w:val="16"/>
                </w:rPr>
                <w:t>E69</w:t>
              </w:r>
            </w:hyperlink>
            <w:r w:rsidR="00207BE0" w:rsidRPr="0057462B">
              <w:rPr>
                <w:sz w:val="16"/>
                <w:szCs w:val="16"/>
              </w:rPr>
              <w:t xml:space="preserve"> Death</w:t>
            </w:r>
          </w:p>
        </w:tc>
        <w:tc>
          <w:tcPr>
            <w:tcW w:w="2552" w:type="dxa"/>
            <w:tcBorders>
              <w:top w:val="nil"/>
              <w:left w:val="nil"/>
              <w:bottom w:val="nil"/>
              <w:right w:val="nil"/>
            </w:tcBorders>
          </w:tcPr>
          <w:p w:rsidR="00207BE0" w:rsidRPr="0057462B" w:rsidRDefault="00AA15B1">
            <w:pPr>
              <w:rPr>
                <w:sz w:val="16"/>
                <w:szCs w:val="16"/>
              </w:rPr>
            </w:pPr>
            <w:hyperlink w:anchor="_E21_Person" w:history="1">
              <w:r w:rsidR="00207BE0" w:rsidRPr="0057462B">
                <w:rPr>
                  <w:rStyle w:val="Hyperlink"/>
                  <w:sz w:val="16"/>
                  <w:szCs w:val="16"/>
                </w:rPr>
                <w:t>E21</w:t>
              </w:r>
            </w:hyperlink>
            <w:r w:rsidR="00207BE0" w:rsidRPr="0057462B">
              <w:rPr>
                <w:sz w:val="16"/>
                <w:szCs w:val="16"/>
              </w:rPr>
              <w:t xml:space="preserve"> Person</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4_transformed_(was_transformed b" w:history="1">
              <w:r w:rsidR="00207BE0" w:rsidRPr="0057462B">
                <w:rPr>
                  <w:rStyle w:val="Hyperlink"/>
                  <w:sz w:val="16"/>
                  <w:szCs w:val="16"/>
                </w:rPr>
                <w:t>P124</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   transformed (was transformed by)</w:t>
            </w:r>
          </w:p>
        </w:tc>
        <w:tc>
          <w:tcPr>
            <w:tcW w:w="2552" w:type="dxa"/>
            <w:tcBorders>
              <w:top w:val="nil"/>
              <w:left w:val="nil"/>
              <w:bottom w:val="nil"/>
              <w:right w:val="nil"/>
            </w:tcBorders>
          </w:tcPr>
          <w:p w:rsidR="00207BE0" w:rsidRPr="0057462B" w:rsidRDefault="00AA15B1">
            <w:pPr>
              <w:rPr>
                <w:sz w:val="16"/>
                <w:szCs w:val="16"/>
              </w:rPr>
            </w:pPr>
            <w:hyperlink w:anchor="_E81_Transformation" w:history="1">
              <w:r w:rsidR="00207BE0" w:rsidRPr="0057462B">
                <w:rPr>
                  <w:rStyle w:val="Hyperlink"/>
                  <w:sz w:val="16"/>
                  <w:szCs w:val="16"/>
                </w:rPr>
                <w:t>E81</w:t>
              </w:r>
            </w:hyperlink>
            <w:r w:rsidR="00207BE0" w:rsidRPr="0057462B">
              <w:rPr>
                <w:sz w:val="16"/>
                <w:szCs w:val="16"/>
              </w:rPr>
              <w:t xml:space="preserve"> Transformation</w:t>
            </w:r>
          </w:p>
        </w:tc>
        <w:tc>
          <w:tcPr>
            <w:tcW w:w="2552" w:type="dxa"/>
            <w:tcBorders>
              <w:top w:val="nil"/>
              <w:left w:val="nil"/>
              <w:bottom w:val="nil"/>
              <w:right w:val="nil"/>
            </w:tcBorders>
          </w:tcPr>
          <w:p w:rsidR="00207BE0" w:rsidRPr="0057462B" w:rsidRDefault="00AA15B1">
            <w:pPr>
              <w:rPr>
                <w:sz w:val="16"/>
                <w:szCs w:val="16"/>
              </w:rPr>
            </w:pPr>
            <w:hyperlink w:anchor="_E77_Persistent_Item" w:history="1">
              <w:r w:rsidR="00207BE0" w:rsidRPr="0057462B">
                <w:rPr>
                  <w:rStyle w:val="Hyperlink"/>
                  <w:sz w:val="16"/>
                  <w:szCs w:val="16"/>
                </w:rPr>
                <w:t>E77</w:t>
              </w:r>
            </w:hyperlink>
            <w:r w:rsidR="00207BE0" w:rsidRPr="0057462B">
              <w:rPr>
                <w:sz w:val="16"/>
                <w:szCs w:val="16"/>
              </w:rPr>
              <w:t xml:space="preserve"> Persistent Item</w:t>
            </w:r>
          </w:p>
        </w:tc>
      </w:tr>
      <w:tr w:rsidR="00207BE0" w:rsidRPr="0057462B" w:rsidTr="003122A6">
        <w:tc>
          <w:tcPr>
            <w:tcW w:w="708" w:type="dxa"/>
            <w:tcBorders>
              <w:top w:val="nil"/>
              <w:left w:val="nil"/>
              <w:bottom w:val="nil"/>
              <w:right w:val="nil"/>
            </w:tcBorders>
          </w:tcPr>
          <w:p w:rsidR="00207BE0" w:rsidRPr="0057462B" w:rsidRDefault="00AA15B1">
            <w:pPr>
              <w:rPr>
                <w:i/>
                <w:sz w:val="16"/>
                <w:szCs w:val="16"/>
              </w:rPr>
            </w:pPr>
            <w:hyperlink w:anchor="_P142_used_constituent_(was used in)" w:history="1">
              <w:r w:rsidR="00207BE0" w:rsidRPr="0057462B">
                <w:rPr>
                  <w:rStyle w:val="Hyperlink"/>
                  <w:i/>
                  <w:sz w:val="16"/>
                  <w:szCs w:val="16"/>
                </w:rPr>
                <w:t>P142</w:t>
              </w:r>
            </w:hyperlink>
          </w:p>
        </w:tc>
        <w:tc>
          <w:tcPr>
            <w:tcW w:w="4503" w:type="dxa"/>
            <w:tcBorders>
              <w:top w:val="nil"/>
              <w:left w:val="nil"/>
              <w:bottom w:val="nil"/>
              <w:right w:val="nil"/>
            </w:tcBorders>
          </w:tcPr>
          <w:p w:rsidR="00207BE0" w:rsidRPr="0057462B" w:rsidRDefault="00207BE0">
            <w:pPr>
              <w:rPr>
                <w:i/>
                <w:sz w:val="16"/>
                <w:szCs w:val="16"/>
              </w:rPr>
            </w:pPr>
            <w:r w:rsidRPr="0057462B">
              <w:rPr>
                <w:i/>
                <w:sz w:val="16"/>
                <w:szCs w:val="16"/>
              </w:rPr>
              <w:t xml:space="preserve">   -   -   used constituent (was used in)</w:t>
            </w:r>
          </w:p>
        </w:tc>
        <w:tc>
          <w:tcPr>
            <w:tcW w:w="2552" w:type="dxa"/>
            <w:tcBorders>
              <w:top w:val="nil"/>
              <w:left w:val="nil"/>
              <w:bottom w:val="nil"/>
              <w:right w:val="nil"/>
            </w:tcBorders>
          </w:tcPr>
          <w:p w:rsidR="00207BE0" w:rsidRPr="0057462B" w:rsidRDefault="00AA15B1">
            <w:pPr>
              <w:rPr>
                <w:i/>
                <w:sz w:val="16"/>
                <w:szCs w:val="16"/>
              </w:rPr>
            </w:pPr>
            <w:hyperlink w:anchor="_E15_Identifier_Assignment" w:history="1">
              <w:r w:rsidR="00207BE0" w:rsidRPr="0057462B">
                <w:rPr>
                  <w:rStyle w:val="Hyperlink"/>
                  <w:i/>
                  <w:sz w:val="16"/>
                  <w:szCs w:val="16"/>
                </w:rPr>
                <w:t>E15</w:t>
              </w:r>
            </w:hyperlink>
            <w:r w:rsidR="00207BE0" w:rsidRPr="0057462B">
              <w:rPr>
                <w:i/>
                <w:sz w:val="16"/>
                <w:szCs w:val="16"/>
              </w:rPr>
              <w:t xml:space="preserve"> Identifier Assignment</w:t>
            </w:r>
          </w:p>
        </w:tc>
        <w:tc>
          <w:tcPr>
            <w:tcW w:w="2552" w:type="dxa"/>
            <w:tcBorders>
              <w:top w:val="nil"/>
              <w:left w:val="nil"/>
              <w:bottom w:val="nil"/>
              <w:right w:val="nil"/>
            </w:tcBorders>
          </w:tcPr>
          <w:p w:rsidR="00207BE0" w:rsidRPr="0057462B" w:rsidRDefault="00AA15B1">
            <w:pPr>
              <w:rPr>
                <w:i/>
                <w:sz w:val="16"/>
                <w:szCs w:val="16"/>
              </w:rPr>
            </w:pPr>
            <w:hyperlink w:anchor="_E90_Symbolic_Object" w:history="1">
              <w:r w:rsidR="00207BE0" w:rsidRPr="0057462B">
                <w:rPr>
                  <w:rStyle w:val="Hyperlink"/>
                  <w:i/>
                  <w:sz w:val="16"/>
                  <w:szCs w:val="16"/>
                </w:rPr>
                <w:t>E90</w:t>
              </w:r>
            </w:hyperlink>
            <w:r w:rsidR="00207BE0" w:rsidRPr="0057462B">
              <w:rPr>
                <w:i/>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5_was_influenced_by (influenced)" w:history="1">
              <w:r w:rsidR="00207BE0" w:rsidRPr="0057462B">
                <w:rPr>
                  <w:rStyle w:val="Hyperlink"/>
                  <w:sz w:val="16"/>
                  <w:szCs w:val="16"/>
                </w:rPr>
                <w:t>P15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was influenced by (influenced)</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i/>
                  <w:iCs/>
                  <w:sz w:val="16"/>
                  <w:szCs w:val="16"/>
                </w:rPr>
                <w:t>E7</w:t>
              </w:r>
            </w:hyperlink>
            <w:r w:rsidR="00207BE0" w:rsidRPr="0057462B">
              <w:rPr>
                <w:i/>
                <w:iCs/>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6_used_specific_object (was used " w:history="1">
              <w:r w:rsidR="00207BE0" w:rsidRPr="0057462B">
                <w:rPr>
                  <w:rStyle w:val="Hyperlink"/>
                  <w:sz w:val="16"/>
                  <w:szCs w:val="16"/>
                </w:rPr>
                <w:t>P16</w:t>
              </w:r>
            </w:hyperlink>
          </w:p>
        </w:tc>
        <w:tc>
          <w:tcPr>
            <w:tcW w:w="4503" w:type="dxa"/>
            <w:tcBorders>
              <w:top w:val="nil"/>
              <w:left w:val="nil"/>
              <w:bottom w:val="nil"/>
              <w:right w:val="nil"/>
            </w:tcBorders>
          </w:tcPr>
          <w:p w:rsidR="00207BE0" w:rsidRPr="0057462B" w:rsidRDefault="00207BE0">
            <w:pPr>
              <w:rPr>
                <w:i/>
                <w:sz w:val="16"/>
                <w:szCs w:val="16"/>
              </w:rPr>
            </w:pPr>
            <w:r w:rsidRPr="0057462B">
              <w:rPr>
                <w:i/>
                <w:sz w:val="16"/>
                <w:szCs w:val="16"/>
              </w:rPr>
              <w:t xml:space="preserve">   -   used specific object (was used for)</w:t>
            </w:r>
          </w:p>
        </w:tc>
        <w:tc>
          <w:tcPr>
            <w:tcW w:w="2552" w:type="dxa"/>
            <w:tcBorders>
              <w:top w:val="nil"/>
              <w:left w:val="nil"/>
              <w:bottom w:val="nil"/>
              <w:right w:val="nil"/>
            </w:tcBorders>
          </w:tcPr>
          <w:p w:rsidR="00207BE0" w:rsidRPr="0057462B" w:rsidRDefault="00AA15B1">
            <w:pPr>
              <w:rPr>
                <w:i/>
                <w:sz w:val="16"/>
                <w:szCs w:val="16"/>
              </w:rPr>
            </w:pPr>
            <w:hyperlink w:anchor="_E7_Activity" w:history="1">
              <w:r w:rsidR="00207BE0" w:rsidRPr="0057462B">
                <w:rPr>
                  <w:rStyle w:val="Hyperlink"/>
                  <w:i/>
                  <w:sz w:val="16"/>
                  <w:szCs w:val="16"/>
                </w:rPr>
                <w:t>E7</w:t>
              </w:r>
            </w:hyperlink>
            <w:r w:rsidR="00207BE0" w:rsidRPr="0057462B">
              <w:rPr>
                <w:i/>
                <w:sz w:val="16"/>
                <w:szCs w:val="16"/>
              </w:rPr>
              <w:t xml:space="preserve"> Activity</w:t>
            </w:r>
          </w:p>
        </w:tc>
        <w:tc>
          <w:tcPr>
            <w:tcW w:w="2552" w:type="dxa"/>
            <w:tcBorders>
              <w:top w:val="nil"/>
              <w:left w:val="nil"/>
              <w:bottom w:val="nil"/>
              <w:right w:val="nil"/>
            </w:tcBorders>
          </w:tcPr>
          <w:p w:rsidR="00207BE0" w:rsidRPr="0057462B" w:rsidRDefault="00AA15B1">
            <w:pPr>
              <w:rPr>
                <w:i/>
                <w:sz w:val="16"/>
                <w:szCs w:val="16"/>
              </w:rPr>
            </w:pPr>
            <w:hyperlink w:anchor="_E70_Thing" w:history="1">
              <w:r w:rsidR="00207BE0" w:rsidRPr="0057462B">
                <w:rPr>
                  <w:rStyle w:val="Hyperlink"/>
                  <w:i/>
                  <w:sz w:val="16"/>
                  <w:szCs w:val="16"/>
                </w:rPr>
                <w:t>E70</w:t>
              </w:r>
            </w:hyperlink>
            <w:r w:rsidR="00207BE0" w:rsidRPr="0057462B">
              <w:rPr>
                <w:i/>
                <w:sz w:val="16"/>
                <w:szCs w:val="16"/>
              </w:rPr>
              <w:t xml:space="preserve"> Thing</w:t>
            </w:r>
          </w:p>
        </w:tc>
      </w:tr>
      <w:tr w:rsidR="00207BE0" w:rsidRPr="0057462B" w:rsidTr="003122A6">
        <w:tc>
          <w:tcPr>
            <w:tcW w:w="708" w:type="dxa"/>
            <w:tcBorders>
              <w:top w:val="nil"/>
              <w:left w:val="nil"/>
              <w:bottom w:val="nil"/>
              <w:right w:val="nil"/>
            </w:tcBorders>
          </w:tcPr>
          <w:p w:rsidR="00207BE0" w:rsidRPr="0057462B" w:rsidRDefault="00AA15B1">
            <w:pPr>
              <w:rPr>
                <w:i/>
                <w:iCs/>
                <w:sz w:val="16"/>
                <w:szCs w:val="16"/>
              </w:rPr>
            </w:pPr>
            <w:hyperlink w:anchor="_P33_used_specific_technique (was us" w:history="1">
              <w:r w:rsidR="00207BE0" w:rsidRPr="0057462B">
                <w:rPr>
                  <w:rStyle w:val="Hyperlink"/>
                  <w:i/>
                  <w:iCs/>
                  <w:sz w:val="16"/>
                  <w:szCs w:val="16"/>
                </w:rPr>
                <w:t>P33</w:t>
              </w:r>
            </w:hyperlink>
          </w:p>
        </w:tc>
        <w:tc>
          <w:tcPr>
            <w:tcW w:w="4503" w:type="dxa"/>
            <w:tcBorders>
              <w:top w:val="nil"/>
              <w:left w:val="nil"/>
              <w:bottom w:val="nil"/>
              <w:right w:val="nil"/>
            </w:tcBorders>
          </w:tcPr>
          <w:p w:rsidR="00207BE0" w:rsidRPr="0057462B" w:rsidRDefault="00207BE0">
            <w:pPr>
              <w:rPr>
                <w:i/>
                <w:iCs/>
                <w:sz w:val="16"/>
                <w:szCs w:val="16"/>
              </w:rPr>
            </w:pPr>
            <w:r w:rsidRPr="0057462B">
              <w:rPr>
                <w:i/>
                <w:iCs/>
                <w:sz w:val="16"/>
                <w:szCs w:val="16"/>
              </w:rPr>
              <w:t xml:space="preserve">   -   -   used specific technique (was used by)</w:t>
            </w:r>
          </w:p>
        </w:tc>
        <w:tc>
          <w:tcPr>
            <w:tcW w:w="2552" w:type="dxa"/>
            <w:tcBorders>
              <w:top w:val="nil"/>
              <w:left w:val="nil"/>
              <w:bottom w:val="nil"/>
              <w:right w:val="nil"/>
            </w:tcBorders>
          </w:tcPr>
          <w:p w:rsidR="00207BE0" w:rsidRPr="0057462B" w:rsidRDefault="00AA15B1">
            <w:pPr>
              <w:rPr>
                <w:i/>
                <w:iCs/>
                <w:sz w:val="16"/>
                <w:szCs w:val="16"/>
              </w:rPr>
            </w:pPr>
            <w:hyperlink w:anchor="_E11_Modification" w:history="1">
              <w:r w:rsidR="00207BE0" w:rsidRPr="0057462B">
                <w:rPr>
                  <w:rStyle w:val="Hyperlink"/>
                  <w:i/>
                  <w:iCs/>
                  <w:sz w:val="16"/>
                  <w:szCs w:val="16"/>
                </w:rPr>
                <w:t>E11</w:t>
              </w:r>
            </w:hyperlink>
            <w:r w:rsidR="00207BE0" w:rsidRPr="0057462B">
              <w:rPr>
                <w:i/>
                <w:iCs/>
                <w:sz w:val="16"/>
                <w:szCs w:val="16"/>
              </w:rPr>
              <w:t xml:space="preserve"> Modification</w:t>
            </w:r>
          </w:p>
        </w:tc>
        <w:tc>
          <w:tcPr>
            <w:tcW w:w="2552" w:type="dxa"/>
            <w:tcBorders>
              <w:top w:val="nil"/>
              <w:left w:val="nil"/>
              <w:bottom w:val="nil"/>
              <w:right w:val="nil"/>
            </w:tcBorders>
          </w:tcPr>
          <w:p w:rsidR="00207BE0" w:rsidRPr="0057462B" w:rsidRDefault="00AA15B1">
            <w:pPr>
              <w:rPr>
                <w:i/>
                <w:iCs/>
                <w:sz w:val="16"/>
                <w:szCs w:val="16"/>
              </w:rPr>
            </w:pPr>
            <w:hyperlink w:anchor="_E29_Design_or_Procedure" w:history="1">
              <w:r w:rsidR="00207BE0" w:rsidRPr="0057462B">
                <w:rPr>
                  <w:rStyle w:val="Hyperlink"/>
                  <w:i/>
                  <w:iCs/>
                  <w:sz w:val="16"/>
                  <w:szCs w:val="16"/>
                </w:rPr>
                <w:t>E29</w:t>
              </w:r>
            </w:hyperlink>
            <w:r w:rsidR="00207BE0" w:rsidRPr="0057462B">
              <w:rPr>
                <w:i/>
                <w:iCs/>
                <w:sz w:val="16"/>
                <w:szCs w:val="16"/>
              </w:rPr>
              <w:t xml:space="preserve"> Design or Procedure</w:t>
            </w:r>
          </w:p>
        </w:tc>
      </w:tr>
      <w:tr w:rsidR="00207BE0" w:rsidRPr="0057462B" w:rsidTr="003122A6">
        <w:tc>
          <w:tcPr>
            <w:tcW w:w="708" w:type="dxa"/>
            <w:tcBorders>
              <w:top w:val="nil"/>
              <w:left w:val="nil"/>
              <w:bottom w:val="nil"/>
              <w:right w:val="nil"/>
            </w:tcBorders>
          </w:tcPr>
          <w:p w:rsidR="00207BE0" w:rsidRPr="0057462B" w:rsidRDefault="00AA15B1">
            <w:pPr>
              <w:rPr>
                <w:i/>
                <w:iCs/>
                <w:sz w:val="16"/>
                <w:szCs w:val="16"/>
              </w:rPr>
            </w:pPr>
            <w:hyperlink w:anchor="_P111_added_(was_added by)" w:history="1">
              <w:r w:rsidR="00207BE0" w:rsidRPr="0057462B">
                <w:rPr>
                  <w:rStyle w:val="Hyperlink"/>
                  <w:i/>
                  <w:iCs/>
                  <w:sz w:val="16"/>
                  <w:szCs w:val="16"/>
                </w:rPr>
                <w:t>P111</w:t>
              </w:r>
            </w:hyperlink>
          </w:p>
        </w:tc>
        <w:tc>
          <w:tcPr>
            <w:tcW w:w="4503" w:type="dxa"/>
            <w:tcBorders>
              <w:top w:val="nil"/>
              <w:left w:val="nil"/>
              <w:bottom w:val="nil"/>
              <w:right w:val="nil"/>
            </w:tcBorders>
          </w:tcPr>
          <w:p w:rsidR="00207BE0" w:rsidRPr="0057462B" w:rsidRDefault="00207BE0">
            <w:pPr>
              <w:rPr>
                <w:i/>
                <w:iCs/>
                <w:sz w:val="16"/>
                <w:szCs w:val="16"/>
              </w:rPr>
            </w:pPr>
            <w:r w:rsidRPr="0057462B">
              <w:rPr>
                <w:i/>
                <w:iCs/>
                <w:sz w:val="16"/>
                <w:szCs w:val="16"/>
              </w:rPr>
              <w:t xml:space="preserve">   -   -   added (was added by)</w:t>
            </w:r>
          </w:p>
        </w:tc>
        <w:tc>
          <w:tcPr>
            <w:tcW w:w="2552" w:type="dxa"/>
            <w:tcBorders>
              <w:top w:val="nil"/>
              <w:left w:val="nil"/>
              <w:bottom w:val="nil"/>
              <w:right w:val="nil"/>
            </w:tcBorders>
          </w:tcPr>
          <w:p w:rsidR="00207BE0" w:rsidRPr="0057462B" w:rsidRDefault="00AA15B1">
            <w:pPr>
              <w:rPr>
                <w:i/>
                <w:iCs/>
                <w:sz w:val="16"/>
                <w:szCs w:val="16"/>
              </w:rPr>
            </w:pPr>
            <w:hyperlink w:anchor="_E79_Part_Addition" w:history="1">
              <w:r w:rsidR="00207BE0" w:rsidRPr="0057462B">
                <w:rPr>
                  <w:rStyle w:val="Hyperlink"/>
                  <w:i/>
                  <w:iCs/>
                  <w:sz w:val="16"/>
                  <w:szCs w:val="16"/>
                </w:rPr>
                <w:t>E79</w:t>
              </w:r>
            </w:hyperlink>
            <w:r w:rsidR="00207BE0" w:rsidRPr="0057462B">
              <w:rPr>
                <w:i/>
                <w:iCs/>
                <w:sz w:val="16"/>
                <w:szCs w:val="16"/>
              </w:rPr>
              <w:t xml:space="preserve"> Part Addition</w:t>
            </w:r>
          </w:p>
        </w:tc>
        <w:tc>
          <w:tcPr>
            <w:tcW w:w="2552" w:type="dxa"/>
            <w:tcBorders>
              <w:top w:val="nil"/>
              <w:left w:val="nil"/>
              <w:bottom w:val="nil"/>
              <w:right w:val="nil"/>
            </w:tcBorders>
          </w:tcPr>
          <w:p w:rsidR="00207BE0" w:rsidRPr="0057462B" w:rsidRDefault="00AA15B1">
            <w:pPr>
              <w:rPr>
                <w:i/>
                <w:iCs/>
                <w:sz w:val="16"/>
                <w:szCs w:val="16"/>
              </w:rPr>
            </w:pPr>
            <w:hyperlink w:anchor="_E18_Physical_Thing" w:history="1">
              <w:r w:rsidR="00207BE0" w:rsidRPr="0057462B">
                <w:rPr>
                  <w:rStyle w:val="Hyperlink"/>
                  <w:i/>
                  <w:iCs/>
                  <w:sz w:val="16"/>
                  <w:szCs w:val="16"/>
                </w:rPr>
                <w:t>E18</w:t>
              </w:r>
            </w:hyperlink>
            <w:r w:rsidR="00207BE0" w:rsidRPr="0057462B">
              <w:rPr>
                <w:i/>
                <w:iCs/>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AA15B1">
            <w:pPr>
              <w:rPr>
                <w:i/>
                <w:sz w:val="16"/>
                <w:szCs w:val="16"/>
              </w:rPr>
            </w:pPr>
            <w:hyperlink w:anchor="_P142_used_constituent_(was used in)" w:history="1">
              <w:r w:rsidR="00207BE0" w:rsidRPr="0057462B">
                <w:rPr>
                  <w:rStyle w:val="Hyperlink"/>
                  <w:i/>
                  <w:sz w:val="16"/>
                  <w:szCs w:val="16"/>
                </w:rPr>
                <w:t>P142</w:t>
              </w:r>
            </w:hyperlink>
          </w:p>
        </w:tc>
        <w:tc>
          <w:tcPr>
            <w:tcW w:w="4503" w:type="dxa"/>
            <w:tcBorders>
              <w:top w:val="nil"/>
              <w:left w:val="nil"/>
              <w:bottom w:val="nil"/>
              <w:right w:val="nil"/>
            </w:tcBorders>
          </w:tcPr>
          <w:p w:rsidR="00207BE0" w:rsidRPr="0057462B" w:rsidRDefault="00207BE0">
            <w:pPr>
              <w:rPr>
                <w:i/>
                <w:sz w:val="16"/>
                <w:szCs w:val="16"/>
              </w:rPr>
            </w:pPr>
            <w:r w:rsidRPr="0057462B">
              <w:rPr>
                <w:i/>
                <w:sz w:val="16"/>
                <w:szCs w:val="16"/>
              </w:rPr>
              <w:t xml:space="preserve">   -   -   used constituent (was used in)</w:t>
            </w:r>
          </w:p>
        </w:tc>
        <w:tc>
          <w:tcPr>
            <w:tcW w:w="2552" w:type="dxa"/>
            <w:tcBorders>
              <w:top w:val="nil"/>
              <w:left w:val="nil"/>
              <w:bottom w:val="nil"/>
              <w:right w:val="nil"/>
            </w:tcBorders>
          </w:tcPr>
          <w:p w:rsidR="00207BE0" w:rsidRPr="0057462B" w:rsidRDefault="00AA15B1">
            <w:pPr>
              <w:rPr>
                <w:i/>
                <w:sz w:val="16"/>
                <w:szCs w:val="16"/>
              </w:rPr>
            </w:pPr>
            <w:hyperlink w:anchor="_E15_Identifier_Assignment" w:history="1">
              <w:r w:rsidR="00207BE0" w:rsidRPr="0057462B">
                <w:rPr>
                  <w:rStyle w:val="Hyperlink"/>
                  <w:i/>
                  <w:sz w:val="16"/>
                  <w:szCs w:val="16"/>
                </w:rPr>
                <w:t>E15</w:t>
              </w:r>
            </w:hyperlink>
            <w:r w:rsidR="00207BE0" w:rsidRPr="0057462B">
              <w:rPr>
                <w:i/>
                <w:sz w:val="16"/>
                <w:szCs w:val="16"/>
              </w:rPr>
              <w:t xml:space="preserve"> Identifier Assignment</w:t>
            </w:r>
          </w:p>
        </w:tc>
        <w:tc>
          <w:tcPr>
            <w:tcW w:w="2552" w:type="dxa"/>
            <w:tcBorders>
              <w:top w:val="nil"/>
              <w:left w:val="nil"/>
              <w:bottom w:val="nil"/>
              <w:right w:val="nil"/>
            </w:tcBorders>
          </w:tcPr>
          <w:p w:rsidR="00207BE0" w:rsidRPr="0057462B" w:rsidRDefault="00AA15B1">
            <w:pPr>
              <w:rPr>
                <w:i/>
                <w:sz w:val="16"/>
                <w:szCs w:val="16"/>
              </w:rPr>
            </w:pPr>
            <w:hyperlink w:anchor="_E90_Symbolic_Object" w:history="1">
              <w:r w:rsidR="00207BE0" w:rsidRPr="0057462B">
                <w:rPr>
                  <w:rStyle w:val="Hyperlink"/>
                  <w:i/>
                  <w:sz w:val="16"/>
                  <w:szCs w:val="16"/>
                </w:rPr>
                <w:t>E90</w:t>
              </w:r>
            </w:hyperlink>
            <w:r w:rsidR="00207BE0" w:rsidRPr="0057462B">
              <w:rPr>
                <w:i/>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7_was_motivated_by (motivated)" w:history="1">
              <w:r w:rsidR="00207BE0" w:rsidRPr="0057462B">
                <w:rPr>
                  <w:rStyle w:val="Hyperlink"/>
                  <w:sz w:val="16"/>
                  <w:szCs w:val="16"/>
                </w:rPr>
                <w:t>P17</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was  motivated by (motivated)</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34_continued_(was_continued by)" w:history="1">
              <w:r w:rsidR="00207BE0" w:rsidRPr="0057462B">
                <w:rPr>
                  <w:rStyle w:val="Hyperlink"/>
                  <w:sz w:val="16"/>
                  <w:szCs w:val="16"/>
                </w:rPr>
                <w:t>P134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continued (was continued by)</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36_was_based_on (supported type c" w:history="1">
              <w:r w:rsidR="00207BE0" w:rsidRPr="0057462B">
                <w:rPr>
                  <w:rStyle w:val="Hyperlink"/>
                  <w:sz w:val="16"/>
                  <w:szCs w:val="16"/>
                </w:rPr>
                <w:t>P136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was based on (supported type creation)</w:t>
            </w:r>
          </w:p>
        </w:tc>
        <w:tc>
          <w:tcPr>
            <w:tcW w:w="2552" w:type="dxa"/>
            <w:tcBorders>
              <w:top w:val="nil"/>
              <w:left w:val="nil"/>
              <w:bottom w:val="nil"/>
              <w:right w:val="nil"/>
            </w:tcBorders>
          </w:tcPr>
          <w:p w:rsidR="00207BE0" w:rsidRPr="0057462B" w:rsidRDefault="00AA15B1">
            <w:pPr>
              <w:rPr>
                <w:sz w:val="16"/>
                <w:szCs w:val="16"/>
              </w:rPr>
            </w:pPr>
            <w:hyperlink w:anchor="_E83_Type_Creation" w:history="1">
              <w:r w:rsidR="00207BE0" w:rsidRPr="0057462B">
                <w:rPr>
                  <w:rStyle w:val="Hyperlink"/>
                  <w:sz w:val="16"/>
                  <w:szCs w:val="16"/>
                </w:rPr>
                <w:t>E83</w:t>
              </w:r>
            </w:hyperlink>
            <w:r w:rsidR="00207BE0" w:rsidRPr="0057462B">
              <w:rPr>
                <w:sz w:val="16"/>
                <w:szCs w:val="16"/>
              </w:rPr>
              <w:t xml:space="preserve"> Type Creation</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pPr>
              <w:pStyle w:val="FootnoteText"/>
              <w:widowControl/>
              <w:autoSpaceDE/>
              <w:autoSpaceDN/>
              <w:rPr>
                <w:sz w:val="16"/>
                <w:szCs w:val="16"/>
              </w:rPr>
            </w:pPr>
            <w:hyperlink w:anchor="_P19_was_intended_use of (was made f" w:history="1">
              <w:r w:rsidR="00207BE0" w:rsidRPr="0057462B">
                <w:rPr>
                  <w:rStyle w:val="Hyperlink"/>
                  <w:sz w:val="16"/>
                  <w:szCs w:val="16"/>
                </w:rPr>
                <w:t>P19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was intended use of (was made for)</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71_Man-Made_Thing" w:history="1">
              <w:r w:rsidR="00207BE0" w:rsidRPr="0057462B">
                <w:rPr>
                  <w:rStyle w:val="Hyperlink"/>
                  <w:sz w:val="16"/>
                  <w:szCs w:val="16"/>
                </w:rPr>
                <w:t>E71</w:t>
              </w:r>
            </w:hyperlink>
            <w:r w:rsidR="00207BE0" w:rsidRPr="0057462B">
              <w:rPr>
                <w:sz w:val="16"/>
                <w:szCs w:val="16"/>
              </w:rPr>
              <w:t xml:space="preserve"> Man-Made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20_had_specific_purpose (was purpo" w:history="1">
              <w:r w:rsidR="00207BE0" w:rsidRPr="0057462B">
                <w:rPr>
                  <w:rStyle w:val="Hyperlink"/>
                  <w:sz w:val="16"/>
                  <w:szCs w:val="16"/>
                </w:rPr>
                <w:t>P20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had specific purpose (was purpose of)</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E5</w:t>
              </w:r>
            </w:hyperlink>
            <w:r w:rsidR="00207BE0" w:rsidRPr="0057462B">
              <w:rPr>
                <w:sz w:val="16"/>
                <w:szCs w:val="16"/>
              </w:rPr>
              <w:t xml:space="preserve"> Event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21_had_general_purpose (was purpos" w:history="1">
              <w:r w:rsidR="00207BE0" w:rsidRPr="0057462B">
                <w:rPr>
                  <w:rStyle w:val="Hyperlink"/>
                  <w:sz w:val="16"/>
                  <w:szCs w:val="16"/>
                </w:rPr>
                <w:t>P21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had general purpose (was purpose of)</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pStyle w:val="FootnoteText"/>
              <w:widowControl/>
              <w:autoSpaceDE/>
              <w:autoSpaceDN/>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24_transferred_title_of (changed o" w:history="1">
              <w:r w:rsidR="00207BE0" w:rsidRPr="0057462B">
                <w:rPr>
                  <w:rStyle w:val="Hyperlink"/>
                  <w:sz w:val="16"/>
                  <w:szCs w:val="16"/>
                </w:rPr>
                <w:t>P24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transferred title of (changed ownership through)</w:t>
            </w:r>
          </w:p>
        </w:tc>
        <w:tc>
          <w:tcPr>
            <w:tcW w:w="2552" w:type="dxa"/>
            <w:tcBorders>
              <w:top w:val="nil"/>
              <w:left w:val="nil"/>
              <w:bottom w:val="nil"/>
              <w:right w:val="nil"/>
            </w:tcBorders>
          </w:tcPr>
          <w:p w:rsidR="00207BE0" w:rsidRPr="0057462B" w:rsidRDefault="00AA15B1">
            <w:pPr>
              <w:rPr>
                <w:sz w:val="16"/>
                <w:szCs w:val="16"/>
              </w:rPr>
            </w:pPr>
            <w:hyperlink w:anchor="_E8_Acquisition" w:history="1">
              <w:r w:rsidR="00207BE0" w:rsidRPr="0057462B">
                <w:rPr>
                  <w:rStyle w:val="Hyperlink"/>
                  <w:sz w:val="16"/>
                  <w:szCs w:val="16"/>
                </w:rPr>
                <w:t>E8</w:t>
              </w:r>
            </w:hyperlink>
            <w:r w:rsidR="00207BE0" w:rsidRPr="0057462B">
              <w:rPr>
                <w:sz w:val="16"/>
                <w:szCs w:val="16"/>
              </w:rPr>
              <w:t xml:space="preserve"> Acquisition</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492D8C" w:rsidRDefault="00AA15B1" w:rsidP="0055493F">
            <w:pPr>
              <w:rPr>
                <w:sz w:val="16"/>
                <w:szCs w:val="16"/>
              </w:rPr>
            </w:pPr>
            <w:hyperlink w:anchor="_P26_moved_to_(was destination of)" w:history="1">
              <w:r w:rsidR="00207BE0" w:rsidRPr="00492D8C">
                <w:rPr>
                  <w:rStyle w:val="Hyperlink"/>
                  <w:sz w:val="16"/>
                  <w:szCs w:val="16"/>
                </w:rPr>
                <w:t>P26</w:t>
              </w:r>
            </w:hyperlink>
          </w:p>
        </w:tc>
        <w:tc>
          <w:tcPr>
            <w:tcW w:w="4503" w:type="dxa"/>
            <w:tcBorders>
              <w:top w:val="nil"/>
              <w:left w:val="nil"/>
              <w:bottom w:val="nil"/>
              <w:right w:val="nil"/>
            </w:tcBorders>
          </w:tcPr>
          <w:p w:rsidR="00207BE0" w:rsidRPr="00492D8C" w:rsidRDefault="00207BE0" w:rsidP="0055493F">
            <w:pPr>
              <w:rPr>
                <w:sz w:val="16"/>
                <w:szCs w:val="16"/>
              </w:rPr>
            </w:pPr>
            <w:r w:rsidRPr="00492D8C">
              <w:rPr>
                <w:sz w:val="16"/>
                <w:szCs w:val="16"/>
              </w:rPr>
              <w:t xml:space="preserve">   -   moved to (was destination of)</w:t>
            </w:r>
          </w:p>
        </w:tc>
        <w:tc>
          <w:tcPr>
            <w:tcW w:w="2552" w:type="dxa"/>
            <w:tcBorders>
              <w:top w:val="nil"/>
              <w:left w:val="nil"/>
              <w:bottom w:val="nil"/>
              <w:right w:val="nil"/>
            </w:tcBorders>
          </w:tcPr>
          <w:p w:rsidR="00207BE0" w:rsidRPr="00492D8C" w:rsidRDefault="00AA15B1" w:rsidP="0055493F">
            <w:pPr>
              <w:rPr>
                <w:sz w:val="16"/>
                <w:szCs w:val="16"/>
              </w:rPr>
            </w:pPr>
            <w:hyperlink w:anchor="_E9_Move" w:history="1">
              <w:r w:rsidR="00207BE0" w:rsidRPr="00492D8C">
                <w:rPr>
                  <w:rStyle w:val="Hyperlink"/>
                  <w:sz w:val="16"/>
                  <w:szCs w:val="16"/>
                </w:rPr>
                <w:t>E9</w:t>
              </w:r>
            </w:hyperlink>
            <w:r w:rsidR="00207BE0" w:rsidRPr="00492D8C">
              <w:rPr>
                <w:sz w:val="16"/>
                <w:szCs w:val="16"/>
              </w:rPr>
              <w:t xml:space="preserve"> Move</w:t>
            </w:r>
          </w:p>
        </w:tc>
        <w:tc>
          <w:tcPr>
            <w:tcW w:w="2552" w:type="dxa"/>
            <w:tcBorders>
              <w:top w:val="nil"/>
              <w:left w:val="nil"/>
              <w:bottom w:val="nil"/>
              <w:right w:val="nil"/>
            </w:tcBorders>
          </w:tcPr>
          <w:p w:rsidR="00207BE0" w:rsidRPr="00492D8C" w:rsidRDefault="00AA15B1" w:rsidP="0055493F">
            <w:pPr>
              <w:pStyle w:val="FootnoteText"/>
              <w:widowControl/>
              <w:autoSpaceDE/>
              <w:autoSpaceDN/>
              <w:rPr>
                <w:sz w:val="16"/>
                <w:szCs w:val="16"/>
              </w:rPr>
            </w:pPr>
            <w:hyperlink w:anchor="_E53_Place" w:history="1">
              <w:r w:rsidR="00207BE0" w:rsidRPr="00492D8C">
                <w:rPr>
                  <w:rStyle w:val="Hyperlink"/>
                  <w:sz w:val="16"/>
                  <w:szCs w:val="16"/>
                </w:rPr>
                <w:t>E53</w:t>
              </w:r>
            </w:hyperlink>
            <w:r w:rsidR="00207BE0" w:rsidRPr="00492D8C">
              <w:rPr>
                <w:sz w:val="16"/>
                <w:szCs w:val="16"/>
              </w:rPr>
              <w:t xml:space="preserve"> Place</w:t>
            </w:r>
          </w:p>
        </w:tc>
      </w:tr>
      <w:tr w:rsidR="00207BE0" w:rsidRPr="0057462B" w:rsidTr="003122A6">
        <w:tc>
          <w:tcPr>
            <w:tcW w:w="708" w:type="dxa"/>
            <w:tcBorders>
              <w:top w:val="nil"/>
              <w:left w:val="nil"/>
              <w:bottom w:val="nil"/>
              <w:right w:val="nil"/>
            </w:tcBorders>
          </w:tcPr>
          <w:p w:rsidR="00207BE0" w:rsidRPr="00492D8C" w:rsidRDefault="00AA15B1" w:rsidP="0055493F">
            <w:pPr>
              <w:rPr>
                <w:sz w:val="16"/>
                <w:szCs w:val="16"/>
              </w:rPr>
            </w:pPr>
            <w:hyperlink w:anchor="_P27_moved_from_(was origin of)" w:history="1">
              <w:r w:rsidR="00207BE0" w:rsidRPr="00492D8C">
                <w:rPr>
                  <w:rStyle w:val="Hyperlink"/>
                  <w:sz w:val="16"/>
                  <w:szCs w:val="16"/>
                </w:rPr>
                <w:t>P27</w:t>
              </w:r>
            </w:hyperlink>
          </w:p>
        </w:tc>
        <w:tc>
          <w:tcPr>
            <w:tcW w:w="4503" w:type="dxa"/>
            <w:tcBorders>
              <w:top w:val="nil"/>
              <w:left w:val="nil"/>
              <w:bottom w:val="nil"/>
              <w:right w:val="nil"/>
            </w:tcBorders>
          </w:tcPr>
          <w:p w:rsidR="00207BE0" w:rsidRPr="00492D8C" w:rsidRDefault="00207BE0" w:rsidP="0055493F">
            <w:pPr>
              <w:rPr>
                <w:sz w:val="16"/>
                <w:szCs w:val="16"/>
              </w:rPr>
            </w:pPr>
            <w:r w:rsidRPr="00492D8C">
              <w:rPr>
                <w:sz w:val="16"/>
                <w:szCs w:val="16"/>
              </w:rPr>
              <w:t xml:space="preserve">   -   moved from (was origin of)</w:t>
            </w:r>
          </w:p>
        </w:tc>
        <w:tc>
          <w:tcPr>
            <w:tcW w:w="2552" w:type="dxa"/>
            <w:tcBorders>
              <w:top w:val="nil"/>
              <w:left w:val="nil"/>
              <w:bottom w:val="nil"/>
              <w:right w:val="nil"/>
            </w:tcBorders>
          </w:tcPr>
          <w:p w:rsidR="00207BE0" w:rsidRPr="00492D8C" w:rsidRDefault="00AA15B1" w:rsidP="0055493F">
            <w:pPr>
              <w:rPr>
                <w:sz w:val="16"/>
                <w:szCs w:val="16"/>
              </w:rPr>
            </w:pPr>
            <w:hyperlink w:anchor="_E9_Move" w:history="1">
              <w:r w:rsidR="00207BE0" w:rsidRPr="00492D8C">
                <w:rPr>
                  <w:rStyle w:val="Hyperlink"/>
                  <w:sz w:val="16"/>
                  <w:szCs w:val="16"/>
                </w:rPr>
                <w:t>E9</w:t>
              </w:r>
            </w:hyperlink>
            <w:r w:rsidR="00207BE0" w:rsidRPr="00492D8C">
              <w:rPr>
                <w:sz w:val="16"/>
                <w:szCs w:val="16"/>
              </w:rPr>
              <w:t xml:space="preserve"> Move</w:t>
            </w:r>
          </w:p>
        </w:tc>
        <w:tc>
          <w:tcPr>
            <w:tcW w:w="2552" w:type="dxa"/>
            <w:tcBorders>
              <w:top w:val="nil"/>
              <w:left w:val="nil"/>
              <w:bottom w:val="nil"/>
              <w:right w:val="nil"/>
            </w:tcBorders>
          </w:tcPr>
          <w:p w:rsidR="00207BE0" w:rsidRPr="00492D8C" w:rsidRDefault="00AA15B1" w:rsidP="0055493F">
            <w:pPr>
              <w:rPr>
                <w:sz w:val="16"/>
                <w:szCs w:val="16"/>
              </w:rPr>
            </w:pPr>
            <w:hyperlink w:anchor="_E53_Place" w:history="1">
              <w:r w:rsidR="00207BE0" w:rsidRPr="00492D8C">
                <w:rPr>
                  <w:rStyle w:val="Hyperlink"/>
                  <w:sz w:val="16"/>
                  <w:szCs w:val="16"/>
                </w:rPr>
                <w:t>E53</w:t>
              </w:r>
            </w:hyperlink>
            <w:r w:rsidR="00207BE0" w:rsidRPr="00492D8C">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30_transferred_custody_of (custody" w:history="1">
              <w:r w:rsidR="00207BE0" w:rsidRPr="0057462B">
                <w:rPr>
                  <w:rStyle w:val="Hyperlink"/>
                  <w:sz w:val="16"/>
                  <w:szCs w:val="16"/>
                </w:rPr>
                <w:t>P30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transferred custody of (custody transferred through)</w:t>
            </w:r>
          </w:p>
        </w:tc>
        <w:tc>
          <w:tcPr>
            <w:tcW w:w="2552" w:type="dxa"/>
            <w:tcBorders>
              <w:top w:val="nil"/>
              <w:left w:val="nil"/>
              <w:bottom w:val="nil"/>
              <w:right w:val="nil"/>
            </w:tcBorders>
          </w:tcPr>
          <w:p w:rsidR="00207BE0" w:rsidRPr="0057462B" w:rsidRDefault="00AA15B1">
            <w:pPr>
              <w:rPr>
                <w:sz w:val="16"/>
                <w:szCs w:val="16"/>
              </w:rPr>
            </w:pPr>
            <w:hyperlink w:anchor="_E10_Transfer_of_Custody" w:history="1">
              <w:r w:rsidR="00207BE0" w:rsidRPr="0057462B">
                <w:rPr>
                  <w:rStyle w:val="Hyperlink"/>
                  <w:sz w:val="16"/>
                  <w:szCs w:val="16"/>
                </w:rPr>
                <w:t>E10</w:t>
              </w:r>
            </w:hyperlink>
            <w:r w:rsidR="00207BE0" w:rsidRPr="0057462B">
              <w:rPr>
                <w:sz w:val="16"/>
                <w:szCs w:val="16"/>
              </w:rPr>
              <w:t xml:space="preserve"> Transfer of Custody</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43_has_dimension_(is dimension of)" w:history="1">
              <w:r w:rsidR="00207BE0" w:rsidRPr="0057462B">
                <w:rPr>
                  <w:rStyle w:val="Hyperlink"/>
                  <w:sz w:val="16"/>
                  <w:szCs w:val="16"/>
                </w:rPr>
                <w:t>P43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dimension (is dimension of)</w:t>
            </w:r>
          </w:p>
        </w:tc>
        <w:tc>
          <w:tcPr>
            <w:tcW w:w="2552" w:type="dxa"/>
            <w:tcBorders>
              <w:top w:val="nil"/>
              <w:left w:val="nil"/>
              <w:bottom w:val="nil"/>
              <w:right w:val="nil"/>
            </w:tcBorders>
          </w:tcPr>
          <w:p w:rsidR="00207BE0" w:rsidRPr="0057462B" w:rsidRDefault="00AA15B1">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c>
          <w:tcPr>
            <w:tcW w:w="2552" w:type="dxa"/>
            <w:tcBorders>
              <w:top w:val="nil"/>
              <w:left w:val="nil"/>
              <w:bottom w:val="nil"/>
              <w:right w:val="nil"/>
            </w:tcBorders>
          </w:tcPr>
          <w:p w:rsidR="00207BE0" w:rsidRPr="0057462B" w:rsidRDefault="00AA15B1">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44_has_condition_(condition of)" w:history="1">
              <w:r w:rsidR="00207BE0" w:rsidRPr="0057462B">
                <w:rPr>
                  <w:rStyle w:val="Hyperlink"/>
                  <w:sz w:val="16"/>
                  <w:szCs w:val="16"/>
                </w:rPr>
                <w:t>P44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condition (is condition of)</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3_Condition_State" w:history="1">
              <w:r w:rsidR="00207BE0" w:rsidRPr="0057462B">
                <w:rPr>
                  <w:rStyle w:val="Hyperlink"/>
                  <w:sz w:val="16"/>
                  <w:szCs w:val="16"/>
                </w:rPr>
                <w:t>E3</w:t>
              </w:r>
            </w:hyperlink>
            <w:r w:rsidR="00207BE0" w:rsidRPr="0057462B">
              <w:rPr>
                <w:sz w:val="16"/>
                <w:szCs w:val="16"/>
              </w:rPr>
              <w:t xml:space="preserve"> Condition State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45_consists_of_(is incorporated in" w:history="1">
              <w:r w:rsidR="00207BE0" w:rsidRPr="0057462B">
                <w:rPr>
                  <w:rStyle w:val="Hyperlink"/>
                  <w:sz w:val="16"/>
                  <w:szCs w:val="16"/>
                </w:rPr>
                <w:t>P45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consists of (is incorporated in)</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57_Material" w:history="1">
              <w:r w:rsidR="00207BE0" w:rsidRPr="0057462B">
                <w:rPr>
                  <w:rStyle w:val="Hyperlink"/>
                  <w:sz w:val="16"/>
                  <w:szCs w:val="16"/>
                </w:rPr>
                <w:t>E57</w:t>
              </w:r>
            </w:hyperlink>
            <w:r w:rsidR="00207BE0" w:rsidRPr="0057462B">
              <w:rPr>
                <w:sz w:val="16"/>
                <w:szCs w:val="16"/>
              </w:rPr>
              <w:t xml:space="preserve"> Material</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6_bears_feature_(is found on):" w:history="1">
              <w:r w:rsidR="00207BE0" w:rsidRPr="0057462B">
                <w:rPr>
                  <w:rStyle w:val="Hyperlink"/>
                  <w:sz w:val="16"/>
                  <w:szCs w:val="16"/>
                </w:rPr>
                <w:t>P56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bears feature (is found on)</w:t>
            </w:r>
          </w:p>
        </w:tc>
        <w:tc>
          <w:tcPr>
            <w:tcW w:w="2552" w:type="dxa"/>
            <w:tcBorders>
              <w:top w:val="nil"/>
              <w:left w:val="nil"/>
              <w:bottom w:val="nil"/>
              <w:right w:val="nil"/>
            </w:tcBorders>
          </w:tcPr>
          <w:p w:rsidR="00207BE0" w:rsidRPr="0057462B" w:rsidRDefault="00AA15B1">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c>
          <w:tcPr>
            <w:tcW w:w="2552" w:type="dxa"/>
            <w:tcBorders>
              <w:top w:val="nil"/>
              <w:left w:val="nil"/>
              <w:bottom w:val="nil"/>
              <w:right w:val="nil"/>
            </w:tcBorders>
          </w:tcPr>
          <w:p w:rsidR="00207BE0" w:rsidRPr="0057462B" w:rsidRDefault="00AA15B1">
            <w:pPr>
              <w:rPr>
                <w:sz w:val="16"/>
                <w:szCs w:val="16"/>
              </w:rPr>
            </w:pPr>
            <w:hyperlink w:anchor="_E26_Physical_Feature" w:history="1">
              <w:r w:rsidR="00207BE0" w:rsidRPr="0057462B">
                <w:rPr>
                  <w:rStyle w:val="Hyperlink"/>
                  <w:sz w:val="16"/>
                  <w:szCs w:val="16"/>
                </w:rPr>
                <w:t>E26</w:t>
              </w:r>
            </w:hyperlink>
            <w:r w:rsidR="00207BE0" w:rsidRPr="0057462B">
              <w:rPr>
                <w:sz w:val="16"/>
                <w:szCs w:val="16"/>
              </w:rPr>
              <w:t xml:space="preserve"> Physical Feature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49_has_former_or current keeper (i" w:history="1">
              <w:r w:rsidR="00207BE0" w:rsidRPr="0057462B">
                <w:rPr>
                  <w:rStyle w:val="Hyperlink"/>
                  <w:sz w:val="16"/>
                  <w:szCs w:val="16"/>
                </w:rPr>
                <w:t>P49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former or current keeper (is former or current keeper of)</w:t>
            </w:r>
          </w:p>
        </w:tc>
        <w:tc>
          <w:tcPr>
            <w:tcW w:w="2552" w:type="dxa"/>
            <w:tcBorders>
              <w:top w:val="nil"/>
              <w:left w:val="nil"/>
              <w:bottom w:val="nil"/>
              <w:right w:val="nil"/>
            </w:tcBorders>
          </w:tcPr>
          <w:p w:rsidR="00207BE0" w:rsidRPr="0057462B" w:rsidRDefault="00AA15B1">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0_has_current_keeper (is current " w:history="1">
              <w:r w:rsidR="00207BE0" w:rsidRPr="0057462B">
                <w:rPr>
                  <w:rStyle w:val="Hyperlink"/>
                  <w:sz w:val="16"/>
                  <w:szCs w:val="16"/>
                </w:rPr>
                <w:t>P50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current keeper (is current keeper of) </w:t>
            </w:r>
          </w:p>
        </w:tc>
        <w:tc>
          <w:tcPr>
            <w:tcW w:w="2552" w:type="dxa"/>
            <w:tcBorders>
              <w:top w:val="nil"/>
              <w:left w:val="nil"/>
              <w:bottom w:val="nil"/>
              <w:right w:val="nil"/>
            </w:tcBorders>
          </w:tcPr>
          <w:p w:rsidR="00207BE0" w:rsidRPr="0057462B" w:rsidRDefault="00AA15B1">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9_has_current_or former curator " w:history="1">
              <w:r w:rsidR="00207BE0" w:rsidRPr="0057462B">
                <w:rPr>
                  <w:rStyle w:val="Hyperlink"/>
                  <w:sz w:val="16"/>
                  <w:szCs w:val="16"/>
                </w:rPr>
                <w:t>P109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current or former curator (is current or former curator of)</w:t>
            </w:r>
          </w:p>
        </w:tc>
        <w:tc>
          <w:tcPr>
            <w:tcW w:w="2552" w:type="dxa"/>
            <w:tcBorders>
              <w:top w:val="nil"/>
              <w:left w:val="nil"/>
              <w:bottom w:val="nil"/>
              <w:right w:val="nil"/>
            </w:tcBorders>
          </w:tcPr>
          <w:p w:rsidR="00207BE0" w:rsidRPr="0057462B" w:rsidRDefault="00AA15B1">
            <w:pPr>
              <w:rPr>
                <w:sz w:val="16"/>
                <w:szCs w:val="16"/>
              </w:rPr>
            </w:pPr>
            <w:hyperlink w:anchor="_E78_Collection" w:history="1">
              <w:r w:rsidR="00207BE0" w:rsidRPr="0057462B">
                <w:rPr>
                  <w:rStyle w:val="Hyperlink"/>
                  <w:sz w:val="16"/>
                  <w:szCs w:val="16"/>
                </w:rPr>
                <w:t>E78</w:t>
              </w:r>
            </w:hyperlink>
            <w:r w:rsidR="00207BE0" w:rsidRPr="0057462B">
              <w:rPr>
                <w:sz w:val="16"/>
                <w:szCs w:val="16"/>
              </w:rPr>
              <w:t xml:space="preserve"> Collection</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1_has_former_or current owner (is" w:history="1">
              <w:r w:rsidR="00207BE0" w:rsidRPr="0057462B">
                <w:rPr>
                  <w:rStyle w:val="Hyperlink"/>
                  <w:sz w:val="16"/>
                  <w:szCs w:val="16"/>
                </w:rPr>
                <w:t>P51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former or current owner (is former or current owner of)</w:t>
            </w:r>
          </w:p>
        </w:tc>
        <w:tc>
          <w:tcPr>
            <w:tcW w:w="2552" w:type="dxa"/>
            <w:tcBorders>
              <w:top w:val="nil"/>
              <w:left w:val="nil"/>
              <w:bottom w:val="nil"/>
              <w:right w:val="nil"/>
            </w:tcBorders>
          </w:tcPr>
          <w:p w:rsidR="00207BE0" w:rsidRPr="0057462B" w:rsidRDefault="00AA15B1">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2_has_current_owner (is current o" w:history="1">
              <w:r w:rsidR="00207BE0" w:rsidRPr="0057462B">
                <w:rPr>
                  <w:rStyle w:val="Hyperlink"/>
                  <w:sz w:val="16"/>
                  <w:szCs w:val="16"/>
                </w:rPr>
                <w:t>P52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current owner (is current owner of)</w:t>
            </w:r>
          </w:p>
        </w:tc>
        <w:tc>
          <w:tcPr>
            <w:tcW w:w="2552" w:type="dxa"/>
            <w:tcBorders>
              <w:top w:val="nil"/>
              <w:left w:val="nil"/>
              <w:bottom w:val="nil"/>
              <w:right w:val="nil"/>
            </w:tcBorders>
          </w:tcPr>
          <w:p w:rsidR="00207BE0" w:rsidRPr="0057462B" w:rsidRDefault="00AA15B1">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3_has_former_or current location " w:history="1">
              <w:r w:rsidR="00207BE0" w:rsidRPr="0057462B">
                <w:rPr>
                  <w:rStyle w:val="Hyperlink"/>
                  <w:sz w:val="16"/>
                  <w:szCs w:val="16"/>
                </w:rPr>
                <w:t>P53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has former or current location (is former or current location of) </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5_has_current_location (currently" w:history="1">
              <w:r w:rsidR="00207BE0" w:rsidRPr="0057462B">
                <w:rPr>
                  <w:rStyle w:val="Hyperlink"/>
                  <w:sz w:val="16"/>
                  <w:szCs w:val="16"/>
                </w:rPr>
                <w:t>P55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has current location (currently holds) </w:t>
            </w:r>
          </w:p>
        </w:tc>
        <w:tc>
          <w:tcPr>
            <w:tcW w:w="2552" w:type="dxa"/>
            <w:tcBorders>
              <w:top w:val="nil"/>
              <w:left w:val="nil"/>
              <w:bottom w:val="nil"/>
              <w:right w:val="nil"/>
            </w:tcBorders>
          </w:tcPr>
          <w:p w:rsidR="00207BE0" w:rsidRPr="0057462B" w:rsidRDefault="00AA15B1">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4_has_current_permanent location " w:history="1">
              <w:r w:rsidR="00207BE0" w:rsidRPr="0057462B">
                <w:rPr>
                  <w:rStyle w:val="Hyperlink"/>
                  <w:sz w:val="16"/>
                  <w:szCs w:val="16"/>
                </w:rPr>
                <w:t>P54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current permanent location (is current permanent location of)</w:t>
            </w:r>
          </w:p>
        </w:tc>
        <w:tc>
          <w:tcPr>
            <w:tcW w:w="2552" w:type="dxa"/>
            <w:tcBorders>
              <w:top w:val="nil"/>
              <w:left w:val="nil"/>
              <w:bottom w:val="nil"/>
              <w:right w:val="nil"/>
            </w:tcBorders>
          </w:tcPr>
          <w:p w:rsidR="00207BE0" w:rsidRPr="0057462B" w:rsidRDefault="00AA15B1">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7_has_number_of parts" w:history="1">
              <w:r w:rsidR="00207BE0" w:rsidRPr="0057462B">
                <w:rPr>
                  <w:rStyle w:val="Hyperlink"/>
                  <w:sz w:val="16"/>
                  <w:szCs w:val="16"/>
                </w:rPr>
                <w:t>P57</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number of parts</w:t>
            </w:r>
          </w:p>
        </w:tc>
        <w:tc>
          <w:tcPr>
            <w:tcW w:w="2552" w:type="dxa"/>
            <w:tcBorders>
              <w:top w:val="nil"/>
              <w:left w:val="nil"/>
              <w:bottom w:val="nil"/>
              <w:right w:val="nil"/>
            </w:tcBorders>
          </w:tcPr>
          <w:p w:rsidR="00207BE0" w:rsidRPr="0057462B" w:rsidRDefault="00AA15B1">
            <w:pPr>
              <w:rPr>
                <w:sz w:val="16"/>
                <w:szCs w:val="16"/>
              </w:rPr>
            </w:pPr>
            <w:hyperlink w:anchor="_E19_Physical_Object" w:history="1">
              <w:r w:rsidR="00207BE0" w:rsidRPr="0057462B">
                <w:rPr>
                  <w:rStyle w:val="Hyperlink"/>
                  <w:sz w:val="16"/>
                  <w:szCs w:val="16"/>
                </w:rPr>
                <w:t>E19</w:t>
              </w:r>
            </w:hyperlink>
            <w:r w:rsidR="00207BE0" w:rsidRPr="0057462B">
              <w:rPr>
                <w:sz w:val="16"/>
                <w:szCs w:val="16"/>
              </w:rPr>
              <w:t xml:space="preserve"> Physical Object</w:t>
            </w:r>
          </w:p>
        </w:tc>
        <w:tc>
          <w:tcPr>
            <w:tcW w:w="2552" w:type="dxa"/>
            <w:tcBorders>
              <w:top w:val="nil"/>
              <w:left w:val="nil"/>
              <w:bottom w:val="nil"/>
              <w:right w:val="nil"/>
            </w:tcBorders>
          </w:tcPr>
          <w:p w:rsidR="00207BE0" w:rsidRPr="0057462B" w:rsidRDefault="00AA15B1">
            <w:pPr>
              <w:rPr>
                <w:sz w:val="16"/>
                <w:szCs w:val="16"/>
              </w:rPr>
            </w:pPr>
            <w:hyperlink w:anchor="_E60_Number" w:history="1">
              <w:r w:rsidR="00207BE0" w:rsidRPr="0057462B">
                <w:rPr>
                  <w:rStyle w:val="Hyperlink"/>
                  <w:sz w:val="16"/>
                  <w:szCs w:val="16"/>
                </w:rPr>
                <w:t>E60</w:t>
              </w:r>
            </w:hyperlink>
            <w:r w:rsidR="00207BE0" w:rsidRPr="0057462B">
              <w:rPr>
                <w:sz w:val="16"/>
                <w:szCs w:val="16"/>
              </w:rPr>
              <w:t xml:space="preserve"> Number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8_has_section_definition (defines" w:history="1">
              <w:r w:rsidR="00207BE0" w:rsidRPr="0057462B">
                <w:rPr>
                  <w:rStyle w:val="Hyperlink"/>
                  <w:sz w:val="16"/>
                  <w:szCs w:val="16"/>
                </w:rPr>
                <w:t>P58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section definition (defines section)</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46_Section_Definition" w:history="1">
              <w:r w:rsidR="00207BE0" w:rsidRPr="0057462B">
                <w:rPr>
                  <w:rStyle w:val="Hyperlink"/>
                  <w:sz w:val="16"/>
                  <w:szCs w:val="16"/>
                </w:rPr>
                <w:t>E46</w:t>
              </w:r>
            </w:hyperlink>
            <w:r w:rsidR="00207BE0" w:rsidRPr="0057462B">
              <w:rPr>
                <w:sz w:val="16"/>
                <w:szCs w:val="16"/>
              </w:rPr>
              <w:t xml:space="preserve"> Section Definition</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9_has_section_(is located on or w" w:history="1">
              <w:r w:rsidR="00207BE0" w:rsidRPr="0057462B">
                <w:rPr>
                  <w:rStyle w:val="Hyperlink"/>
                  <w:sz w:val="16"/>
                  <w:szCs w:val="16"/>
                </w:rPr>
                <w:t>P59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section (is located on or within)</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62_depicts_(is_depicted by)" w:history="1">
              <w:r w:rsidR="00207BE0" w:rsidRPr="0057462B">
                <w:rPr>
                  <w:rStyle w:val="Hyperlink"/>
                  <w:sz w:val="16"/>
                  <w:szCs w:val="16"/>
                </w:rPr>
                <w:t>P62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depicts  (is depicted by) </w:t>
            </w:r>
          </w:p>
        </w:tc>
        <w:tc>
          <w:tcPr>
            <w:tcW w:w="2552" w:type="dxa"/>
            <w:tcBorders>
              <w:top w:val="nil"/>
              <w:left w:val="nil"/>
              <w:bottom w:val="nil"/>
              <w:right w:val="nil"/>
            </w:tcBorders>
          </w:tcPr>
          <w:p w:rsidR="00207BE0" w:rsidRPr="0057462B" w:rsidRDefault="00AA15B1">
            <w:pPr>
              <w:rPr>
                <w:sz w:val="16"/>
                <w:szCs w:val="16"/>
              </w:rPr>
            </w:pPr>
            <w:hyperlink w:anchor="_P24_transferred_title_of (changed o" w:history="1">
              <w:r w:rsidR="00207BE0" w:rsidRPr="0057462B">
                <w:rPr>
                  <w:rStyle w:val="Hyperlink"/>
                  <w:sz w:val="16"/>
                  <w:szCs w:val="16"/>
                </w:rPr>
                <w:t>E24</w:t>
              </w:r>
            </w:hyperlink>
            <w:r w:rsidR="00207BE0" w:rsidRPr="0057462B">
              <w:rPr>
                <w:sz w:val="16"/>
                <w:szCs w:val="16"/>
              </w:rPr>
              <w:t xml:space="preserve"> Physical Man-Made Thing</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67_refers_to_(is referred to by)" w:history="1">
              <w:r w:rsidR="00207BE0" w:rsidRPr="0057462B">
                <w:rPr>
                  <w:rStyle w:val="Hyperlink"/>
                  <w:sz w:val="16"/>
                  <w:szCs w:val="16"/>
                </w:rPr>
                <w:t>P67</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refers to ( is referred to by)</w:t>
            </w:r>
          </w:p>
        </w:tc>
        <w:tc>
          <w:tcPr>
            <w:tcW w:w="2552" w:type="dxa"/>
            <w:tcBorders>
              <w:top w:val="nil"/>
              <w:left w:val="nil"/>
              <w:bottom w:val="nil"/>
              <w:right w:val="nil"/>
            </w:tcBorders>
          </w:tcPr>
          <w:p w:rsidR="00207BE0" w:rsidRPr="0057462B" w:rsidRDefault="00AA15B1">
            <w:pPr>
              <w:rPr>
                <w:sz w:val="16"/>
                <w:szCs w:val="16"/>
              </w:rPr>
            </w:pPr>
            <w:hyperlink w:anchor="_E89_Propositional_Object" w:history="1">
              <w:r w:rsidR="00207BE0" w:rsidRPr="0057462B">
                <w:rPr>
                  <w:rStyle w:val="Hyperlink"/>
                  <w:sz w:val="16"/>
                  <w:szCs w:val="16"/>
                </w:rPr>
                <w:t>E89</w:t>
              </w:r>
            </w:hyperlink>
            <w:r w:rsidR="00207BE0" w:rsidRPr="0057462B">
              <w:rPr>
                <w:sz w:val="16"/>
                <w:szCs w:val="16"/>
              </w:rPr>
              <w:t xml:space="preserve"> Propositional Object</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rsidP="005A475D">
            <w:pPr>
              <w:pStyle w:val="FootnoteText"/>
              <w:widowControl/>
              <w:autoSpaceDE/>
              <w:autoSpaceDN/>
              <w:rPr>
                <w:sz w:val="16"/>
                <w:szCs w:val="16"/>
              </w:rPr>
            </w:pPr>
            <w:hyperlink w:anchor="_P68_usually_employs_(is usually emp" w:history="1">
              <w:r w:rsidR="00207BE0" w:rsidRPr="0057462B">
                <w:rPr>
                  <w:rStyle w:val="Hyperlink"/>
                  <w:sz w:val="16"/>
                  <w:szCs w:val="16"/>
                </w:rPr>
                <w:t>P68</w:t>
              </w:r>
            </w:hyperlink>
          </w:p>
        </w:tc>
        <w:tc>
          <w:tcPr>
            <w:tcW w:w="4503" w:type="dxa"/>
            <w:tcBorders>
              <w:top w:val="nil"/>
              <w:left w:val="nil"/>
              <w:bottom w:val="nil"/>
              <w:right w:val="nil"/>
            </w:tcBorders>
          </w:tcPr>
          <w:p w:rsidR="00207BE0" w:rsidRPr="0057462B" w:rsidRDefault="00207BE0" w:rsidP="005A475D">
            <w:pPr>
              <w:rPr>
                <w:sz w:val="16"/>
                <w:szCs w:val="16"/>
              </w:rPr>
            </w:pPr>
            <w:r w:rsidRPr="0057462B">
              <w:rPr>
                <w:sz w:val="16"/>
                <w:szCs w:val="16"/>
              </w:rPr>
              <w:t xml:space="preserve">   -   foresees use of (use foreseen by)</w:t>
            </w:r>
          </w:p>
        </w:tc>
        <w:tc>
          <w:tcPr>
            <w:tcW w:w="2552" w:type="dxa"/>
            <w:tcBorders>
              <w:top w:val="nil"/>
              <w:left w:val="nil"/>
              <w:bottom w:val="nil"/>
              <w:right w:val="nil"/>
            </w:tcBorders>
          </w:tcPr>
          <w:p w:rsidR="00207BE0" w:rsidRPr="0057462B" w:rsidRDefault="00AA15B1" w:rsidP="005A475D">
            <w:pPr>
              <w:rPr>
                <w:sz w:val="16"/>
                <w:szCs w:val="16"/>
              </w:rPr>
            </w:pPr>
            <w:hyperlink w:anchor="_E29_Design_or_Procedure" w:history="1">
              <w:r w:rsidR="00207BE0" w:rsidRPr="0057462B">
                <w:rPr>
                  <w:rStyle w:val="Hyperlink"/>
                  <w:sz w:val="16"/>
                  <w:szCs w:val="16"/>
                </w:rPr>
                <w:t>E29</w:t>
              </w:r>
            </w:hyperlink>
            <w:r w:rsidR="00207BE0" w:rsidRPr="0057462B">
              <w:rPr>
                <w:sz w:val="16"/>
                <w:szCs w:val="16"/>
              </w:rPr>
              <w:t xml:space="preserve"> Design or Procedure</w:t>
            </w:r>
          </w:p>
        </w:tc>
        <w:tc>
          <w:tcPr>
            <w:tcW w:w="2552" w:type="dxa"/>
            <w:tcBorders>
              <w:top w:val="nil"/>
              <w:left w:val="nil"/>
              <w:bottom w:val="nil"/>
              <w:right w:val="nil"/>
            </w:tcBorders>
          </w:tcPr>
          <w:p w:rsidR="00207BE0" w:rsidRPr="0057462B" w:rsidRDefault="00AA15B1" w:rsidP="005A475D">
            <w:pPr>
              <w:rPr>
                <w:sz w:val="16"/>
                <w:szCs w:val="16"/>
              </w:rPr>
            </w:pPr>
            <w:hyperlink w:anchor="_E57_Material" w:history="1">
              <w:r w:rsidR="00207BE0" w:rsidRPr="0057462B">
                <w:rPr>
                  <w:rStyle w:val="Hyperlink"/>
                  <w:sz w:val="16"/>
                  <w:szCs w:val="16"/>
                </w:rPr>
                <w:t>E57</w:t>
              </w:r>
            </w:hyperlink>
            <w:r w:rsidR="00207BE0" w:rsidRPr="0057462B">
              <w:rPr>
                <w:sz w:val="16"/>
                <w:szCs w:val="16"/>
              </w:rPr>
              <w:t xml:space="preserve"> Material</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70_documents_(is_documented in)" w:history="1">
              <w:r w:rsidR="00207BE0" w:rsidRPr="0057462B">
                <w:rPr>
                  <w:rStyle w:val="Hyperlink"/>
                  <w:sz w:val="16"/>
                  <w:szCs w:val="16"/>
                </w:rPr>
                <w:t>P70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documents (is documented in)</w:t>
            </w:r>
          </w:p>
        </w:tc>
        <w:tc>
          <w:tcPr>
            <w:tcW w:w="2552" w:type="dxa"/>
            <w:tcBorders>
              <w:top w:val="nil"/>
              <w:left w:val="nil"/>
              <w:bottom w:val="nil"/>
              <w:right w:val="nil"/>
            </w:tcBorders>
          </w:tcPr>
          <w:p w:rsidR="00207BE0" w:rsidRPr="0057462B" w:rsidRDefault="00AA15B1">
            <w:pPr>
              <w:rPr>
                <w:sz w:val="16"/>
                <w:szCs w:val="16"/>
              </w:rPr>
            </w:pPr>
            <w:hyperlink w:anchor="_E31_Document" w:history="1">
              <w:r w:rsidR="00207BE0" w:rsidRPr="0057462B">
                <w:rPr>
                  <w:rStyle w:val="Hyperlink"/>
                  <w:sz w:val="16"/>
                  <w:szCs w:val="16"/>
                </w:rPr>
                <w:t>E31</w:t>
              </w:r>
            </w:hyperlink>
            <w:r w:rsidR="00207BE0" w:rsidRPr="0057462B">
              <w:rPr>
                <w:sz w:val="16"/>
                <w:szCs w:val="16"/>
              </w:rPr>
              <w:t xml:space="preserve"> Document</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71_lists_(is_listed in)" w:history="1">
              <w:r w:rsidR="00207BE0" w:rsidRPr="0057462B">
                <w:rPr>
                  <w:rStyle w:val="Hyperlink"/>
                  <w:sz w:val="16"/>
                  <w:szCs w:val="16"/>
                </w:rPr>
                <w:t>P71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lists (is listed in)</w:t>
            </w:r>
          </w:p>
        </w:tc>
        <w:tc>
          <w:tcPr>
            <w:tcW w:w="2552" w:type="dxa"/>
            <w:tcBorders>
              <w:top w:val="nil"/>
              <w:left w:val="nil"/>
              <w:bottom w:val="nil"/>
              <w:right w:val="nil"/>
            </w:tcBorders>
          </w:tcPr>
          <w:p w:rsidR="00207BE0" w:rsidRPr="0057462B" w:rsidRDefault="00AA15B1">
            <w:pPr>
              <w:rPr>
                <w:sz w:val="16"/>
                <w:szCs w:val="16"/>
              </w:rPr>
            </w:pPr>
            <w:hyperlink w:anchor="_E32_Authority_Document" w:history="1">
              <w:r w:rsidR="00207BE0" w:rsidRPr="0057462B">
                <w:rPr>
                  <w:rStyle w:val="Hyperlink"/>
                  <w:sz w:val="16"/>
                  <w:szCs w:val="16"/>
                </w:rPr>
                <w:t>E32</w:t>
              </w:r>
            </w:hyperlink>
            <w:r w:rsidR="00207BE0" w:rsidRPr="0057462B">
              <w:rPr>
                <w:sz w:val="16"/>
                <w:szCs w:val="16"/>
              </w:rPr>
              <w:t xml:space="preserve"> Authority Document</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9_is_about_(is subject of)" w:history="1">
              <w:r w:rsidR="00207BE0" w:rsidRPr="0057462B">
                <w:rPr>
                  <w:rStyle w:val="Hyperlink"/>
                  <w:sz w:val="16"/>
                  <w:szCs w:val="16"/>
                </w:rPr>
                <w:t>P129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is about (is subject of)</w:t>
            </w:r>
          </w:p>
        </w:tc>
        <w:tc>
          <w:tcPr>
            <w:tcW w:w="2552" w:type="dxa"/>
            <w:tcBorders>
              <w:top w:val="nil"/>
              <w:left w:val="nil"/>
              <w:bottom w:val="nil"/>
              <w:right w:val="nil"/>
            </w:tcBorders>
          </w:tcPr>
          <w:p w:rsidR="00207BE0" w:rsidRPr="0057462B" w:rsidRDefault="00AA15B1">
            <w:pPr>
              <w:rPr>
                <w:sz w:val="16"/>
                <w:szCs w:val="16"/>
              </w:rPr>
            </w:pPr>
            <w:hyperlink w:anchor="_E89_Propositional_Object" w:history="1">
              <w:r w:rsidR="00207BE0" w:rsidRPr="0057462B">
                <w:rPr>
                  <w:rStyle w:val="Hyperlink"/>
                  <w:sz w:val="16"/>
                  <w:szCs w:val="16"/>
                </w:rPr>
                <w:t>E89</w:t>
              </w:r>
            </w:hyperlink>
            <w:r w:rsidR="00207BE0" w:rsidRPr="0057462B">
              <w:rPr>
                <w:sz w:val="16"/>
                <w:szCs w:val="16"/>
              </w:rPr>
              <w:t xml:space="preserve"> Propositional Object</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38_represents_(has_representation" w:history="1">
              <w:r w:rsidR="00207BE0" w:rsidRPr="0057462B">
                <w:rPr>
                  <w:rStyle w:val="Hyperlink"/>
                  <w:sz w:val="16"/>
                  <w:szCs w:val="16"/>
                </w:rPr>
                <w:t>P138</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represents (has representation)</w:t>
            </w:r>
          </w:p>
        </w:tc>
        <w:tc>
          <w:tcPr>
            <w:tcW w:w="2552" w:type="dxa"/>
            <w:tcBorders>
              <w:top w:val="nil"/>
              <w:left w:val="nil"/>
              <w:bottom w:val="nil"/>
              <w:right w:val="nil"/>
            </w:tcBorders>
          </w:tcPr>
          <w:p w:rsidR="00207BE0" w:rsidRPr="0057462B" w:rsidRDefault="00AA15B1">
            <w:pPr>
              <w:rPr>
                <w:sz w:val="16"/>
                <w:szCs w:val="16"/>
              </w:rPr>
            </w:pPr>
            <w:hyperlink w:anchor="_E36_Visual_Item" w:history="1">
              <w:r w:rsidR="00207BE0" w:rsidRPr="0057462B">
                <w:rPr>
                  <w:rStyle w:val="Hyperlink"/>
                  <w:sz w:val="16"/>
                  <w:szCs w:val="16"/>
                </w:rPr>
                <w:t>E36</w:t>
              </w:r>
            </w:hyperlink>
            <w:r w:rsidR="00207BE0" w:rsidRPr="0057462B">
              <w:rPr>
                <w:sz w:val="16"/>
                <w:szCs w:val="16"/>
              </w:rPr>
              <w:t xml:space="preserve"> Visual Item</w:t>
            </w:r>
          </w:p>
        </w:tc>
        <w:tc>
          <w:tcPr>
            <w:tcW w:w="2552" w:type="dxa"/>
            <w:tcBorders>
              <w:top w:val="nil"/>
              <w:left w:val="nil"/>
              <w:bottom w:val="nil"/>
              <w:right w:val="nil"/>
            </w:tcBorders>
          </w:tcPr>
          <w:p w:rsidR="00207BE0" w:rsidRPr="0057462B" w:rsidRDefault="00AA15B1">
            <w:pPr>
              <w:rPr>
                <w:sz w:val="16"/>
                <w:szCs w:val="16"/>
              </w:rPr>
            </w:pPr>
            <w:hyperlink w:anchor="_E1_CRM_Entity" w:history="1">
              <w:r w:rsidR="00207BE0" w:rsidRPr="0057462B">
                <w:rPr>
                  <w:rStyle w:val="Hyperlink"/>
                  <w:sz w:val="16"/>
                  <w:szCs w:val="16"/>
                </w:rPr>
                <w:t>E1</w:t>
              </w:r>
            </w:hyperlink>
            <w:r w:rsidR="00207BE0" w:rsidRPr="0057462B">
              <w:rPr>
                <w:sz w:val="16"/>
                <w:szCs w:val="16"/>
              </w:rPr>
              <w:t xml:space="preserve"> CRM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69_is_associated_with" w:history="1">
              <w:r w:rsidR="00207BE0" w:rsidRPr="0057462B">
                <w:rPr>
                  <w:rStyle w:val="Hyperlink"/>
                  <w:sz w:val="16"/>
                  <w:szCs w:val="16"/>
                </w:rPr>
                <w:t>P69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association with (is associated with)</w:t>
            </w:r>
          </w:p>
        </w:tc>
        <w:tc>
          <w:tcPr>
            <w:tcW w:w="2552" w:type="dxa"/>
            <w:tcBorders>
              <w:top w:val="nil"/>
              <w:left w:val="nil"/>
              <w:bottom w:val="nil"/>
              <w:right w:val="nil"/>
            </w:tcBorders>
          </w:tcPr>
          <w:p w:rsidR="00207BE0" w:rsidRPr="0057462B" w:rsidRDefault="00AA15B1">
            <w:pPr>
              <w:rPr>
                <w:sz w:val="16"/>
                <w:szCs w:val="16"/>
              </w:rPr>
            </w:pPr>
            <w:hyperlink w:anchor="_E29_Design_or_Procedure" w:history="1">
              <w:r w:rsidR="00207BE0" w:rsidRPr="0057462B">
                <w:rPr>
                  <w:rStyle w:val="Hyperlink"/>
                  <w:sz w:val="16"/>
                  <w:szCs w:val="16"/>
                </w:rPr>
                <w:t>E29</w:t>
              </w:r>
            </w:hyperlink>
            <w:r w:rsidR="00207BE0" w:rsidRPr="0057462B">
              <w:rPr>
                <w:sz w:val="16"/>
                <w:szCs w:val="16"/>
              </w:rPr>
              <w:t xml:space="preserve"> Design or Procedure</w:t>
            </w:r>
          </w:p>
        </w:tc>
        <w:tc>
          <w:tcPr>
            <w:tcW w:w="2552" w:type="dxa"/>
            <w:tcBorders>
              <w:top w:val="nil"/>
              <w:left w:val="nil"/>
              <w:bottom w:val="nil"/>
              <w:right w:val="nil"/>
            </w:tcBorders>
          </w:tcPr>
          <w:p w:rsidR="00207BE0" w:rsidRPr="0057462B" w:rsidRDefault="00AA15B1">
            <w:pPr>
              <w:rPr>
                <w:sz w:val="16"/>
                <w:szCs w:val="16"/>
              </w:rPr>
            </w:pPr>
            <w:hyperlink w:anchor="_E29_Design_or_Procedure" w:history="1">
              <w:r w:rsidR="00207BE0" w:rsidRPr="0057462B">
                <w:rPr>
                  <w:rStyle w:val="Hyperlink"/>
                  <w:sz w:val="16"/>
                  <w:szCs w:val="16"/>
                </w:rPr>
                <w:t>E29</w:t>
              </w:r>
            </w:hyperlink>
            <w:r w:rsidR="00207BE0" w:rsidRPr="0057462B">
              <w:rPr>
                <w:sz w:val="16"/>
                <w:szCs w:val="16"/>
              </w:rPr>
              <w:t xml:space="preserve"> Design or Procedure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72_has_language_(is language of)" w:history="1">
              <w:r w:rsidR="00207BE0" w:rsidRPr="0057462B">
                <w:rPr>
                  <w:rStyle w:val="Hyperlink"/>
                  <w:sz w:val="16"/>
                  <w:szCs w:val="16"/>
                </w:rPr>
                <w:t>P72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language (is language of)</w:t>
            </w:r>
          </w:p>
        </w:tc>
        <w:tc>
          <w:tcPr>
            <w:tcW w:w="2552" w:type="dxa"/>
            <w:tcBorders>
              <w:top w:val="nil"/>
              <w:left w:val="nil"/>
              <w:bottom w:val="nil"/>
              <w:right w:val="nil"/>
            </w:tcBorders>
          </w:tcPr>
          <w:p w:rsidR="00207BE0" w:rsidRPr="0057462B" w:rsidRDefault="00AA15B1">
            <w:pPr>
              <w:rPr>
                <w:sz w:val="16"/>
                <w:szCs w:val="16"/>
              </w:rPr>
            </w:pPr>
            <w:hyperlink w:anchor="_E33_Linguistic_Object" w:history="1">
              <w:r w:rsidR="00207BE0" w:rsidRPr="0057462B">
                <w:rPr>
                  <w:rStyle w:val="Hyperlink"/>
                  <w:sz w:val="16"/>
                  <w:szCs w:val="16"/>
                </w:rPr>
                <w:t>E33</w:t>
              </w:r>
            </w:hyperlink>
            <w:r w:rsidR="00207BE0" w:rsidRPr="0057462B">
              <w:rPr>
                <w:sz w:val="16"/>
                <w:szCs w:val="16"/>
              </w:rPr>
              <w:t xml:space="preserve"> Linguistic Object</w:t>
            </w:r>
          </w:p>
        </w:tc>
        <w:tc>
          <w:tcPr>
            <w:tcW w:w="2552" w:type="dxa"/>
            <w:tcBorders>
              <w:top w:val="nil"/>
              <w:left w:val="nil"/>
              <w:bottom w:val="nil"/>
              <w:right w:val="nil"/>
            </w:tcBorders>
          </w:tcPr>
          <w:p w:rsidR="00207BE0" w:rsidRPr="0057462B" w:rsidRDefault="00AA15B1">
            <w:pPr>
              <w:rPr>
                <w:sz w:val="16"/>
                <w:szCs w:val="16"/>
              </w:rPr>
            </w:pPr>
            <w:hyperlink w:anchor="_E56_Language" w:history="1">
              <w:r w:rsidR="00207BE0" w:rsidRPr="0057462B">
                <w:rPr>
                  <w:rStyle w:val="Hyperlink"/>
                  <w:sz w:val="16"/>
                  <w:szCs w:val="16"/>
                </w:rPr>
                <w:t>E56</w:t>
              </w:r>
            </w:hyperlink>
            <w:r w:rsidR="00207BE0" w:rsidRPr="0057462B">
              <w:rPr>
                <w:sz w:val="16"/>
                <w:szCs w:val="16"/>
              </w:rPr>
              <w:t xml:space="preserve"> Language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74_has_current_or former residence" w:history="1">
              <w:r w:rsidR="00207BE0" w:rsidRPr="0057462B">
                <w:rPr>
                  <w:rStyle w:val="Hyperlink"/>
                  <w:sz w:val="16"/>
                  <w:szCs w:val="16"/>
                </w:rPr>
                <w:t>P74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current or former residence (is current or former residence of)</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75_possesses_(is_possessed by)" w:history="1">
              <w:r w:rsidR="00207BE0" w:rsidRPr="0057462B">
                <w:rPr>
                  <w:rStyle w:val="Hyperlink"/>
                  <w:sz w:val="16"/>
                  <w:szCs w:val="16"/>
                </w:rPr>
                <w:t>P75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possesses (is possessed by)</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c>
          <w:tcPr>
            <w:tcW w:w="2552" w:type="dxa"/>
            <w:tcBorders>
              <w:top w:val="nil"/>
              <w:left w:val="nil"/>
              <w:bottom w:val="nil"/>
              <w:right w:val="nil"/>
            </w:tcBorders>
          </w:tcPr>
          <w:p w:rsidR="00207BE0" w:rsidRPr="0057462B" w:rsidRDefault="00AA15B1">
            <w:pPr>
              <w:rPr>
                <w:sz w:val="16"/>
                <w:szCs w:val="16"/>
              </w:rPr>
            </w:pPr>
            <w:hyperlink w:anchor="_E30_Right" w:history="1">
              <w:r w:rsidR="00207BE0" w:rsidRPr="0057462B">
                <w:rPr>
                  <w:rStyle w:val="Hyperlink"/>
                  <w:sz w:val="16"/>
                  <w:szCs w:val="16"/>
                </w:rPr>
                <w:t>E30</w:t>
              </w:r>
            </w:hyperlink>
            <w:r w:rsidR="00207BE0" w:rsidRPr="0057462B">
              <w:rPr>
                <w:sz w:val="16"/>
                <w:szCs w:val="16"/>
              </w:rPr>
              <w:t xml:space="preserve"> Right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76_has_contact_point (provides acc" w:history="1">
              <w:r w:rsidR="00207BE0" w:rsidRPr="0057462B">
                <w:rPr>
                  <w:rStyle w:val="Hyperlink"/>
                  <w:sz w:val="16"/>
                  <w:szCs w:val="16"/>
                </w:rPr>
                <w:t>P76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has contact point (provides access to) </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c>
          <w:tcPr>
            <w:tcW w:w="2552" w:type="dxa"/>
            <w:tcBorders>
              <w:top w:val="nil"/>
              <w:left w:val="nil"/>
              <w:bottom w:val="nil"/>
              <w:right w:val="nil"/>
            </w:tcBorders>
          </w:tcPr>
          <w:p w:rsidR="00207BE0" w:rsidRPr="0057462B" w:rsidRDefault="00AA15B1">
            <w:pPr>
              <w:rPr>
                <w:sz w:val="16"/>
                <w:szCs w:val="16"/>
              </w:rPr>
            </w:pPr>
            <w:hyperlink w:anchor="_E51_Contact_Point" w:history="1">
              <w:r w:rsidR="00207BE0" w:rsidRPr="0057462B">
                <w:rPr>
                  <w:rStyle w:val="Hyperlink"/>
                  <w:sz w:val="16"/>
                  <w:szCs w:val="16"/>
                </w:rPr>
                <w:t>E51</w:t>
              </w:r>
            </w:hyperlink>
            <w:r w:rsidR="00207BE0" w:rsidRPr="0057462B">
              <w:rPr>
                <w:sz w:val="16"/>
                <w:szCs w:val="16"/>
              </w:rPr>
              <w:t xml:space="preserve"> Contact Point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81_ongoing_throughout" w:history="1">
              <w:r w:rsidR="00207BE0" w:rsidRPr="0057462B">
                <w:rPr>
                  <w:rStyle w:val="Hyperlink"/>
                  <w:sz w:val="16"/>
                  <w:szCs w:val="16"/>
                </w:rPr>
                <w:t>P81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ongoing throughout</w:t>
            </w:r>
          </w:p>
        </w:tc>
        <w:tc>
          <w:tcPr>
            <w:tcW w:w="2552" w:type="dxa"/>
            <w:tcBorders>
              <w:top w:val="nil"/>
              <w:left w:val="nil"/>
              <w:bottom w:val="nil"/>
              <w:right w:val="nil"/>
            </w:tcBorders>
          </w:tcPr>
          <w:p w:rsidR="00207BE0" w:rsidRPr="0057462B" w:rsidRDefault="00AA15B1">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AA15B1">
            <w:pPr>
              <w:rPr>
                <w:sz w:val="16"/>
                <w:szCs w:val="16"/>
              </w:rPr>
            </w:pPr>
            <w:hyperlink w:anchor="_E61_Time_Primitive" w:history="1">
              <w:r w:rsidR="00207BE0" w:rsidRPr="0057462B">
                <w:rPr>
                  <w:rStyle w:val="Hyperlink"/>
                  <w:sz w:val="16"/>
                  <w:szCs w:val="16"/>
                </w:rPr>
                <w:t>E61</w:t>
              </w:r>
            </w:hyperlink>
            <w:r w:rsidR="00207BE0" w:rsidRPr="0057462B">
              <w:rPr>
                <w:sz w:val="16"/>
                <w:szCs w:val="16"/>
              </w:rPr>
              <w:t xml:space="preserve"> Time Primitive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82_at_some_time within" w:history="1">
              <w:r w:rsidR="00207BE0" w:rsidRPr="0057462B">
                <w:rPr>
                  <w:rStyle w:val="Hyperlink"/>
                  <w:sz w:val="16"/>
                  <w:szCs w:val="16"/>
                </w:rPr>
                <w:t>P82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at some time within</w:t>
            </w:r>
          </w:p>
        </w:tc>
        <w:tc>
          <w:tcPr>
            <w:tcW w:w="2552" w:type="dxa"/>
            <w:tcBorders>
              <w:top w:val="nil"/>
              <w:left w:val="nil"/>
              <w:bottom w:val="nil"/>
              <w:right w:val="nil"/>
            </w:tcBorders>
          </w:tcPr>
          <w:p w:rsidR="00207BE0" w:rsidRPr="0057462B" w:rsidRDefault="00AA15B1">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AA15B1">
            <w:pPr>
              <w:rPr>
                <w:sz w:val="16"/>
                <w:szCs w:val="16"/>
              </w:rPr>
            </w:pPr>
            <w:hyperlink w:anchor="_E61_Time_Primitive" w:history="1">
              <w:r w:rsidR="00207BE0" w:rsidRPr="0057462B">
                <w:rPr>
                  <w:rStyle w:val="Hyperlink"/>
                  <w:sz w:val="16"/>
                  <w:szCs w:val="16"/>
                </w:rPr>
                <w:t>E61</w:t>
              </w:r>
            </w:hyperlink>
            <w:r w:rsidR="00207BE0" w:rsidRPr="0057462B">
              <w:rPr>
                <w:sz w:val="16"/>
                <w:szCs w:val="16"/>
              </w:rPr>
              <w:t xml:space="preserve"> Time Primitive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83_had_at_least duration (was mini" w:history="1">
              <w:r w:rsidR="00207BE0" w:rsidRPr="0057462B">
                <w:rPr>
                  <w:rStyle w:val="Hyperlink"/>
                  <w:sz w:val="16"/>
                  <w:szCs w:val="16"/>
                </w:rPr>
                <w:t>P83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had at least duration (was minimum duration of)</w:t>
            </w:r>
          </w:p>
        </w:tc>
        <w:tc>
          <w:tcPr>
            <w:tcW w:w="2552" w:type="dxa"/>
            <w:tcBorders>
              <w:top w:val="nil"/>
              <w:left w:val="nil"/>
              <w:bottom w:val="nil"/>
              <w:right w:val="nil"/>
            </w:tcBorders>
          </w:tcPr>
          <w:p w:rsidR="00207BE0" w:rsidRPr="0057462B" w:rsidRDefault="00AA15B1">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AA15B1">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84_had_at_most duration (was maxim" w:history="1">
              <w:r w:rsidR="00207BE0" w:rsidRPr="0057462B">
                <w:rPr>
                  <w:rStyle w:val="Hyperlink"/>
                  <w:sz w:val="16"/>
                  <w:szCs w:val="16"/>
                </w:rPr>
                <w:t>P84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had at most duration (was maximum duration of)</w:t>
            </w:r>
          </w:p>
        </w:tc>
        <w:tc>
          <w:tcPr>
            <w:tcW w:w="2552" w:type="dxa"/>
            <w:tcBorders>
              <w:top w:val="nil"/>
              <w:left w:val="nil"/>
              <w:bottom w:val="nil"/>
              <w:right w:val="nil"/>
            </w:tcBorders>
          </w:tcPr>
          <w:p w:rsidR="00207BE0" w:rsidRPr="0057462B" w:rsidRDefault="00AA15B1">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AA15B1">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86_falls_within_(contains)" w:history="1">
              <w:r w:rsidR="00207BE0" w:rsidRPr="0057462B">
                <w:rPr>
                  <w:rStyle w:val="Hyperlink"/>
                  <w:sz w:val="16"/>
                  <w:szCs w:val="16"/>
                </w:rPr>
                <w:t>P86</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falls within (contains)</w:t>
            </w:r>
          </w:p>
        </w:tc>
        <w:tc>
          <w:tcPr>
            <w:tcW w:w="2552" w:type="dxa"/>
            <w:tcBorders>
              <w:top w:val="nil"/>
              <w:left w:val="nil"/>
              <w:bottom w:val="nil"/>
              <w:right w:val="nil"/>
            </w:tcBorders>
          </w:tcPr>
          <w:p w:rsidR="00207BE0" w:rsidRPr="0057462B" w:rsidRDefault="00AA15B1">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c>
          <w:tcPr>
            <w:tcW w:w="2552" w:type="dxa"/>
            <w:tcBorders>
              <w:top w:val="nil"/>
              <w:left w:val="nil"/>
              <w:bottom w:val="nil"/>
              <w:right w:val="nil"/>
            </w:tcBorders>
          </w:tcPr>
          <w:p w:rsidR="00207BE0" w:rsidRPr="0057462B" w:rsidRDefault="00AA15B1">
            <w:pPr>
              <w:rPr>
                <w:sz w:val="16"/>
                <w:szCs w:val="16"/>
              </w:rPr>
            </w:pPr>
            <w:hyperlink w:anchor="_E52_Time-Span" w:history="1">
              <w:r w:rsidR="00207BE0" w:rsidRPr="0057462B">
                <w:rPr>
                  <w:rStyle w:val="Hyperlink"/>
                  <w:sz w:val="16"/>
                  <w:szCs w:val="16"/>
                </w:rPr>
                <w:t>E52</w:t>
              </w:r>
            </w:hyperlink>
            <w:r w:rsidR="00207BE0" w:rsidRPr="0057462B">
              <w:rPr>
                <w:sz w:val="16"/>
                <w:szCs w:val="16"/>
              </w:rPr>
              <w:t xml:space="preserve"> Time-Span</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89_falls_within_(contains)" w:history="1">
              <w:r w:rsidR="00207BE0" w:rsidRPr="0057462B">
                <w:rPr>
                  <w:rStyle w:val="Hyperlink"/>
                  <w:sz w:val="16"/>
                  <w:szCs w:val="16"/>
                </w:rPr>
                <w:t>P89</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falls within (contains)</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0_has_value" w:history="1">
              <w:r w:rsidR="00207BE0" w:rsidRPr="0057462B">
                <w:rPr>
                  <w:rStyle w:val="Hyperlink"/>
                  <w:sz w:val="16"/>
                  <w:szCs w:val="16"/>
                </w:rPr>
                <w:t>P90</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value</w:t>
            </w:r>
          </w:p>
        </w:tc>
        <w:tc>
          <w:tcPr>
            <w:tcW w:w="2552" w:type="dxa"/>
            <w:tcBorders>
              <w:top w:val="nil"/>
              <w:left w:val="nil"/>
              <w:bottom w:val="nil"/>
              <w:right w:val="nil"/>
            </w:tcBorders>
          </w:tcPr>
          <w:p w:rsidR="00207BE0" w:rsidRPr="0057462B" w:rsidRDefault="00AA15B1">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c>
          <w:tcPr>
            <w:tcW w:w="2552" w:type="dxa"/>
            <w:tcBorders>
              <w:top w:val="nil"/>
              <w:left w:val="nil"/>
              <w:bottom w:val="nil"/>
              <w:right w:val="nil"/>
            </w:tcBorders>
          </w:tcPr>
          <w:p w:rsidR="00207BE0" w:rsidRPr="0057462B" w:rsidRDefault="00AA15B1">
            <w:pPr>
              <w:rPr>
                <w:sz w:val="16"/>
                <w:szCs w:val="16"/>
              </w:rPr>
            </w:pPr>
            <w:hyperlink w:anchor="_E60_Number" w:history="1">
              <w:r w:rsidR="00207BE0" w:rsidRPr="0057462B">
                <w:rPr>
                  <w:rStyle w:val="Hyperlink"/>
                  <w:sz w:val="16"/>
                  <w:szCs w:val="16"/>
                </w:rPr>
                <w:t>E60</w:t>
              </w:r>
            </w:hyperlink>
            <w:r w:rsidR="00207BE0" w:rsidRPr="0057462B">
              <w:rPr>
                <w:sz w:val="16"/>
                <w:szCs w:val="16"/>
              </w:rPr>
              <w:t xml:space="preserve"> Number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1_has_unit_(is unit of)" w:history="1">
              <w:r w:rsidR="00207BE0" w:rsidRPr="0057462B">
                <w:rPr>
                  <w:rStyle w:val="Hyperlink"/>
                  <w:sz w:val="16"/>
                  <w:szCs w:val="16"/>
                </w:rPr>
                <w:t>P91</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has unit (is unit of)</w:t>
            </w:r>
          </w:p>
        </w:tc>
        <w:tc>
          <w:tcPr>
            <w:tcW w:w="2552" w:type="dxa"/>
            <w:tcBorders>
              <w:top w:val="nil"/>
              <w:left w:val="nil"/>
              <w:bottom w:val="nil"/>
              <w:right w:val="nil"/>
            </w:tcBorders>
          </w:tcPr>
          <w:p w:rsidR="00207BE0" w:rsidRPr="0057462B" w:rsidRDefault="00AA15B1">
            <w:pPr>
              <w:rPr>
                <w:sz w:val="16"/>
                <w:szCs w:val="16"/>
              </w:rPr>
            </w:pPr>
            <w:hyperlink w:anchor="_E54_Dimension" w:history="1">
              <w:r w:rsidR="00207BE0" w:rsidRPr="0057462B">
                <w:rPr>
                  <w:rStyle w:val="Hyperlink"/>
                  <w:sz w:val="16"/>
                  <w:szCs w:val="16"/>
                </w:rPr>
                <w:t>E54</w:t>
              </w:r>
            </w:hyperlink>
            <w:r w:rsidR="00207BE0" w:rsidRPr="0057462B">
              <w:rPr>
                <w:sz w:val="16"/>
                <w:szCs w:val="16"/>
              </w:rPr>
              <w:t xml:space="preserve"> Dimension</w:t>
            </w:r>
          </w:p>
        </w:tc>
        <w:tc>
          <w:tcPr>
            <w:tcW w:w="2552" w:type="dxa"/>
            <w:tcBorders>
              <w:top w:val="nil"/>
              <w:left w:val="nil"/>
              <w:bottom w:val="nil"/>
              <w:right w:val="nil"/>
            </w:tcBorders>
          </w:tcPr>
          <w:p w:rsidR="00207BE0" w:rsidRPr="0057462B" w:rsidRDefault="00AA15B1">
            <w:pPr>
              <w:rPr>
                <w:sz w:val="16"/>
                <w:szCs w:val="16"/>
              </w:rPr>
            </w:pPr>
            <w:hyperlink w:anchor="_E58_Measurement_Unit" w:history="1">
              <w:r w:rsidR="00207BE0" w:rsidRPr="0057462B">
                <w:rPr>
                  <w:rStyle w:val="Hyperlink"/>
                  <w:sz w:val="16"/>
                  <w:szCs w:val="16"/>
                </w:rPr>
                <w:t>E58</w:t>
              </w:r>
            </w:hyperlink>
            <w:r w:rsidR="00207BE0" w:rsidRPr="0057462B">
              <w:rPr>
                <w:sz w:val="16"/>
                <w:szCs w:val="16"/>
              </w:rPr>
              <w:t xml:space="preserve"> Measurement Unit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97_from_father_(was father for)" w:history="1">
              <w:r w:rsidR="00207BE0" w:rsidRPr="0057462B">
                <w:rPr>
                  <w:rStyle w:val="Hyperlink"/>
                  <w:sz w:val="16"/>
                  <w:szCs w:val="16"/>
                </w:rPr>
                <w:t>P97</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from father (was father for)</w:t>
            </w:r>
          </w:p>
        </w:tc>
        <w:tc>
          <w:tcPr>
            <w:tcW w:w="2552" w:type="dxa"/>
            <w:tcBorders>
              <w:top w:val="nil"/>
              <w:left w:val="nil"/>
              <w:bottom w:val="nil"/>
              <w:right w:val="nil"/>
            </w:tcBorders>
          </w:tcPr>
          <w:p w:rsidR="00207BE0" w:rsidRPr="0057462B" w:rsidRDefault="00AA15B1">
            <w:pPr>
              <w:rPr>
                <w:sz w:val="16"/>
                <w:szCs w:val="16"/>
              </w:rPr>
            </w:pPr>
            <w:hyperlink w:anchor="_E67_Birth" w:history="1">
              <w:r w:rsidR="00207BE0" w:rsidRPr="0057462B">
                <w:rPr>
                  <w:rStyle w:val="Hyperlink"/>
                  <w:sz w:val="16"/>
                  <w:szCs w:val="16"/>
                </w:rPr>
                <w:t>E67</w:t>
              </w:r>
            </w:hyperlink>
            <w:r w:rsidR="00207BE0" w:rsidRPr="0057462B">
              <w:rPr>
                <w:sz w:val="16"/>
                <w:szCs w:val="16"/>
              </w:rPr>
              <w:t xml:space="preserve"> Birth</w:t>
            </w:r>
          </w:p>
        </w:tc>
        <w:tc>
          <w:tcPr>
            <w:tcW w:w="2552" w:type="dxa"/>
            <w:tcBorders>
              <w:top w:val="nil"/>
              <w:left w:val="nil"/>
              <w:bottom w:val="nil"/>
              <w:right w:val="nil"/>
            </w:tcBorders>
          </w:tcPr>
          <w:p w:rsidR="00207BE0" w:rsidRPr="0057462B" w:rsidRDefault="00AA15B1">
            <w:pPr>
              <w:rPr>
                <w:sz w:val="16"/>
                <w:szCs w:val="16"/>
              </w:rPr>
            </w:pPr>
            <w:hyperlink w:anchor="_E21_Person" w:history="1">
              <w:r w:rsidR="00207BE0" w:rsidRPr="0057462B">
                <w:rPr>
                  <w:rStyle w:val="Hyperlink"/>
                  <w:sz w:val="16"/>
                  <w:szCs w:val="16"/>
                </w:rPr>
                <w:t>E21</w:t>
              </w:r>
            </w:hyperlink>
            <w:r w:rsidR="00207BE0" w:rsidRPr="0057462B">
              <w:rPr>
                <w:sz w:val="16"/>
                <w:szCs w:val="16"/>
              </w:rPr>
              <w:t xml:space="preserve"> Person</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1_had_as_general use (was use of" w:history="1">
              <w:r w:rsidR="00207BE0" w:rsidRPr="0057462B">
                <w:rPr>
                  <w:rStyle w:val="Hyperlink"/>
                  <w:sz w:val="16"/>
                  <w:szCs w:val="16"/>
                </w:rPr>
                <w:t>P101</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had as general use (was use of)</w:t>
            </w:r>
          </w:p>
        </w:tc>
        <w:tc>
          <w:tcPr>
            <w:tcW w:w="2552" w:type="dxa"/>
            <w:tcBorders>
              <w:top w:val="nil"/>
              <w:left w:val="nil"/>
              <w:bottom w:val="nil"/>
              <w:right w:val="nil"/>
            </w:tcBorders>
          </w:tcPr>
          <w:p w:rsidR="00207BE0" w:rsidRPr="0057462B" w:rsidRDefault="00AA15B1">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c>
          <w:tcPr>
            <w:tcW w:w="2552" w:type="dxa"/>
            <w:tcBorders>
              <w:top w:val="nil"/>
              <w:left w:val="nil"/>
              <w:bottom w:val="nil"/>
              <w:right w:val="nil"/>
            </w:tcBorders>
          </w:tcPr>
          <w:p w:rsidR="00207BE0" w:rsidRPr="0057462B" w:rsidRDefault="00AA15B1">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3_was_intended_for (was intentio" w:history="1">
              <w:r w:rsidR="00207BE0" w:rsidRPr="0057462B">
                <w:rPr>
                  <w:rStyle w:val="Hyperlink"/>
                  <w:sz w:val="16"/>
                  <w:szCs w:val="16"/>
                </w:rPr>
                <w:t>P103</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was intended for (was intention of)</w:t>
            </w:r>
          </w:p>
        </w:tc>
        <w:tc>
          <w:tcPr>
            <w:tcW w:w="2552" w:type="dxa"/>
            <w:tcBorders>
              <w:top w:val="nil"/>
              <w:left w:val="nil"/>
              <w:bottom w:val="nil"/>
              <w:right w:val="nil"/>
            </w:tcBorders>
          </w:tcPr>
          <w:p w:rsidR="00207BE0" w:rsidRPr="0057462B" w:rsidRDefault="00AA15B1">
            <w:pPr>
              <w:rPr>
                <w:sz w:val="16"/>
                <w:szCs w:val="16"/>
              </w:rPr>
            </w:pPr>
            <w:hyperlink w:anchor="_E71_Man-Made_Thing" w:history="1">
              <w:r w:rsidR="00207BE0" w:rsidRPr="0057462B">
                <w:rPr>
                  <w:rStyle w:val="Hyperlink"/>
                  <w:sz w:val="16"/>
                  <w:szCs w:val="16"/>
                </w:rPr>
                <w:t>E71</w:t>
              </w:r>
            </w:hyperlink>
            <w:r w:rsidR="00207BE0" w:rsidRPr="0057462B">
              <w:rPr>
                <w:sz w:val="16"/>
                <w:szCs w:val="16"/>
              </w:rPr>
              <w:t xml:space="preserve"> Man-Made Thing</w:t>
            </w:r>
          </w:p>
        </w:tc>
        <w:tc>
          <w:tcPr>
            <w:tcW w:w="2552" w:type="dxa"/>
            <w:tcBorders>
              <w:top w:val="nil"/>
              <w:left w:val="nil"/>
              <w:bottom w:val="nil"/>
              <w:right w:val="nil"/>
            </w:tcBorders>
          </w:tcPr>
          <w:p w:rsidR="00207BE0" w:rsidRPr="0057462B" w:rsidRDefault="00AA15B1">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4_is_subject_to (applies to)" w:history="1">
              <w:r w:rsidR="00207BE0" w:rsidRPr="0057462B">
                <w:rPr>
                  <w:rStyle w:val="Hyperlink"/>
                  <w:sz w:val="16"/>
                  <w:szCs w:val="16"/>
                </w:rPr>
                <w:t>P104</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is subject to (applies to)</w:t>
            </w:r>
          </w:p>
        </w:tc>
        <w:tc>
          <w:tcPr>
            <w:tcW w:w="2552" w:type="dxa"/>
            <w:tcBorders>
              <w:top w:val="nil"/>
              <w:left w:val="nil"/>
              <w:bottom w:val="nil"/>
              <w:right w:val="nil"/>
            </w:tcBorders>
          </w:tcPr>
          <w:p w:rsidR="00207BE0" w:rsidRPr="0057462B" w:rsidRDefault="00AA15B1">
            <w:pPr>
              <w:rPr>
                <w:sz w:val="16"/>
                <w:szCs w:val="16"/>
              </w:rPr>
            </w:pPr>
            <w:hyperlink w:anchor="_E72_Legal_Object" w:history="1">
              <w:r w:rsidR="00207BE0" w:rsidRPr="0057462B">
                <w:rPr>
                  <w:rStyle w:val="Hyperlink"/>
                  <w:sz w:val="16"/>
                  <w:szCs w:val="16"/>
                </w:rPr>
                <w:t>E72</w:t>
              </w:r>
            </w:hyperlink>
            <w:r w:rsidR="00207BE0" w:rsidRPr="0057462B">
              <w:rPr>
                <w:sz w:val="16"/>
                <w:szCs w:val="16"/>
              </w:rPr>
              <w:t xml:space="preserve"> Legal Object</w:t>
            </w:r>
          </w:p>
        </w:tc>
        <w:tc>
          <w:tcPr>
            <w:tcW w:w="2552" w:type="dxa"/>
            <w:tcBorders>
              <w:top w:val="nil"/>
              <w:left w:val="nil"/>
              <w:bottom w:val="nil"/>
              <w:right w:val="nil"/>
            </w:tcBorders>
          </w:tcPr>
          <w:p w:rsidR="00207BE0" w:rsidRPr="0057462B" w:rsidRDefault="00AA15B1">
            <w:pPr>
              <w:rPr>
                <w:sz w:val="16"/>
                <w:szCs w:val="16"/>
              </w:rPr>
            </w:pPr>
            <w:hyperlink w:anchor="_E30_Right" w:history="1">
              <w:r w:rsidR="00207BE0" w:rsidRPr="0057462B">
                <w:rPr>
                  <w:rStyle w:val="Hyperlink"/>
                  <w:sz w:val="16"/>
                  <w:szCs w:val="16"/>
                </w:rPr>
                <w:t>E30</w:t>
              </w:r>
            </w:hyperlink>
            <w:r w:rsidR="00207BE0" w:rsidRPr="0057462B">
              <w:rPr>
                <w:sz w:val="16"/>
                <w:szCs w:val="16"/>
              </w:rPr>
              <w:t xml:space="preserve"> Right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5_right_held_by (has right on)" w:history="1">
              <w:r w:rsidR="00207BE0" w:rsidRPr="0057462B">
                <w:rPr>
                  <w:rStyle w:val="Hyperlink"/>
                  <w:sz w:val="16"/>
                  <w:szCs w:val="16"/>
                </w:rPr>
                <w:t>P105</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right held by (has right on)</w:t>
            </w:r>
          </w:p>
        </w:tc>
        <w:tc>
          <w:tcPr>
            <w:tcW w:w="2552" w:type="dxa"/>
            <w:tcBorders>
              <w:top w:val="nil"/>
              <w:left w:val="nil"/>
              <w:bottom w:val="nil"/>
              <w:right w:val="nil"/>
            </w:tcBorders>
          </w:tcPr>
          <w:p w:rsidR="00207BE0" w:rsidRPr="0057462B" w:rsidRDefault="00AA15B1">
            <w:pPr>
              <w:rPr>
                <w:sz w:val="16"/>
                <w:szCs w:val="16"/>
              </w:rPr>
            </w:pPr>
            <w:hyperlink w:anchor="_E72_Legal_Object" w:history="1">
              <w:r w:rsidR="00207BE0" w:rsidRPr="0057462B">
                <w:rPr>
                  <w:rStyle w:val="Hyperlink"/>
                  <w:sz w:val="16"/>
                  <w:szCs w:val="16"/>
                </w:rPr>
                <w:t>E72</w:t>
              </w:r>
            </w:hyperlink>
            <w:r w:rsidR="00207BE0" w:rsidRPr="0057462B">
              <w:rPr>
                <w:sz w:val="16"/>
                <w:szCs w:val="16"/>
              </w:rPr>
              <w:t xml:space="preserve"> Legal Object</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52_has_current_owner (is current o" w:history="1">
              <w:r w:rsidR="00207BE0" w:rsidRPr="0057462B">
                <w:rPr>
                  <w:rStyle w:val="Hyperlink"/>
                  <w:sz w:val="16"/>
                  <w:szCs w:val="16"/>
                </w:rPr>
                <w:t>P52</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   -   has current owner (is current owner of)</w:t>
            </w:r>
          </w:p>
        </w:tc>
        <w:tc>
          <w:tcPr>
            <w:tcW w:w="2552" w:type="dxa"/>
            <w:tcBorders>
              <w:top w:val="nil"/>
              <w:left w:val="nil"/>
              <w:bottom w:val="nil"/>
              <w:right w:val="nil"/>
            </w:tcBorders>
          </w:tcPr>
          <w:p w:rsidR="00207BE0" w:rsidRPr="0057462B" w:rsidRDefault="00AA15B1">
            <w:pPr>
              <w:rPr>
                <w:sz w:val="16"/>
                <w:szCs w:val="16"/>
              </w:rPr>
            </w:pPr>
            <w:hyperlink w:anchor="_E18_Physical_Thing" w:history="1">
              <w:r w:rsidR="00207BE0" w:rsidRPr="0057462B">
                <w:rPr>
                  <w:rStyle w:val="Hyperlink"/>
                  <w:sz w:val="16"/>
                  <w:szCs w:val="16"/>
                </w:rPr>
                <w:t>E18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6_is_composed_of (forms part of)" w:history="1">
              <w:r w:rsidR="00207BE0" w:rsidRPr="0057462B">
                <w:rPr>
                  <w:rStyle w:val="Hyperlink"/>
                  <w:sz w:val="16"/>
                  <w:szCs w:val="16"/>
                </w:rPr>
                <w:t>P106</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is composed of (forms part of)</w:t>
            </w:r>
          </w:p>
        </w:tc>
        <w:tc>
          <w:tcPr>
            <w:tcW w:w="2552" w:type="dxa"/>
            <w:tcBorders>
              <w:top w:val="nil"/>
              <w:left w:val="nil"/>
              <w:bottom w:val="nil"/>
              <w:right w:val="nil"/>
            </w:tcBorders>
          </w:tcPr>
          <w:p w:rsidR="00207BE0" w:rsidRPr="0057462B" w:rsidRDefault="00AA15B1">
            <w:pPr>
              <w:rPr>
                <w:sz w:val="16"/>
                <w:szCs w:val="16"/>
              </w:rPr>
            </w:pPr>
            <w:hyperlink w:anchor="_E90_Symbolic_Object" w:history="1">
              <w:r w:rsidR="00207BE0" w:rsidRPr="0057462B">
                <w:rPr>
                  <w:rStyle w:val="Hyperlink"/>
                  <w:sz w:val="16"/>
                  <w:szCs w:val="16"/>
                </w:rPr>
                <w:t>E90</w:t>
              </w:r>
            </w:hyperlink>
            <w:r w:rsidR="00207BE0" w:rsidRPr="0057462B">
              <w:rPr>
                <w:sz w:val="16"/>
                <w:szCs w:val="16"/>
              </w:rPr>
              <w:t xml:space="preserve"> Symbolic Object</w:t>
            </w:r>
          </w:p>
        </w:tc>
        <w:tc>
          <w:tcPr>
            <w:tcW w:w="2552" w:type="dxa"/>
            <w:tcBorders>
              <w:top w:val="nil"/>
              <w:left w:val="nil"/>
              <w:bottom w:val="nil"/>
              <w:right w:val="nil"/>
            </w:tcBorders>
          </w:tcPr>
          <w:p w:rsidR="00207BE0" w:rsidRPr="0057462B" w:rsidRDefault="00AA15B1">
            <w:pPr>
              <w:rPr>
                <w:sz w:val="16"/>
                <w:szCs w:val="16"/>
              </w:rPr>
            </w:pPr>
            <w:hyperlink w:anchor="_E90_Symbolic_Object" w:history="1">
              <w:r w:rsidR="00207BE0" w:rsidRPr="0057462B">
                <w:rPr>
                  <w:rStyle w:val="Hyperlink"/>
                  <w:sz w:val="16"/>
                  <w:szCs w:val="16"/>
                </w:rPr>
                <w:t>E90</w:t>
              </w:r>
            </w:hyperlink>
            <w:r w:rsidR="00207BE0" w:rsidRPr="0057462B">
              <w:rPr>
                <w:sz w:val="16"/>
                <w:szCs w:val="16"/>
              </w:rPr>
              <w:t xml:space="preserve"> Symbolic Object</w:t>
            </w:r>
          </w:p>
        </w:tc>
      </w:tr>
      <w:tr w:rsidR="00207BE0" w:rsidRPr="00FB29CA" w:rsidTr="003122A6">
        <w:tc>
          <w:tcPr>
            <w:tcW w:w="708" w:type="dxa"/>
            <w:tcBorders>
              <w:top w:val="nil"/>
              <w:left w:val="nil"/>
              <w:bottom w:val="nil"/>
              <w:right w:val="nil"/>
            </w:tcBorders>
          </w:tcPr>
          <w:p w:rsidR="00207BE0" w:rsidRPr="00FB29CA" w:rsidRDefault="00AA15B1">
            <w:pPr>
              <w:rPr>
                <w:sz w:val="16"/>
                <w:szCs w:val="16"/>
              </w:rPr>
            </w:pPr>
            <w:hyperlink w:anchor="_P165_incorporates_(is" w:history="1">
              <w:r w:rsidR="00207BE0" w:rsidRPr="00FB29CA">
                <w:rPr>
                  <w:rStyle w:val="Hyperlink"/>
                  <w:rFonts w:ascii="Calibri" w:eastAsia="Calibri" w:hAnsi="Calibri"/>
                  <w:sz w:val="16"/>
                  <w:szCs w:val="16"/>
                </w:rPr>
                <w:t>P165</w:t>
              </w:r>
            </w:hyperlink>
          </w:p>
        </w:tc>
        <w:tc>
          <w:tcPr>
            <w:tcW w:w="4503" w:type="dxa"/>
            <w:tcBorders>
              <w:top w:val="nil"/>
              <w:left w:val="nil"/>
              <w:bottom w:val="nil"/>
              <w:right w:val="nil"/>
            </w:tcBorders>
          </w:tcPr>
          <w:p w:rsidR="00207BE0" w:rsidRPr="00FB29CA" w:rsidRDefault="00207BE0" w:rsidP="00E170CD">
            <w:pPr>
              <w:pStyle w:val="FootnoteText"/>
              <w:rPr>
                <w:sz w:val="16"/>
                <w:szCs w:val="16"/>
              </w:rPr>
            </w:pPr>
            <w:r w:rsidRPr="00FB29CA">
              <w:rPr>
                <w:sz w:val="16"/>
                <w:szCs w:val="16"/>
              </w:rPr>
              <w:t xml:space="preserve">   -   </w:t>
            </w:r>
            <w:r w:rsidRPr="00FB29CA">
              <w:rPr>
                <w:rFonts w:ascii="Calibri" w:eastAsia="Calibri" w:hAnsi="Calibri"/>
                <w:sz w:val="16"/>
                <w:szCs w:val="16"/>
              </w:rPr>
              <w:t>incorporates (is incorporated in)</w:t>
            </w:r>
          </w:p>
        </w:tc>
        <w:tc>
          <w:tcPr>
            <w:tcW w:w="2552" w:type="dxa"/>
            <w:tcBorders>
              <w:top w:val="nil"/>
              <w:left w:val="nil"/>
              <w:bottom w:val="nil"/>
              <w:right w:val="nil"/>
            </w:tcBorders>
          </w:tcPr>
          <w:p w:rsidR="00207BE0" w:rsidRPr="00FB29CA" w:rsidRDefault="00AA15B1">
            <w:pPr>
              <w:rPr>
                <w:sz w:val="16"/>
                <w:szCs w:val="16"/>
              </w:rPr>
            </w:pPr>
            <w:hyperlink w:anchor="_E73_Information_Object" w:history="1">
              <w:r w:rsidR="00207BE0" w:rsidRPr="00FB29CA">
                <w:rPr>
                  <w:rStyle w:val="Hyperlink"/>
                  <w:rFonts w:ascii="Calibri" w:eastAsia="Calibri" w:hAnsi="Calibri"/>
                  <w:sz w:val="16"/>
                  <w:szCs w:val="16"/>
                </w:rPr>
                <w:t>E73</w:t>
              </w:r>
            </w:hyperlink>
            <w:r w:rsidR="00207BE0" w:rsidRPr="00FB29CA">
              <w:rPr>
                <w:rFonts w:ascii="Calibri" w:eastAsia="Calibri" w:hAnsi="Calibri"/>
                <w:sz w:val="16"/>
                <w:szCs w:val="16"/>
              </w:rPr>
              <w:t xml:space="preserve"> Information Object</w:t>
            </w:r>
          </w:p>
        </w:tc>
        <w:tc>
          <w:tcPr>
            <w:tcW w:w="2552" w:type="dxa"/>
            <w:tcBorders>
              <w:top w:val="nil"/>
              <w:left w:val="nil"/>
              <w:bottom w:val="nil"/>
              <w:right w:val="nil"/>
            </w:tcBorders>
          </w:tcPr>
          <w:p w:rsidR="00207BE0" w:rsidRPr="00FB29CA" w:rsidRDefault="00AA15B1">
            <w:pPr>
              <w:rPr>
                <w:sz w:val="16"/>
                <w:szCs w:val="16"/>
              </w:rPr>
            </w:pPr>
            <w:hyperlink w:anchor="_E90_Symbolic_Object" w:history="1">
              <w:r w:rsidR="00207BE0" w:rsidRPr="0057462B">
                <w:rPr>
                  <w:rStyle w:val="Hyperlink"/>
                  <w:sz w:val="16"/>
                  <w:szCs w:val="16"/>
                </w:rPr>
                <w:t>E90</w:t>
              </w:r>
            </w:hyperlink>
            <w:r w:rsidR="00207BE0" w:rsidRPr="00FB29CA">
              <w:rPr>
                <w:rFonts w:ascii="Calibri" w:eastAsia="Calibri" w:hAnsi="Calibri"/>
                <w:bCs/>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07_has_current_or former member (" w:history="1">
              <w:r w:rsidR="00207BE0" w:rsidRPr="0057462B">
                <w:rPr>
                  <w:rStyle w:val="Hyperlink"/>
                  <w:sz w:val="16"/>
                  <w:szCs w:val="16"/>
                </w:rPr>
                <w:t>P107</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has current or former member (is current or former member of)</w:t>
            </w:r>
          </w:p>
        </w:tc>
        <w:tc>
          <w:tcPr>
            <w:tcW w:w="2552" w:type="dxa"/>
            <w:tcBorders>
              <w:top w:val="nil"/>
              <w:left w:val="nil"/>
              <w:bottom w:val="nil"/>
              <w:right w:val="nil"/>
            </w:tcBorders>
          </w:tcPr>
          <w:p w:rsidR="00207BE0" w:rsidRPr="0057462B" w:rsidRDefault="00AA15B1">
            <w:pPr>
              <w:rPr>
                <w:sz w:val="16"/>
                <w:szCs w:val="16"/>
              </w:rPr>
            </w:pPr>
            <w:hyperlink w:anchor="_E74_Group" w:history="1">
              <w:r w:rsidR="00207BE0" w:rsidRPr="0057462B">
                <w:rPr>
                  <w:rStyle w:val="Hyperlink"/>
                  <w:sz w:val="16"/>
                  <w:szCs w:val="16"/>
                </w:rPr>
                <w:t>E74</w:t>
              </w:r>
            </w:hyperlink>
            <w:r w:rsidR="00207BE0" w:rsidRPr="0057462B">
              <w:rPr>
                <w:sz w:val="16"/>
                <w:szCs w:val="16"/>
              </w:rPr>
              <w:t xml:space="preserve"> Group</w:t>
            </w:r>
          </w:p>
        </w:tc>
        <w:tc>
          <w:tcPr>
            <w:tcW w:w="2552" w:type="dxa"/>
            <w:tcBorders>
              <w:top w:val="nil"/>
              <w:left w:val="nil"/>
              <w:bottom w:val="nil"/>
              <w:right w:val="nil"/>
            </w:tcBorders>
          </w:tcPr>
          <w:p w:rsidR="00207BE0" w:rsidRPr="0057462B" w:rsidRDefault="00AA15B1">
            <w:pPr>
              <w:rPr>
                <w:sz w:val="16"/>
                <w:szCs w:val="16"/>
              </w:rPr>
            </w:pPr>
            <w:hyperlink w:anchor="_E39_Actor" w:history="1">
              <w:r w:rsidR="00207BE0" w:rsidRPr="0057462B">
                <w:rPr>
                  <w:rStyle w:val="Hyperlink"/>
                  <w:sz w:val="16"/>
                  <w:szCs w:val="16"/>
                </w:rPr>
                <w:t>E39</w:t>
              </w:r>
            </w:hyperlink>
            <w:r w:rsidR="00207BE0" w:rsidRPr="0057462B">
              <w:rPr>
                <w:sz w:val="16"/>
                <w:szCs w:val="16"/>
              </w:rPr>
              <w:t xml:space="preserve"> Actor</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4_is_equal_in time to" w:history="1">
              <w:r w:rsidR="00207BE0" w:rsidRPr="0057462B">
                <w:rPr>
                  <w:rStyle w:val="Hyperlink"/>
                  <w:sz w:val="16"/>
                  <w:szCs w:val="16"/>
                </w:rPr>
                <w:t>P114</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 xml:space="preserve">is equal in time to </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5_finishes_(is_finished by)" w:history="1">
              <w:r w:rsidR="00207BE0" w:rsidRPr="0057462B">
                <w:rPr>
                  <w:rStyle w:val="Hyperlink"/>
                  <w:sz w:val="16"/>
                  <w:szCs w:val="16"/>
                </w:rPr>
                <w:t>P115</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finishes (is finished by)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6_starts_(is_started by)" w:history="1">
              <w:r w:rsidR="00207BE0" w:rsidRPr="0057462B">
                <w:rPr>
                  <w:rStyle w:val="Hyperlink"/>
                  <w:sz w:val="16"/>
                  <w:szCs w:val="16"/>
                </w:rPr>
                <w:t>P116</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starts (is started by)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7_occurs_during_(includes)" w:history="1">
              <w:r w:rsidR="00207BE0" w:rsidRPr="0057462B">
                <w:rPr>
                  <w:rStyle w:val="Hyperlink"/>
                  <w:sz w:val="16"/>
                  <w:szCs w:val="16"/>
                </w:rPr>
                <w:t>P117</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occurs during (includes)</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8_overlaps_in_time with (is over" w:history="1">
              <w:r w:rsidR="00207BE0" w:rsidRPr="0057462B">
                <w:rPr>
                  <w:rStyle w:val="Hyperlink"/>
                  <w:sz w:val="16"/>
                  <w:szCs w:val="16"/>
                </w:rPr>
                <w:t>P118</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overlaps in time with (is overlapped in time by)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19_meets_in_time with (is met in " w:history="1">
              <w:r w:rsidR="00207BE0" w:rsidRPr="0057462B">
                <w:rPr>
                  <w:rStyle w:val="Hyperlink"/>
                  <w:sz w:val="16"/>
                  <w:szCs w:val="16"/>
                </w:rPr>
                <w:t>P119</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meets in time with (is met in time by)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0_occurs_before_(occurs after)" w:history="1">
              <w:r w:rsidR="00207BE0" w:rsidRPr="0057462B">
                <w:rPr>
                  <w:rStyle w:val="Hyperlink"/>
                  <w:sz w:val="16"/>
                  <w:szCs w:val="16"/>
                </w:rPr>
                <w:t>P120</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occurs  before (occurs  after)</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c>
          <w:tcPr>
            <w:tcW w:w="2552" w:type="dxa"/>
            <w:tcBorders>
              <w:top w:val="nil"/>
              <w:left w:val="nil"/>
              <w:bottom w:val="nil"/>
              <w:right w:val="nil"/>
            </w:tcBorders>
          </w:tcPr>
          <w:p w:rsidR="00207BE0" w:rsidRPr="0057462B" w:rsidRDefault="00AA15B1">
            <w:pPr>
              <w:rPr>
                <w:sz w:val="16"/>
                <w:szCs w:val="16"/>
              </w:rPr>
            </w:pPr>
            <w:hyperlink w:anchor="_E2_Temporal_Entity" w:history="1">
              <w:r w:rsidR="00207BE0" w:rsidRPr="0057462B">
                <w:rPr>
                  <w:rStyle w:val="Hyperlink"/>
                  <w:sz w:val="16"/>
                  <w:szCs w:val="16"/>
                </w:rPr>
                <w:t>E2</w:t>
              </w:r>
            </w:hyperlink>
            <w:r w:rsidR="00207BE0" w:rsidRPr="0057462B">
              <w:rPr>
                <w:sz w:val="16"/>
                <w:szCs w:val="16"/>
              </w:rPr>
              <w:t xml:space="preserve"> Temporal Entity</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1_overlaps_with" w:history="1">
              <w:r w:rsidR="00207BE0" w:rsidRPr="0057462B">
                <w:rPr>
                  <w:rStyle w:val="Hyperlink"/>
                  <w:sz w:val="16"/>
                  <w:szCs w:val="16"/>
                </w:rPr>
                <w:t>P121</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overlaps with</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2_borders_with" w:history="1">
              <w:r w:rsidR="00207BE0" w:rsidRPr="0057462B">
                <w:rPr>
                  <w:rStyle w:val="Hyperlink"/>
                  <w:sz w:val="16"/>
                  <w:szCs w:val="16"/>
                </w:rPr>
                <w:t>P122</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borders with</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c>
          <w:tcPr>
            <w:tcW w:w="2552" w:type="dxa"/>
            <w:tcBorders>
              <w:top w:val="nil"/>
              <w:left w:val="nil"/>
              <w:bottom w:val="nil"/>
              <w:right w:val="nil"/>
            </w:tcBorders>
          </w:tcPr>
          <w:p w:rsidR="00207BE0" w:rsidRPr="0057462B" w:rsidRDefault="00AA15B1">
            <w:pPr>
              <w:rPr>
                <w:sz w:val="16"/>
                <w:szCs w:val="16"/>
              </w:rPr>
            </w:pPr>
            <w:hyperlink w:anchor="_E53_Place" w:history="1">
              <w:r w:rsidR="00207BE0" w:rsidRPr="0057462B">
                <w:rPr>
                  <w:rStyle w:val="Hyperlink"/>
                  <w:sz w:val="16"/>
                  <w:szCs w:val="16"/>
                </w:rPr>
                <w:t>E53</w:t>
              </w:r>
            </w:hyperlink>
            <w:r w:rsidR="00207BE0" w:rsidRPr="0057462B">
              <w:rPr>
                <w:sz w:val="16"/>
                <w:szCs w:val="16"/>
              </w:rPr>
              <w:t xml:space="preserve"> Place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5_used_object_of type (was type " w:history="1">
              <w:r w:rsidR="00207BE0" w:rsidRPr="0057462B">
                <w:rPr>
                  <w:rStyle w:val="Hyperlink"/>
                  <w:sz w:val="16"/>
                  <w:szCs w:val="16"/>
                </w:rPr>
                <w:t>P125</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used object of type (was type of object used in)</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32_used_general_technique (was tec" w:history="1">
              <w:r w:rsidR="00207BE0" w:rsidRPr="0057462B">
                <w:rPr>
                  <w:rStyle w:val="Hyperlink"/>
                  <w:sz w:val="16"/>
                  <w:szCs w:val="16"/>
                </w:rPr>
                <w:t>P32</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used general technique (was technique of)</w:t>
            </w:r>
          </w:p>
        </w:tc>
        <w:tc>
          <w:tcPr>
            <w:tcW w:w="2552" w:type="dxa"/>
            <w:tcBorders>
              <w:top w:val="nil"/>
              <w:left w:val="nil"/>
              <w:bottom w:val="nil"/>
              <w:right w:val="nil"/>
            </w:tcBorders>
          </w:tcPr>
          <w:p w:rsidR="00207BE0" w:rsidRPr="0057462B" w:rsidRDefault="00AA15B1">
            <w:pPr>
              <w:rPr>
                <w:sz w:val="16"/>
                <w:szCs w:val="16"/>
              </w:rPr>
            </w:pPr>
            <w:hyperlink w:anchor="_E7_Activity" w:history="1">
              <w:r w:rsidR="00207BE0" w:rsidRPr="0057462B">
                <w:rPr>
                  <w:rStyle w:val="Hyperlink"/>
                  <w:sz w:val="16"/>
                  <w:szCs w:val="16"/>
                </w:rPr>
                <w:t>E7</w:t>
              </w:r>
            </w:hyperlink>
            <w:r w:rsidR="00207BE0" w:rsidRPr="0057462B">
              <w:rPr>
                <w:sz w:val="16"/>
                <w:szCs w:val="16"/>
              </w:rPr>
              <w:t xml:space="preserve"> Activity</w:t>
            </w:r>
          </w:p>
        </w:tc>
        <w:tc>
          <w:tcPr>
            <w:tcW w:w="2552" w:type="dxa"/>
            <w:tcBorders>
              <w:top w:val="nil"/>
              <w:left w:val="nil"/>
              <w:bottom w:val="nil"/>
              <w:right w:val="nil"/>
            </w:tcBorders>
          </w:tcPr>
          <w:p w:rsidR="00207BE0" w:rsidRPr="0057462B" w:rsidRDefault="00AA15B1">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6_employed_(was_employed in)" w:history="1">
              <w:r w:rsidR="00207BE0" w:rsidRPr="0057462B">
                <w:rPr>
                  <w:rStyle w:val="Hyperlink"/>
                  <w:sz w:val="16"/>
                  <w:szCs w:val="16"/>
                </w:rPr>
                <w:t>P126</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employed (was employed in)</w:t>
            </w:r>
          </w:p>
        </w:tc>
        <w:tc>
          <w:tcPr>
            <w:tcW w:w="2552" w:type="dxa"/>
            <w:tcBorders>
              <w:top w:val="nil"/>
              <w:left w:val="nil"/>
              <w:bottom w:val="nil"/>
              <w:right w:val="nil"/>
            </w:tcBorders>
          </w:tcPr>
          <w:p w:rsidR="00207BE0" w:rsidRPr="0057462B" w:rsidRDefault="00AA15B1">
            <w:pPr>
              <w:rPr>
                <w:sz w:val="16"/>
                <w:szCs w:val="16"/>
              </w:rPr>
            </w:pPr>
            <w:hyperlink w:anchor="_E11_Modification" w:history="1">
              <w:r w:rsidR="00207BE0" w:rsidRPr="0057462B">
                <w:rPr>
                  <w:rStyle w:val="Hyperlink"/>
                  <w:sz w:val="16"/>
                  <w:szCs w:val="16"/>
                </w:rPr>
                <w:t>E11</w:t>
              </w:r>
            </w:hyperlink>
            <w:r w:rsidR="00207BE0" w:rsidRPr="0057462B">
              <w:rPr>
                <w:sz w:val="16"/>
                <w:szCs w:val="16"/>
              </w:rPr>
              <w:t xml:space="preserve"> Modification</w:t>
            </w:r>
          </w:p>
        </w:tc>
        <w:tc>
          <w:tcPr>
            <w:tcW w:w="2552" w:type="dxa"/>
            <w:tcBorders>
              <w:top w:val="nil"/>
              <w:left w:val="nil"/>
              <w:bottom w:val="nil"/>
              <w:right w:val="nil"/>
            </w:tcBorders>
          </w:tcPr>
          <w:p w:rsidR="00207BE0" w:rsidRPr="0057462B" w:rsidRDefault="00AA15B1">
            <w:pPr>
              <w:rPr>
                <w:sz w:val="16"/>
                <w:szCs w:val="16"/>
              </w:rPr>
            </w:pPr>
            <w:hyperlink w:anchor="_E57_Material" w:history="1">
              <w:r w:rsidR="00207BE0" w:rsidRPr="0057462B">
                <w:rPr>
                  <w:rStyle w:val="Hyperlink"/>
                  <w:sz w:val="16"/>
                  <w:szCs w:val="16"/>
                </w:rPr>
                <w:t>E57</w:t>
              </w:r>
            </w:hyperlink>
            <w:r w:rsidR="00207BE0" w:rsidRPr="0057462B">
              <w:rPr>
                <w:sz w:val="16"/>
                <w:szCs w:val="16"/>
              </w:rPr>
              <w:t xml:space="preserve"> Material</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27_has_broader_term (has narrower" w:history="1">
              <w:r w:rsidR="00207BE0" w:rsidRPr="0057462B">
                <w:rPr>
                  <w:rStyle w:val="Hyperlink"/>
                  <w:sz w:val="16"/>
                  <w:szCs w:val="16"/>
                </w:rPr>
                <w:t>P127</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has broader term (has narrower term)</w:t>
            </w:r>
          </w:p>
        </w:tc>
        <w:tc>
          <w:tcPr>
            <w:tcW w:w="2552" w:type="dxa"/>
            <w:tcBorders>
              <w:top w:val="nil"/>
              <w:left w:val="nil"/>
              <w:bottom w:val="nil"/>
              <w:right w:val="nil"/>
            </w:tcBorders>
          </w:tcPr>
          <w:p w:rsidR="00207BE0" w:rsidRPr="0057462B" w:rsidRDefault="00AA15B1">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c>
          <w:tcPr>
            <w:tcW w:w="2552" w:type="dxa"/>
            <w:tcBorders>
              <w:top w:val="nil"/>
              <w:left w:val="nil"/>
              <w:bottom w:val="nil"/>
              <w:right w:val="nil"/>
            </w:tcBorders>
          </w:tcPr>
          <w:p w:rsidR="00207BE0" w:rsidRPr="0057462B" w:rsidRDefault="00AA15B1">
            <w:pPr>
              <w:rPr>
                <w:sz w:val="16"/>
                <w:szCs w:val="16"/>
              </w:rPr>
            </w:pPr>
            <w:hyperlink w:anchor="_E55_Type" w:history="1">
              <w:r w:rsidR="00207BE0" w:rsidRPr="0057462B">
                <w:rPr>
                  <w:rStyle w:val="Hyperlink"/>
                  <w:sz w:val="16"/>
                  <w:szCs w:val="16"/>
                </w:rPr>
                <w:t>E55</w:t>
              </w:r>
            </w:hyperlink>
            <w:r w:rsidR="00207BE0" w:rsidRPr="0057462B">
              <w:rPr>
                <w:sz w:val="16"/>
                <w:szCs w:val="16"/>
              </w:rPr>
              <w:t xml:space="preserve"> Type</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65_shows_visual_item (is shown by)" w:history="1">
              <w:r w:rsidR="00207BE0" w:rsidRPr="0057462B">
                <w:rPr>
                  <w:rStyle w:val="Hyperlink"/>
                  <w:sz w:val="16"/>
                  <w:szCs w:val="16"/>
                </w:rPr>
                <w:t>P65</w:t>
              </w:r>
            </w:hyperlink>
          </w:p>
        </w:tc>
        <w:tc>
          <w:tcPr>
            <w:tcW w:w="4503" w:type="dxa"/>
            <w:tcBorders>
              <w:top w:val="nil"/>
              <w:left w:val="nil"/>
              <w:bottom w:val="nil"/>
              <w:right w:val="nil"/>
            </w:tcBorders>
          </w:tcPr>
          <w:p w:rsidR="00207BE0" w:rsidRPr="0057462B" w:rsidRDefault="00207BE0">
            <w:pPr>
              <w:rPr>
                <w:sz w:val="16"/>
                <w:szCs w:val="16"/>
              </w:rPr>
            </w:pPr>
            <w:r w:rsidRPr="0057462B">
              <w:rPr>
                <w:sz w:val="16"/>
                <w:szCs w:val="16"/>
              </w:rPr>
              <w:t xml:space="preserve">   -   shows visual item (is shown by)</w:t>
            </w:r>
          </w:p>
        </w:tc>
        <w:tc>
          <w:tcPr>
            <w:tcW w:w="2552" w:type="dxa"/>
            <w:tcBorders>
              <w:top w:val="nil"/>
              <w:left w:val="nil"/>
              <w:bottom w:val="nil"/>
              <w:right w:val="nil"/>
            </w:tcBorders>
          </w:tcPr>
          <w:p w:rsidR="00207BE0" w:rsidRPr="0057462B" w:rsidRDefault="00AA15B1">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c>
          <w:tcPr>
            <w:tcW w:w="2552" w:type="dxa"/>
            <w:tcBorders>
              <w:top w:val="nil"/>
              <w:left w:val="nil"/>
              <w:bottom w:val="nil"/>
              <w:right w:val="nil"/>
            </w:tcBorders>
          </w:tcPr>
          <w:p w:rsidR="00207BE0" w:rsidRPr="0057462B" w:rsidRDefault="00AA15B1">
            <w:pPr>
              <w:rPr>
                <w:sz w:val="16"/>
                <w:szCs w:val="16"/>
              </w:rPr>
            </w:pPr>
            <w:hyperlink w:anchor="_E36_Visual_Item" w:history="1">
              <w:r w:rsidR="00207BE0" w:rsidRPr="0057462B">
                <w:rPr>
                  <w:rStyle w:val="Hyperlink"/>
                  <w:sz w:val="16"/>
                  <w:szCs w:val="16"/>
                </w:rPr>
                <w:t>E36</w:t>
              </w:r>
            </w:hyperlink>
            <w:r w:rsidR="00207BE0" w:rsidRPr="0057462B">
              <w:rPr>
                <w:sz w:val="16"/>
                <w:szCs w:val="16"/>
              </w:rPr>
              <w:t xml:space="preserve"> Visual Item</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30_shows_features_of (features ar" w:history="1">
              <w:r w:rsidR="00207BE0" w:rsidRPr="0057462B">
                <w:rPr>
                  <w:rStyle w:val="Hyperlink"/>
                  <w:sz w:val="16"/>
                  <w:szCs w:val="16"/>
                </w:rPr>
                <w:t>P130</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shows features of (features are also found on)</w:t>
            </w:r>
          </w:p>
        </w:tc>
        <w:tc>
          <w:tcPr>
            <w:tcW w:w="2552" w:type="dxa"/>
            <w:tcBorders>
              <w:top w:val="nil"/>
              <w:left w:val="nil"/>
              <w:bottom w:val="nil"/>
              <w:right w:val="nil"/>
            </w:tcBorders>
          </w:tcPr>
          <w:p w:rsidR="00207BE0" w:rsidRPr="0057462B" w:rsidRDefault="00AA15B1">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c>
          <w:tcPr>
            <w:tcW w:w="2552" w:type="dxa"/>
            <w:tcBorders>
              <w:top w:val="nil"/>
              <w:left w:val="nil"/>
              <w:bottom w:val="nil"/>
              <w:right w:val="nil"/>
            </w:tcBorders>
          </w:tcPr>
          <w:p w:rsidR="00207BE0" w:rsidRPr="0057462B" w:rsidRDefault="00AA15B1">
            <w:pPr>
              <w:rPr>
                <w:sz w:val="16"/>
                <w:szCs w:val="16"/>
              </w:rPr>
            </w:pPr>
            <w:hyperlink w:anchor="_E70_Thing" w:history="1">
              <w:r w:rsidR="00207BE0" w:rsidRPr="0057462B">
                <w:rPr>
                  <w:rStyle w:val="Hyperlink"/>
                  <w:sz w:val="16"/>
                  <w:szCs w:val="16"/>
                </w:rPr>
                <w:t>E70</w:t>
              </w:r>
            </w:hyperlink>
            <w:r w:rsidR="00207BE0" w:rsidRPr="0057462B">
              <w:rPr>
                <w:sz w:val="16"/>
                <w:szCs w:val="16"/>
              </w:rPr>
              <w:t xml:space="preserve"> Thing</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73_has_translation_(is translation" w:history="1">
              <w:r w:rsidR="00207BE0" w:rsidRPr="0057462B">
                <w:rPr>
                  <w:rStyle w:val="Hyperlink"/>
                  <w:sz w:val="16"/>
                  <w:szCs w:val="16"/>
                </w:rPr>
                <w:t>P73</w:t>
              </w:r>
            </w:hyperlink>
            <w:r w:rsidR="00207BE0">
              <w:rPr>
                <w:sz w:val="16"/>
                <w:szCs w:val="16"/>
              </w:rPr>
              <w:t>i</w:t>
            </w:r>
          </w:p>
        </w:tc>
        <w:tc>
          <w:tcPr>
            <w:tcW w:w="4503" w:type="dxa"/>
            <w:tcBorders>
              <w:top w:val="nil"/>
              <w:left w:val="nil"/>
              <w:bottom w:val="nil"/>
              <w:right w:val="nil"/>
            </w:tcBorders>
          </w:tcPr>
          <w:p w:rsidR="00207BE0" w:rsidRPr="0057462B" w:rsidRDefault="00207BE0" w:rsidP="00F26DF6">
            <w:pPr>
              <w:pStyle w:val="FootnoteText"/>
              <w:rPr>
                <w:sz w:val="16"/>
                <w:szCs w:val="16"/>
              </w:rPr>
            </w:pPr>
            <w:r w:rsidRPr="0057462B">
              <w:rPr>
                <w:sz w:val="16"/>
                <w:szCs w:val="16"/>
              </w:rPr>
              <w:t xml:space="preserve">   -   is translation of</w:t>
            </w:r>
          </w:p>
        </w:tc>
        <w:tc>
          <w:tcPr>
            <w:tcW w:w="2552" w:type="dxa"/>
            <w:tcBorders>
              <w:top w:val="nil"/>
              <w:left w:val="nil"/>
              <w:bottom w:val="nil"/>
              <w:right w:val="nil"/>
            </w:tcBorders>
          </w:tcPr>
          <w:p w:rsidR="00207BE0" w:rsidRPr="0057462B" w:rsidRDefault="00AA15B1">
            <w:pPr>
              <w:rPr>
                <w:sz w:val="16"/>
                <w:szCs w:val="16"/>
              </w:rPr>
            </w:pPr>
            <w:hyperlink w:anchor="_E33_Linguistic_Object" w:history="1">
              <w:r w:rsidR="00207BE0" w:rsidRPr="0057462B">
                <w:rPr>
                  <w:rStyle w:val="Hyperlink"/>
                  <w:sz w:val="16"/>
                  <w:szCs w:val="16"/>
                </w:rPr>
                <w:t>E33</w:t>
              </w:r>
            </w:hyperlink>
            <w:r w:rsidR="00207BE0" w:rsidRPr="0057462B">
              <w:rPr>
                <w:sz w:val="16"/>
                <w:szCs w:val="16"/>
              </w:rPr>
              <w:t xml:space="preserve"> Linguistic Object</w:t>
            </w:r>
          </w:p>
        </w:tc>
        <w:tc>
          <w:tcPr>
            <w:tcW w:w="2552" w:type="dxa"/>
            <w:tcBorders>
              <w:top w:val="nil"/>
              <w:left w:val="nil"/>
              <w:bottom w:val="nil"/>
              <w:right w:val="nil"/>
            </w:tcBorders>
          </w:tcPr>
          <w:p w:rsidR="00207BE0" w:rsidRPr="0057462B" w:rsidRDefault="00AA15B1">
            <w:pPr>
              <w:rPr>
                <w:sz w:val="16"/>
                <w:szCs w:val="16"/>
              </w:rPr>
            </w:pPr>
            <w:hyperlink w:anchor="_E33_Linguistic_Object" w:history="1">
              <w:r w:rsidR="00207BE0" w:rsidRPr="0057462B">
                <w:rPr>
                  <w:rStyle w:val="Hyperlink"/>
                  <w:sz w:val="16"/>
                  <w:szCs w:val="16"/>
                </w:rPr>
                <w:t>E33</w:t>
              </w:r>
            </w:hyperlink>
            <w:r w:rsidR="00207BE0" w:rsidRPr="0057462B">
              <w:rPr>
                <w:sz w:val="16"/>
                <w:szCs w:val="16"/>
              </w:rPr>
              <w:t xml:space="preserve"> Linguistic Object</w:t>
            </w:r>
          </w:p>
        </w:tc>
      </w:tr>
      <w:tr w:rsidR="00207BE0" w:rsidRPr="0057462B" w:rsidTr="003122A6">
        <w:tc>
          <w:tcPr>
            <w:tcW w:w="708" w:type="dxa"/>
            <w:tcBorders>
              <w:top w:val="nil"/>
              <w:left w:val="nil"/>
              <w:bottom w:val="nil"/>
              <w:right w:val="nil"/>
            </w:tcBorders>
          </w:tcPr>
          <w:p w:rsidR="00207BE0" w:rsidRPr="0057462B" w:rsidRDefault="00AA15B1" w:rsidP="00C83B34">
            <w:pPr>
              <w:rPr>
                <w:sz w:val="16"/>
                <w:szCs w:val="16"/>
              </w:rPr>
            </w:pPr>
            <w:hyperlink w:anchor="_P128_carries_(is_carried by)" w:history="1">
              <w:r w:rsidR="00207BE0" w:rsidRPr="0057462B">
                <w:rPr>
                  <w:rStyle w:val="Hyperlink"/>
                  <w:sz w:val="16"/>
                  <w:szCs w:val="16"/>
                </w:rPr>
                <w:t>P128</w:t>
              </w:r>
            </w:hyperlink>
          </w:p>
        </w:tc>
        <w:tc>
          <w:tcPr>
            <w:tcW w:w="4503" w:type="dxa"/>
            <w:tcBorders>
              <w:top w:val="nil"/>
              <w:left w:val="nil"/>
              <w:bottom w:val="nil"/>
              <w:right w:val="nil"/>
            </w:tcBorders>
          </w:tcPr>
          <w:p w:rsidR="00207BE0" w:rsidRPr="0057462B" w:rsidRDefault="00207BE0" w:rsidP="00C83B34">
            <w:pPr>
              <w:pStyle w:val="FootnoteText"/>
              <w:rPr>
                <w:sz w:val="16"/>
                <w:szCs w:val="16"/>
              </w:rPr>
            </w:pPr>
            <w:r w:rsidRPr="0057462B">
              <w:rPr>
                <w:sz w:val="16"/>
                <w:szCs w:val="16"/>
              </w:rPr>
              <w:t xml:space="preserve">   -   carries (is carried by)</w:t>
            </w:r>
          </w:p>
        </w:tc>
        <w:tc>
          <w:tcPr>
            <w:tcW w:w="2552" w:type="dxa"/>
            <w:tcBorders>
              <w:top w:val="nil"/>
              <w:left w:val="nil"/>
              <w:bottom w:val="nil"/>
              <w:right w:val="nil"/>
            </w:tcBorders>
          </w:tcPr>
          <w:p w:rsidR="00207BE0" w:rsidRPr="0057462B" w:rsidRDefault="00AA15B1" w:rsidP="00F26DF6">
            <w:pPr>
              <w:rPr>
                <w:sz w:val="16"/>
                <w:szCs w:val="16"/>
              </w:rPr>
            </w:pPr>
            <w:hyperlink w:anchor="_E24_Physical_Man-Made_Thing" w:history="1">
              <w:r w:rsidR="00207BE0" w:rsidRPr="0057462B">
                <w:rPr>
                  <w:rStyle w:val="Hyperlink"/>
                  <w:sz w:val="16"/>
                  <w:szCs w:val="16"/>
                </w:rPr>
                <w:t>E</w:t>
              </w:r>
              <w:r w:rsidR="00207BE0">
                <w:rPr>
                  <w:rStyle w:val="Hyperlink"/>
                  <w:sz w:val="16"/>
                  <w:szCs w:val="16"/>
                </w:rPr>
                <w:t>18</w:t>
              </w:r>
            </w:hyperlink>
            <w:r w:rsidR="00207BE0" w:rsidRPr="0057462B">
              <w:rPr>
                <w:sz w:val="16"/>
                <w:szCs w:val="16"/>
              </w:rPr>
              <w:t xml:space="preserve"> Physical Thing</w:t>
            </w:r>
          </w:p>
        </w:tc>
        <w:tc>
          <w:tcPr>
            <w:tcW w:w="2552" w:type="dxa"/>
            <w:tcBorders>
              <w:top w:val="nil"/>
              <w:left w:val="nil"/>
              <w:bottom w:val="nil"/>
              <w:right w:val="nil"/>
            </w:tcBorders>
          </w:tcPr>
          <w:p w:rsidR="00207BE0" w:rsidRPr="0057462B" w:rsidRDefault="00AA15B1" w:rsidP="00C83B34">
            <w:pPr>
              <w:rPr>
                <w:sz w:val="16"/>
                <w:szCs w:val="16"/>
              </w:rPr>
            </w:pPr>
            <w:hyperlink w:anchor="_E90_Symbolic_Object" w:history="1">
              <w:r w:rsidR="00207BE0" w:rsidRPr="0057462B">
                <w:rPr>
                  <w:rStyle w:val="Hyperlink"/>
                  <w:sz w:val="16"/>
                  <w:szCs w:val="16"/>
                </w:rPr>
                <w:t>E90</w:t>
              </w:r>
            </w:hyperlink>
            <w:r w:rsidR="00207BE0" w:rsidRPr="0057462B">
              <w:rPr>
                <w:sz w:val="16"/>
                <w:szCs w:val="16"/>
              </w:rPr>
              <w:t xml:space="preserve"> Symbolic Object</w:t>
            </w:r>
          </w:p>
        </w:tc>
      </w:tr>
      <w:tr w:rsidR="00207BE0" w:rsidRPr="0057462B" w:rsidTr="003122A6">
        <w:tc>
          <w:tcPr>
            <w:tcW w:w="708" w:type="dxa"/>
            <w:tcBorders>
              <w:top w:val="nil"/>
              <w:left w:val="nil"/>
              <w:bottom w:val="nil"/>
              <w:right w:val="nil"/>
            </w:tcBorders>
          </w:tcPr>
          <w:p w:rsidR="00207BE0" w:rsidRPr="0057462B" w:rsidRDefault="00AA15B1" w:rsidP="00C83B34">
            <w:pPr>
              <w:rPr>
                <w:sz w:val="16"/>
                <w:szCs w:val="16"/>
              </w:rPr>
            </w:pPr>
            <w:hyperlink w:anchor="_P65_shows_visual_item (is shown by)" w:history="1">
              <w:r w:rsidR="00207BE0" w:rsidRPr="0057462B">
                <w:rPr>
                  <w:rStyle w:val="Hyperlink"/>
                  <w:sz w:val="16"/>
                  <w:szCs w:val="16"/>
                </w:rPr>
                <w:t>P65</w:t>
              </w:r>
            </w:hyperlink>
          </w:p>
        </w:tc>
        <w:tc>
          <w:tcPr>
            <w:tcW w:w="4503" w:type="dxa"/>
            <w:tcBorders>
              <w:top w:val="nil"/>
              <w:left w:val="nil"/>
              <w:bottom w:val="nil"/>
              <w:right w:val="nil"/>
            </w:tcBorders>
          </w:tcPr>
          <w:p w:rsidR="00207BE0" w:rsidRPr="0057462B" w:rsidRDefault="00207BE0" w:rsidP="00C83B34">
            <w:pPr>
              <w:rPr>
                <w:sz w:val="16"/>
                <w:szCs w:val="16"/>
              </w:rPr>
            </w:pPr>
            <w:r w:rsidRPr="0057462B">
              <w:rPr>
                <w:sz w:val="16"/>
                <w:szCs w:val="16"/>
              </w:rPr>
              <w:t xml:space="preserve">   -   -   shows visual item (is shown by)</w:t>
            </w:r>
          </w:p>
        </w:tc>
        <w:tc>
          <w:tcPr>
            <w:tcW w:w="2552" w:type="dxa"/>
            <w:tcBorders>
              <w:top w:val="nil"/>
              <w:left w:val="nil"/>
              <w:bottom w:val="nil"/>
              <w:right w:val="nil"/>
            </w:tcBorders>
          </w:tcPr>
          <w:p w:rsidR="00207BE0" w:rsidRPr="0057462B" w:rsidRDefault="00AA15B1" w:rsidP="00C83B34">
            <w:pPr>
              <w:rPr>
                <w:sz w:val="16"/>
                <w:szCs w:val="16"/>
              </w:rPr>
            </w:pPr>
            <w:hyperlink w:anchor="_E24_Physical_Man-Made_Thing" w:history="1">
              <w:r w:rsidR="00207BE0" w:rsidRPr="0057462B">
                <w:rPr>
                  <w:rStyle w:val="Hyperlink"/>
                  <w:sz w:val="16"/>
                  <w:szCs w:val="16"/>
                </w:rPr>
                <w:t>E24</w:t>
              </w:r>
            </w:hyperlink>
            <w:r w:rsidR="00207BE0" w:rsidRPr="0057462B">
              <w:rPr>
                <w:sz w:val="16"/>
                <w:szCs w:val="16"/>
              </w:rPr>
              <w:t xml:space="preserve"> Physical Man-Made Thing</w:t>
            </w:r>
          </w:p>
        </w:tc>
        <w:tc>
          <w:tcPr>
            <w:tcW w:w="2552" w:type="dxa"/>
            <w:tcBorders>
              <w:top w:val="nil"/>
              <w:left w:val="nil"/>
              <w:bottom w:val="nil"/>
              <w:right w:val="nil"/>
            </w:tcBorders>
          </w:tcPr>
          <w:p w:rsidR="00207BE0" w:rsidRPr="0057462B" w:rsidRDefault="00AA15B1" w:rsidP="00C83B34">
            <w:pPr>
              <w:rPr>
                <w:sz w:val="16"/>
                <w:szCs w:val="16"/>
              </w:rPr>
            </w:pPr>
            <w:hyperlink w:anchor="_E36_Visual_Item" w:history="1">
              <w:r w:rsidR="00207BE0" w:rsidRPr="0057462B">
                <w:rPr>
                  <w:rStyle w:val="Hyperlink"/>
                  <w:sz w:val="16"/>
                  <w:szCs w:val="16"/>
                </w:rPr>
                <w:t>E36</w:t>
              </w:r>
            </w:hyperlink>
            <w:r w:rsidR="00207BE0" w:rsidRPr="0057462B">
              <w:rPr>
                <w:sz w:val="16"/>
                <w:szCs w:val="16"/>
              </w:rPr>
              <w:t xml:space="preserve"> Visual Item</w:t>
            </w:r>
          </w:p>
        </w:tc>
      </w:tr>
      <w:tr w:rsidR="00207BE0" w:rsidRPr="0057462B" w:rsidTr="003122A6">
        <w:tc>
          <w:tcPr>
            <w:tcW w:w="708" w:type="dxa"/>
            <w:tcBorders>
              <w:top w:val="nil"/>
              <w:left w:val="nil"/>
              <w:bottom w:val="nil"/>
              <w:right w:val="nil"/>
            </w:tcBorders>
          </w:tcPr>
          <w:p w:rsidR="00207BE0" w:rsidRPr="0057462B" w:rsidRDefault="00AA15B1">
            <w:pPr>
              <w:rPr>
                <w:sz w:val="16"/>
                <w:szCs w:val="16"/>
              </w:rPr>
            </w:pPr>
            <w:hyperlink w:anchor="_P132_overlaps_with" w:history="1">
              <w:r w:rsidR="00207BE0" w:rsidRPr="0057462B">
                <w:rPr>
                  <w:rStyle w:val="Hyperlink"/>
                  <w:sz w:val="16"/>
                  <w:szCs w:val="16"/>
                </w:rPr>
                <w:t>P132</w:t>
              </w:r>
            </w:hyperlink>
          </w:p>
        </w:tc>
        <w:tc>
          <w:tcPr>
            <w:tcW w:w="4503" w:type="dxa"/>
            <w:tcBorders>
              <w:top w:val="nil"/>
              <w:left w:val="nil"/>
              <w:bottom w:val="nil"/>
              <w:right w:val="nil"/>
            </w:tcBorders>
          </w:tcPr>
          <w:p w:rsidR="00207BE0" w:rsidRPr="0057462B" w:rsidRDefault="00207BE0">
            <w:pPr>
              <w:pStyle w:val="FootnoteText"/>
              <w:rPr>
                <w:sz w:val="16"/>
                <w:szCs w:val="16"/>
              </w:rPr>
            </w:pPr>
            <w:r w:rsidRPr="0057462B">
              <w:rPr>
                <w:sz w:val="16"/>
                <w:szCs w:val="16"/>
              </w:rPr>
              <w:t>overlaps with</w:t>
            </w:r>
          </w:p>
        </w:tc>
        <w:tc>
          <w:tcPr>
            <w:tcW w:w="2552" w:type="dxa"/>
            <w:tcBorders>
              <w:top w:val="nil"/>
              <w:left w:val="nil"/>
              <w:bottom w:val="nil"/>
              <w:right w:val="nil"/>
            </w:tcBorders>
          </w:tcPr>
          <w:p w:rsidR="00207BE0" w:rsidRPr="008457A9" w:rsidRDefault="00AA15B1" w:rsidP="008457A9">
            <w:pPr>
              <w:rPr>
                <w:sz w:val="16"/>
                <w:szCs w:val="16"/>
              </w:rPr>
            </w:pPr>
            <w:hyperlink w:anchor="_E92_Spacetime_Volume" w:history="1">
              <w:r w:rsidR="00207BE0" w:rsidRPr="008457A9">
                <w:rPr>
                  <w:rStyle w:val="Hyperlink"/>
                  <w:sz w:val="16"/>
                  <w:szCs w:val="16"/>
                </w:rPr>
                <w:t>E92</w:t>
              </w:r>
            </w:hyperlink>
            <w:r w:rsidR="00207BE0" w:rsidRPr="008457A9">
              <w:rPr>
                <w:sz w:val="16"/>
                <w:szCs w:val="16"/>
              </w:rPr>
              <w:t xml:space="preserve"> Spacetime Volume</w:t>
            </w:r>
          </w:p>
        </w:tc>
        <w:tc>
          <w:tcPr>
            <w:tcW w:w="2552" w:type="dxa"/>
            <w:tcBorders>
              <w:top w:val="nil"/>
              <w:left w:val="nil"/>
              <w:bottom w:val="nil"/>
              <w:right w:val="nil"/>
            </w:tcBorders>
          </w:tcPr>
          <w:p w:rsidR="00207BE0" w:rsidRPr="008457A9" w:rsidRDefault="00AA15B1" w:rsidP="008457A9">
            <w:pPr>
              <w:rPr>
                <w:sz w:val="16"/>
                <w:szCs w:val="16"/>
              </w:rPr>
            </w:pPr>
            <w:hyperlink w:anchor="_E92_Spacetime_Volume" w:history="1">
              <w:r w:rsidR="00207BE0" w:rsidRPr="008457A9">
                <w:rPr>
                  <w:rStyle w:val="Hyperlink"/>
                  <w:sz w:val="16"/>
                  <w:szCs w:val="16"/>
                </w:rPr>
                <w:t>E92</w:t>
              </w:r>
            </w:hyperlink>
            <w:r w:rsidR="00207BE0" w:rsidRPr="008457A9">
              <w:rPr>
                <w:sz w:val="16"/>
                <w:szCs w:val="16"/>
              </w:rPr>
              <w:t xml:space="preserve"> Spacetime Volume</w:t>
            </w:r>
          </w:p>
        </w:tc>
      </w:tr>
      <w:tr w:rsidR="008C4C0A" w:rsidRPr="0057462B" w:rsidTr="003122A6">
        <w:tc>
          <w:tcPr>
            <w:tcW w:w="708" w:type="dxa"/>
            <w:tcBorders>
              <w:top w:val="nil"/>
              <w:left w:val="nil"/>
              <w:bottom w:val="nil"/>
              <w:right w:val="nil"/>
            </w:tcBorders>
          </w:tcPr>
          <w:p w:rsidR="008C4C0A" w:rsidRPr="008C4C0A" w:rsidRDefault="00AA15B1" w:rsidP="0055493F">
            <w:pPr>
              <w:rPr>
                <w:sz w:val="16"/>
                <w:szCs w:val="16"/>
              </w:rPr>
            </w:pPr>
            <w:hyperlink w:anchor="_P46_is_composed_of (forms part of)" w:history="1">
              <w:r w:rsidR="008C4C0A" w:rsidRPr="008C4C0A">
                <w:rPr>
                  <w:rStyle w:val="Hyperlink"/>
                  <w:sz w:val="16"/>
                  <w:szCs w:val="16"/>
                </w:rPr>
                <w:t>P46</w:t>
              </w:r>
            </w:hyperlink>
          </w:p>
        </w:tc>
        <w:tc>
          <w:tcPr>
            <w:tcW w:w="4503" w:type="dxa"/>
            <w:tcBorders>
              <w:top w:val="nil"/>
              <w:left w:val="nil"/>
              <w:bottom w:val="nil"/>
              <w:right w:val="nil"/>
            </w:tcBorders>
          </w:tcPr>
          <w:p w:rsidR="008C4C0A" w:rsidRPr="008C4C0A" w:rsidRDefault="008C4C0A" w:rsidP="0055493F">
            <w:pPr>
              <w:rPr>
                <w:sz w:val="16"/>
                <w:szCs w:val="16"/>
              </w:rPr>
            </w:pPr>
            <w:r w:rsidRPr="008C4C0A">
              <w:rPr>
                <w:sz w:val="16"/>
                <w:szCs w:val="16"/>
              </w:rPr>
              <w:t xml:space="preserve">   -   is composed of (forms part of)</w:t>
            </w:r>
          </w:p>
        </w:tc>
        <w:tc>
          <w:tcPr>
            <w:tcW w:w="2552" w:type="dxa"/>
            <w:tcBorders>
              <w:top w:val="nil"/>
              <w:left w:val="nil"/>
              <w:bottom w:val="nil"/>
              <w:right w:val="nil"/>
            </w:tcBorders>
          </w:tcPr>
          <w:p w:rsidR="008C4C0A" w:rsidRPr="008C4C0A" w:rsidRDefault="00AA15B1" w:rsidP="0055493F">
            <w:pPr>
              <w:rPr>
                <w:sz w:val="16"/>
                <w:szCs w:val="16"/>
              </w:rPr>
            </w:pPr>
            <w:hyperlink w:anchor="_E18_Physical_Thing" w:history="1">
              <w:r w:rsidR="008C4C0A" w:rsidRPr="008C4C0A">
                <w:rPr>
                  <w:rStyle w:val="Hyperlink"/>
                  <w:sz w:val="16"/>
                  <w:szCs w:val="16"/>
                </w:rPr>
                <w:t>E18</w:t>
              </w:r>
            </w:hyperlink>
            <w:r w:rsidR="008C4C0A" w:rsidRPr="008C4C0A">
              <w:rPr>
                <w:sz w:val="16"/>
                <w:szCs w:val="16"/>
              </w:rPr>
              <w:t xml:space="preserve"> Physical Thing</w:t>
            </w:r>
          </w:p>
        </w:tc>
        <w:tc>
          <w:tcPr>
            <w:tcW w:w="2552" w:type="dxa"/>
            <w:tcBorders>
              <w:top w:val="nil"/>
              <w:left w:val="nil"/>
              <w:bottom w:val="nil"/>
              <w:right w:val="nil"/>
            </w:tcBorders>
          </w:tcPr>
          <w:p w:rsidR="008C4C0A" w:rsidRPr="008C4C0A" w:rsidRDefault="00AA15B1" w:rsidP="0055493F">
            <w:pPr>
              <w:rPr>
                <w:sz w:val="16"/>
                <w:szCs w:val="16"/>
              </w:rPr>
            </w:pPr>
            <w:hyperlink w:anchor="_E18_Physical_Thing" w:history="1">
              <w:r w:rsidR="008C4C0A" w:rsidRPr="008C4C0A">
                <w:rPr>
                  <w:rStyle w:val="Hyperlink"/>
                  <w:sz w:val="16"/>
                  <w:szCs w:val="16"/>
                </w:rPr>
                <w:t>E18</w:t>
              </w:r>
            </w:hyperlink>
            <w:r w:rsidR="008C4C0A" w:rsidRPr="008C4C0A">
              <w:rPr>
                <w:sz w:val="16"/>
                <w:szCs w:val="16"/>
              </w:rPr>
              <w:t xml:space="preserve"> Physical Thing</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133_is_separated_from" w:history="1">
              <w:r w:rsidR="008C4C0A" w:rsidRPr="0057462B">
                <w:rPr>
                  <w:rStyle w:val="Hyperlink"/>
                  <w:sz w:val="16"/>
                  <w:szCs w:val="16"/>
                </w:rPr>
                <w:t>P133</w:t>
              </w:r>
            </w:hyperlink>
          </w:p>
        </w:tc>
        <w:tc>
          <w:tcPr>
            <w:tcW w:w="4503" w:type="dxa"/>
            <w:tcBorders>
              <w:top w:val="nil"/>
              <w:left w:val="nil"/>
              <w:bottom w:val="nil"/>
              <w:right w:val="nil"/>
            </w:tcBorders>
          </w:tcPr>
          <w:p w:rsidR="008C4C0A" w:rsidRPr="0057462B" w:rsidRDefault="008C4C0A">
            <w:pPr>
              <w:pStyle w:val="FootnoteText"/>
              <w:rPr>
                <w:sz w:val="16"/>
                <w:szCs w:val="16"/>
              </w:rPr>
            </w:pPr>
            <w:r w:rsidRPr="0057462B">
              <w:rPr>
                <w:sz w:val="16"/>
                <w:szCs w:val="16"/>
              </w:rPr>
              <w:t>is separated from</w:t>
            </w:r>
          </w:p>
        </w:tc>
        <w:tc>
          <w:tcPr>
            <w:tcW w:w="2552" w:type="dxa"/>
            <w:tcBorders>
              <w:top w:val="nil"/>
              <w:left w:val="nil"/>
              <w:bottom w:val="nil"/>
              <w:right w:val="nil"/>
            </w:tcBorders>
          </w:tcPr>
          <w:p w:rsidR="008C4C0A" w:rsidRPr="008457A9" w:rsidRDefault="00AA15B1" w:rsidP="008457A9">
            <w:pPr>
              <w:rPr>
                <w:sz w:val="16"/>
                <w:szCs w:val="16"/>
              </w:rPr>
            </w:pPr>
            <w:hyperlink w:anchor="_E92_Spacetime_Volume" w:history="1">
              <w:r w:rsidR="008C4C0A" w:rsidRPr="008457A9">
                <w:rPr>
                  <w:rStyle w:val="Hyperlink"/>
                  <w:sz w:val="16"/>
                  <w:szCs w:val="16"/>
                </w:rPr>
                <w:t>E92</w:t>
              </w:r>
            </w:hyperlink>
            <w:r w:rsidR="008C4C0A" w:rsidRPr="008457A9">
              <w:rPr>
                <w:sz w:val="16"/>
                <w:szCs w:val="16"/>
              </w:rPr>
              <w:t xml:space="preserve"> Spacetime Volume</w:t>
            </w:r>
          </w:p>
        </w:tc>
        <w:tc>
          <w:tcPr>
            <w:tcW w:w="2552" w:type="dxa"/>
            <w:tcBorders>
              <w:top w:val="nil"/>
              <w:left w:val="nil"/>
              <w:bottom w:val="nil"/>
              <w:right w:val="nil"/>
            </w:tcBorders>
          </w:tcPr>
          <w:p w:rsidR="008C4C0A" w:rsidRPr="008457A9" w:rsidRDefault="00AA15B1" w:rsidP="008457A9">
            <w:pPr>
              <w:rPr>
                <w:sz w:val="16"/>
                <w:szCs w:val="16"/>
              </w:rPr>
            </w:pPr>
            <w:hyperlink w:anchor="_E92_Spacetime_Volume" w:history="1">
              <w:r w:rsidR="008C4C0A" w:rsidRPr="008457A9">
                <w:rPr>
                  <w:rStyle w:val="Hyperlink"/>
                  <w:sz w:val="16"/>
                  <w:szCs w:val="16"/>
                </w:rPr>
                <w:t>E92</w:t>
              </w:r>
            </w:hyperlink>
            <w:r w:rsidR="008C4C0A" w:rsidRPr="008457A9">
              <w:rPr>
                <w:sz w:val="16"/>
                <w:szCs w:val="16"/>
              </w:rPr>
              <w:t xml:space="preserve"> Spacetime Volume</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139_has_alternative_form" w:history="1">
              <w:r w:rsidR="008C4C0A" w:rsidRPr="0057462B">
                <w:rPr>
                  <w:rStyle w:val="Hyperlink"/>
                  <w:sz w:val="16"/>
                  <w:szCs w:val="16"/>
                </w:rPr>
                <w:t>P139</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has alternative form</w:t>
            </w:r>
          </w:p>
        </w:tc>
        <w:tc>
          <w:tcPr>
            <w:tcW w:w="2552" w:type="dxa"/>
            <w:tcBorders>
              <w:top w:val="nil"/>
              <w:left w:val="nil"/>
              <w:bottom w:val="nil"/>
              <w:right w:val="nil"/>
            </w:tcBorders>
          </w:tcPr>
          <w:p w:rsidR="008C4C0A" w:rsidRPr="0057462B" w:rsidRDefault="00AA15B1">
            <w:pPr>
              <w:rPr>
                <w:sz w:val="16"/>
                <w:szCs w:val="16"/>
              </w:rPr>
            </w:pPr>
            <w:hyperlink w:anchor="_E41_Appellation" w:history="1">
              <w:r w:rsidR="008C4C0A" w:rsidRPr="0057462B">
                <w:rPr>
                  <w:rStyle w:val="Hyperlink"/>
                  <w:sz w:val="16"/>
                  <w:szCs w:val="16"/>
                </w:rPr>
                <w:t>E41</w:t>
              </w:r>
            </w:hyperlink>
            <w:r w:rsidR="008C4C0A" w:rsidRPr="0057462B">
              <w:rPr>
                <w:sz w:val="16"/>
                <w:szCs w:val="16"/>
              </w:rPr>
              <w:t xml:space="preserve"> Appellation</w:t>
            </w:r>
          </w:p>
        </w:tc>
        <w:tc>
          <w:tcPr>
            <w:tcW w:w="2552" w:type="dxa"/>
            <w:tcBorders>
              <w:top w:val="nil"/>
              <w:left w:val="nil"/>
              <w:bottom w:val="nil"/>
              <w:right w:val="nil"/>
            </w:tcBorders>
          </w:tcPr>
          <w:p w:rsidR="008C4C0A" w:rsidRPr="0057462B" w:rsidRDefault="00AA15B1">
            <w:pPr>
              <w:rPr>
                <w:sz w:val="16"/>
                <w:szCs w:val="16"/>
              </w:rPr>
            </w:pPr>
            <w:hyperlink w:anchor="_E41_Appellation" w:history="1">
              <w:r w:rsidR="008C4C0A" w:rsidRPr="0057462B">
                <w:rPr>
                  <w:rStyle w:val="Hyperlink"/>
                  <w:sz w:val="16"/>
                  <w:szCs w:val="16"/>
                </w:rPr>
                <w:t>E41</w:t>
              </w:r>
            </w:hyperlink>
            <w:r w:rsidR="008C4C0A" w:rsidRPr="0057462B">
              <w:rPr>
                <w:sz w:val="16"/>
                <w:szCs w:val="16"/>
              </w:rPr>
              <w:t xml:space="preserve"> Appellation</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140_assigned_attribute_to (was att" w:history="1">
              <w:r w:rsidR="008C4C0A" w:rsidRPr="0057462B">
                <w:rPr>
                  <w:rStyle w:val="Hyperlink"/>
                  <w:sz w:val="16"/>
                  <w:szCs w:val="16"/>
                </w:rPr>
                <w:t>P140</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assigned attribute to (was attributed by)</w:t>
            </w:r>
          </w:p>
        </w:tc>
        <w:tc>
          <w:tcPr>
            <w:tcW w:w="2552" w:type="dxa"/>
            <w:tcBorders>
              <w:top w:val="nil"/>
              <w:left w:val="nil"/>
              <w:bottom w:val="nil"/>
              <w:right w:val="nil"/>
            </w:tcBorders>
          </w:tcPr>
          <w:p w:rsidR="008C4C0A" w:rsidRPr="0057462B" w:rsidRDefault="00AA15B1">
            <w:pPr>
              <w:rPr>
                <w:sz w:val="16"/>
                <w:szCs w:val="16"/>
              </w:rPr>
            </w:pPr>
            <w:hyperlink w:anchor="_E13_Attribute_Assignment" w:history="1">
              <w:r w:rsidR="008C4C0A" w:rsidRPr="0057462B">
                <w:rPr>
                  <w:rStyle w:val="Hyperlink"/>
                  <w:sz w:val="16"/>
                  <w:szCs w:val="16"/>
                </w:rPr>
                <w:t>E13</w:t>
              </w:r>
            </w:hyperlink>
            <w:r w:rsidR="008C4C0A" w:rsidRPr="0057462B">
              <w:rPr>
                <w:sz w:val="16"/>
                <w:szCs w:val="16"/>
              </w:rPr>
              <w:t xml:space="preserve"> Attribute Assignment</w:t>
            </w:r>
          </w:p>
        </w:tc>
        <w:tc>
          <w:tcPr>
            <w:tcW w:w="2552" w:type="dxa"/>
            <w:tcBorders>
              <w:top w:val="nil"/>
              <w:left w:val="nil"/>
              <w:bottom w:val="nil"/>
              <w:right w:val="nil"/>
            </w:tcBorders>
          </w:tcPr>
          <w:p w:rsidR="008C4C0A" w:rsidRPr="0057462B" w:rsidRDefault="00AA15B1">
            <w:pPr>
              <w:rPr>
                <w:sz w:val="16"/>
                <w:szCs w:val="16"/>
              </w:rPr>
            </w:pPr>
            <w:hyperlink w:anchor="_E1_CRM_Entity" w:history="1">
              <w:r w:rsidR="008C4C0A" w:rsidRPr="0057462B">
                <w:rPr>
                  <w:rStyle w:val="Hyperlink"/>
                  <w:sz w:val="16"/>
                  <w:szCs w:val="16"/>
                </w:rPr>
                <w:t>E1</w:t>
              </w:r>
            </w:hyperlink>
            <w:r w:rsidR="008C4C0A" w:rsidRPr="0057462B">
              <w:rPr>
                <w:sz w:val="16"/>
                <w:szCs w:val="16"/>
              </w:rPr>
              <w:t xml:space="preserve"> CRM Entity</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34_concerned_(was_assessed by)" w:history="1">
              <w:r w:rsidR="008C4C0A" w:rsidRPr="0057462B">
                <w:rPr>
                  <w:rStyle w:val="Hyperlink"/>
                  <w:sz w:val="16"/>
                  <w:szCs w:val="16"/>
                </w:rPr>
                <w:t>P34</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concerned (was assessed by)</w:t>
            </w:r>
          </w:p>
        </w:tc>
        <w:tc>
          <w:tcPr>
            <w:tcW w:w="2552" w:type="dxa"/>
            <w:tcBorders>
              <w:top w:val="nil"/>
              <w:left w:val="nil"/>
              <w:bottom w:val="nil"/>
              <w:right w:val="nil"/>
            </w:tcBorders>
          </w:tcPr>
          <w:p w:rsidR="008C4C0A" w:rsidRPr="0057462B" w:rsidRDefault="00AA15B1">
            <w:pPr>
              <w:rPr>
                <w:sz w:val="16"/>
                <w:szCs w:val="16"/>
              </w:rPr>
            </w:pPr>
            <w:hyperlink w:anchor="_E14_Condition_Assessment" w:history="1">
              <w:r w:rsidR="008C4C0A" w:rsidRPr="0057462B">
                <w:rPr>
                  <w:rStyle w:val="Hyperlink"/>
                  <w:sz w:val="16"/>
                  <w:szCs w:val="16"/>
                </w:rPr>
                <w:t>E14</w:t>
              </w:r>
            </w:hyperlink>
            <w:r w:rsidR="008C4C0A" w:rsidRPr="0057462B">
              <w:rPr>
                <w:sz w:val="16"/>
                <w:szCs w:val="16"/>
              </w:rPr>
              <w:t xml:space="preserve"> Condition Assessment</w:t>
            </w:r>
          </w:p>
        </w:tc>
        <w:tc>
          <w:tcPr>
            <w:tcW w:w="2552" w:type="dxa"/>
            <w:tcBorders>
              <w:top w:val="nil"/>
              <w:left w:val="nil"/>
              <w:bottom w:val="nil"/>
              <w:right w:val="nil"/>
            </w:tcBorders>
          </w:tcPr>
          <w:p w:rsidR="008C4C0A" w:rsidRPr="0057462B" w:rsidRDefault="00AA15B1">
            <w:pPr>
              <w:rPr>
                <w:sz w:val="16"/>
                <w:szCs w:val="16"/>
              </w:rPr>
            </w:pPr>
            <w:hyperlink w:anchor="_E18_Physical_Thing" w:history="1">
              <w:r w:rsidR="008C4C0A" w:rsidRPr="0057462B">
                <w:rPr>
                  <w:rStyle w:val="Hyperlink"/>
                  <w:sz w:val="16"/>
                  <w:szCs w:val="16"/>
                </w:rPr>
                <w:t>E18</w:t>
              </w:r>
            </w:hyperlink>
            <w:r w:rsidR="008C4C0A" w:rsidRPr="0057462B">
              <w:rPr>
                <w:sz w:val="16"/>
                <w:szCs w:val="16"/>
              </w:rPr>
              <w:t xml:space="preserve"> Physical Thing</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39_measured_(was_measured by):" w:history="1">
              <w:r w:rsidR="008C4C0A" w:rsidRPr="0057462B">
                <w:rPr>
                  <w:rStyle w:val="Hyperlink"/>
                  <w:sz w:val="16"/>
                  <w:szCs w:val="16"/>
                </w:rPr>
                <w:t>P39</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measured (was measured by)</w:t>
            </w:r>
          </w:p>
        </w:tc>
        <w:tc>
          <w:tcPr>
            <w:tcW w:w="2552" w:type="dxa"/>
            <w:tcBorders>
              <w:top w:val="nil"/>
              <w:left w:val="nil"/>
              <w:bottom w:val="nil"/>
              <w:right w:val="nil"/>
            </w:tcBorders>
          </w:tcPr>
          <w:p w:rsidR="008C4C0A" w:rsidRPr="0057462B" w:rsidRDefault="00AA15B1">
            <w:pPr>
              <w:rPr>
                <w:sz w:val="16"/>
                <w:szCs w:val="16"/>
              </w:rPr>
            </w:pPr>
            <w:hyperlink w:anchor="_E16_Measurement" w:history="1">
              <w:r w:rsidR="008C4C0A" w:rsidRPr="0057462B">
                <w:rPr>
                  <w:rStyle w:val="Hyperlink"/>
                  <w:sz w:val="16"/>
                  <w:szCs w:val="16"/>
                </w:rPr>
                <w:t>E16</w:t>
              </w:r>
            </w:hyperlink>
            <w:r w:rsidR="008C4C0A" w:rsidRPr="0057462B">
              <w:rPr>
                <w:sz w:val="16"/>
                <w:szCs w:val="16"/>
              </w:rPr>
              <w:t xml:space="preserve"> Measurement</w:t>
            </w:r>
          </w:p>
        </w:tc>
        <w:tc>
          <w:tcPr>
            <w:tcW w:w="2552" w:type="dxa"/>
            <w:tcBorders>
              <w:top w:val="nil"/>
              <w:left w:val="nil"/>
              <w:bottom w:val="nil"/>
              <w:right w:val="nil"/>
            </w:tcBorders>
          </w:tcPr>
          <w:p w:rsidR="008C4C0A" w:rsidRPr="0057462B" w:rsidRDefault="00AA15B1">
            <w:pPr>
              <w:rPr>
                <w:sz w:val="16"/>
                <w:szCs w:val="16"/>
              </w:rPr>
            </w:pPr>
            <w:hyperlink w:anchor="_E70_Thing" w:history="1">
              <w:r w:rsidR="008C4C0A" w:rsidRPr="0057462B">
                <w:rPr>
                  <w:rStyle w:val="Hyperlink"/>
                  <w:sz w:val="16"/>
                  <w:szCs w:val="16"/>
                </w:rPr>
                <w:t>E1</w:t>
              </w:r>
            </w:hyperlink>
            <w:r w:rsidR="008C4C0A" w:rsidRPr="0057462B">
              <w:rPr>
                <w:sz w:val="16"/>
                <w:szCs w:val="16"/>
              </w:rPr>
              <w:t xml:space="preserve"> CRM Entity</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41_classified_(was_classified by)" w:history="1">
              <w:r w:rsidR="008C4C0A" w:rsidRPr="0057462B">
                <w:rPr>
                  <w:rStyle w:val="Hyperlink"/>
                  <w:sz w:val="16"/>
                  <w:szCs w:val="16"/>
                </w:rPr>
                <w:t>P41</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classified (was classified by)</w:t>
            </w:r>
          </w:p>
        </w:tc>
        <w:tc>
          <w:tcPr>
            <w:tcW w:w="2552" w:type="dxa"/>
            <w:tcBorders>
              <w:top w:val="nil"/>
              <w:left w:val="nil"/>
              <w:bottom w:val="nil"/>
              <w:right w:val="nil"/>
            </w:tcBorders>
          </w:tcPr>
          <w:p w:rsidR="008C4C0A" w:rsidRPr="0057462B" w:rsidRDefault="00AA15B1">
            <w:pPr>
              <w:rPr>
                <w:sz w:val="16"/>
                <w:szCs w:val="16"/>
              </w:rPr>
            </w:pPr>
            <w:hyperlink w:anchor="_E17_Type_Assignment" w:history="1">
              <w:r w:rsidR="008C4C0A" w:rsidRPr="0057462B">
                <w:rPr>
                  <w:rStyle w:val="Hyperlink"/>
                  <w:sz w:val="16"/>
                  <w:szCs w:val="16"/>
                </w:rPr>
                <w:t>E17</w:t>
              </w:r>
            </w:hyperlink>
            <w:r w:rsidR="008C4C0A" w:rsidRPr="0057462B">
              <w:rPr>
                <w:sz w:val="16"/>
                <w:szCs w:val="16"/>
              </w:rPr>
              <w:t xml:space="preserve"> Type Assignement</w:t>
            </w:r>
          </w:p>
        </w:tc>
        <w:tc>
          <w:tcPr>
            <w:tcW w:w="2552" w:type="dxa"/>
            <w:tcBorders>
              <w:top w:val="nil"/>
              <w:left w:val="nil"/>
              <w:bottom w:val="nil"/>
              <w:right w:val="nil"/>
            </w:tcBorders>
          </w:tcPr>
          <w:p w:rsidR="008C4C0A" w:rsidRPr="0057462B" w:rsidRDefault="00AA15B1">
            <w:pPr>
              <w:rPr>
                <w:sz w:val="16"/>
                <w:szCs w:val="16"/>
              </w:rPr>
            </w:pPr>
            <w:hyperlink w:anchor="_E1_CRM_Entity" w:history="1">
              <w:r w:rsidR="008C4C0A" w:rsidRPr="0057462B">
                <w:rPr>
                  <w:rStyle w:val="Hyperlink"/>
                  <w:sz w:val="16"/>
                  <w:szCs w:val="16"/>
                </w:rPr>
                <w:t>E1</w:t>
              </w:r>
            </w:hyperlink>
            <w:r w:rsidR="008C4C0A" w:rsidRPr="0057462B">
              <w:rPr>
                <w:sz w:val="16"/>
                <w:szCs w:val="16"/>
              </w:rPr>
              <w:t xml:space="preserve"> CRM Entity</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141_assigned_(was_assigned by)" w:history="1">
              <w:r w:rsidR="008C4C0A" w:rsidRPr="0057462B">
                <w:rPr>
                  <w:rStyle w:val="Hyperlink"/>
                  <w:sz w:val="16"/>
                  <w:szCs w:val="16"/>
                </w:rPr>
                <w:t>P141</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assigned (was assigned by)</w:t>
            </w:r>
          </w:p>
        </w:tc>
        <w:tc>
          <w:tcPr>
            <w:tcW w:w="2552" w:type="dxa"/>
            <w:tcBorders>
              <w:top w:val="nil"/>
              <w:left w:val="nil"/>
              <w:bottom w:val="nil"/>
              <w:right w:val="nil"/>
            </w:tcBorders>
          </w:tcPr>
          <w:p w:rsidR="008C4C0A" w:rsidRPr="0057462B" w:rsidRDefault="00AA15B1">
            <w:pPr>
              <w:rPr>
                <w:sz w:val="16"/>
                <w:szCs w:val="16"/>
              </w:rPr>
            </w:pPr>
            <w:hyperlink w:anchor="_E13_Attribute_Assignment" w:history="1">
              <w:r w:rsidR="008C4C0A" w:rsidRPr="0057462B">
                <w:rPr>
                  <w:rStyle w:val="Hyperlink"/>
                  <w:sz w:val="16"/>
                  <w:szCs w:val="16"/>
                </w:rPr>
                <w:t>E13</w:t>
              </w:r>
            </w:hyperlink>
            <w:r w:rsidR="008C4C0A" w:rsidRPr="0057462B">
              <w:rPr>
                <w:sz w:val="16"/>
                <w:szCs w:val="16"/>
              </w:rPr>
              <w:t xml:space="preserve"> Attribute Assignement</w:t>
            </w:r>
          </w:p>
        </w:tc>
        <w:tc>
          <w:tcPr>
            <w:tcW w:w="2552" w:type="dxa"/>
            <w:tcBorders>
              <w:top w:val="nil"/>
              <w:left w:val="nil"/>
              <w:bottom w:val="nil"/>
              <w:right w:val="nil"/>
            </w:tcBorders>
          </w:tcPr>
          <w:p w:rsidR="008C4C0A" w:rsidRPr="0057462B" w:rsidRDefault="00AA15B1">
            <w:pPr>
              <w:rPr>
                <w:sz w:val="16"/>
                <w:szCs w:val="16"/>
              </w:rPr>
            </w:pPr>
            <w:hyperlink w:anchor="_E1_CRM_Entity" w:history="1">
              <w:r w:rsidR="008C4C0A" w:rsidRPr="0057462B">
                <w:rPr>
                  <w:rStyle w:val="Hyperlink"/>
                  <w:sz w:val="16"/>
                  <w:szCs w:val="16"/>
                </w:rPr>
                <w:t>E1</w:t>
              </w:r>
            </w:hyperlink>
            <w:r w:rsidR="008C4C0A" w:rsidRPr="0057462B">
              <w:rPr>
                <w:sz w:val="16"/>
                <w:szCs w:val="16"/>
              </w:rPr>
              <w:t xml:space="preserve"> CRM Entity</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35_has_identified_(was identified " w:history="1">
              <w:r w:rsidR="008C4C0A" w:rsidRPr="0057462B">
                <w:rPr>
                  <w:rStyle w:val="Hyperlink"/>
                  <w:sz w:val="16"/>
                  <w:szCs w:val="16"/>
                </w:rPr>
                <w:t>P35</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has identified (identified by)</w:t>
            </w:r>
          </w:p>
        </w:tc>
        <w:tc>
          <w:tcPr>
            <w:tcW w:w="2552" w:type="dxa"/>
            <w:tcBorders>
              <w:top w:val="nil"/>
              <w:left w:val="nil"/>
              <w:bottom w:val="nil"/>
              <w:right w:val="nil"/>
            </w:tcBorders>
          </w:tcPr>
          <w:p w:rsidR="008C4C0A" w:rsidRPr="0057462B" w:rsidRDefault="00AA15B1">
            <w:pPr>
              <w:rPr>
                <w:sz w:val="16"/>
                <w:szCs w:val="16"/>
              </w:rPr>
            </w:pPr>
            <w:hyperlink w:anchor="_E14_Condition_Assessment" w:history="1">
              <w:r w:rsidR="008C4C0A" w:rsidRPr="0057462B">
                <w:rPr>
                  <w:rStyle w:val="Hyperlink"/>
                  <w:sz w:val="16"/>
                  <w:szCs w:val="16"/>
                </w:rPr>
                <w:t>E14</w:t>
              </w:r>
            </w:hyperlink>
            <w:r w:rsidR="008C4C0A" w:rsidRPr="0057462B">
              <w:rPr>
                <w:sz w:val="16"/>
                <w:szCs w:val="16"/>
              </w:rPr>
              <w:t xml:space="preserve"> Condition Assessment</w:t>
            </w:r>
          </w:p>
        </w:tc>
        <w:tc>
          <w:tcPr>
            <w:tcW w:w="2552" w:type="dxa"/>
            <w:tcBorders>
              <w:top w:val="nil"/>
              <w:left w:val="nil"/>
              <w:bottom w:val="nil"/>
              <w:right w:val="nil"/>
            </w:tcBorders>
          </w:tcPr>
          <w:p w:rsidR="008C4C0A" w:rsidRPr="0057462B" w:rsidRDefault="00AA15B1">
            <w:pPr>
              <w:rPr>
                <w:sz w:val="16"/>
                <w:szCs w:val="16"/>
              </w:rPr>
            </w:pPr>
            <w:hyperlink w:anchor="_E3_Condition_State" w:history="1">
              <w:r w:rsidR="008C4C0A" w:rsidRPr="0057462B">
                <w:rPr>
                  <w:rStyle w:val="Hyperlink"/>
                  <w:sz w:val="16"/>
                  <w:szCs w:val="16"/>
                </w:rPr>
                <w:t>E3</w:t>
              </w:r>
            </w:hyperlink>
            <w:r w:rsidR="008C4C0A" w:rsidRPr="0057462B">
              <w:rPr>
                <w:sz w:val="16"/>
                <w:szCs w:val="16"/>
              </w:rPr>
              <w:t xml:space="preserve"> Condition State</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37_assigned_(was_assigned by)" w:history="1">
              <w:r w:rsidR="008C4C0A" w:rsidRPr="0057462B">
                <w:rPr>
                  <w:rStyle w:val="Hyperlink"/>
                  <w:sz w:val="16"/>
                  <w:szCs w:val="16"/>
                </w:rPr>
                <w:t>P37</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assigned (was assigned by)</w:t>
            </w:r>
          </w:p>
        </w:tc>
        <w:tc>
          <w:tcPr>
            <w:tcW w:w="2552" w:type="dxa"/>
            <w:tcBorders>
              <w:top w:val="nil"/>
              <w:left w:val="nil"/>
              <w:bottom w:val="nil"/>
              <w:right w:val="nil"/>
            </w:tcBorders>
          </w:tcPr>
          <w:p w:rsidR="008C4C0A" w:rsidRPr="0057462B" w:rsidRDefault="00AA15B1">
            <w:pPr>
              <w:rPr>
                <w:sz w:val="16"/>
                <w:szCs w:val="16"/>
              </w:rPr>
            </w:pPr>
            <w:hyperlink w:anchor="_E15_Identifier_Assignment" w:history="1">
              <w:r w:rsidR="008C4C0A" w:rsidRPr="0057462B">
                <w:rPr>
                  <w:rStyle w:val="Hyperlink"/>
                  <w:sz w:val="16"/>
                  <w:szCs w:val="16"/>
                </w:rPr>
                <w:t>E15</w:t>
              </w:r>
            </w:hyperlink>
            <w:r w:rsidR="008C4C0A" w:rsidRPr="0057462B">
              <w:rPr>
                <w:sz w:val="16"/>
                <w:szCs w:val="16"/>
              </w:rPr>
              <w:t xml:space="preserve"> Identifier Assignement</w:t>
            </w:r>
          </w:p>
        </w:tc>
        <w:tc>
          <w:tcPr>
            <w:tcW w:w="2552" w:type="dxa"/>
            <w:tcBorders>
              <w:top w:val="nil"/>
              <w:left w:val="nil"/>
              <w:bottom w:val="nil"/>
              <w:right w:val="nil"/>
            </w:tcBorders>
          </w:tcPr>
          <w:p w:rsidR="008C4C0A" w:rsidRPr="0057462B" w:rsidRDefault="00AA15B1">
            <w:pPr>
              <w:rPr>
                <w:sz w:val="16"/>
                <w:szCs w:val="16"/>
              </w:rPr>
            </w:pPr>
            <w:hyperlink w:anchor="_E42_Object_Identifier" w:history="1">
              <w:r w:rsidR="008C4C0A" w:rsidRPr="0057462B">
                <w:rPr>
                  <w:rStyle w:val="Hyperlink"/>
                  <w:sz w:val="16"/>
                  <w:szCs w:val="16"/>
                </w:rPr>
                <w:t>E42</w:t>
              </w:r>
            </w:hyperlink>
            <w:r w:rsidR="008C4C0A" w:rsidRPr="0057462B">
              <w:rPr>
                <w:sz w:val="16"/>
                <w:szCs w:val="16"/>
              </w:rPr>
              <w:t xml:space="preserve"> Identifier</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38_deassigned_(was_deassigned by)" w:history="1">
              <w:r w:rsidR="008C4C0A" w:rsidRPr="0057462B">
                <w:rPr>
                  <w:rStyle w:val="Hyperlink"/>
                  <w:sz w:val="16"/>
                  <w:szCs w:val="16"/>
                </w:rPr>
                <w:t>P38</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deassigned (was deassigned by)</w:t>
            </w:r>
          </w:p>
        </w:tc>
        <w:tc>
          <w:tcPr>
            <w:tcW w:w="2552" w:type="dxa"/>
            <w:tcBorders>
              <w:top w:val="nil"/>
              <w:left w:val="nil"/>
              <w:bottom w:val="nil"/>
              <w:right w:val="nil"/>
            </w:tcBorders>
          </w:tcPr>
          <w:p w:rsidR="008C4C0A" w:rsidRPr="0057462B" w:rsidRDefault="00AA15B1">
            <w:pPr>
              <w:rPr>
                <w:sz w:val="16"/>
                <w:szCs w:val="16"/>
              </w:rPr>
            </w:pPr>
            <w:hyperlink w:anchor="_E15_Identifier_Assignment" w:history="1">
              <w:r w:rsidR="008C4C0A" w:rsidRPr="0057462B">
                <w:rPr>
                  <w:rStyle w:val="Hyperlink"/>
                  <w:sz w:val="16"/>
                  <w:szCs w:val="16"/>
                </w:rPr>
                <w:t>E15</w:t>
              </w:r>
            </w:hyperlink>
            <w:r w:rsidR="008C4C0A" w:rsidRPr="0057462B">
              <w:rPr>
                <w:sz w:val="16"/>
                <w:szCs w:val="16"/>
              </w:rPr>
              <w:t xml:space="preserve"> Identifier Assignement</w:t>
            </w:r>
          </w:p>
        </w:tc>
        <w:tc>
          <w:tcPr>
            <w:tcW w:w="2552" w:type="dxa"/>
            <w:tcBorders>
              <w:top w:val="nil"/>
              <w:left w:val="nil"/>
              <w:bottom w:val="nil"/>
              <w:right w:val="nil"/>
            </w:tcBorders>
          </w:tcPr>
          <w:p w:rsidR="008C4C0A" w:rsidRPr="0057462B" w:rsidRDefault="00AA15B1">
            <w:pPr>
              <w:rPr>
                <w:sz w:val="16"/>
                <w:szCs w:val="16"/>
              </w:rPr>
            </w:pPr>
            <w:hyperlink w:anchor="_E42_Object_Identifier" w:history="1">
              <w:r w:rsidR="008C4C0A" w:rsidRPr="0057462B">
                <w:rPr>
                  <w:rStyle w:val="Hyperlink"/>
                  <w:sz w:val="16"/>
                  <w:szCs w:val="16"/>
                </w:rPr>
                <w:t>E42</w:t>
              </w:r>
            </w:hyperlink>
            <w:r w:rsidR="008C4C0A" w:rsidRPr="0057462B">
              <w:rPr>
                <w:sz w:val="16"/>
                <w:szCs w:val="16"/>
              </w:rPr>
              <w:t xml:space="preserve"> Identifier</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40_observed_dimension_(was observe" w:history="1">
              <w:r w:rsidR="008C4C0A" w:rsidRPr="0057462B">
                <w:rPr>
                  <w:rStyle w:val="Hyperlink"/>
                  <w:sz w:val="16"/>
                  <w:szCs w:val="16"/>
                </w:rPr>
                <w:t>P40</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observed dimension (was observed in)</w:t>
            </w:r>
          </w:p>
        </w:tc>
        <w:tc>
          <w:tcPr>
            <w:tcW w:w="2552" w:type="dxa"/>
            <w:tcBorders>
              <w:top w:val="nil"/>
              <w:left w:val="nil"/>
              <w:bottom w:val="nil"/>
              <w:right w:val="nil"/>
            </w:tcBorders>
          </w:tcPr>
          <w:p w:rsidR="008C4C0A" w:rsidRPr="0057462B" w:rsidRDefault="00AA15B1">
            <w:pPr>
              <w:rPr>
                <w:sz w:val="16"/>
                <w:szCs w:val="16"/>
              </w:rPr>
            </w:pPr>
            <w:hyperlink w:anchor="_E16_Measurement" w:history="1">
              <w:r w:rsidR="008C4C0A" w:rsidRPr="0057462B">
                <w:rPr>
                  <w:rStyle w:val="Hyperlink"/>
                  <w:sz w:val="16"/>
                  <w:szCs w:val="16"/>
                </w:rPr>
                <w:t>E16</w:t>
              </w:r>
            </w:hyperlink>
            <w:r w:rsidR="008C4C0A" w:rsidRPr="0057462B">
              <w:rPr>
                <w:sz w:val="16"/>
                <w:szCs w:val="16"/>
              </w:rPr>
              <w:t xml:space="preserve"> Measurement</w:t>
            </w:r>
          </w:p>
        </w:tc>
        <w:tc>
          <w:tcPr>
            <w:tcW w:w="2552" w:type="dxa"/>
            <w:tcBorders>
              <w:top w:val="nil"/>
              <w:left w:val="nil"/>
              <w:bottom w:val="nil"/>
              <w:right w:val="nil"/>
            </w:tcBorders>
          </w:tcPr>
          <w:p w:rsidR="008C4C0A" w:rsidRPr="0057462B" w:rsidRDefault="00AA15B1">
            <w:pPr>
              <w:rPr>
                <w:sz w:val="16"/>
                <w:szCs w:val="16"/>
              </w:rPr>
            </w:pPr>
            <w:hyperlink w:anchor="_E54_Dimension" w:history="1">
              <w:r w:rsidR="008C4C0A" w:rsidRPr="0057462B">
                <w:rPr>
                  <w:rStyle w:val="Hyperlink"/>
                  <w:sz w:val="16"/>
                  <w:szCs w:val="16"/>
                </w:rPr>
                <w:t>E54</w:t>
              </w:r>
            </w:hyperlink>
            <w:r w:rsidR="008C4C0A" w:rsidRPr="0057462B">
              <w:rPr>
                <w:sz w:val="16"/>
                <w:szCs w:val="16"/>
              </w:rPr>
              <w:t xml:space="preserve"> Dimension</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42_assigned_(was_assigned by)" w:history="1">
              <w:r w:rsidR="008C4C0A" w:rsidRPr="0057462B">
                <w:rPr>
                  <w:rStyle w:val="Hyperlink"/>
                  <w:sz w:val="16"/>
                  <w:szCs w:val="16"/>
                </w:rPr>
                <w:t>P42</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 xml:space="preserve">   -   assigned (was assigned by)</w:t>
            </w:r>
          </w:p>
        </w:tc>
        <w:tc>
          <w:tcPr>
            <w:tcW w:w="2552" w:type="dxa"/>
            <w:tcBorders>
              <w:top w:val="nil"/>
              <w:left w:val="nil"/>
              <w:bottom w:val="nil"/>
              <w:right w:val="nil"/>
            </w:tcBorders>
          </w:tcPr>
          <w:p w:rsidR="008C4C0A" w:rsidRPr="0057462B" w:rsidRDefault="00AA15B1">
            <w:pPr>
              <w:rPr>
                <w:sz w:val="16"/>
                <w:szCs w:val="16"/>
              </w:rPr>
            </w:pPr>
            <w:hyperlink w:anchor="_E17_Type_Assignment" w:history="1">
              <w:r w:rsidR="008C4C0A" w:rsidRPr="0057462B">
                <w:rPr>
                  <w:rStyle w:val="Hyperlink"/>
                  <w:sz w:val="16"/>
                  <w:szCs w:val="16"/>
                </w:rPr>
                <w:t>E17</w:t>
              </w:r>
            </w:hyperlink>
            <w:r w:rsidR="008C4C0A" w:rsidRPr="0057462B">
              <w:rPr>
                <w:sz w:val="16"/>
                <w:szCs w:val="16"/>
              </w:rPr>
              <w:t xml:space="preserve"> Type Assignment</w:t>
            </w:r>
          </w:p>
        </w:tc>
        <w:tc>
          <w:tcPr>
            <w:tcW w:w="2552" w:type="dxa"/>
            <w:tcBorders>
              <w:top w:val="nil"/>
              <w:left w:val="nil"/>
              <w:bottom w:val="nil"/>
              <w:right w:val="nil"/>
            </w:tcBorders>
          </w:tcPr>
          <w:p w:rsidR="008C4C0A" w:rsidRPr="0057462B" w:rsidRDefault="00AA15B1">
            <w:pPr>
              <w:rPr>
                <w:sz w:val="16"/>
                <w:szCs w:val="16"/>
              </w:rPr>
            </w:pPr>
            <w:hyperlink w:anchor="_E55_Type" w:history="1">
              <w:r w:rsidR="008C4C0A" w:rsidRPr="0057462B">
                <w:rPr>
                  <w:rStyle w:val="Hyperlink"/>
                  <w:sz w:val="16"/>
                  <w:szCs w:val="16"/>
                </w:rPr>
                <w:t>E55</w:t>
              </w:r>
            </w:hyperlink>
            <w:r w:rsidR="008C4C0A" w:rsidRPr="0057462B">
              <w:rPr>
                <w:sz w:val="16"/>
                <w:szCs w:val="16"/>
              </w:rPr>
              <w:t xml:space="preserve"> Type</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147_curated_(was_curated by)" w:history="1">
              <w:r w:rsidR="008C4C0A" w:rsidRPr="0057462B">
                <w:rPr>
                  <w:rStyle w:val="Hyperlink"/>
                  <w:sz w:val="16"/>
                  <w:szCs w:val="16"/>
                </w:rPr>
                <w:t>P147</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curated (was curated by)</w:t>
            </w:r>
          </w:p>
        </w:tc>
        <w:tc>
          <w:tcPr>
            <w:tcW w:w="2552" w:type="dxa"/>
            <w:tcBorders>
              <w:top w:val="nil"/>
              <w:left w:val="nil"/>
              <w:bottom w:val="nil"/>
              <w:right w:val="nil"/>
            </w:tcBorders>
          </w:tcPr>
          <w:p w:rsidR="008C4C0A" w:rsidRPr="0057462B" w:rsidRDefault="00AA15B1">
            <w:pPr>
              <w:pStyle w:val="FootnoteText"/>
              <w:widowControl/>
              <w:rPr>
                <w:sz w:val="16"/>
                <w:szCs w:val="16"/>
              </w:rPr>
            </w:pPr>
            <w:hyperlink w:anchor="_E87___ Curation Activity" w:history="1">
              <w:r w:rsidR="008C4C0A" w:rsidRPr="0057462B">
                <w:rPr>
                  <w:rStyle w:val="Hyperlink"/>
                  <w:sz w:val="16"/>
                  <w:szCs w:val="16"/>
                </w:rPr>
                <w:t>E87</w:t>
              </w:r>
            </w:hyperlink>
            <w:r w:rsidR="008C4C0A" w:rsidRPr="0057462B">
              <w:rPr>
                <w:sz w:val="16"/>
                <w:szCs w:val="16"/>
              </w:rPr>
              <w:t xml:space="preserve"> Curation Activity</w:t>
            </w:r>
          </w:p>
        </w:tc>
        <w:tc>
          <w:tcPr>
            <w:tcW w:w="2552" w:type="dxa"/>
            <w:tcBorders>
              <w:top w:val="nil"/>
              <w:left w:val="nil"/>
              <w:bottom w:val="nil"/>
              <w:right w:val="nil"/>
            </w:tcBorders>
          </w:tcPr>
          <w:p w:rsidR="008C4C0A" w:rsidRPr="0057462B" w:rsidRDefault="00AA15B1">
            <w:pPr>
              <w:rPr>
                <w:sz w:val="16"/>
                <w:szCs w:val="16"/>
              </w:rPr>
            </w:pPr>
            <w:hyperlink w:anchor="_E78_Collection" w:history="1">
              <w:r w:rsidR="008C4C0A" w:rsidRPr="0057462B">
                <w:rPr>
                  <w:rStyle w:val="Hyperlink"/>
                  <w:sz w:val="16"/>
                  <w:szCs w:val="16"/>
                </w:rPr>
                <w:t>E78</w:t>
              </w:r>
            </w:hyperlink>
            <w:r w:rsidR="008C4C0A" w:rsidRPr="0057462B">
              <w:rPr>
                <w:sz w:val="16"/>
                <w:szCs w:val="16"/>
              </w:rPr>
              <w:t xml:space="preserve"> Collection</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148_has_component_(is component of" w:history="1">
              <w:r w:rsidR="008C4C0A" w:rsidRPr="0057462B">
                <w:rPr>
                  <w:rStyle w:val="Hyperlink"/>
                  <w:sz w:val="16"/>
                  <w:szCs w:val="16"/>
                </w:rPr>
                <w:t>P148</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has component (is component of)</w:t>
            </w:r>
          </w:p>
        </w:tc>
        <w:tc>
          <w:tcPr>
            <w:tcW w:w="2552" w:type="dxa"/>
            <w:tcBorders>
              <w:top w:val="nil"/>
              <w:left w:val="nil"/>
              <w:bottom w:val="nil"/>
              <w:right w:val="nil"/>
            </w:tcBorders>
          </w:tcPr>
          <w:p w:rsidR="008C4C0A" w:rsidRPr="0057462B" w:rsidRDefault="00AA15B1">
            <w:pPr>
              <w:pStyle w:val="FootnoteText"/>
              <w:widowControl/>
              <w:rPr>
                <w:sz w:val="16"/>
                <w:szCs w:val="16"/>
              </w:rPr>
            </w:pPr>
            <w:hyperlink w:anchor="_E89_Propositional_Object" w:history="1">
              <w:r w:rsidR="008C4C0A" w:rsidRPr="0057462B">
                <w:rPr>
                  <w:rStyle w:val="Hyperlink"/>
                  <w:sz w:val="16"/>
                  <w:szCs w:val="16"/>
                </w:rPr>
                <w:t>E89</w:t>
              </w:r>
            </w:hyperlink>
            <w:r w:rsidR="008C4C0A" w:rsidRPr="0057462B">
              <w:rPr>
                <w:sz w:val="16"/>
                <w:szCs w:val="16"/>
              </w:rPr>
              <w:t xml:space="preserve"> Propositional Object</w:t>
            </w:r>
          </w:p>
        </w:tc>
        <w:tc>
          <w:tcPr>
            <w:tcW w:w="2552" w:type="dxa"/>
            <w:tcBorders>
              <w:top w:val="nil"/>
              <w:left w:val="nil"/>
              <w:bottom w:val="nil"/>
              <w:right w:val="nil"/>
            </w:tcBorders>
          </w:tcPr>
          <w:p w:rsidR="008C4C0A" w:rsidRPr="0057462B" w:rsidRDefault="00AA15B1">
            <w:pPr>
              <w:rPr>
                <w:sz w:val="16"/>
                <w:szCs w:val="16"/>
              </w:rPr>
            </w:pPr>
            <w:hyperlink w:anchor="_E89_Propositional_Object" w:history="1">
              <w:r w:rsidR="008C4C0A" w:rsidRPr="0057462B">
                <w:rPr>
                  <w:rStyle w:val="Hyperlink"/>
                  <w:sz w:val="16"/>
                  <w:szCs w:val="16"/>
                </w:rPr>
                <w:t>E89</w:t>
              </w:r>
            </w:hyperlink>
            <w:r w:rsidR="008C4C0A" w:rsidRPr="0057462B">
              <w:rPr>
                <w:sz w:val="16"/>
                <w:szCs w:val="16"/>
              </w:rPr>
              <w:t xml:space="preserve"> Propositional Object</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150_defines_typical" w:history="1">
              <w:r w:rsidR="008C4C0A" w:rsidRPr="0057462B">
                <w:rPr>
                  <w:rStyle w:val="Hyperlink"/>
                  <w:sz w:val="16"/>
                  <w:szCs w:val="16"/>
                </w:rPr>
                <w:t>P150</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defines typical parts of(defines typical wholes for)</w:t>
            </w:r>
          </w:p>
        </w:tc>
        <w:tc>
          <w:tcPr>
            <w:tcW w:w="2552" w:type="dxa"/>
            <w:tcBorders>
              <w:top w:val="nil"/>
              <w:left w:val="nil"/>
              <w:bottom w:val="nil"/>
              <w:right w:val="nil"/>
            </w:tcBorders>
          </w:tcPr>
          <w:p w:rsidR="008C4C0A" w:rsidRPr="0057462B" w:rsidRDefault="00AA15B1">
            <w:pPr>
              <w:pStyle w:val="FootnoteText"/>
              <w:widowControl/>
              <w:rPr>
                <w:sz w:val="16"/>
                <w:szCs w:val="16"/>
              </w:rPr>
            </w:pPr>
            <w:hyperlink w:anchor="_E55_Type" w:history="1">
              <w:r w:rsidR="008C4C0A" w:rsidRPr="0057462B">
                <w:rPr>
                  <w:rStyle w:val="Hyperlink"/>
                  <w:sz w:val="16"/>
                  <w:szCs w:val="16"/>
                </w:rPr>
                <w:t>E55</w:t>
              </w:r>
            </w:hyperlink>
            <w:r w:rsidR="008C4C0A" w:rsidRPr="0057462B">
              <w:rPr>
                <w:sz w:val="16"/>
                <w:szCs w:val="16"/>
              </w:rPr>
              <w:t xml:space="preserve"> Type</w:t>
            </w:r>
          </w:p>
        </w:tc>
        <w:tc>
          <w:tcPr>
            <w:tcW w:w="2552" w:type="dxa"/>
            <w:tcBorders>
              <w:top w:val="nil"/>
              <w:left w:val="nil"/>
              <w:bottom w:val="nil"/>
              <w:right w:val="nil"/>
            </w:tcBorders>
          </w:tcPr>
          <w:p w:rsidR="008C4C0A" w:rsidRPr="0057462B" w:rsidRDefault="00AA15B1">
            <w:pPr>
              <w:rPr>
                <w:sz w:val="16"/>
                <w:szCs w:val="16"/>
              </w:rPr>
            </w:pPr>
            <w:hyperlink w:anchor="_E55_Type" w:history="1">
              <w:r w:rsidR="008C4C0A" w:rsidRPr="0057462B">
                <w:rPr>
                  <w:rStyle w:val="Hyperlink"/>
                  <w:sz w:val="16"/>
                  <w:szCs w:val="16"/>
                </w:rPr>
                <w:t>E55</w:t>
              </w:r>
            </w:hyperlink>
            <w:r w:rsidR="008C4C0A" w:rsidRPr="0057462B">
              <w:rPr>
                <w:sz w:val="16"/>
                <w:szCs w:val="16"/>
              </w:rPr>
              <w:t xml:space="preserve"> Type</w:t>
            </w:r>
          </w:p>
        </w:tc>
      </w:tr>
      <w:tr w:rsidR="008C4C0A" w:rsidRPr="0057462B" w:rsidTr="003122A6">
        <w:tc>
          <w:tcPr>
            <w:tcW w:w="708" w:type="dxa"/>
            <w:tcBorders>
              <w:top w:val="nil"/>
              <w:left w:val="nil"/>
              <w:bottom w:val="nil"/>
              <w:right w:val="nil"/>
            </w:tcBorders>
          </w:tcPr>
          <w:p w:rsidR="008C4C0A" w:rsidRPr="0057462B" w:rsidRDefault="00AA15B1">
            <w:pPr>
              <w:rPr>
                <w:sz w:val="16"/>
                <w:szCs w:val="16"/>
              </w:rPr>
            </w:pPr>
            <w:hyperlink w:anchor="_P152_has_parent" w:history="1">
              <w:r w:rsidR="008C4C0A" w:rsidRPr="0057462B">
                <w:rPr>
                  <w:rStyle w:val="Hyperlink"/>
                  <w:sz w:val="16"/>
                  <w:szCs w:val="16"/>
                </w:rPr>
                <w:t>P152</w:t>
              </w:r>
            </w:hyperlink>
          </w:p>
        </w:tc>
        <w:tc>
          <w:tcPr>
            <w:tcW w:w="4503" w:type="dxa"/>
            <w:tcBorders>
              <w:top w:val="nil"/>
              <w:left w:val="nil"/>
              <w:bottom w:val="nil"/>
              <w:right w:val="nil"/>
            </w:tcBorders>
          </w:tcPr>
          <w:p w:rsidR="008C4C0A" w:rsidRPr="0057462B" w:rsidRDefault="008C4C0A">
            <w:pPr>
              <w:tabs>
                <w:tab w:val="left" w:pos="1005"/>
              </w:tabs>
              <w:rPr>
                <w:sz w:val="16"/>
                <w:szCs w:val="16"/>
              </w:rPr>
            </w:pPr>
            <w:r w:rsidRPr="0057462B">
              <w:rPr>
                <w:sz w:val="16"/>
                <w:szCs w:val="16"/>
              </w:rPr>
              <w:t>has parent(is parent of)</w:t>
            </w:r>
          </w:p>
        </w:tc>
        <w:tc>
          <w:tcPr>
            <w:tcW w:w="2552" w:type="dxa"/>
            <w:tcBorders>
              <w:top w:val="nil"/>
              <w:left w:val="nil"/>
              <w:bottom w:val="nil"/>
              <w:right w:val="nil"/>
            </w:tcBorders>
          </w:tcPr>
          <w:p w:rsidR="008C4C0A" w:rsidRPr="0057462B" w:rsidRDefault="00AA15B1">
            <w:pPr>
              <w:pStyle w:val="FootnoteText"/>
              <w:widowControl/>
              <w:rPr>
                <w:sz w:val="16"/>
                <w:szCs w:val="16"/>
              </w:rPr>
            </w:pPr>
            <w:hyperlink w:anchor="_E21_Person" w:history="1">
              <w:r w:rsidR="008C4C0A" w:rsidRPr="0057462B">
                <w:rPr>
                  <w:rStyle w:val="Hyperlink"/>
                  <w:sz w:val="16"/>
                  <w:szCs w:val="16"/>
                </w:rPr>
                <w:t>E21</w:t>
              </w:r>
            </w:hyperlink>
            <w:r w:rsidR="008C4C0A" w:rsidRPr="0057462B">
              <w:rPr>
                <w:sz w:val="16"/>
                <w:szCs w:val="16"/>
              </w:rPr>
              <w:t xml:space="preserve"> Person</w:t>
            </w:r>
          </w:p>
        </w:tc>
        <w:tc>
          <w:tcPr>
            <w:tcW w:w="2552" w:type="dxa"/>
            <w:tcBorders>
              <w:top w:val="nil"/>
              <w:left w:val="nil"/>
              <w:bottom w:val="nil"/>
              <w:right w:val="nil"/>
            </w:tcBorders>
          </w:tcPr>
          <w:p w:rsidR="008C4C0A" w:rsidRPr="0057462B" w:rsidRDefault="00AA15B1">
            <w:pPr>
              <w:rPr>
                <w:sz w:val="16"/>
                <w:szCs w:val="16"/>
              </w:rPr>
            </w:pPr>
            <w:hyperlink w:anchor="_E21_Person" w:history="1">
              <w:r w:rsidR="008C4C0A" w:rsidRPr="0057462B">
                <w:rPr>
                  <w:rStyle w:val="Hyperlink"/>
                  <w:sz w:val="16"/>
                  <w:szCs w:val="16"/>
                </w:rPr>
                <w:t>E21</w:t>
              </w:r>
            </w:hyperlink>
            <w:r w:rsidR="008C4C0A" w:rsidRPr="0057462B">
              <w:rPr>
                <w:sz w:val="16"/>
                <w:szCs w:val="16"/>
              </w:rPr>
              <w:t xml:space="preserve"> Person</w:t>
            </w:r>
          </w:p>
        </w:tc>
      </w:tr>
      <w:tr w:rsidR="008C4C0A" w:rsidRPr="0057462B" w:rsidTr="003122A6">
        <w:tc>
          <w:tcPr>
            <w:tcW w:w="708" w:type="dxa"/>
            <w:tcBorders>
              <w:top w:val="nil"/>
              <w:left w:val="nil"/>
              <w:bottom w:val="nil"/>
              <w:right w:val="nil"/>
            </w:tcBorders>
          </w:tcPr>
          <w:p w:rsidR="008C4C0A" w:rsidRPr="00E70CB4" w:rsidRDefault="00AA15B1" w:rsidP="000B5462">
            <w:pPr>
              <w:rPr>
                <w:sz w:val="16"/>
                <w:szCs w:val="16"/>
              </w:rPr>
            </w:pPr>
            <w:hyperlink w:anchor="_P157(Px2)_is_at" w:history="1">
              <w:r w:rsidR="008C4C0A" w:rsidRPr="00E70CB4">
                <w:rPr>
                  <w:rStyle w:val="Hyperlink"/>
                  <w:sz w:val="16"/>
                  <w:szCs w:val="16"/>
                </w:rPr>
                <w:t>P157</w:t>
              </w:r>
            </w:hyperlink>
          </w:p>
        </w:tc>
        <w:tc>
          <w:tcPr>
            <w:tcW w:w="4503" w:type="dxa"/>
            <w:tcBorders>
              <w:top w:val="nil"/>
              <w:left w:val="nil"/>
              <w:bottom w:val="nil"/>
              <w:right w:val="nil"/>
            </w:tcBorders>
          </w:tcPr>
          <w:p w:rsidR="008C4C0A" w:rsidRPr="00E70CB4" w:rsidRDefault="008C4C0A" w:rsidP="003B3173">
            <w:pPr>
              <w:rPr>
                <w:sz w:val="16"/>
                <w:szCs w:val="16"/>
              </w:rPr>
            </w:pPr>
            <w:r w:rsidRPr="00E70CB4">
              <w:rPr>
                <w:sz w:val="16"/>
                <w:szCs w:val="16"/>
              </w:rPr>
              <w:t>is at rest relative to (provides reference space for)</w:t>
            </w:r>
          </w:p>
        </w:tc>
        <w:tc>
          <w:tcPr>
            <w:tcW w:w="2552" w:type="dxa"/>
            <w:tcBorders>
              <w:top w:val="nil"/>
              <w:left w:val="nil"/>
              <w:bottom w:val="nil"/>
              <w:right w:val="nil"/>
            </w:tcBorders>
          </w:tcPr>
          <w:p w:rsidR="008C4C0A" w:rsidRPr="00E70CB4" w:rsidRDefault="00AA15B1" w:rsidP="000B5462">
            <w:pPr>
              <w:rPr>
                <w:b/>
                <w:sz w:val="16"/>
                <w:szCs w:val="16"/>
              </w:rPr>
            </w:pPr>
            <w:hyperlink w:anchor="_E53_Place" w:history="1">
              <w:r w:rsidR="008C4C0A" w:rsidRPr="00E70CB4">
                <w:rPr>
                  <w:rStyle w:val="Hyperlink"/>
                  <w:sz w:val="16"/>
                  <w:szCs w:val="16"/>
                </w:rPr>
                <w:t>E53</w:t>
              </w:r>
            </w:hyperlink>
            <w:r w:rsidR="008C4C0A" w:rsidRPr="00E70CB4">
              <w:rPr>
                <w:b/>
                <w:sz w:val="16"/>
                <w:szCs w:val="16"/>
              </w:rPr>
              <w:t xml:space="preserve"> </w:t>
            </w:r>
            <w:r w:rsidR="008C4C0A" w:rsidRPr="00E70CB4">
              <w:rPr>
                <w:sz w:val="16"/>
                <w:szCs w:val="16"/>
              </w:rPr>
              <w:t>Place</w:t>
            </w:r>
          </w:p>
        </w:tc>
        <w:tc>
          <w:tcPr>
            <w:tcW w:w="2552" w:type="dxa"/>
            <w:tcBorders>
              <w:top w:val="nil"/>
              <w:left w:val="nil"/>
              <w:bottom w:val="nil"/>
              <w:right w:val="nil"/>
            </w:tcBorders>
          </w:tcPr>
          <w:p w:rsidR="008C4C0A" w:rsidRPr="00E70CB4" w:rsidRDefault="00AA15B1" w:rsidP="000B5462">
            <w:pPr>
              <w:rPr>
                <w:sz w:val="16"/>
                <w:szCs w:val="16"/>
              </w:rPr>
            </w:pPr>
            <w:hyperlink w:anchor="_E18_Physical_Thing" w:history="1">
              <w:r w:rsidR="008C4C0A" w:rsidRPr="00E70CB4">
                <w:rPr>
                  <w:rStyle w:val="Hyperlink"/>
                  <w:sz w:val="16"/>
                  <w:szCs w:val="16"/>
                </w:rPr>
                <w:t>E18</w:t>
              </w:r>
            </w:hyperlink>
            <w:r w:rsidR="008C4C0A" w:rsidRPr="00E70CB4">
              <w:rPr>
                <w:sz w:val="16"/>
                <w:szCs w:val="16"/>
              </w:rPr>
              <w:t xml:space="preserve"> Physical Thing</w:t>
            </w:r>
          </w:p>
        </w:tc>
      </w:tr>
      <w:tr w:rsidR="008C4C0A" w:rsidRPr="0057462B" w:rsidTr="003122A6">
        <w:tc>
          <w:tcPr>
            <w:tcW w:w="708" w:type="dxa"/>
            <w:tcBorders>
              <w:top w:val="nil"/>
              <w:left w:val="nil"/>
              <w:bottom w:val="nil"/>
              <w:right w:val="nil"/>
            </w:tcBorders>
          </w:tcPr>
          <w:p w:rsidR="008C4C0A" w:rsidRPr="00E70CB4" w:rsidRDefault="00AA15B1" w:rsidP="000B5462">
            <w:pPr>
              <w:rPr>
                <w:sz w:val="16"/>
                <w:szCs w:val="16"/>
              </w:rPr>
            </w:pPr>
            <w:hyperlink w:anchor="_P59_has_section" w:history="1">
              <w:r w:rsidR="008C4C0A" w:rsidRPr="00E70CB4">
                <w:rPr>
                  <w:rStyle w:val="Hyperlink"/>
                  <w:sz w:val="16"/>
                  <w:szCs w:val="16"/>
                </w:rPr>
                <w:t>P59i</w:t>
              </w:r>
            </w:hyperlink>
          </w:p>
        </w:tc>
        <w:tc>
          <w:tcPr>
            <w:tcW w:w="4503" w:type="dxa"/>
            <w:tcBorders>
              <w:top w:val="nil"/>
              <w:left w:val="nil"/>
              <w:bottom w:val="nil"/>
              <w:right w:val="nil"/>
            </w:tcBorders>
          </w:tcPr>
          <w:p w:rsidR="008C4C0A" w:rsidRPr="00E70CB4" w:rsidRDefault="008C4C0A" w:rsidP="0038209A">
            <w:pPr>
              <w:rPr>
                <w:sz w:val="16"/>
                <w:szCs w:val="16"/>
              </w:rPr>
            </w:pPr>
            <w:r w:rsidRPr="0057462B">
              <w:rPr>
                <w:sz w:val="16"/>
                <w:szCs w:val="16"/>
              </w:rPr>
              <w:t xml:space="preserve">   -   </w:t>
            </w:r>
            <w:r w:rsidRPr="00E70CB4">
              <w:rPr>
                <w:sz w:val="16"/>
                <w:szCs w:val="16"/>
              </w:rPr>
              <w:t xml:space="preserve"> is located on or within</w:t>
            </w:r>
          </w:p>
        </w:tc>
        <w:tc>
          <w:tcPr>
            <w:tcW w:w="2552" w:type="dxa"/>
            <w:tcBorders>
              <w:top w:val="nil"/>
              <w:left w:val="nil"/>
              <w:bottom w:val="nil"/>
              <w:right w:val="nil"/>
            </w:tcBorders>
          </w:tcPr>
          <w:p w:rsidR="008C4C0A" w:rsidRPr="00E70CB4" w:rsidRDefault="00AA15B1" w:rsidP="000B5462">
            <w:pPr>
              <w:rPr>
                <w:sz w:val="16"/>
                <w:szCs w:val="16"/>
              </w:rPr>
            </w:pPr>
            <w:hyperlink w:anchor="_E53_Place" w:history="1">
              <w:r w:rsidR="008C4C0A" w:rsidRPr="00E70CB4">
                <w:rPr>
                  <w:rStyle w:val="Hyperlink"/>
                  <w:sz w:val="16"/>
                  <w:szCs w:val="16"/>
                </w:rPr>
                <w:t>E53</w:t>
              </w:r>
            </w:hyperlink>
            <w:r w:rsidR="008C4C0A" w:rsidRPr="00E70CB4">
              <w:rPr>
                <w:b/>
                <w:sz w:val="16"/>
                <w:szCs w:val="16"/>
              </w:rPr>
              <w:t xml:space="preserve"> </w:t>
            </w:r>
            <w:r w:rsidR="008C4C0A" w:rsidRPr="00E70CB4">
              <w:rPr>
                <w:sz w:val="16"/>
                <w:szCs w:val="16"/>
              </w:rPr>
              <w:t>Place</w:t>
            </w:r>
          </w:p>
        </w:tc>
        <w:tc>
          <w:tcPr>
            <w:tcW w:w="2552" w:type="dxa"/>
            <w:tcBorders>
              <w:top w:val="nil"/>
              <w:left w:val="nil"/>
              <w:bottom w:val="nil"/>
              <w:right w:val="nil"/>
            </w:tcBorders>
          </w:tcPr>
          <w:p w:rsidR="008C4C0A" w:rsidRPr="00E70CB4" w:rsidRDefault="00AA15B1" w:rsidP="000B5462">
            <w:pPr>
              <w:rPr>
                <w:sz w:val="16"/>
                <w:szCs w:val="16"/>
              </w:rPr>
            </w:pPr>
            <w:hyperlink w:anchor="_E18_Physical_Thing" w:history="1">
              <w:r w:rsidR="008C4C0A" w:rsidRPr="00E70CB4">
                <w:rPr>
                  <w:rStyle w:val="Hyperlink"/>
                  <w:sz w:val="16"/>
                  <w:szCs w:val="16"/>
                </w:rPr>
                <w:t>E18</w:t>
              </w:r>
            </w:hyperlink>
            <w:r w:rsidR="008C4C0A" w:rsidRPr="00E70CB4">
              <w:rPr>
                <w:sz w:val="16"/>
                <w:szCs w:val="16"/>
              </w:rPr>
              <w:t xml:space="preserve"> Physical Thing</w:t>
            </w:r>
          </w:p>
        </w:tc>
      </w:tr>
      <w:tr w:rsidR="008C4C0A" w:rsidRPr="0057462B" w:rsidTr="003122A6">
        <w:tc>
          <w:tcPr>
            <w:tcW w:w="708" w:type="dxa"/>
            <w:tcBorders>
              <w:top w:val="nil"/>
              <w:left w:val="nil"/>
              <w:bottom w:val="nil"/>
              <w:right w:val="nil"/>
            </w:tcBorders>
          </w:tcPr>
          <w:p w:rsidR="008C4C0A" w:rsidRPr="00E70CB4" w:rsidRDefault="00AA15B1">
            <w:pPr>
              <w:rPr>
                <w:sz w:val="16"/>
                <w:szCs w:val="16"/>
              </w:rPr>
            </w:pPr>
            <w:hyperlink w:anchor="_P160_(Px5)_" w:history="1">
              <w:r w:rsidR="008C4C0A" w:rsidRPr="00E70CB4">
                <w:rPr>
                  <w:rStyle w:val="Hyperlink"/>
                  <w:rFonts w:ascii="Calibri" w:eastAsia="Calibri" w:hAnsi="Calibri"/>
                  <w:sz w:val="16"/>
                  <w:szCs w:val="16"/>
                </w:rPr>
                <w:t>P160</w:t>
              </w:r>
            </w:hyperlink>
          </w:p>
        </w:tc>
        <w:tc>
          <w:tcPr>
            <w:tcW w:w="4503" w:type="dxa"/>
            <w:tcBorders>
              <w:top w:val="nil"/>
              <w:left w:val="nil"/>
              <w:bottom w:val="nil"/>
              <w:right w:val="nil"/>
            </w:tcBorders>
          </w:tcPr>
          <w:p w:rsidR="008C4C0A" w:rsidRPr="00E70CB4" w:rsidRDefault="008C4C0A" w:rsidP="001B66F9">
            <w:pPr>
              <w:ind w:left="1418" w:hanging="1418"/>
              <w:jc w:val="both"/>
              <w:rPr>
                <w:rFonts w:ascii="Calibri" w:eastAsia="Calibri" w:hAnsi="Calibri"/>
                <w:sz w:val="16"/>
                <w:szCs w:val="16"/>
              </w:rPr>
            </w:pPr>
            <w:r>
              <w:rPr>
                <w:rFonts w:ascii="Calibri" w:eastAsia="Calibri" w:hAnsi="Calibri"/>
                <w:sz w:val="16"/>
                <w:szCs w:val="16"/>
              </w:rPr>
              <w:t>has temporal projection</w:t>
            </w:r>
          </w:p>
        </w:tc>
        <w:tc>
          <w:tcPr>
            <w:tcW w:w="2552" w:type="dxa"/>
            <w:tcBorders>
              <w:top w:val="nil"/>
              <w:left w:val="nil"/>
              <w:bottom w:val="nil"/>
              <w:right w:val="nil"/>
            </w:tcBorders>
          </w:tcPr>
          <w:p w:rsidR="008C4C0A" w:rsidRPr="00E70CB4" w:rsidRDefault="00AA15B1">
            <w:pPr>
              <w:pStyle w:val="FootnoteText"/>
              <w:widowControl/>
              <w:rPr>
                <w:sz w:val="16"/>
                <w:szCs w:val="16"/>
              </w:rPr>
            </w:pPr>
            <w:hyperlink w:anchor="_E92_Spacetime_Volume" w:history="1">
              <w:r w:rsidR="008C4C0A" w:rsidRPr="00E70CB4">
                <w:rPr>
                  <w:rStyle w:val="Hyperlink"/>
                  <w:bCs/>
                  <w:sz w:val="16"/>
                  <w:szCs w:val="16"/>
                </w:rPr>
                <w:t>E92</w:t>
              </w:r>
            </w:hyperlink>
            <w:r w:rsidR="008C4C0A" w:rsidRPr="00E70CB4">
              <w:rPr>
                <w:bCs/>
                <w:sz w:val="16"/>
                <w:szCs w:val="16"/>
              </w:rPr>
              <w:t xml:space="preserve"> Spacetime Volume</w:t>
            </w:r>
            <w:r w:rsidR="008C4C0A" w:rsidRPr="00E70CB4">
              <w:rPr>
                <w:sz w:val="16"/>
                <w:szCs w:val="16"/>
              </w:rPr>
              <w:t xml:space="preserve"> </w:t>
            </w:r>
          </w:p>
        </w:tc>
        <w:tc>
          <w:tcPr>
            <w:tcW w:w="2552" w:type="dxa"/>
            <w:tcBorders>
              <w:top w:val="nil"/>
              <w:left w:val="nil"/>
              <w:bottom w:val="nil"/>
              <w:right w:val="nil"/>
            </w:tcBorders>
          </w:tcPr>
          <w:p w:rsidR="008C4C0A" w:rsidRPr="00E70CB4" w:rsidRDefault="00AA15B1">
            <w:pPr>
              <w:rPr>
                <w:sz w:val="16"/>
                <w:szCs w:val="16"/>
              </w:rPr>
            </w:pPr>
            <w:hyperlink w:anchor="_E52_Time-Span" w:history="1">
              <w:r w:rsidR="008C4C0A" w:rsidRPr="00E70CB4">
                <w:rPr>
                  <w:rStyle w:val="Hyperlink"/>
                  <w:rFonts w:ascii="Calibri" w:eastAsia="Calibri" w:hAnsi="Calibri"/>
                  <w:sz w:val="16"/>
                  <w:szCs w:val="16"/>
                </w:rPr>
                <w:t>E52</w:t>
              </w:r>
            </w:hyperlink>
            <w:r w:rsidR="008C4C0A" w:rsidRPr="00E70CB4">
              <w:rPr>
                <w:rFonts w:ascii="Calibri" w:eastAsia="Calibri" w:hAnsi="Calibri"/>
                <w:sz w:val="16"/>
                <w:szCs w:val="16"/>
              </w:rPr>
              <w:t xml:space="preserve"> Time-Span</w:t>
            </w:r>
          </w:p>
        </w:tc>
      </w:tr>
      <w:tr w:rsidR="008C4C0A" w:rsidRPr="0057462B" w:rsidTr="003122A6">
        <w:tc>
          <w:tcPr>
            <w:tcW w:w="708" w:type="dxa"/>
            <w:tcBorders>
              <w:top w:val="nil"/>
              <w:left w:val="nil"/>
              <w:bottom w:val="nil"/>
              <w:right w:val="nil"/>
            </w:tcBorders>
          </w:tcPr>
          <w:p w:rsidR="008C4C0A" w:rsidRPr="00E70CB4" w:rsidRDefault="00AA15B1">
            <w:pPr>
              <w:rPr>
                <w:sz w:val="16"/>
                <w:szCs w:val="16"/>
              </w:rPr>
            </w:pPr>
            <w:hyperlink w:anchor="_P161_(Px6)_" w:history="1">
              <w:r w:rsidR="008C4C0A" w:rsidRPr="00E70CB4">
                <w:rPr>
                  <w:rStyle w:val="Hyperlink"/>
                  <w:rFonts w:ascii="Calibri" w:eastAsia="Calibri" w:hAnsi="Calibri"/>
                  <w:sz w:val="16"/>
                  <w:szCs w:val="16"/>
                </w:rPr>
                <w:t>P161</w:t>
              </w:r>
            </w:hyperlink>
          </w:p>
        </w:tc>
        <w:tc>
          <w:tcPr>
            <w:tcW w:w="4503" w:type="dxa"/>
            <w:tcBorders>
              <w:top w:val="nil"/>
              <w:left w:val="nil"/>
              <w:bottom w:val="nil"/>
              <w:right w:val="nil"/>
            </w:tcBorders>
          </w:tcPr>
          <w:p w:rsidR="008C4C0A" w:rsidRPr="00E70CB4" w:rsidRDefault="008C4C0A" w:rsidP="001B66F9">
            <w:pPr>
              <w:ind w:left="1418" w:hanging="1418"/>
              <w:jc w:val="both"/>
              <w:rPr>
                <w:rFonts w:ascii="Calibri" w:eastAsia="Calibri" w:hAnsi="Calibri"/>
                <w:sz w:val="16"/>
                <w:szCs w:val="16"/>
              </w:rPr>
            </w:pPr>
            <w:r>
              <w:rPr>
                <w:rFonts w:ascii="Calibri" w:eastAsia="Calibri" w:hAnsi="Calibri"/>
                <w:sz w:val="16"/>
                <w:szCs w:val="16"/>
              </w:rPr>
              <w:t>has spatial projection</w:t>
            </w:r>
          </w:p>
        </w:tc>
        <w:tc>
          <w:tcPr>
            <w:tcW w:w="2552" w:type="dxa"/>
            <w:tcBorders>
              <w:top w:val="nil"/>
              <w:left w:val="nil"/>
              <w:bottom w:val="nil"/>
              <w:right w:val="nil"/>
            </w:tcBorders>
          </w:tcPr>
          <w:p w:rsidR="008C4C0A" w:rsidRPr="00E70CB4" w:rsidRDefault="00AA15B1" w:rsidP="001B66F9">
            <w:pPr>
              <w:pStyle w:val="FootnoteText"/>
              <w:widowControl/>
              <w:rPr>
                <w:lang w:val="de-DE"/>
              </w:rPr>
            </w:pPr>
            <w:hyperlink w:anchor="_E92_Spacetime_Volume" w:history="1">
              <w:r w:rsidR="008C4C0A" w:rsidRPr="00E70CB4">
                <w:rPr>
                  <w:rStyle w:val="Hyperlink"/>
                  <w:bCs/>
                  <w:sz w:val="16"/>
                  <w:szCs w:val="16"/>
                </w:rPr>
                <w:t>E92</w:t>
              </w:r>
            </w:hyperlink>
            <w:r w:rsidR="008C4C0A" w:rsidRPr="00E70CB4">
              <w:rPr>
                <w:bCs/>
                <w:sz w:val="16"/>
                <w:szCs w:val="16"/>
              </w:rPr>
              <w:t xml:space="preserve"> </w:t>
            </w:r>
            <w:r w:rsidR="008C4C0A" w:rsidRPr="00E70CB4">
              <w:rPr>
                <w:sz w:val="16"/>
                <w:szCs w:val="16"/>
              </w:rPr>
              <w:t>Spacetime</w:t>
            </w:r>
            <w:r w:rsidR="008C4C0A" w:rsidRPr="00E70CB4">
              <w:rPr>
                <w:bCs/>
                <w:sz w:val="16"/>
                <w:szCs w:val="16"/>
              </w:rPr>
              <w:t xml:space="preserve"> </w:t>
            </w:r>
            <w:r w:rsidR="008C4C0A" w:rsidRPr="00E70CB4">
              <w:rPr>
                <w:sz w:val="16"/>
                <w:szCs w:val="16"/>
              </w:rPr>
              <w:t>Volume</w:t>
            </w:r>
          </w:p>
        </w:tc>
        <w:tc>
          <w:tcPr>
            <w:tcW w:w="2552" w:type="dxa"/>
            <w:tcBorders>
              <w:top w:val="nil"/>
              <w:left w:val="nil"/>
              <w:bottom w:val="nil"/>
              <w:right w:val="nil"/>
            </w:tcBorders>
          </w:tcPr>
          <w:p w:rsidR="008C4C0A" w:rsidRPr="00E70CB4" w:rsidRDefault="00AA15B1">
            <w:pPr>
              <w:rPr>
                <w:sz w:val="16"/>
                <w:szCs w:val="16"/>
              </w:rPr>
            </w:pPr>
            <w:hyperlink w:anchor="_E53_Place" w:history="1">
              <w:r w:rsidR="008C4C0A" w:rsidRPr="00E70CB4">
                <w:rPr>
                  <w:rStyle w:val="Hyperlink"/>
                  <w:rFonts w:ascii="Calibri" w:eastAsia="Calibri" w:hAnsi="Calibri"/>
                  <w:sz w:val="16"/>
                  <w:szCs w:val="16"/>
                </w:rPr>
                <w:t>E53</w:t>
              </w:r>
            </w:hyperlink>
            <w:r w:rsidR="008C4C0A" w:rsidRPr="00E70CB4">
              <w:rPr>
                <w:rFonts w:ascii="Calibri" w:eastAsia="Calibri" w:hAnsi="Calibri"/>
                <w:sz w:val="16"/>
                <w:szCs w:val="16"/>
              </w:rPr>
              <w:t xml:space="preserve"> Place</w:t>
            </w:r>
          </w:p>
        </w:tc>
      </w:tr>
      <w:tr w:rsidR="008C4C0A" w:rsidRPr="0057462B" w:rsidTr="003122A6">
        <w:tc>
          <w:tcPr>
            <w:tcW w:w="708" w:type="dxa"/>
            <w:tcBorders>
              <w:top w:val="nil"/>
              <w:left w:val="nil"/>
              <w:bottom w:val="nil"/>
              <w:right w:val="nil"/>
            </w:tcBorders>
          </w:tcPr>
          <w:p w:rsidR="008C4C0A" w:rsidRPr="00E70CB4" w:rsidRDefault="00AA15B1" w:rsidP="0055493F">
            <w:pPr>
              <w:rPr>
                <w:sz w:val="16"/>
                <w:szCs w:val="16"/>
              </w:rPr>
            </w:pPr>
            <w:hyperlink w:anchor="_P156_(Px1)_occupies" w:history="1">
              <w:r w:rsidR="008C4C0A" w:rsidRPr="00E70CB4">
                <w:rPr>
                  <w:rStyle w:val="Hyperlink"/>
                  <w:sz w:val="16"/>
                  <w:szCs w:val="16"/>
                </w:rPr>
                <w:t>P156</w:t>
              </w:r>
            </w:hyperlink>
          </w:p>
        </w:tc>
        <w:tc>
          <w:tcPr>
            <w:tcW w:w="4503" w:type="dxa"/>
            <w:tcBorders>
              <w:top w:val="nil"/>
              <w:left w:val="nil"/>
              <w:bottom w:val="nil"/>
              <w:right w:val="nil"/>
            </w:tcBorders>
          </w:tcPr>
          <w:p w:rsidR="008C4C0A" w:rsidRPr="00492D8C" w:rsidRDefault="008C4C0A" w:rsidP="00492D8C">
            <w:pPr>
              <w:tabs>
                <w:tab w:val="left" w:pos="1005"/>
              </w:tabs>
              <w:rPr>
                <w:sz w:val="16"/>
                <w:szCs w:val="16"/>
              </w:rPr>
            </w:pPr>
            <w:r w:rsidRPr="0057462B">
              <w:rPr>
                <w:sz w:val="16"/>
                <w:szCs w:val="16"/>
              </w:rPr>
              <w:t xml:space="preserve">   -   </w:t>
            </w:r>
            <w:r w:rsidRPr="00492D8C">
              <w:rPr>
                <w:sz w:val="16"/>
                <w:szCs w:val="16"/>
              </w:rPr>
              <w:t>occupies</w:t>
            </w:r>
          </w:p>
        </w:tc>
        <w:tc>
          <w:tcPr>
            <w:tcW w:w="2552" w:type="dxa"/>
            <w:tcBorders>
              <w:top w:val="nil"/>
              <w:left w:val="nil"/>
              <w:bottom w:val="nil"/>
              <w:right w:val="nil"/>
            </w:tcBorders>
          </w:tcPr>
          <w:p w:rsidR="008C4C0A" w:rsidRPr="00E70CB4" w:rsidRDefault="00AA15B1" w:rsidP="0055493F">
            <w:pPr>
              <w:pStyle w:val="FootnoteText"/>
              <w:widowControl/>
              <w:rPr>
                <w:sz w:val="16"/>
                <w:szCs w:val="16"/>
              </w:rPr>
            </w:pPr>
            <w:hyperlink w:anchor="_E18_Physical_Thing" w:history="1">
              <w:r w:rsidR="008C4C0A" w:rsidRPr="00E70CB4">
                <w:rPr>
                  <w:rStyle w:val="Hyperlink"/>
                  <w:sz w:val="16"/>
                  <w:szCs w:val="16"/>
                </w:rPr>
                <w:t>E18</w:t>
              </w:r>
            </w:hyperlink>
            <w:r w:rsidR="008C4C0A" w:rsidRPr="00E70CB4">
              <w:rPr>
                <w:sz w:val="16"/>
                <w:szCs w:val="16"/>
              </w:rPr>
              <w:t xml:space="preserve"> Physical Thing</w:t>
            </w:r>
          </w:p>
        </w:tc>
        <w:tc>
          <w:tcPr>
            <w:tcW w:w="2552" w:type="dxa"/>
            <w:tcBorders>
              <w:top w:val="nil"/>
              <w:left w:val="nil"/>
              <w:bottom w:val="nil"/>
              <w:right w:val="nil"/>
            </w:tcBorders>
          </w:tcPr>
          <w:p w:rsidR="008C4C0A" w:rsidRPr="00E70CB4" w:rsidRDefault="00AA15B1" w:rsidP="0055493F">
            <w:pPr>
              <w:rPr>
                <w:sz w:val="16"/>
                <w:szCs w:val="16"/>
              </w:rPr>
            </w:pPr>
            <w:hyperlink w:anchor="_E53_Place" w:history="1">
              <w:r w:rsidR="008C4C0A" w:rsidRPr="00E70CB4">
                <w:rPr>
                  <w:rStyle w:val="Hyperlink"/>
                  <w:sz w:val="16"/>
                  <w:szCs w:val="16"/>
                </w:rPr>
                <w:t>E53</w:t>
              </w:r>
            </w:hyperlink>
            <w:r w:rsidR="008C4C0A" w:rsidRPr="00E70CB4">
              <w:rPr>
                <w:sz w:val="16"/>
                <w:szCs w:val="16"/>
              </w:rPr>
              <w:t xml:space="preserve"> Place</w:t>
            </w:r>
          </w:p>
        </w:tc>
      </w:tr>
      <w:tr w:rsidR="008C4C0A" w:rsidRPr="0057462B" w:rsidTr="003122A6">
        <w:tc>
          <w:tcPr>
            <w:tcW w:w="708" w:type="dxa"/>
            <w:tcBorders>
              <w:top w:val="nil"/>
              <w:left w:val="nil"/>
              <w:bottom w:val="nil"/>
              <w:right w:val="nil"/>
            </w:tcBorders>
          </w:tcPr>
          <w:p w:rsidR="008C4C0A" w:rsidRPr="00E70CB4" w:rsidRDefault="00AA15B1">
            <w:pPr>
              <w:rPr>
                <w:rFonts w:ascii="Calibri" w:eastAsia="Calibri" w:hAnsi="Calibri"/>
                <w:sz w:val="16"/>
                <w:szCs w:val="16"/>
              </w:rPr>
            </w:pPr>
            <w:hyperlink w:anchor="_P164_(Px9)_is" w:history="1">
              <w:r w:rsidR="008C4C0A" w:rsidRPr="00E70CB4">
                <w:rPr>
                  <w:rStyle w:val="Hyperlink"/>
                  <w:rFonts w:ascii="Calibri" w:eastAsia="Calibri" w:hAnsi="Calibri"/>
                  <w:sz w:val="16"/>
                  <w:szCs w:val="16"/>
                </w:rPr>
                <w:t>P164</w:t>
              </w:r>
            </w:hyperlink>
          </w:p>
        </w:tc>
        <w:tc>
          <w:tcPr>
            <w:tcW w:w="4503" w:type="dxa"/>
            <w:tcBorders>
              <w:top w:val="nil"/>
              <w:left w:val="nil"/>
              <w:bottom w:val="nil"/>
              <w:right w:val="nil"/>
            </w:tcBorders>
          </w:tcPr>
          <w:p w:rsidR="008C4C0A" w:rsidRPr="00E70CB4" w:rsidRDefault="008C4C0A" w:rsidP="008E4B29">
            <w:pPr>
              <w:jc w:val="both"/>
              <w:rPr>
                <w:rFonts w:ascii="Calibri" w:eastAsia="Calibri" w:hAnsi="Calibri"/>
                <w:sz w:val="16"/>
                <w:szCs w:val="16"/>
              </w:rPr>
            </w:pPr>
            <w:r>
              <w:rPr>
                <w:rFonts w:ascii="Calibri" w:eastAsia="Calibri" w:hAnsi="Calibri"/>
                <w:sz w:val="16"/>
                <w:szCs w:val="16"/>
              </w:rPr>
              <w:t>during (was time-span of)</w:t>
            </w:r>
          </w:p>
        </w:tc>
        <w:tc>
          <w:tcPr>
            <w:tcW w:w="2552" w:type="dxa"/>
            <w:tcBorders>
              <w:top w:val="nil"/>
              <w:left w:val="nil"/>
              <w:bottom w:val="nil"/>
              <w:right w:val="nil"/>
            </w:tcBorders>
          </w:tcPr>
          <w:p w:rsidR="008C4C0A" w:rsidRPr="00E70CB4" w:rsidRDefault="00AA15B1" w:rsidP="008C4C0A">
            <w:pPr>
              <w:pStyle w:val="FootnoteText"/>
              <w:widowControl/>
              <w:rPr>
                <w:bCs/>
                <w:sz w:val="16"/>
                <w:szCs w:val="16"/>
              </w:rPr>
            </w:pPr>
            <w:hyperlink w:anchor="_E93_Spacetime_Snapshot" w:history="1">
              <w:r w:rsidR="008C4C0A" w:rsidRPr="00E70CB4">
                <w:rPr>
                  <w:rStyle w:val="Hyperlink"/>
                  <w:sz w:val="16"/>
                  <w:szCs w:val="16"/>
                </w:rPr>
                <w:t>E93</w:t>
              </w:r>
            </w:hyperlink>
            <w:r w:rsidR="008C4C0A" w:rsidRPr="00E70CB4">
              <w:rPr>
                <w:sz w:val="16"/>
                <w:szCs w:val="16"/>
              </w:rPr>
              <w:t xml:space="preserve"> </w:t>
            </w:r>
            <w:r w:rsidR="008C4C0A">
              <w:rPr>
                <w:sz w:val="16"/>
                <w:szCs w:val="16"/>
              </w:rPr>
              <w:t>Presence</w:t>
            </w:r>
          </w:p>
        </w:tc>
        <w:tc>
          <w:tcPr>
            <w:tcW w:w="2552" w:type="dxa"/>
            <w:tcBorders>
              <w:top w:val="nil"/>
              <w:left w:val="nil"/>
              <w:bottom w:val="nil"/>
              <w:right w:val="nil"/>
            </w:tcBorders>
          </w:tcPr>
          <w:p w:rsidR="008C4C0A" w:rsidRPr="00E70CB4" w:rsidRDefault="00AA15B1">
            <w:pPr>
              <w:rPr>
                <w:rFonts w:ascii="Calibri" w:eastAsia="Calibri" w:hAnsi="Calibri"/>
                <w:sz w:val="16"/>
                <w:szCs w:val="16"/>
              </w:rPr>
            </w:pPr>
            <w:hyperlink w:anchor="_E52_Time-Span" w:history="1">
              <w:r w:rsidR="008C4C0A" w:rsidRPr="00E70CB4">
                <w:rPr>
                  <w:rStyle w:val="Hyperlink"/>
                  <w:rFonts w:ascii="Calibri" w:eastAsia="Calibri" w:hAnsi="Calibri"/>
                  <w:bCs/>
                  <w:sz w:val="16"/>
                  <w:szCs w:val="16"/>
                </w:rPr>
                <w:t>E52</w:t>
              </w:r>
            </w:hyperlink>
            <w:r w:rsidR="008C4C0A" w:rsidRPr="00E70CB4">
              <w:rPr>
                <w:rFonts w:ascii="Calibri" w:eastAsia="Calibri" w:hAnsi="Calibri"/>
                <w:bCs/>
                <w:sz w:val="16"/>
                <w:szCs w:val="16"/>
              </w:rPr>
              <w:t xml:space="preserve"> Time Span</w:t>
            </w:r>
          </w:p>
        </w:tc>
      </w:tr>
      <w:tr w:rsidR="000614BA" w:rsidRPr="0057462B" w:rsidTr="003122A6">
        <w:tc>
          <w:tcPr>
            <w:tcW w:w="708" w:type="dxa"/>
            <w:tcBorders>
              <w:top w:val="nil"/>
              <w:left w:val="nil"/>
              <w:bottom w:val="nil"/>
              <w:right w:val="nil"/>
            </w:tcBorders>
          </w:tcPr>
          <w:p w:rsidR="000614BA" w:rsidRPr="008C4C0A" w:rsidRDefault="00AA15B1">
            <w:pPr>
              <w:rPr>
                <w:rStyle w:val="Hyperlink"/>
                <w:rFonts w:ascii="Calibri" w:eastAsia="Calibri" w:hAnsi="Calibri"/>
                <w:sz w:val="16"/>
                <w:szCs w:val="16"/>
              </w:rPr>
            </w:pPr>
            <w:hyperlink w:anchor="_P166_was_a" w:history="1">
              <w:r w:rsidR="000614BA" w:rsidRPr="000614BA">
                <w:rPr>
                  <w:rStyle w:val="Hyperlink"/>
                  <w:rFonts w:ascii="Calibri" w:eastAsia="Calibri" w:hAnsi="Calibri"/>
                  <w:sz w:val="16"/>
                  <w:szCs w:val="16"/>
                </w:rPr>
                <w:t>P166</w:t>
              </w:r>
            </w:hyperlink>
          </w:p>
        </w:tc>
        <w:tc>
          <w:tcPr>
            <w:tcW w:w="4503" w:type="dxa"/>
            <w:tcBorders>
              <w:top w:val="nil"/>
              <w:left w:val="nil"/>
              <w:bottom w:val="nil"/>
              <w:right w:val="nil"/>
            </w:tcBorders>
          </w:tcPr>
          <w:p w:rsidR="000614BA" w:rsidRDefault="000614BA" w:rsidP="008E4B29">
            <w:pPr>
              <w:jc w:val="both"/>
              <w:rPr>
                <w:rFonts w:ascii="Calibri" w:eastAsia="Calibri" w:hAnsi="Calibri"/>
                <w:sz w:val="16"/>
                <w:szCs w:val="16"/>
              </w:rPr>
            </w:pPr>
            <w:r w:rsidRPr="000614BA">
              <w:rPr>
                <w:rFonts w:ascii="Calibri" w:eastAsia="Calibri" w:hAnsi="Calibri"/>
                <w:sz w:val="16"/>
                <w:szCs w:val="16"/>
              </w:rPr>
              <w:t>was a presence of (had presence)</w:t>
            </w:r>
          </w:p>
        </w:tc>
        <w:tc>
          <w:tcPr>
            <w:tcW w:w="2552" w:type="dxa"/>
            <w:tcBorders>
              <w:top w:val="nil"/>
              <w:left w:val="nil"/>
              <w:bottom w:val="nil"/>
              <w:right w:val="nil"/>
            </w:tcBorders>
          </w:tcPr>
          <w:p w:rsidR="000614BA" w:rsidRPr="00E70CB4" w:rsidRDefault="00AA15B1" w:rsidP="0055493F">
            <w:pPr>
              <w:pStyle w:val="FootnoteText"/>
              <w:widowControl/>
              <w:rPr>
                <w:bCs/>
                <w:sz w:val="16"/>
                <w:szCs w:val="16"/>
              </w:rPr>
            </w:pPr>
            <w:hyperlink w:anchor="_E93_Spacetime_Snapshot" w:history="1">
              <w:r w:rsidR="000614BA" w:rsidRPr="00E70CB4">
                <w:rPr>
                  <w:rStyle w:val="Hyperlink"/>
                  <w:sz w:val="16"/>
                  <w:szCs w:val="16"/>
                </w:rPr>
                <w:t>E93</w:t>
              </w:r>
            </w:hyperlink>
            <w:r w:rsidR="000614BA" w:rsidRPr="00E70CB4">
              <w:rPr>
                <w:sz w:val="16"/>
                <w:szCs w:val="16"/>
              </w:rPr>
              <w:t xml:space="preserve"> </w:t>
            </w:r>
            <w:r w:rsidR="000614BA">
              <w:rPr>
                <w:sz w:val="16"/>
                <w:szCs w:val="16"/>
              </w:rPr>
              <w:t>Presence</w:t>
            </w:r>
          </w:p>
        </w:tc>
        <w:tc>
          <w:tcPr>
            <w:tcW w:w="2552" w:type="dxa"/>
            <w:tcBorders>
              <w:top w:val="nil"/>
              <w:left w:val="nil"/>
              <w:bottom w:val="nil"/>
              <w:right w:val="nil"/>
            </w:tcBorders>
          </w:tcPr>
          <w:p w:rsidR="000614BA" w:rsidRPr="00E70CB4" w:rsidRDefault="00AA15B1" w:rsidP="0055493F">
            <w:pPr>
              <w:rPr>
                <w:rFonts w:ascii="Calibri" w:eastAsia="Calibri" w:hAnsi="Calibri"/>
                <w:sz w:val="16"/>
                <w:szCs w:val="16"/>
              </w:rPr>
            </w:pPr>
            <w:hyperlink w:anchor="_E92_Spacetime_Volume" w:history="1">
              <w:r w:rsidR="000614BA" w:rsidRPr="00E70CB4">
                <w:rPr>
                  <w:rStyle w:val="Hyperlink"/>
                  <w:bCs/>
                  <w:sz w:val="16"/>
                  <w:szCs w:val="16"/>
                </w:rPr>
                <w:t>E92</w:t>
              </w:r>
            </w:hyperlink>
            <w:r w:rsidR="000614BA" w:rsidRPr="00E70CB4">
              <w:rPr>
                <w:bCs/>
                <w:sz w:val="16"/>
                <w:szCs w:val="16"/>
              </w:rPr>
              <w:t xml:space="preserve"> Spacetime Volume</w:t>
            </w:r>
          </w:p>
        </w:tc>
      </w:tr>
      <w:tr w:rsidR="000614BA" w:rsidRPr="0057462B" w:rsidTr="003122A6">
        <w:tc>
          <w:tcPr>
            <w:tcW w:w="708" w:type="dxa"/>
            <w:tcBorders>
              <w:top w:val="nil"/>
              <w:left w:val="nil"/>
              <w:bottom w:val="nil"/>
              <w:right w:val="nil"/>
            </w:tcBorders>
          </w:tcPr>
          <w:p w:rsidR="000614BA" w:rsidRPr="008C4C0A" w:rsidRDefault="000614BA">
            <w:pPr>
              <w:rPr>
                <w:rStyle w:val="Hyperlink"/>
                <w:rFonts w:ascii="Calibri" w:eastAsia="Calibri" w:hAnsi="Calibri"/>
                <w:sz w:val="16"/>
                <w:szCs w:val="16"/>
              </w:rPr>
            </w:pPr>
            <w:r>
              <w:rPr>
                <w:rStyle w:val="Hyperlink"/>
                <w:rFonts w:ascii="Calibri" w:eastAsia="Calibri" w:hAnsi="Calibri"/>
                <w:sz w:val="16"/>
                <w:szCs w:val="16"/>
              </w:rPr>
              <w:t>P167</w:t>
            </w:r>
          </w:p>
        </w:tc>
        <w:tc>
          <w:tcPr>
            <w:tcW w:w="4503" w:type="dxa"/>
            <w:tcBorders>
              <w:top w:val="nil"/>
              <w:left w:val="nil"/>
              <w:bottom w:val="nil"/>
              <w:right w:val="nil"/>
            </w:tcBorders>
          </w:tcPr>
          <w:p w:rsidR="000614BA" w:rsidRDefault="000614BA" w:rsidP="008E4B29">
            <w:pPr>
              <w:jc w:val="both"/>
              <w:rPr>
                <w:rFonts w:ascii="Calibri" w:eastAsia="Calibri" w:hAnsi="Calibri"/>
                <w:sz w:val="16"/>
                <w:szCs w:val="16"/>
              </w:rPr>
            </w:pPr>
            <w:r>
              <w:rPr>
                <w:rFonts w:ascii="Calibri" w:eastAsia="Calibri" w:hAnsi="Calibri"/>
                <w:sz w:val="16"/>
                <w:szCs w:val="16"/>
              </w:rPr>
              <w:t>was at(was place of)</w:t>
            </w:r>
          </w:p>
        </w:tc>
        <w:tc>
          <w:tcPr>
            <w:tcW w:w="2552" w:type="dxa"/>
            <w:tcBorders>
              <w:top w:val="nil"/>
              <w:left w:val="nil"/>
              <w:bottom w:val="nil"/>
              <w:right w:val="nil"/>
            </w:tcBorders>
          </w:tcPr>
          <w:p w:rsidR="000614BA" w:rsidRDefault="00AA15B1" w:rsidP="008C4C0A">
            <w:pPr>
              <w:pStyle w:val="FootnoteText"/>
              <w:widowControl/>
            </w:pPr>
            <w:hyperlink w:anchor="_E93_Spacetime_Snapshot" w:history="1">
              <w:r w:rsidR="000614BA" w:rsidRPr="00E70CB4">
                <w:rPr>
                  <w:rStyle w:val="Hyperlink"/>
                  <w:sz w:val="16"/>
                  <w:szCs w:val="16"/>
                </w:rPr>
                <w:t>E93</w:t>
              </w:r>
            </w:hyperlink>
            <w:r w:rsidR="000614BA" w:rsidRPr="00E70CB4">
              <w:rPr>
                <w:sz w:val="16"/>
                <w:szCs w:val="16"/>
              </w:rPr>
              <w:t xml:space="preserve"> </w:t>
            </w:r>
            <w:r w:rsidR="000614BA">
              <w:rPr>
                <w:sz w:val="16"/>
                <w:szCs w:val="16"/>
              </w:rPr>
              <w:t>Presence</w:t>
            </w:r>
          </w:p>
        </w:tc>
        <w:tc>
          <w:tcPr>
            <w:tcW w:w="2552" w:type="dxa"/>
            <w:tcBorders>
              <w:top w:val="nil"/>
              <w:left w:val="nil"/>
              <w:bottom w:val="nil"/>
              <w:right w:val="nil"/>
            </w:tcBorders>
          </w:tcPr>
          <w:p w:rsidR="000614BA" w:rsidRDefault="00AA15B1">
            <w:hyperlink w:anchor="_E53_Place" w:history="1">
              <w:r w:rsidR="000614BA" w:rsidRPr="00E70CB4">
                <w:rPr>
                  <w:rStyle w:val="Hyperlink"/>
                  <w:sz w:val="16"/>
                  <w:szCs w:val="16"/>
                </w:rPr>
                <w:t>E53</w:t>
              </w:r>
            </w:hyperlink>
            <w:r w:rsidR="000614BA" w:rsidRPr="00E70CB4">
              <w:rPr>
                <w:sz w:val="16"/>
                <w:szCs w:val="16"/>
              </w:rPr>
              <w:t xml:space="preserve"> Place</w:t>
            </w:r>
          </w:p>
        </w:tc>
      </w:tr>
      <w:tr w:rsidR="000614BA" w:rsidRPr="0057462B" w:rsidTr="003122A6">
        <w:tc>
          <w:tcPr>
            <w:tcW w:w="708" w:type="dxa"/>
            <w:tcBorders>
              <w:top w:val="nil"/>
              <w:left w:val="nil"/>
              <w:bottom w:val="nil"/>
              <w:right w:val="nil"/>
            </w:tcBorders>
          </w:tcPr>
          <w:p w:rsidR="000614BA" w:rsidRDefault="000614BA">
            <w:pPr>
              <w:rPr>
                <w:rStyle w:val="Hyperlink"/>
                <w:rFonts w:ascii="Calibri" w:eastAsia="Calibri" w:hAnsi="Calibri"/>
                <w:sz w:val="16"/>
                <w:szCs w:val="16"/>
              </w:rPr>
            </w:pPr>
            <w:r>
              <w:rPr>
                <w:rStyle w:val="Hyperlink"/>
                <w:rFonts w:ascii="Calibri" w:eastAsia="Calibri" w:hAnsi="Calibri"/>
                <w:sz w:val="16"/>
                <w:szCs w:val="16"/>
              </w:rPr>
              <w:t>P168</w:t>
            </w:r>
          </w:p>
        </w:tc>
        <w:tc>
          <w:tcPr>
            <w:tcW w:w="4503" w:type="dxa"/>
            <w:tcBorders>
              <w:top w:val="nil"/>
              <w:left w:val="nil"/>
              <w:bottom w:val="nil"/>
              <w:right w:val="nil"/>
            </w:tcBorders>
          </w:tcPr>
          <w:p w:rsidR="000614BA" w:rsidRDefault="000614BA" w:rsidP="008E4B29">
            <w:pPr>
              <w:jc w:val="both"/>
              <w:rPr>
                <w:rFonts w:ascii="Calibri" w:eastAsia="Calibri" w:hAnsi="Calibri"/>
                <w:sz w:val="16"/>
                <w:szCs w:val="16"/>
              </w:rPr>
            </w:pPr>
            <w:r>
              <w:rPr>
                <w:rFonts w:ascii="Calibri" w:eastAsia="Calibri" w:hAnsi="Calibri"/>
                <w:sz w:val="16"/>
                <w:szCs w:val="16"/>
              </w:rPr>
              <w:t>Place is defined by (defines place)</w:t>
            </w:r>
          </w:p>
        </w:tc>
        <w:tc>
          <w:tcPr>
            <w:tcW w:w="2552" w:type="dxa"/>
            <w:tcBorders>
              <w:top w:val="nil"/>
              <w:left w:val="nil"/>
              <w:bottom w:val="nil"/>
              <w:right w:val="nil"/>
            </w:tcBorders>
          </w:tcPr>
          <w:p w:rsidR="000614BA" w:rsidRDefault="00AA15B1" w:rsidP="008C4C0A">
            <w:pPr>
              <w:pStyle w:val="FootnoteText"/>
              <w:widowControl/>
            </w:pPr>
            <w:hyperlink w:anchor="_E53_Place" w:history="1">
              <w:r w:rsidR="000614BA" w:rsidRPr="00E70CB4">
                <w:rPr>
                  <w:rStyle w:val="Hyperlink"/>
                  <w:sz w:val="16"/>
                  <w:szCs w:val="16"/>
                </w:rPr>
                <w:t>E53</w:t>
              </w:r>
            </w:hyperlink>
            <w:r w:rsidR="000614BA" w:rsidRPr="00E70CB4">
              <w:rPr>
                <w:sz w:val="16"/>
                <w:szCs w:val="16"/>
              </w:rPr>
              <w:t xml:space="preserve"> Place</w:t>
            </w:r>
          </w:p>
        </w:tc>
        <w:tc>
          <w:tcPr>
            <w:tcW w:w="2552" w:type="dxa"/>
            <w:tcBorders>
              <w:top w:val="nil"/>
              <w:left w:val="nil"/>
              <w:bottom w:val="nil"/>
              <w:right w:val="nil"/>
            </w:tcBorders>
          </w:tcPr>
          <w:p w:rsidR="000614BA" w:rsidRDefault="00AA15B1" w:rsidP="000614BA">
            <w:pPr>
              <w:pStyle w:val="FootnoteText"/>
              <w:widowControl/>
            </w:pPr>
            <w:hyperlink w:anchor="_E94_Space_Primitive" w:history="1">
              <w:r w:rsidR="000614BA" w:rsidRPr="000614BA">
                <w:rPr>
                  <w:rStyle w:val="Hyperlink"/>
                  <w:sz w:val="16"/>
                  <w:szCs w:val="16"/>
                </w:rPr>
                <w:t>E94</w:t>
              </w:r>
            </w:hyperlink>
            <w:r w:rsidR="000614BA" w:rsidRPr="000614BA">
              <w:rPr>
                <w:sz w:val="16"/>
                <w:szCs w:val="16"/>
              </w:rPr>
              <w:t xml:space="preserve"> Space primitive</w:t>
            </w:r>
          </w:p>
        </w:tc>
      </w:tr>
    </w:tbl>
    <w:p w:rsidR="00292BDA" w:rsidRPr="0057462B" w:rsidRDefault="00292BDA">
      <w:pPr>
        <w:sectPr w:rsidR="00292BDA" w:rsidRPr="0057462B" w:rsidSect="003928DD">
          <w:footerReference w:type="default" r:id="rId14"/>
          <w:pgSz w:w="11909" w:h="16834" w:code="9"/>
          <w:pgMar w:top="720" w:right="720" w:bottom="720" w:left="720" w:header="706" w:footer="1080" w:gutter="0"/>
          <w:pgNumType w:fmt="lowerRoman" w:start="1"/>
          <w:cols w:space="709"/>
          <w:docGrid w:linePitch="272"/>
        </w:sectPr>
      </w:pPr>
    </w:p>
    <w:p w:rsidR="00292BDA" w:rsidRPr="0057462B" w:rsidRDefault="00292BDA">
      <w:pPr>
        <w:pStyle w:val="Heading1"/>
      </w:pPr>
      <w:bookmarkStart w:id="30" w:name="_Toc25402889"/>
      <w:bookmarkStart w:id="31" w:name="_Toc460308455"/>
      <w:bookmarkStart w:id="32" w:name="_Toc427859666"/>
      <w:r w:rsidRPr="0057462B">
        <w:lastRenderedPageBreak/>
        <w:t>CIDOC CRM Class Declarations</w:t>
      </w:r>
      <w:bookmarkEnd w:id="32"/>
    </w:p>
    <w:p w:rsidR="00292BDA" w:rsidRPr="0057462B" w:rsidRDefault="00292BDA">
      <w:pPr>
        <w:jc w:val="both"/>
        <w:rPr>
          <w:szCs w:val="20"/>
        </w:rPr>
      </w:pPr>
      <w:r w:rsidRPr="0057462B">
        <w:rPr>
          <w:szCs w:val="20"/>
        </w:rPr>
        <w:t>The classes of the CRM are comprehensively declared in this section using the following format:</w:t>
      </w:r>
    </w:p>
    <w:p w:rsidR="00292BDA" w:rsidRPr="0057462B" w:rsidRDefault="00292BDA">
      <w:pPr>
        <w:jc w:val="both"/>
        <w:rPr>
          <w:szCs w:val="20"/>
        </w:rPr>
      </w:pPr>
    </w:p>
    <w:p w:rsidR="00292BDA" w:rsidRPr="0057462B" w:rsidRDefault="00292BDA">
      <w:pPr>
        <w:numPr>
          <w:ilvl w:val="0"/>
          <w:numId w:val="9"/>
        </w:numPr>
        <w:jc w:val="both"/>
        <w:rPr>
          <w:szCs w:val="20"/>
        </w:rPr>
      </w:pPr>
      <w:r w:rsidRPr="0057462B">
        <w:rPr>
          <w:szCs w:val="20"/>
        </w:rPr>
        <w:t>Class names are presented as headings in bold face, preceded by the class’ unique identifier;</w:t>
      </w:r>
    </w:p>
    <w:p w:rsidR="00292BDA" w:rsidRPr="0057462B" w:rsidRDefault="00292BDA">
      <w:pPr>
        <w:numPr>
          <w:ilvl w:val="0"/>
          <w:numId w:val="9"/>
        </w:numPr>
        <w:jc w:val="both"/>
        <w:rPr>
          <w:szCs w:val="20"/>
        </w:rPr>
      </w:pPr>
      <w:r w:rsidRPr="0057462B">
        <w:rPr>
          <w:szCs w:val="20"/>
        </w:rPr>
        <w:t>The line “Subclass of:” declares the superclass of the class from which it inherits properties;</w:t>
      </w:r>
    </w:p>
    <w:p w:rsidR="00292BDA" w:rsidRPr="0057462B" w:rsidRDefault="00292BDA">
      <w:pPr>
        <w:numPr>
          <w:ilvl w:val="0"/>
          <w:numId w:val="9"/>
        </w:numPr>
        <w:jc w:val="both"/>
        <w:rPr>
          <w:szCs w:val="20"/>
        </w:rPr>
      </w:pPr>
      <w:r w:rsidRPr="0057462B">
        <w:rPr>
          <w:szCs w:val="20"/>
        </w:rPr>
        <w:t>The line “Superclass of:” is a cross-reference to the subclasses of this class;</w:t>
      </w:r>
    </w:p>
    <w:p w:rsidR="00292BDA" w:rsidRPr="0057462B" w:rsidRDefault="00292BDA">
      <w:pPr>
        <w:numPr>
          <w:ilvl w:val="0"/>
          <w:numId w:val="9"/>
        </w:numPr>
        <w:jc w:val="both"/>
        <w:rPr>
          <w:szCs w:val="20"/>
        </w:rPr>
      </w:pPr>
      <w:r w:rsidRPr="0057462B">
        <w:rPr>
          <w:szCs w:val="20"/>
        </w:rPr>
        <w:t>The line “Scope note:” contains the textual definition of the concept the class represents;</w:t>
      </w:r>
    </w:p>
    <w:p w:rsidR="00292BDA" w:rsidRPr="0057462B" w:rsidRDefault="00292BDA">
      <w:pPr>
        <w:numPr>
          <w:ilvl w:val="0"/>
          <w:numId w:val="9"/>
        </w:numPr>
        <w:jc w:val="both"/>
        <w:rPr>
          <w:szCs w:val="20"/>
        </w:rPr>
      </w:pPr>
      <w:r w:rsidRPr="0057462B">
        <w:rPr>
          <w:szCs w:val="20"/>
        </w:rPr>
        <w:t>The line “Examples:” contains a bulleted list of examples of instances of this class. If the example is also instance of a subclass of this class, the unique identifier of the subclass is added in parenthesis. If the example instantiates two classes, the unique identifiers of both classes is added in parenthesis. Non-fictitious examples may be followed by an explanation in brackets.</w:t>
      </w:r>
    </w:p>
    <w:p w:rsidR="00292BDA" w:rsidRPr="0057462B" w:rsidRDefault="00292BDA">
      <w:pPr>
        <w:numPr>
          <w:ilvl w:val="0"/>
          <w:numId w:val="9"/>
        </w:numPr>
        <w:jc w:val="both"/>
        <w:rPr>
          <w:szCs w:val="20"/>
        </w:rPr>
      </w:pPr>
      <w:r w:rsidRPr="0057462B">
        <w:rPr>
          <w:szCs w:val="20"/>
        </w:rPr>
        <w:t>The line “Properties:” declares the list of the class’ properties;</w:t>
      </w:r>
    </w:p>
    <w:p w:rsidR="00292BDA" w:rsidRPr="0057462B" w:rsidRDefault="00292BDA">
      <w:pPr>
        <w:numPr>
          <w:ilvl w:val="0"/>
          <w:numId w:val="9"/>
        </w:numPr>
        <w:jc w:val="both"/>
        <w:rPr>
          <w:szCs w:val="20"/>
        </w:rPr>
      </w:pPr>
      <w:r w:rsidRPr="0057462B">
        <w:rPr>
          <w:szCs w:val="20"/>
        </w:rPr>
        <w:t>Each property is represented by its unique identifier, its forward and reverse names, and the range class that it links to, separated by colons;</w:t>
      </w:r>
    </w:p>
    <w:p w:rsidR="00292BDA" w:rsidRPr="0057462B" w:rsidRDefault="00292BDA">
      <w:pPr>
        <w:numPr>
          <w:ilvl w:val="0"/>
          <w:numId w:val="9"/>
        </w:numPr>
        <w:jc w:val="both"/>
        <w:rPr>
          <w:szCs w:val="20"/>
        </w:rPr>
      </w:pPr>
      <w:r w:rsidRPr="0057462B">
        <w:rPr>
          <w:szCs w:val="20"/>
        </w:rPr>
        <w:t>Inherited properties are not represented;</w:t>
      </w:r>
    </w:p>
    <w:p w:rsidR="00292BDA" w:rsidRPr="0057462B" w:rsidRDefault="00292BDA">
      <w:pPr>
        <w:numPr>
          <w:ilvl w:val="0"/>
          <w:numId w:val="9"/>
        </w:numPr>
        <w:jc w:val="both"/>
        <w:rPr>
          <w:szCs w:val="20"/>
        </w:rPr>
      </w:pPr>
      <w:r w:rsidRPr="0057462B">
        <w:rPr>
          <w:szCs w:val="20"/>
        </w:rPr>
        <w:t>Properties of properties are provided indented and in parentheses beneath their respective domain property.</w:t>
      </w:r>
    </w:p>
    <w:p w:rsidR="00292BDA" w:rsidRPr="0057462B" w:rsidRDefault="00292BDA">
      <w:pPr>
        <w:ind w:left="360"/>
        <w:jc w:val="both"/>
        <w:rPr>
          <w:szCs w:val="20"/>
        </w:rPr>
      </w:pPr>
    </w:p>
    <w:p w:rsidR="00292BDA" w:rsidRPr="0057462B" w:rsidRDefault="00292BDA">
      <w:r w:rsidRPr="0057462B">
        <w:br w:type="page"/>
      </w:r>
    </w:p>
    <w:p w:rsidR="00292BDA" w:rsidRPr="0057462B" w:rsidRDefault="00292BDA">
      <w:pPr>
        <w:pStyle w:val="Heading3"/>
        <w:rPr>
          <w:szCs w:val="20"/>
        </w:rPr>
      </w:pPr>
      <w:bookmarkStart w:id="33" w:name="_E1_CRM_Entity"/>
      <w:bookmarkStart w:id="34" w:name="_Toc40519274"/>
      <w:bookmarkStart w:id="35" w:name="_Toc427859667"/>
      <w:bookmarkEnd w:id="33"/>
      <w:r w:rsidRPr="0057462B">
        <w:lastRenderedPageBreak/>
        <w:t>E1 CRM Entity</w:t>
      </w:r>
      <w:bookmarkEnd w:id="35"/>
    </w:p>
    <w:p w:rsidR="00292BDA" w:rsidRPr="0057462B" w:rsidRDefault="00292BDA">
      <w:r w:rsidRPr="0057462B">
        <w:t>Superclass of:</w:t>
      </w:r>
      <w:r w:rsidRPr="0057462B">
        <w:tab/>
      </w:r>
      <w:hyperlink w:anchor="_E2_Temporal_Entity" w:history="1">
        <w:r w:rsidRPr="0057462B">
          <w:rPr>
            <w:rStyle w:val="Hyperlink"/>
          </w:rPr>
          <w:t>E2</w:t>
        </w:r>
      </w:hyperlink>
      <w:r w:rsidRPr="0057462B">
        <w:t xml:space="preserve"> Temporal Entity</w:t>
      </w:r>
    </w:p>
    <w:p w:rsidR="00292BDA" w:rsidRPr="0057462B" w:rsidRDefault="00AA15B1">
      <w:pPr>
        <w:ind w:left="1440"/>
        <w:rPr>
          <w:szCs w:val="20"/>
        </w:rPr>
      </w:pPr>
      <w:hyperlink w:anchor="_E52_Time-Span" w:history="1">
        <w:r w:rsidR="00292BDA" w:rsidRPr="0057462B">
          <w:rPr>
            <w:rStyle w:val="Hyperlink"/>
            <w:szCs w:val="20"/>
          </w:rPr>
          <w:t>E52</w:t>
        </w:r>
      </w:hyperlink>
      <w:r w:rsidR="00292BDA" w:rsidRPr="0057462B">
        <w:rPr>
          <w:szCs w:val="20"/>
        </w:rPr>
        <w:t xml:space="preserve"> Time-Span</w:t>
      </w:r>
    </w:p>
    <w:p w:rsidR="00292BDA" w:rsidRPr="0057462B" w:rsidRDefault="00AA15B1">
      <w:pPr>
        <w:ind w:left="1440"/>
        <w:rPr>
          <w:szCs w:val="20"/>
        </w:rPr>
      </w:pPr>
      <w:hyperlink w:anchor="_E53_Place" w:history="1">
        <w:r w:rsidR="00292BDA" w:rsidRPr="0057462B">
          <w:rPr>
            <w:rStyle w:val="Hyperlink"/>
            <w:szCs w:val="20"/>
          </w:rPr>
          <w:t>E53</w:t>
        </w:r>
      </w:hyperlink>
      <w:r w:rsidR="00292BDA" w:rsidRPr="0057462B">
        <w:rPr>
          <w:szCs w:val="20"/>
        </w:rPr>
        <w:t xml:space="preserve"> Place</w:t>
      </w:r>
    </w:p>
    <w:p w:rsidR="00292BDA" w:rsidRPr="0057462B" w:rsidRDefault="00AA15B1">
      <w:pPr>
        <w:ind w:left="1440"/>
        <w:rPr>
          <w:szCs w:val="20"/>
        </w:rPr>
      </w:pPr>
      <w:hyperlink w:anchor="_E54_Dimension" w:history="1">
        <w:r w:rsidR="00292BDA" w:rsidRPr="0057462B">
          <w:rPr>
            <w:rStyle w:val="Hyperlink"/>
            <w:szCs w:val="20"/>
          </w:rPr>
          <w:t>E54</w:t>
        </w:r>
      </w:hyperlink>
      <w:r w:rsidR="00292BDA" w:rsidRPr="0057462B">
        <w:rPr>
          <w:szCs w:val="20"/>
        </w:rPr>
        <w:t xml:space="preserve"> Dimension</w:t>
      </w:r>
    </w:p>
    <w:p w:rsidR="00292BDA" w:rsidRDefault="00AA15B1">
      <w:pPr>
        <w:ind w:left="1440"/>
        <w:rPr>
          <w:szCs w:val="20"/>
        </w:rPr>
      </w:pPr>
      <w:hyperlink w:anchor="_E77_Persistent_Item" w:history="1">
        <w:r w:rsidR="00292BDA" w:rsidRPr="0057462B">
          <w:rPr>
            <w:rStyle w:val="Hyperlink"/>
            <w:szCs w:val="20"/>
          </w:rPr>
          <w:t>E77</w:t>
        </w:r>
      </w:hyperlink>
      <w:r w:rsidR="00292BDA" w:rsidRPr="0057462B">
        <w:rPr>
          <w:szCs w:val="20"/>
        </w:rPr>
        <w:t xml:space="preserve"> Persistent Item</w:t>
      </w:r>
    </w:p>
    <w:p w:rsidR="00AB7DA6" w:rsidRPr="0057462B" w:rsidRDefault="00AA15B1">
      <w:pPr>
        <w:ind w:left="1440"/>
        <w:rPr>
          <w:szCs w:val="20"/>
        </w:rPr>
      </w:pPr>
      <w:hyperlink w:anchor="_E92_Spacetime_Volume" w:history="1">
        <w:r w:rsidR="00AB7DA6" w:rsidRPr="00E70CB4">
          <w:rPr>
            <w:rStyle w:val="Hyperlink"/>
            <w:szCs w:val="20"/>
          </w:rPr>
          <w:t>E92</w:t>
        </w:r>
      </w:hyperlink>
      <w:r w:rsidR="00AB7DA6" w:rsidRPr="00E70CB4">
        <w:rPr>
          <w:szCs w:val="20"/>
        </w:rPr>
        <w:t xml:space="preserve"> Spacetime Volume</w:t>
      </w:r>
    </w:p>
    <w:p w:rsidR="00292BDA" w:rsidRPr="0057462B" w:rsidRDefault="00292BDA">
      <w:pPr>
        <w:ind w:left="1440"/>
        <w:jc w:val="both"/>
        <w:rPr>
          <w:szCs w:val="20"/>
        </w:rPr>
      </w:pPr>
    </w:p>
    <w:p w:rsidR="00292BDA" w:rsidRPr="0057462B" w:rsidRDefault="00292BDA">
      <w:pPr>
        <w:adjustRightInd w:val="0"/>
        <w:ind w:left="1440" w:hanging="1440"/>
        <w:jc w:val="both"/>
        <w:rPr>
          <w:szCs w:val="20"/>
        </w:rPr>
      </w:pPr>
      <w:r w:rsidRPr="0057462B">
        <w:rPr>
          <w:szCs w:val="20"/>
        </w:rPr>
        <w:t>Scope note:</w:t>
      </w:r>
      <w:r w:rsidRPr="0057462B">
        <w:rPr>
          <w:szCs w:val="20"/>
        </w:rPr>
        <w:tab/>
        <w:t xml:space="preserve">This class comprises all things in the universe of discourse of the CIDOC Conceptual Reference Model. </w:t>
      </w:r>
    </w:p>
    <w:p w:rsidR="00292BDA" w:rsidRPr="0057462B" w:rsidRDefault="00292BDA">
      <w:pPr>
        <w:adjustRightInd w:val="0"/>
        <w:ind w:left="1440" w:hanging="1440"/>
        <w:jc w:val="both"/>
        <w:rPr>
          <w:szCs w:val="20"/>
        </w:rPr>
      </w:pPr>
    </w:p>
    <w:p w:rsidR="00292BDA" w:rsidRPr="0057462B" w:rsidRDefault="00292BDA">
      <w:pPr>
        <w:adjustRightInd w:val="0"/>
        <w:ind w:left="1440"/>
        <w:jc w:val="both"/>
        <w:rPr>
          <w:szCs w:val="20"/>
        </w:rPr>
      </w:pPr>
      <w:r w:rsidRPr="0057462B">
        <w:rPr>
          <w:szCs w:val="20"/>
        </w:rPr>
        <w:t>It is an abstract concept providing for three general properties:</w:t>
      </w:r>
    </w:p>
    <w:p w:rsidR="00292BDA" w:rsidRPr="0057462B" w:rsidRDefault="00292BDA">
      <w:pPr>
        <w:numPr>
          <w:ilvl w:val="0"/>
          <w:numId w:val="83"/>
        </w:numPr>
        <w:adjustRightInd w:val="0"/>
        <w:jc w:val="both"/>
        <w:rPr>
          <w:szCs w:val="20"/>
        </w:rPr>
      </w:pPr>
      <w:r w:rsidRPr="0057462B">
        <w:rPr>
          <w:szCs w:val="20"/>
        </w:rPr>
        <w:t>Identification by name or appellation, and in particular by a preferred identifier</w:t>
      </w:r>
    </w:p>
    <w:p w:rsidR="00292BDA" w:rsidRPr="0057462B" w:rsidRDefault="00292BDA">
      <w:pPr>
        <w:numPr>
          <w:ilvl w:val="0"/>
          <w:numId w:val="83"/>
        </w:numPr>
        <w:adjustRightInd w:val="0"/>
        <w:jc w:val="both"/>
        <w:rPr>
          <w:szCs w:val="20"/>
        </w:rPr>
      </w:pPr>
      <w:r w:rsidRPr="0057462B">
        <w:rPr>
          <w:szCs w:val="20"/>
        </w:rPr>
        <w:t xml:space="preserve">Classification by type, allowing further refinement of the specific subclass an instance belongs to </w:t>
      </w:r>
    </w:p>
    <w:p w:rsidR="00292BDA" w:rsidRPr="0057462B" w:rsidRDefault="00292BDA">
      <w:pPr>
        <w:numPr>
          <w:ilvl w:val="0"/>
          <w:numId w:val="83"/>
        </w:numPr>
        <w:adjustRightInd w:val="0"/>
        <w:jc w:val="both"/>
        <w:rPr>
          <w:szCs w:val="20"/>
        </w:rPr>
      </w:pPr>
      <w:r w:rsidRPr="0057462B">
        <w:rPr>
          <w:szCs w:val="20"/>
        </w:rPr>
        <w:t>Attachment of free text for the expression of anything not captured by formal properties</w:t>
      </w:r>
    </w:p>
    <w:p w:rsidR="00292BDA" w:rsidRPr="0057462B" w:rsidRDefault="00292BDA">
      <w:pPr>
        <w:adjustRightInd w:val="0"/>
        <w:ind w:left="1440" w:hanging="1440"/>
        <w:jc w:val="both"/>
        <w:rPr>
          <w:szCs w:val="20"/>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With the exception of E59 Primitive Value, all other classes within the CRM are directly or indirectly specialisations of E1 CRM Entity. </w:t>
      </w:r>
    </w:p>
    <w:p w:rsidR="00292BDA" w:rsidRPr="0057462B" w:rsidRDefault="00292BDA">
      <w:pPr>
        <w:adjustRightInd w:val="0"/>
        <w:jc w:val="both"/>
        <w:rPr>
          <w:szCs w:val="20"/>
        </w:rPr>
      </w:pPr>
    </w:p>
    <w:p w:rsidR="00292BDA" w:rsidRPr="0057462B" w:rsidRDefault="00292BDA">
      <w:pPr>
        <w:adjustRightInd w:val="0"/>
        <w:jc w:val="both"/>
        <w:rPr>
          <w:szCs w:val="20"/>
        </w:rPr>
      </w:pPr>
      <w:r w:rsidRPr="0057462B">
        <w:rPr>
          <w:szCs w:val="20"/>
        </w:rPr>
        <w:t>Examples:</w:t>
      </w:r>
    </w:p>
    <w:p w:rsidR="00292BDA" w:rsidRDefault="00292BDA">
      <w:pPr>
        <w:pStyle w:val="BodyTextIndent"/>
        <w:widowControl/>
        <w:numPr>
          <w:ilvl w:val="0"/>
          <w:numId w:val="16"/>
        </w:numPr>
      </w:pPr>
      <w:r w:rsidRPr="0057462B">
        <w:t>the earthquake in Lisbon 1755 (E5)</w:t>
      </w:r>
    </w:p>
    <w:p w:rsidR="00780DAE" w:rsidRDefault="00780DAE">
      <w:pPr>
        <w:rPr>
          <w:szCs w:val="20"/>
        </w:rPr>
      </w:pPr>
    </w:p>
    <w:p w:rsidR="00780DAE" w:rsidRDefault="00780DAE">
      <w:pPr>
        <w:rPr>
          <w:szCs w:val="20"/>
        </w:rPr>
      </w:pPr>
      <w:r w:rsidRPr="00780DAE">
        <w:rPr>
          <w:szCs w:val="20"/>
        </w:rPr>
        <w:t xml:space="preserve">In First Order Logic: </w:t>
      </w:r>
    </w:p>
    <w:p w:rsidR="00780DAE" w:rsidRDefault="00780DAE">
      <w:pPr>
        <w:rPr>
          <w:szCs w:val="20"/>
        </w:rPr>
      </w:pPr>
      <w:r>
        <w:rPr>
          <w:szCs w:val="20"/>
        </w:rPr>
        <w:tab/>
      </w:r>
      <w:r>
        <w:rPr>
          <w:szCs w:val="20"/>
        </w:rPr>
        <w:tab/>
        <w:t>E1(x)</w:t>
      </w:r>
    </w:p>
    <w:p w:rsidR="00780DAE" w:rsidRDefault="00780DAE">
      <w:pPr>
        <w:rPr>
          <w:szCs w:val="20"/>
        </w:rPr>
      </w:pPr>
    </w:p>
    <w:p w:rsidR="00292BDA" w:rsidRPr="0057462B" w:rsidRDefault="00292BDA">
      <w:r w:rsidRPr="0057462B">
        <w:t>Properties:</w:t>
      </w:r>
    </w:p>
    <w:p w:rsidR="00292BDA" w:rsidRPr="0057462B" w:rsidRDefault="00AA15B1">
      <w:pPr>
        <w:ind w:left="1004" w:firstLine="437"/>
      </w:pPr>
      <w:hyperlink w:anchor="_P1_is_identified" w:history="1">
        <w:r w:rsidR="00292BDA" w:rsidRPr="0057462B">
          <w:rPr>
            <w:rStyle w:val="Hyperlink"/>
          </w:rPr>
          <w:t>P1</w:t>
        </w:r>
      </w:hyperlink>
      <w:r w:rsidR="00292BDA" w:rsidRPr="0057462B">
        <w:t xml:space="preserve"> is identified by (identifies): </w:t>
      </w:r>
      <w:hyperlink w:anchor="_E41_Appellation" w:history="1">
        <w:r w:rsidR="00292BDA" w:rsidRPr="0057462B">
          <w:rPr>
            <w:rStyle w:val="Hyperlink"/>
          </w:rPr>
          <w:t>E41</w:t>
        </w:r>
      </w:hyperlink>
      <w:r w:rsidR="00292BDA" w:rsidRPr="0057462B">
        <w:t xml:space="preserve"> Appellation</w:t>
      </w:r>
    </w:p>
    <w:p w:rsidR="00292BDA" w:rsidRPr="0057462B" w:rsidRDefault="00AA15B1">
      <w:pPr>
        <w:ind w:left="1004" w:firstLine="437"/>
      </w:pPr>
      <w:hyperlink w:anchor="_P2_has_type" w:history="1">
        <w:r w:rsidR="00292BDA" w:rsidRPr="0057462B">
          <w:rPr>
            <w:rStyle w:val="Hyperlink"/>
          </w:rPr>
          <w:t>P2</w:t>
        </w:r>
      </w:hyperlink>
      <w:r w:rsidR="00292BDA" w:rsidRPr="0057462B">
        <w:t xml:space="preserve"> has type (is type of): </w:t>
      </w:r>
      <w:hyperlink w:anchor="_E55_Type" w:history="1">
        <w:r w:rsidR="00292BDA" w:rsidRPr="0057462B">
          <w:rPr>
            <w:rStyle w:val="Hyperlink"/>
          </w:rPr>
          <w:t>E55</w:t>
        </w:r>
      </w:hyperlink>
      <w:r w:rsidR="00292BDA" w:rsidRPr="0057462B">
        <w:t xml:space="preserve"> Type</w:t>
      </w:r>
    </w:p>
    <w:p w:rsidR="00292BDA" w:rsidRPr="0057462B" w:rsidRDefault="00AA15B1">
      <w:pPr>
        <w:ind w:left="1004" w:firstLine="437"/>
      </w:pPr>
      <w:hyperlink w:anchor="_P3_has_note" w:history="1">
        <w:r w:rsidR="00292BDA" w:rsidRPr="0057462B">
          <w:rPr>
            <w:rStyle w:val="Hyperlink"/>
          </w:rPr>
          <w:t>P3</w:t>
        </w:r>
      </w:hyperlink>
      <w:r w:rsidR="00292BDA" w:rsidRPr="0057462B">
        <w:t xml:space="preserve"> has note: </w:t>
      </w:r>
      <w:hyperlink w:anchor="_E62_String" w:history="1">
        <w:r w:rsidR="00292BDA" w:rsidRPr="0057462B">
          <w:rPr>
            <w:rStyle w:val="Hyperlink"/>
          </w:rPr>
          <w:t>E62</w:t>
        </w:r>
      </w:hyperlink>
      <w:r w:rsidR="00292BDA" w:rsidRPr="0057462B">
        <w:t xml:space="preserve"> String</w:t>
      </w:r>
    </w:p>
    <w:p w:rsidR="00292BDA" w:rsidRPr="0057462B" w:rsidRDefault="00292BDA">
      <w:pPr>
        <w:ind w:left="1004" w:firstLine="437"/>
        <w:rPr>
          <w:b/>
          <w:bCs/>
          <w:szCs w:val="20"/>
        </w:rPr>
      </w:pPr>
      <w:r w:rsidRPr="0057462B">
        <w:tab/>
        <w:t xml:space="preserve">(P3.1 has type: </w:t>
      </w:r>
      <w:hyperlink w:anchor="_E55_Type" w:history="1">
        <w:r w:rsidRPr="0057462B">
          <w:rPr>
            <w:rStyle w:val="Hyperlink"/>
          </w:rPr>
          <w:t>E55</w:t>
        </w:r>
      </w:hyperlink>
      <w:r w:rsidRPr="0057462B">
        <w:t xml:space="preserve"> Type)</w:t>
      </w:r>
    </w:p>
    <w:p w:rsidR="00292BDA" w:rsidRPr="0057462B" w:rsidRDefault="00AA15B1">
      <w:pPr>
        <w:ind w:left="1004" w:firstLine="437"/>
      </w:pPr>
      <w:hyperlink w:anchor="_P48_has_preferred" w:history="1">
        <w:r w:rsidR="00292BDA" w:rsidRPr="0057462B">
          <w:rPr>
            <w:rStyle w:val="Hyperlink"/>
          </w:rPr>
          <w:t>P48</w:t>
        </w:r>
      </w:hyperlink>
      <w:r w:rsidR="00292BDA" w:rsidRPr="0057462B">
        <w:t xml:space="preserve"> has preferred identifier (is preferred identifier of): </w:t>
      </w:r>
      <w:hyperlink w:anchor="_E42_Object_Identifier" w:history="1">
        <w:r w:rsidR="00292BDA" w:rsidRPr="0057462B">
          <w:rPr>
            <w:rStyle w:val="Hyperlink"/>
          </w:rPr>
          <w:t>E42</w:t>
        </w:r>
      </w:hyperlink>
      <w:r w:rsidR="00292BDA" w:rsidRPr="0057462B">
        <w:t xml:space="preserve"> Identifier</w:t>
      </w:r>
    </w:p>
    <w:p w:rsidR="00292BDA" w:rsidRPr="0057462B" w:rsidRDefault="00AA15B1">
      <w:pPr>
        <w:ind w:left="1004" w:firstLine="437"/>
      </w:pPr>
      <w:hyperlink w:anchor="_P137_exemplifies_(_is exemplified b" w:history="1">
        <w:r w:rsidR="00292BDA" w:rsidRPr="0057462B">
          <w:rPr>
            <w:rStyle w:val="Hyperlink"/>
          </w:rPr>
          <w:t>P137</w:t>
        </w:r>
      </w:hyperlink>
      <w:r w:rsidR="00292BDA" w:rsidRPr="0057462B">
        <w:t xml:space="preserve"> exemplifies (is exemplified by): </w:t>
      </w:r>
      <w:hyperlink w:anchor="_E55_Type" w:history="1">
        <w:r w:rsidR="00292BDA" w:rsidRPr="0057462B">
          <w:rPr>
            <w:rStyle w:val="Hyperlink"/>
          </w:rPr>
          <w:t>E55</w:t>
        </w:r>
      </w:hyperlink>
      <w:r w:rsidR="00292BDA" w:rsidRPr="0057462B">
        <w:t xml:space="preserve"> Type</w:t>
      </w:r>
    </w:p>
    <w:p w:rsidR="00752850" w:rsidRPr="0057462B" w:rsidRDefault="00752850">
      <w:pPr>
        <w:ind w:left="1004" w:firstLine="437"/>
        <w:rPr>
          <w:b/>
          <w:bCs/>
          <w:szCs w:val="20"/>
        </w:rPr>
      </w:pPr>
      <w:r w:rsidRPr="0057462B">
        <w:tab/>
        <w:t xml:space="preserve">(P137.1 in the taxonomic role: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36" w:name="_E2_Temporal_Entity"/>
      <w:bookmarkStart w:id="37" w:name="_Toc427859668"/>
      <w:bookmarkEnd w:id="36"/>
      <w:r w:rsidRPr="0057462B">
        <w:t>E2 Temporal Entity</w:t>
      </w:r>
      <w:bookmarkEnd w:id="37"/>
    </w:p>
    <w:p w:rsidR="00292BDA" w:rsidRPr="0057462B" w:rsidRDefault="00292BDA">
      <w:pPr>
        <w:rPr>
          <w:szCs w:val="20"/>
        </w:rPr>
      </w:pPr>
      <w:r w:rsidRPr="0057462B">
        <w:rPr>
          <w:szCs w:val="20"/>
        </w:rPr>
        <w:t xml:space="preserve">Subclass of:   </w:t>
      </w:r>
      <w:r w:rsidRPr="0057462B">
        <w:rPr>
          <w:szCs w:val="20"/>
        </w:rPr>
        <w:tab/>
      </w:r>
      <w:hyperlink w:anchor="_E1_CRM_Entity" w:history="1">
        <w:r w:rsidRPr="0057462B">
          <w:rPr>
            <w:rStyle w:val="Hyperlink"/>
            <w:szCs w:val="20"/>
          </w:rPr>
          <w:t>Ε1</w:t>
        </w:r>
      </w:hyperlink>
      <w:r w:rsidRPr="0057462B">
        <w:rPr>
          <w:szCs w:val="20"/>
        </w:rPr>
        <w:t xml:space="preserve"> CRM Entity</w:t>
      </w:r>
    </w:p>
    <w:p w:rsidR="00292BDA" w:rsidRPr="0057462B" w:rsidRDefault="00292BDA">
      <w:pPr>
        <w:rPr>
          <w:szCs w:val="20"/>
        </w:rPr>
      </w:pPr>
      <w:r w:rsidRPr="0057462B">
        <w:rPr>
          <w:szCs w:val="20"/>
        </w:rPr>
        <w:t xml:space="preserve">Superclass of: </w:t>
      </w:r>
      <w:r w:rsidRPr="0057462B">
        <w:rPr>
          <w:szCs w:val="20"/>
        </w:rPr>
        <w:tab/>
      </w:r>
      <w:hyperlink w:anchor="_E3_Condition_State" w:history="1">
        <w:r w:rsidRPr="0057462B">
          <w:rPr>
            <w:rStyle w:val="Hyperlink"/>
            <w:szCs w:val="20"/>
          </w:rPr>
          <w:t>Ε3</w:t>
        </w:r>
      </w:hyperlink>
      <w:r w:rsidRPr="0057462B">
        <w:rPr>
          <w:szCs w:val="20"/>
        </w:rPr>
        <w:t xml:space="preserve"> Condition State</w:t>
      </w:r>
    </w:p>
    <w:p w:rsidR="00292BDA" w:rsidRPr="0057462B" w:rsidRDefault="00292BDA">
      <w:pPr>
        <w:rPr>
          <w:szCs w:val="20"/>
        </w:rPr>
      </w:pPr>
      <w:r w:rsidRPr="0057462B">
        <w:rPr>
          <w:szCs w:val="20"/>
        </w:rPr>
        <w:t xml:space="preserve">                      </w:t>
      </w:r>
      <w:r w:rsidRPr="0057462B">
        <w:rPr>
          <w:szCs w:val="20"/>
        </w:rPr>
        <w:tab/>
      </w:r>
      <w:hyperlink w:anchor="_E4_Period" w:history="1">
        <w:r w:rsidRPr="0057462B">
          <w:rPr>
            <w:rStyle w:val="Hyperlink"/>
            <w:szCs w:val="20"/>
          </w:rPr>
          <w:t>E4</w:t>
        </w:r>
      </w:hyperlink>
      <w:r w:rsidRPr="0057462B">
        <w:rPr>
          <w:szCs w:val="20"/>
        </w:rPr>
        <w:t xml:space="preserve"> Period</w:t>
      </w:r>
    </w:p>
    <w:p w:rsidR="00292BDA" w:rsidRPr="0057462B" w:rsidRDefault="00292BDA">
      <w:pPr>
        <w:pStyle w:val="Footer"/>
        <w:widowControl/>
        <w:tabs>
          <w:tab w:val="clear" w:pos="4536"/>
          <w:tab w:val="clear" w:pos="9072"/>
        </w:tabs>
        <w:rPr>
          <w:szCs w:val="20"/>
        </w:rPr>
      </w:pPr>
    </w:p>
    <w:p w:rsidR="000179C6" w:rsidRPr="0085058A" w:rsidRDefault="00292BDA" w:rsidP="000179C6">
      <w:pPr>
        <w:pStyle w:val="BodyTextIndent"/>
        <w:widowControl/>
        <w:tabs>
          <w:tab w:val="left" w:pos="1440"/>
        </w:tabs>
        <w:ind w:left="1440" w:hanging="1440"/>
      </w:pPr>
      <w:r w:rsidRPr="0057462B">
        <w:t>Scope note:</w:t>
      </w:r>
      <w:r w:rsidRPr="0057462B">
        <w:tab/>
        <w:t xml:space="preserve">This class comprises all phenomena, such as the instances of E4 Periods, E5 Events and states, which happen over a limited extent in time. </w:t>
      </w:r>
      <w:r w:rsidR="000179C6" w:rsidRPr="0057462B">
        <w:t xml:space="preserve"> </w:t>
      </w:r>
      <w:r w:rsidR="000179C6" w:rsidRPr="00E70CB4">
        <w:t>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rsidR="000179C6" w:rsidRPr="0057462B" w:rsidRDefault="000179C6">
      <w:pPr>
        <w:pStyle w:val="BodyTextIndent"/>
        <w:widowControl/>
        <w:tabs>
          <w:tab w:val="left" w:pos="1440"/>
        </w:tabs>
        <w:ind w:left="1440" w:hanging="1440"/>
      </w:pPr>
    </w:p>
    <w:p w:rsidR="00292BDA" w:rsidRPr="0057462B" w:rsidRDefault="00292BDA">
      <w:pPr>
        <w:pStyle w:val="BodyTextIndent"/>
        <w:widowControl/>
        <w:tabs>
          <w:tab w:val="left" w:pos="1440"/>
        </w:tabs>
        <w:ind w:left="1440" w:hanging="1440"/>
      </w:pPr>
      <w:r w:rsidRPr="0057462B">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292BDA" w:rsidRPr="0057462B" w:rsidRDefault="00292BDA">
      <w:pPr>
        <w:pStyle w:val="BodyTextIndent"/>
        <w:widowControl/>
        <w:ind w:left="1440" w:hanging="1440"/>
      </w:pPr>
      <w:r w:rsidRPr="0057462B">
        <w:t>Examples:</w:t>
      </w:r>
    </w:p>
    <w:p w:rsidR="00292BDA" w:rsidRPr="0057462B" w:rsidRDefault="00292BDA">
      <w:pPr>
        <w:pStyle w:val="BodyTextIndent"/>
        <w:widowControl/>
        <w:numPr>
          <w:ilvl w:val="0"/>
          <w:numId w:val="16"/>
        </w:numPr>
      </w:pPr>
      <w:r w:rsidRPr="0057462B">
        <w:t>Bronze Age (E4)</w:t>
      </w:r>
    </w:p>
    <w:p w:rsidR="00292BDA" w:rsidRPr="0057462B" w:rsidRDefault="00292BDA">
      <w:pPr>
        <w:pStyle w:val="BodyTextIndent"/>
        <w:widowControl/>
        <w:numPr>
          <w:ilvl w:val="0"/>
          <w:numId w:val="16"/>
        </w:numPr>
      </w:pPr>
      <w:r w:rsidRPr="0057462B">
        <w:t>the earthquake in Lisbon 1755 (E5)</w:t>
      </w:r>
    </w:p>
    <w:p w:rsidR="00292BDA" w:rsidRPr="0057462B" w:rsidRDefault="00292BDA">
      <w:pPr>
        <w:pStyle w:val="BodyTextIndent"/>
        <w:widowControl/>
        <w:numPr>
          <w:ilvl w:val="0"/>
          <w:numId w:val="16"/>
        </w:numPr>
      </w:pPr>
      <w:r w:rsidRPr="0057462B">
        <w:t>the Peterhof Palace near Saint Petersburg being in ruins from 1944 – 1946 (E3)</w:t>
      </w:r>
    </w:p>
    <w:p w:rsidR="00EC018D" w:rsidRDefault="00EC018D" w:rsidP="00EC018D">
      <w:pPr>
        <w:pStyle w:val="BodyTextIndent"/>
        <w:widowControl/>
        <w:ind w:left="1440" w:hanging="1440"/>
      </w:pPr>
    </w:p>
    <w:p w:rsidR="00F36C8C" w:rsidRDefault="00F36C8C" w:rsidP="00F36C8C">
      <w:r w:rsidRPr="00D67862">
        <w:t xml:space="preserve">In First Order Logic: </w:t>
      </w:r>
    </w:p>
    <w:p w:rsidR="00EC018D" w:rsidRPr="0057462B" w:rsidRDefault="00EC018D" w:rsidP="00EC018D">
      <w:pPr>
        <w:pStyle w:val="BodyTextIndent"/>
        <w:widowControl/>
        <w:ind w:left="1440" w:hanging="1440"/>
      </w:pPr>
      <w:r>
        <w:tab/>
      </w:r>
      <w:r w:rsidRPr="00EC018D">
        <w:t xml:space="preserve">E2(x) </w:t>
      </w:r>
      <w:r w:rsidRPr="00EC018D">
        <w:rPr>
          <w:rFonts w:ascii="Cambria Math" w:hAnsi="Cambria Math" w:cs="Cambria Math"/>
        </w:rPr>
        <w:t>⊃</w:t>
      </w:r>
      <w:r w:rsidRPr="00EC018D">
        <w:t xml:space="preserve"> E1(x)</w:t>
      </w:r>
    </w:p>
    <w:p w:rsidR="00EC018D" w:rsidRDefault="00EC018D">
      <w:pPr>
        <w:pStyle w:val="BodyText"/>
        <w:widowControl w:val="0"/>
        <w:rPr>
          <w:rFonts w:ascii="Times New Roman" w:hAnsi="Times New Roman" w:cs="Times New Roman"/>
          <w:bCs/>
        </w:rPr>
      </w:pPr>
    </w:p>
    <w:p w:rsidR="00292BDA" w:rsidRPr="0057462B" w:rsidRDefault="00292BDA">
      <w:pPr>
        <w:pStyle w:val="BodyText"/>
        <w:widowControl w:val="0"/>
        <w:rPr>
          <w:rFonts w:ascii="Times New Roman" w:hAnsi="Times New Roman" w:cs="Times New Roman"/>
          <w:bCs/>
        </w:rPr>
      </w:pPr>
      <w:r w:rsidRPr="0057462B">
        <w:rPr>
          <w:rFonts w:ascii="Times New Roman" w:hAnsi="Times New Roman" w:cs="Times New Roman"/>
          <w:bCs/>
        </w:rPr>
        <w:t>Properties:</w:t>
      </w:r>
    </w:p>
    <w:p w:rsidR="00292BDA" w:rsidRPr="0057462B" w:rsidRDefault="00AA15B1">
      <w:pPr>
        <w:ind w:left="1004" w:firstLine="437"/>
        <w:rPr>
          <w:bCs/>
          <w:szCs w:val="20"/>
        </w:rPr>
      </w:pPr>
      <w:hyperlink w:anchor="_P4_has_time-span_(is time-span of)" w:history="1">
        <w:r w:rsidR="00292BDA" w:rsidRPr="0057462B">
          <w:rPr>
            <w:rStyle w:val="Hyperlink"/>
            <w:bCs/>
            <w:szCs w:val="20"/>
          </w:rPr>
          <w:t>P4</w:t>
        </w:r>
      </w:hyperlink>
      <w:r w:rsidR="00292BDA" w:rsidRPr="0057462B">
        <w:rPr>
          <w:bCs/>
          <w:szCs w:val="20"/>
        </w:rPr>
        <w:t xml:space="preserve"> has time-span (is time-span of): </w:t>
      </w:r>
      <w:hyperlink w:anchor="_E52_Time-Span" w:history="1">
        <w:r w:rsidR="00292BDA" w:rsidRPr="0057462B">
          <w:rPr>
            <w:rStyle w:val="Hyperlink"/>
            <w:bCs/>
            <w:szCs w:val="20"/>
          </w:rPr>
          <w:t>E52</w:t>
        </w:r>
      </w:hyperlink>
      <w:r w:rsidR="00292BDA" w:rsidRPr="0057462B">
        <w:rPr>
          <w:bCs/>
          <w:szCs w:val="20"/>
        </w:rPr>
        <w:t xml:space="preserve"> Time-Span</w:t>
      </w:r>
    </w:p>
    <w:p w:rsidR="00292BDA" w:rsidRPr="0057462B" w:rsidRDefault="00AA15B1">
      <w:pPr>
        <w:ind w:left="1004" w:firstLine="436"/>
        <w:rPr>
          <w:bCs/>
          <w:szCs w:val="20"/>
        </w:rPr>
      </w:pPr>
      <w:hyperlink w:anchor="_P114_is_equal_in time to" w:history="1">
        <w:r w:rsidR="00292BDA" w:rsidRPr="0057462B">
          <w:rPr>
            <w:rStyle w:val="Hyperlink"/>
            <w:bCs/>
            <w:szCs w:val="20"/>
          </w:rPr>
          <w:t>P114</w:t>
        </w:r>
      </w:hyperlink>
      <w:r w:rsidR="00292BDA" w:rsidRPr="0057462B">
        <w:rPr>
          <w:bCs/>
          <w:szCs w:val="20"/>
        </w:rPr>
        <w:t xml:space="preserve"> is equal in time to: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AA15B1">
      <w:pPr>
        <w:ind w:left="1004" w:firstLine="436"/>
        <w:rPr>
          <w:bCs/>
          <w:szCs w:val="20"/>
        </w:rPr>
      </w:pPr>
      <w:hyperlink w:anchor="_P115_finishes_(is_finished by)" w:history="1">
        <w:r w:rsidR="00292BDA" w:rsidRPr="0057462B">
          <w:rPr>
            <w:rStyle w:val="Hyperlink"/>
            <w:bCs/>
            <w:szCs w:val="20"/>
          </w:rPr>
          <w:t>P115</w:t>
        </w:r>
      </w:hyperlink>
      <w:r w:rsidR="00292BDA" w:rsidRPr="0057462B">
        <w:rPr>
          <w:bCs/>
          <w:szCs w:val="20"/>
        </w:rPr>
        <w:t xml:space="preserve"> finishes (is finished by):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AA15B1">
      <w:pPr>
        <w:ind w:left="1004" w:firstLine="436"/>
        <w:rPr>
          <w:bCs/>
          <w:szCs w:val="20"/>
        </w:rPr>
      </w:pPr>
      <w:hyperlink w:anchor="_P116_starts_(is_started by)" w:history="1">
        <w:r w:rsidR="00292BDA" w:rsidRPr="0057462B">
          <w:rPr>
            <w:rStyle w:val="Hyperlink"/>
            <w:bCs/>
            <w:szCs w:val="20"/>
          </w:rPr>
          <w:t>P116</w:t>
        </w:r>
      </w:hyperlink>
      <w:r w:rsidR="00292BDA" w:rsidRPr="0057462B">
        <w:rPr>
          <w:bCs/>
          <w:szCs w:val="20"/>
        </w:rPr>
        <w:t xml:space="preserve"> starts (is started by):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AA15B1">
      <w:pPr>
        <w:ind w:left="1004" w:firstLine="436"/>
        <w:rPr>
          <w:bCs/>
          <w:szCs w:val="20"/>
        </w:rPr>
      </w:pPr>
      <w:hyperlink w:anchor="_P117_occurs_during_(includes)" w:history="1">
        <w:r w:rsidR="00292BDA" w:rsidRPr="0057462B">
          <w:rPr>
            <w:rStyle w:val="Hyperlink"/>
            <w:bCs/>
            <w:szCs w:val="20"/>
          </w:rPr>
          <w:t>P117</w:t>
        </w:r>
      </w:hyperlink>
      <w:r w:rsidR="00292BDA" w:rsidRPr="0057462B">
        <w:rPr>
          <w:bCs/>
          <w:szCs w:val="20"/>
        </w:rPr>
        <w:t xml:space="preserve"> occurs during (includes):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AA15B1">
      <w:pPr>
        <w:ind w:left="1004" w:firstLine="436"/>
        <w:rPr>
          <w:bCs/>
          <w:szCs w:val="20"/>
        </w:rPr>
      </w:pPr>
      <w:hyperlink w:anchor="_P118_overlaps_in_time with (is over" w:history="1">
        <w:r w:rsidR="00292BDA" w:rsidRPr="0057462B">
          <w:rPr>
            <w:rStyle w:val="Hyperlink"/>
            <w:bCs/>
            <w:szCs w:val="20"/>
          </w:rPr>
          <w:t>P118</w:t>
        </w:r>
      </w:hyperlink>
      <w:r w:rsidR="00292BDA" w:rsidRPr="0057462B">
        <w:rPr>
          <w:bCs/>
          <w:szCs w:val="20"/>
        </w:rPr>
        <w:t xml:space="preserve"> overlaps in time with (is overlapped in time by):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AA15B1">
      <w:pPr>
        <w:ind w:left="1004" w:firstLine="436"/>
        <w:rPr>
          <w:bCs/>
          <w:szCs w:val="20"/>
        </w:rPr>
      </w:pPr>
      <w:hyperlink w:anchor="_P119_meets_in_time with (is met in " w:history="1">
        <w:r w:rsidR="00292BDA" w:rsidRPr="0057462B">
          <w:rPr>
            <w:rStyle w:val="Hyperlink"/>
            <w:bCs/>
            <w:szCs w:val="20"/>
          </w:rPr>
          <w:t>P119</w:t>
        </w:r>
      </w:hyperlink>
      <w:r w:rsidR="00292BDA" w:rsidRPr="0057462B">
        <w:rPr>
          <w:bCs/>
          <w:szCs w:val="20"/>
        </w:rPr>
        <w:t xml:space="preserve"> meets in time with (is met in time by):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AA15B1">
      <w:pPr>
        <w:ind w:left="1004" w:firstLine="436"/>
        <w:rPr>
          <w:bCs/>
          <w:szCs w:val="20"/>
        </w:rPr>
      </w:pPr>
      <w:hyperlink w:anchor="_P120_occurs_before_(occurs after)" w:history="1">
        <w:r w:rsidR="00292BDA" w:rsidRPr="0057462B">
          <w:rPr>
            <w:rStyle w:val="Hyperlink"/>
            <w:bCs/>
            <w:szCs w:val="20"/>
          </w:rPr>
          <w:t>P120</w:t>
        </w:r>
      </w:hyperlink>
      <w:r w:rsidR="00292BDA" w:rsidRPr="0057462B">
        <w:rPr>
          <w:bCs/>
          <w:szCs w:val="20"/>
        </w:rPr>
        <w:t xml:space="preserve"> occurs before (occurs after): </w:t>
      </w:r>
      <w:hyperlink w:anchor="_E2_Temporal_Entity" w:history="1">
        <w:r w:rsidR="00292BDA" w:rsidRPr="0057462B">
          <w:rPr>
            <w:rStyle w:val="Hyperlink"/>
            <w:bCs/>
            <w:szCs w:val="20"/>
          </w:rPr>
          <w:t>E2</w:t>
        </w:r>
      </w:hyperlink>
      <w:r w:rsidR="00292BDA" w:rsidRPr="0057462B">
        <w:rPr>
          <w:bCs/>
          <w:szCs w:val="20"/>
        </w:rPr>
        <w:t xml:space="preserve"> Temporal Entity</w:t>
      </w:r>
    </w:p>
    <w:p w:rsidR="00292BDA" w:rsidRPr="0057462B" w:rsidRDefault="00292BDA">
      <w:pPr>
        <w:pStyle w:val="Heading3"/>
        <w:rPr>
          <w:szCs w:val="20"/>
        </w:rPr>
      </w:pPr>
      <w:bookmarkStart w:id="38" w:name="_E3_Condition_State"/>
      <w:bookmarkStart w:id="39" w:name="_Toc427859669"/>
      <w:bookmarkEnd w:id="38"/>
      <w:r w:rsidRPr="0057462B">
        <w:t>E3 Condition State</w:t>
      </w:r>
      <w:bookmarkEnd w:id="39"/>
    </w:p>
    <w:p w:rsidR="00292BDA" w:rsidRPr="0057462B" w:rsidRDefault="00292BDA">
      <w:pPr>
        <w:pStyle w:val="Footer"/>
        <w:widowControl/>
        <w:tabs>
          <w:tab w:val="clear" w:pos="4536"/>
          <w:tab w:val="clear" w:pos="9072"/>
        </w:tabs>
        <w:rPr>
          <w:szCs w:val="20"/>
        </w:rPr>
      </w:pPr>
      <w:r w:rsidRPr="0057462B">
        <w:rPr>
          <w:szCs w:val="20"/>
        </w:rPr>
        <w:t xml:space="preserve">Subclass of:   </w:t>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the states of objects characterised by a certain condition over a time-span.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rsidR="00292BDA" w:rsidRPr="0057462B" w:rsidRDefault="00292BDA">
      <w:pPr>
        <w:pStyle w:val="BodyTextIndent"/>
        <w:widowControl/>
        <w:ind w:left="1440"/>
      </w:pPr>
      <w:r w:rsidRPr="0057462B">
        <w:t xml:space="preserve"> The nature of that condition can be described using </w:t>
      </w:r>
      <w:r w:rsidRPr="0057462B">
        <w:rPr>
          <w:i/>
          <w:iCs/>
        </w:rPr>
        <w:t>P2 has type</w:t>
      </w:r>
      <w:r w:rsidRPr="0057462B">
        <w:t xml:space="preserve">. For example, the E3 Condition State “condition of the SS Great Britain between 22 September 1846 and 27 August 1847” can be characterized as E55 Type “wrecked”. </w:t>
      </w:r>
    </w:p>
    <w:p w:rsidR="00292BDA" w:rsidRPr="0057462B" w:rsidRDefault="00292BDA">
      <w:pPr>
        <w:pStyle w:val="BodyTextIndent"/>
        <w:widowControl/>
        <w:ind w:left="1440" w:hanging="1440"/>
      </w:pPr>
    </w:p>
    <w:p w:rsidR="00292BDA" w:rsidRPr="0057462B" w:rsidRDefault="00292BDA">
      <w:pPr>
        <w:pStyle w:val="BodyTextIndent"/>
        <w:widowControl/>
        <w:ind w:left="1440" w:hanging="1440"/>
      </w:pPr>
      <w:r w:rsidRPr="0057462B">
        <w:t>Examples:</w:t>
      </w:r>
    </w:p>
    <w:p w:rsidR="00292BDA" w:rsidRPr="0057462B" w:rsidRDefault="00292BDA">
      <w:pPr>
        <w:pStyle w:val="BodyTextIndent"/>
        <w:widowControl/>
        <w:numPr>
          <w:ilvl w:val="0"/>
          <w:numId w:val="17"/>
        </w:numPr>
      </w:pPr>
      <w:r w:rsidRPr="0057462B">
        <w:t>the “Amber Room” in Tsarskoje Selo being completely reconstructed from summer 2003 until now</w:t>
      </w:r>
    </w:p>
    <w:p w:rsidR="00292BDA" w:rsidRPr="0057462B" w:rsidRDefault="00292BDA">
      <w:pPr>
        <w:pStyle w:val="BodyTextIndent"/>
        <w:widowControl/>
        <w:numPr>
          <w:ilvl w:val="0"/>
          <w:numId w:val="17"/>
        </w:numPr>
      </w:pPr>
      <w:r w:rsidRPr="0057462B">
        <w:t>the Peterhof Palace near Saint Petersburg being in ruins from 1944 – 1946</w:t>
      </w:r>
    </w:p>
    <w:p w:rsidR="00292BDA" w:rsidRPr="0057462B" w:rsidRDefault="00292BDA">
      <w:pPr>
        <w:pStyle w:val="BodyTextIndent"/>
        <w:widowControl/>
        <w:numPr>
          <w:ilvl w:val="0"/>
          <w:numId w:val="17"/>
        </w:numPr>
      </w:pPr>
      <w:r w:rsidRPr="0057462B">
        <w:t>the state of my turkey in the oven at 14:30 on 25 December, 2002 (</w:t>
      </w:r>
      <w:r w:rsidRPr="0057462B">
        <w:rPr>
          <w:i/>
          <w:iCs/>
        </w:rPr>
        <w:t>P2</w:t>
      </w:r>
      <w:r w:rsidRPr="0057462B">
        <w:t xml:space="preserve"> </w:t>
      </w:r>
      <w:r w:rsidRPr="0057462B">
        <w:rPr>
          <w:i/>
          <w:iCs/>
        </w:rPr>
        <w:t>has type: E55</w:t>
      </w:r>
      <w:r w:rsidRPr="0057462B">
        <w:t xml:space="preserve"> </w:t>
      </w:r>
      <w:r w:rsidRPr="0057462B">
        <w:rPr>
          <w:i/>
          <w:iCs/>
        </w:rPr>
        <w:t>Type</w:t>
      </w:r>
      <w:r w:rsidRPr="0057462B">
        <w:t xml:space="preserve"> “still not cooked”)</w:t>
      </w:r>
    </w:p>
    <w:p w:rsidR="00EC018D" w:rsidRDefault="00EC018D" w:rsidP="00EC018D">
      <w:pPr>
        <w:pStyle w:val="BodyTextIndent"/>
        <w:widowControl/>
        <w:ind w:left="1440" w:hanging="1440"/>
      </w:pPr>
    </w:p>
    <w:p w:rsidR="00F36C8C" w:rsidRPr="00D67862" w:rsidRDefault="00F36C8C" w:rsidP="00F36C8C">
      <w:r w:rsidRPr="00D67862">
        <w:t xml:space="preserve">In First Order Logic: </w:t>
      </w:r>
    </w:p>
    <w:p w:rsidR="00EC018D" w:rsidRPr="0057462B" w:rsidRDefault="00EC018D" w:rsidP="00EC018D">
      <w:pPr>
        <w:pStyle w:val="BodyTextIndent"/>
        <w:widowControl/>
        <w:ind w:left="1440" w:hanging="1440"/>
      </w:pPr>
      <w:r>
        <w:tab/>
      </w:r>
      <w:r w:rsidRPr="00EC018D">
        <w:t xml:space="preserve">E3(x) </w:t>
      </w:r>
      <w:r w:rsidRPr="00EC018D">
        <w:rPr>
          <w:rFonts w:ascii="Cambria Math" w:hAnsi="Cambria Math" w:cs="Cambria Math"/>
        </w:rPr>
        <w:t>⊃</w:t>
      </w:r>
      <w:r w:rsidRPr="00EC018D">
        <w:t xml:space="preserve"> E2(x)</w:t>
      </w:r>
    </w:p>
    <w:p w:rsidR="00EC018D" w:rsidRDefault="00EC018D">
      <w:pPr>
        <w:pStyle w:val="BodyText"/>
        <w:widowControl w:val="0"/>
        <w:rPr>
          <w:rFonts w:ascii="Times New Roman" w:hAnsi="Times New Roman" w:cs="Times New Roman"/>
          <w:bCs/>
        </w:rPr>
      </w:pPr>
    </w:p>
    <w:p w:rsidR="00292BDA" w:rsidRPr="0057462B" w:rsidRDefault="00292BDA">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292BDA" w:rsidRPr="0057462B" w:rsidRDefault="00AA15B1">
      <w:pPr>
        <w:ind w:left="1004" w:firstLine="437"/>
        <w:rPr>
          <w:bCs/>
          <w:szCs w:val="20"/>
        </w:rPr>
      </w:pPr>
      <w:hyperlink w:anchor="_P5_consists_of" w:history="1">
        <w:r w:rsidR="00292BDA" w:rsidRPr="0057462B">
          <w:rPr>
            <w:rStyle w:val="Hyperlink"/>
            <w:bCs/>
            <w:szCs w:val="20"/>
          </w:rPr>
          <w:t>P5</w:t>
        </w:r>
      </w:hyperlink>
      <w:r w:rsidR="00292BDA" w:rsidRPr="0057462B">
        <w:rPr>
          <w:bCs/>
          <w:szCs w:val="20"/>
        </w:rPr>
        <w:t xml:space="preserve"> consists of (forms part of): </w:t>
      </w:r>
      <w:hyperlink w:anchor="_E3_Condition_State" w:history="1">
        <w:r w:rsidR="00292BDA" w:rsidRPr="0057462B">
          <w:rPr>
            <w:rStyle w:val="Hyperlink"/>
            <w:bCs/>
            <w:szCs w:val="20"/>
          </w:rPr>
          <w:t>E3</w:t>
        </w:r>
      </w:hyperlink>
      <w:r w:rsidR="00292BDA" w:rsidRPr="0057462B">
        <w:rPr>
          <w:bCs/>
          <w:szCs w:val="20"/>
        </w:rPr>
        <w:t xml:space="preserve"> Condition State</w:t>
      </w:r>
    </w:p>
    <w:p w:rsidR="00292BDA" w:rsidRPr="0057462B" w:rsidRDefault="00292BDA">
      <w:pPr>
        <w:pStyle w:val="Heading3"/>
        <w:rPr>
          <w:szCs w:val="20"/>
        </w:rPr>
      </w:pPr>
      <w:bookmarkStart w:id="40" w:name="_E4_Period"/>
      <w:bookmarkStart w:id="41" w:name="_Toc427859670"/>
      <w:bookmarkEnd w:id="40"/>
      <w:r w:rsidRPr="0057462B">
        <w:t>E4 Period</w:t>
      </w:r>
      <w:bookmarkEnd w:id="41"/>
    </w:p>
    <w:p w:rsidR="00292BDA" w:rsidRDefault="00292BDA">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rsidR="00762B9F" w:rsidRPr="0057462B" w:rsidRDefault="00762B9F">
      <w:pPr>
        <w:pStyle w:val="FootnoteText"/>
        <w:widowControl/>
      </w:pPr>
      <w:r>
        <w:t>Subclass of</w:t>
      </w:r>
      <w:r>
        <w:tab/>
      </w:r>
      <w:hyperlink w:anchor="_E91_Co-Reference_Assignment" w:history="1">
        <w:r w:rsidRPr="00CF00DE">
          <w:rPr>
            <w:rStyle w:val="Hyperlink"/>
          </w:rPr>
          <w:t>E92</w:t>
        </w:r>
      </w:hyperlink>
      <w:r>
        <w:t xml:space="preserve"> Spacetime volume</w:t>
      </w:r>
    </w:p>
    <w:p w:rsidR="00292BDA" w:rsidRPr="0057462B" w:rsidRDefault="00292BDA">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rsidR="00292BDA" w:rsidRPr="0057462B" w:rsidRDefault="00292BDA">
      <w:pPr>
        <w:rPr>
          <w:szCs w:val="20"/>
        </w:rPr>
      </w:pPr>
      <w:r w:rsidRPr="0057462B">
        <w:rPr>
          <w:szCs w:val="20"/>
        </w:rPr>
        <w:t xml:space="preserve"> </w:t>
      </w:r>
    </w:p>
    <w:p w:rsidR="00762B9F" w:rsidRPr="00D45784" w:rsidRDefault="00292BDA" w:rsidP="00EC1F53">
      <w:pPr>
        <w:pStyle w:val="BodyTextIndent"/>
        <w:widowControl/>
        <w:ind w:left="1440" w:hanging="1440"/>
      </w:pPr>
      <w:r w:rsidRPr="00CC49BB">
        <w:t>Scope note:</w:t>
      </w:r>
      <w:r w:rsidR="00EC1F53">
        <w:tab/>
      </w:r>
      <w:r w:rsidR="00762B9F" w:rsidRPr="00D45784">
        <w:t>This class comprises sets of coherent phenomena or cultural manifestations occurring in time and space.</w:t>
      </w:r>
    </w:p>
    <w:p w:rsidR="00762B9F" w:rsidRPr="00CC49BB" w:rsidRDefault="00762B9F" w:rsidP="00762B9F">
      <w:pPr>
        <w:pStyle w:val="HTMLPreformatted"/>
        <w:rPr>
          <w:lang w:val="en-GB"/>
        </w:rPr>
      </w:pPr>
    </w:p>
    <w:p w:rsidR="00762B9F" w:rsidRPr="00CC49BB" w:rsidRDefault="00762B9F" w:rsidP="00D45784">
      <w:pPr>
        <w:pStyle w:val="BodyTextIndent"/>
        <w:widowControl/>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762B9F" w:rsidRPr="00CC49BB" w:rsidRDefault="00762B9F" w:rsidP="00D45784">
      <w:pPr>
        <w:pStyle w:val="BodyTextIndent"/>
        <w:widowControl/>
        <w:ind w:left="1440"/>
      </w:pPr>
    </w:p>
    <w:p w:rsidR="004B45C3" w:rsidRPr="00F323C4" w:rsidRDefault="004B45C3" w:rsidP="00D45784">
      <w:pPr>
        <w:pStyle w:val="BodyTextIndent"/>
        <w:widowControl/>
        <w:ind w:left="1440"/>
      </w:pPr>
      <w:r>
        <w:t>Often,</w:t>
      </w:r>
      <w:r w:rsidR="00762B9F" w:rsidRPr="00CC49BB">
        <w:t xml:space="preserve"> this class is used to describe prehistoric or historic periods such as the “Neolithic Period”, the “Ming Dynasty” or the “McCarthy Era”, but also geopolitical units and activities of settlements are regarded as special cases of E4 Period.</w:t>
      </w:r>
      <w:r>
        <w:t xml:space="preserve"> However,</w:t>
      </w:r>
      <w:r w:rsidR="00D53B99">
        <w:t xml:space="preserve"> </w:t>
      </w:r>
      <w:r>
        <w:t>t</w:t>
      </w:r>
      <w:r w:rsidRPr="00F323C4">
        <w: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rsidR="00762B9F" w:rsidRPr="00CC49BB" w:rsidRDefault="00762B9F" w:rsidP="00D45784">
      <w:pPr>
        <w:pStyle w:val="BodyTextIndent"/>
        <w:widowControl/>
        <w:ind w:left="1440"/>
      </w:pPr>
    </w:p>
    <w:p w:rsidR="003B2596" w:rsidRPr="00D45784" w:rsidRDefault="003B2596" w:rsidP="00D45784">
      <w:pPr>
        <w:pStyle w:val="BodyTextIndent"/>
        <w:widowControl/>
        <w:ind w:left="1440"/>
      </w:pPr>
      <w:r w:rsidRPr="00D45784">
        <w:t>As the actual extent of an E4 Period in spacetime we regard the trajectories of the participating physical things during their participation in an instance of E4 Period. This includes the open spaces via which the</w:t>
      </w:r>
      <w:r w:rsidR="00E00267" w:rsidRPr="00D45784">
        <w:t>se things</w:t>
      </w:r>
      <w:r w:rsidRPr="00D45784">
        <w:t xml:space="preserve">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w:t>
      </w:r>
      <w:r w:rsidRPr="00D45784">
        <w:lastRenderedPageBreak/>
        <w:t>assume the spatiotemporal extent to be contiguous, except for cases of phenomena spreading out over islands or other separated areas, including geopolitical units distributed over disconnected areas such as islands or colonies.</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 xml:space="preserve">Consequently, </w:t>
      </w:r>
      <w:r w:rsidR="008D110B">
        <w:t xml:space="preserve">an </w:t>
      </w:r>
      <w:r w:rsidRPr="00CC49BB">
        <w:t xml:space="preserve">instance of E4 Period may occupy a number of disjoint spacetime volumes, however there must not be a discontinuity in the timespan covered by these spacetime volumes. </w:t>
      </w:r>
      <w:r w:rsidR="008D110B">
        <w:t>This means that a</w:t>
      </w:r>
      <w:r w:rsidRPr="00CC49BB">
        <w:t xml:space="preserve">n instance of E4 Period must be contiguous in time. </w:t>
      </w:r>
      <w:r w:rsidR="00160A53">
        <w:t>I</w:t>
      </w:r>
      <w:r w:rsidRPr="00CC49BB">
        <w:t>f it has ended in all areas, it has ended as a whole</w:t>
      </w:r>
      <w:r w:rsidR="004B45C3">
        <w:t>.</w:t>
      </w:r>
      <w:r w:rsidRPr="00CC49BB">
        <w:t xml:space="preserve"> </w:t>
      </w:r>
      <w:r w:rsidR="004B45C3">
        <w:t>H</w:t>
      </w:r>
      <w:r w:rsidR="00AA2F70">
        <w:t>owever</w:t>
      </w:r>
      <w:r w:rsidRPr="00CC49BB">
        <w:t xml:space="preserve"> it may </w:t>
      </w:r>
      <w:r w:rsidR="00AA2F70">
        <w:t>end in</w:t>
      </w:r>
      <w:r w:rsidRPr="00CC49BB">
        <w:t xml:space="preserve"> one area </w:t>
      </w:r>
      <w:r w:rsidR="00AA2F70">
        <w:t>before</w:t>
      </w:r>
      <w:r w:rsidRPr="00CC49BB">
        <w:t xml:space="preserve"> another, such as </w:t>
      </w:r>
      <w:r w:rsidR="00AA2F70">
        <w:t xml:space="preserve">in </w:t>
      </w:r>
      <w:r w:rsidRPr="00CC49BB">
        <w:t xml:space="preserve">the Polynesian migration, </w:t>
      </w:r>
      <w:r w:rsidR="004B45C3">
        <w:t xml:space="preserve">and it continues </w:t>
      </w:r>
      <w:r w:rsidRPr="00CC49BB">
        <w:t xml:space="preserve">as long as it is ongoing </w:t>
      </w:r>
      <w:r w:rsidR="004B45C3">
        <w:t xml:space="preserve">in </w:t>
      </w:r>
      <w:r w:rsidRPr="00CC49BB">
        <w:t>at least one area.</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rsidR="008D110B">
        <w:t xml:space="preserve">instance of </w:t>
      </w:r>
      <w:r w:rsidRPr="00CC49BB">
        <w:t>E4 Period, and the second defines morphological object types that fall under E55 Type.</w:t>
      </w:r>
    </w:p>
    <w:p w:rsidR="00762B9F" w:rsidRPr="00CC49BB" w:rsidRDefault="00762B9F" w:rsidP="00D45784">
      <w:pPr>
        <w:pStyle w:val="BodyTextIndent"/>
        <w:widowControl/>
        <w:ind w:left="1440"/>
      </w:pPr>
    </w:p>
    <w:p w:rsidR="00762B9F" w:rsidRPr="00CC49BB" w:rsidRDefault="00762B9F" w:rsidP="00D45784">
      <w:pPr>
        <w:pStyle w:val="BodyTextIndent"/>
        <w:widowControl/>
        <w:ind w:left="1440"/>
      </w:pPr>
      <w:r w:rsidRPr="00CC49BB">
        <w:t>Another specific case of an E4 Period is the set of activities and phenomena associated with a settlement, such as the populated period of Nineveh.</w:t>
      </w:r>
    </w:p>
    <w:p w:rsidR="00292BDA" w:rsidRPr="0057462B" w:rsidRDefault="00292BDA">
      <w:pPr>
        <w:rPr>
          <w:szCs w:val="20"/>
        </w:rPr>
      </w:pPr>
      <w:r w:rsidRPr="0057462B">
        <w:rPr>
          <w:szCs w:val="20"/>
        </w:rPr>
        <w:t>Examples:</w:t>
      </w:r>
    </w:p>
    <w:p w:rsidR="00292BDA" w:rsidRPr="0057462B" w:rsidRDefault="00292BDA">
      <w:pPr>
        <w:numPr>
          <w:ilvl w:val="0"/>
          <w:numId w:val="18"/>
        </w:numPr>
        <w:jc w:val="both"/>
        <w:rPr>
          <w:szCs w:val="20"/>
        </w:rPr>
      </w:pPr>
      <w:r w:rsidRPr="0057462B">
        <w:rPr>
          <w:szCs w:val="20"/>
        </w:rPr>
        <w:t>Jurassic</w:t>
      </w:r>
    </w:p>
    <w:p w:rsidR="00292BDA" w:rsidRPr="0057462B" w:rsidRDefault="00292BDA">
      <w:pPr>
        <w:numPr>
          <w:ilvl w:val="0"/>
          <w:numId w:val="18"/>
        </w:numPr>
        <w:jc w:val="both"/>
        <w:rPr>
          <w:szCs w:val="20"/>
        </w:rPr>
      </w:pPr>
      <w:r w:rsidRPr="0057462B">
        <w:rPr>
          <w:szCs w:val="20"/>
        </w:rPr>
        <w:t>European Bronze Age</w:t>
      </w:r>
    </w:p>
    <w:p w:rsidR="00292BDA" w:rsidRPr="0057462B" w:rsidRDefault="00292BDA">
      <w:pPr>
        <w:numPr>
          <w:ilvl w:val="0"/>
          <w:numId w:val="18"/>
        </w:numPr>
        <w:jc w:val="both"/>
        <w:rPr>
          <w:szCs w:val="20"/>
        </w:rPr>
      </w:pPr>
      <w:r w:rsidRPr="0057462B">
        <w:rPr>
          <w:szCs w:val="20"/>
        </w:rPr>
        <w:t>Italian Renaissance</w:t>
      </w:r>
    </w:p>
    <w:p w:rsidR="00292BDA" w:rsidRPr="0057462B" w:rsidRDefault="00292BDA">
      <w:pPr>
        <w:numPr>
          <w:ilvl w:val="0"/>
          <w:numId w:val="18"/>
        </w:numPr>
        <w:jc w:val="both"/>
        <w:rPr>
          <w:szCs w:val="20"/>
        </w:rPr>
      </w:pPr>
      <w:r w:rsidRPr="0057462B">
        <w:rPr>
          <w:szCs w:val="20"/>
        </w:rPr>
        <w:t>Thirty Years War</w:t>
      </w:r>
    </w:p>
    <w:p w:rsidR="00292BDA" w:rsidRPr="0057462B" w:rsidRDefault="00292BDA">
      <w:pPr>
        <w:numPr>
          <w:ilvl w:val="0"/>
          <w:numId w:val="18"/>
        </w:numPr>
        <w:jc w:val="both"/>
        <w:rPr>
          <w:szCs w:val="20"/>
        </w:rPr>
      </w:pPr>
      <w:r w:rsidRPr="0057462B">
        <w:rPr>
          <w:szCs w:val="20"/>
        </w:rPr>
        <w:t>Sturm und Drang</w:t>
      </w:r>
    </w:p>
    <w:p w:rsidR="00292BDA" w:rsidRDefault="00292BDA">
      <w:pPr>
        <w:numPr>
          <w:ilvl w:val="0"/>
          <w:numId w:val="18"/>
        </w:numPr>
        <w:jc w:val="both"/>
        <w:rPr>
          <w:szCs w:val="20"/>
        </w:rPr>
      </w:pPr>
      <w:r w:rsidRPr="0057462B">
        <w:rPr>
          <w:szCs w:val="20"/>
        </w:rPr>
        <w:t>Cubism</w:t>
      </w:r>
    </w:p>
    <w:p w:rsidR="002C6948" w:rsidRPr="0057462B" w:rsidRDefault="002C6948" w:rsidP="002C6948">
      <w:pPr>
        <w:ind w:left="1800"/>
        <w:jc w:val="both"/>
        <w:rPr>
          <w:szCs w:val="20"/>
        </w:rPr>
      </w:pPr>
    </w:p>
    <w:p w:rsidR="00F36C8C" w:rsidRDefault="00F36C8C" w:rsidP="00F36C8C">
      <w:r w:rsidRPr="00D67862">
        <w:t xml:space="preserve">In First Order Logic: </w:t>
      </w:r>
    </w:p>
    <w:p w:rsidR="00F36C8C" w:rsidRPr="00D67862" w:rsidRDefault="00F36C8C" w:rsidP="00F36C8C"/>
    <w:p w:rsidR="00B13DB2" w:rsidRDefault="002C6948" w:rsidP="002C6948">
      <w:pPr>
        <w:pStyle w:val="BodyTextIndent"/>
        <w:widowControl/>
        <w:ind w:left="1440" w:hanging="1440"/>
      </w:pPr>
      <w:r>
        <w:tab/>
      </w:r>
      <w:r w:rsidR="00EC018D" w:rsidRPr="00EC018D">
        <w:t>E4(x) ⊃</w:t>
      </w:r>
      <w:r w:rsidR="00291496">
        <w:t xml:space="preserve"> </w:t>
      </w:r>
      <w:r w:rsidR="00EC018D" w:rsidRPr="00EC018D">
        <w:t>E2(x)</w:t>
      </w:r>
    </w:p>
    <w:p w:rsidR="00EC018D" w:rsidRDefault="00B13DB2" w:rsidP="0065594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rsidR="002C6948" w:rsidRPr="00EC018D" w:rsidRDefault="002C6948" w:rsidP="002C6948">
      <w:pPr>
        <w:pStyle w:val="BodyTextIndent"/>
        <w:widowControl/>
        <w:ind w:left="1440" w:hanging="1440"/>
      </w:pPr>
    </w:p>
    <w:p w:rsidR="00292BDA" w:rsidRPr="0057462B" w:rsidRDefault="00292BDA">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292BDA" w:rsidRPr="0057462B" w:rsidRDefault="00AA15B1">
      <w:pPr>
        <w:ind w:left="1004" w:firstLine="436"/>
        <w:rPr>
          <w:bCs/>
          <w:szCs w:val="20"/>
        </w:rPr>
      </w:pPr>
      <w:hyperlink w:anchor="_P7_took_place" w:history="1">
        <w:r w:rsidR="00292BDA" w:rsidRPr="0057462B">
          <w:rPr>
            <w:rStyle w:val="Hyperlink"/>
            <w:bCs/>
            <w:szCs w:val="20"/>
          </w:rPr>
          <w:t>P7</w:t>
        </w:r>
      </w:hyperlink>
      <w:r w:rsidR="00292BDA" w:rsidRPr="0057462B">
        <w:rPr>
          <w:bCs/>
          <w:szCs w:val="20"/>
        </w:rPr>
        <w:t xml:space="preserve"> took place at (witnessed): </w:t>
      </w:r>
      <w:hyperlink w:anchor="_E53_Place" w:history="1">
        <w:r w:rsidR="00292BDA" w:rsidRPr="0057462B">
          <w:rPr>
            <w:rStyle w:val="Hyperlink"/>
            <w:bCs/>
            <w:szCs w:val="20"/>
          </w:rPr>
          <w:t>E53</w:t>
        </w:r>
      </w:hyperlink>
      <w:r w:rsidR="00292BDA" w:rsidRPr="0057462B">
        <w:rPr>
          <w:bCs/>
          <w:szCs w:val="20"/>
        </w:rPr>
        <w:t xml:space="preserve"> Place</w:t>
      </w:r>
    </w:p>
    <w:p w:rsidR="00292BDA" w:rsidRPr="0057462B" w:rsidRDefault="00AA15B1">
      <w:pPr>
        <w:ind w:left="1004" w:firstLine="436"/>
        <w:rPr>
          <w:bCs/>
          <w:szCs w:val="20"/>
        </w:rPr>
      </w:pPr>
      <w:hyperlink w:anchor="_P8_took_place" w:history="1">
        <w:r w:rsidR="00292BDA" w:rsidRPr="0057462B">
          <w:rPr>
            <w:rStyle w:val="Hyperlink"/>
            <w:bCs/>
            <w:szCs w:val="20"/>
          </w:rPr>
          <w:t>P8</w:t>
        </w:r>
      </w:hyperlink>
      <w:r w:rsidR="00292BDA" w:rsidRPr="0057462B">
        <w:rPr>
          <w:bCs/>
          <w:szCs w:val="20"/>
        </w:rPr>
        <w:t xml:space="preserve"> took place on or within (witnessed): </w:t>
      </w:r>
      <w:hyperlink w:anchor="_E19_Physical_Object" w:history="1">
        <w:r w:rsidR="003863FE" w:rsidRPr="0057462B">
          <w:rPr>
            <w:rStyle w:val="Hyperlink"/>
          </w:rPr>
          <w:t>E18</w:t>
        </w:r>
      </w:hyperlink>
      <w:r w:rsidR="003863FE" w:rsidRPr="0057462B">
        <w:t xml:space="preserve"> </w:t>
      </w:r>
      <w:r w:rsidR="003863FE" w:rsidRPr="0057462B">
        <w:rPr>
          <w:szCs w:val="20"/>
        </w:rPr>
        <w:t>Physical Thing</w:t>
      </w:r>
    </w:p>
    <w:p w:rsidR="00292BDA" w:rsidRPr="0057462B" w:rsidRDefault="00AA15B1">
      <w:pPr>
        <w:ind w:left="1004" w:firstLine="436"/>
        <w:rPr>
          <w:szCs w:val="20"/>
        </w:rPr>
      </w:pPr>
      <w:hyperlink w:anchor="_P9_consists_of_(forms part of)" w:history="1">
        <w:r w:rsidR="00292BDA" w:rsidRPr="0057462B">
          <w:rPr>
            <w:rStyle w:val="Hyperlink"/>
            <w:bCs/>
            <w:szCs w:val="20"/>
          </w:rPr>
          <w:t>P9</w:t>
        </w:r>
      </w:hyperlink>
      <w:r w:rsidR="00292BDA" w:rsidRPr="0057462B">
        <w:rPr>
          <w:szCs w:val="20"/>
        </w:rPr>
        <w:t xml:space="preserve"> </w:t>
      </w:r>
      <w:r w:rsidR="00292BDA" w:rsidRPr="0057462B">
        <w:rPr>
          <w:bCs/>
          <w:szCs w:val="20"/>
        </w:rPr>
        <w:t xml:space="preserve">consists of (forms part of): </w:t>
      </w:r>
      <w:hyperlink w:anchor="_E4_Period" w:history="1">
        <w:r w:rsidR="00292BDA" w:rsidRPr="0057462B">
          <w:rPr>
            <w:rStyle w:val="Hyperlink"/>
            <w:bCs/>
            <w:szCs w:val="20"/>
          </w:rPr>
          <w:t>E4</w:t>
        </w:r>
      </w:hyperlink>
      <w:r w:rsidR="00292BDA" w:rsidRPr="0057462B">
        <w:rPr>
          <w:bCs/>
          <w:szCs w:val="20"/>
        </w:rPr>
        <w:t xml:space="preserve"> Period</w:t>
      </w:r>
    </w:p>
    <w:p w:rsidR="00047B1E" w:rsidRPr="00550313" w:rsidRDefault="00047B1E">
      <w:pPr>
        <w:ind w:left="1004" w:firstLine="436"/>
        <w:rPr>
          <w:bCs/>
          <w:dstrike/>
          <w:szCs w:val="20"/>
          <w:lang w:val="it-IT"/>
        </w:rPr>
      </w:pPr>
    </w:p>
    <w:p w:rsidR="00292BDA" w:rsidRPr="0057462B" w:rsidRDefault="00292BDA">
      <w:pPr>
        <w:pStyle w:val="Heading3"/>
        <w:rPr>
          <w:szCs w:val="20"/>
        </w:rPr>
      </w:pPr>
      <w:bookmarkStart w:id="42" w:name="_E5_Event"/>
      <w:bookmarkStart w:id="43" w:name="_Toc427859671"/>
      <w:bookmarkEnd w:id="42"/>
      <w:r w:rsidRPr="0057462B">
        <w:t>E5 Event</w:t>
      </w:r>
      <w:bookmarkEnd w:id="43"/>
    </w:p>
    <w:p w:rsidR="00292BDA" w:rsidRPr="0057462B" w:rsidRDefault="00292BDA">
      <w:r w:rsidRPr="0057462B">
        <w:t xml:space="preserve">Subclass of:   </w:t>
      </w:r>
      <w:r w:rsidRPr="0057462B">
        <w:tab/>
      </w:r>
      <w:hyperlink w:anchor="_E4_Period" w:history="1">
        <w:r w:rsidRPr="0057462B">
          <w:rPr>
            <w:rStyle w:val="Hyperlink"/>
          </w:rPr>
          <w:t>E4</w:t>
        </w:r>
      </w:hyperlink>
      <w:r w:rsidRPr="0057462B">
        <w:t xml:space="preserve"> Period</w:t>
      </w:r>
    </w:p>
    <w:p w:rsidR="00292BDA" w:rsidRPr="0057462B" w:rsidRDefault="00292BDA">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rsidR="00292BDA" w:rsidRPr="0057462B" w:rsidRDefault="00AA15B1">
      <w:pPr>
        <w:ind w:left="720" w:firstLine="720"/>
        <w:rPr>
          <w:szCs w:val="20"/>
        </w:rPr>
      </w:pPr>
      <w:hyperlink w:anchor="_E63_Beginning_of_Existence" w:history="1">
        <w:r w:rsidR="00292BDA" w:rsidRPr="0057462B">
          <w:rPr>
            <w:rStyle w:val="Hyperlink"/>
            <w:szCs w:val="20"/>
          </w:rPr>
          <w:t>E63</w:t>
        </w:r>
      </w:hyperlink>
      <w:r w:rsidR="00292BDA" w:rsidRPr="0057462B">
        <w:rPr>
          <w:szCs w:val="20"/>
        </w:rPr>
        <w:t xml:space="preserve"> Beginning of Existence</w:t>
      </w:r>
    </w:p>
    <w:p w:rsidR="00292BDA" w:rsidRPr="0057462B" w:rsidRDefault="00AA15B1">
      <w:pPr>
        <w:ind w:left="720" w:firstLine="720"/>
        <w:rPr>
          <w:szCs w:val="20"/>
        </w:rPr>
      </w:pPr>
      <w:hyperlink w:anchor="_E64_End_of_Existence" w:history="1">
        <w:r w:rsidR="00292BDA" w:rsidRPr="0057462B">
          <w:rPr>
            <w:rStyle w:val="Hyperlink"/>
            <w:szCs w:val="20"/>
          </w:rPr>
          <w:t>E64</w:t>
        </w:r>
      </w:hyperlink>
      <w:r w:rsidR="00292BDA" w:rsidRPr="0057462B">
        <w:rPr>
          <w:szCs w:val="20"/>
        </w:rPr>
        <w:t xml:space="preserve"> End of Existence</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292BDA" w:rsidRPr="0057462B" w:rsidRDefault="00292BDA">
      <w:pPr>
        <w:pStyle w:val="BodyTextIndent3"/>
        <w:ind w:hanging="1440"/>
        <w:jc w:val="both"/>
        <w:rPr>
          <w:szCs w:val="20"/>
        </w:rPr>
      </w:pPr>
    </w:p>
    <w:p w:rsidR="00292BDA" w:rsidRPr="0057462B" w:rsidRDefault="00292BDA">
      <w:pPr>
        <w:adjustRightInd w:val="0"/>
        <w:ind w:left="1440"/>
        <w:jc w:val="both"/>
        <w:rPr>
          <w:szCs w:val="20"/>
        </w:rPr>
      </w:pPr>
      <w:r w:rsidRPr="0057462B">
        <w:rPr>
          <w:szCs w:val="20"/>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rsidR="00292BDA" w:rsidRPr="0057462B" w:rsidRDefault="00292BDA">
      <w:pPr>
        <w:pStyle w:val="BodyTextIndent"/>
        <w:widowControl/>
      </w:pPr>
      <w:r w:rsidRPr="0057462B">
        <w:t xml:space="preserve">Examples: </w:t>
      </w:r>
    </w:p>
    <w:p w:rsidR="00292BDA" w:rsidRPr="0057462B" w:rsidRDefault="00292BDA">
      <w:pPr>
        <w:numPr>
          <w:ilvl w:val="0"/>
          <w:numId w:val="15"/>
        </w:numPr>
        <w:jc w:val="both"/>
        <w:rPr>
          <w:szCs w:val="20"/>
        </w:rPr>
      </w:pPr>
      <w:r w:rsidRPr="0057462B">
        <w:rPr>
          <w:szCs w:val="20"/>
        </w:rPr>
        <w:t>the birth of Cleopatra (E67)</w:t>
      </w:r>
    </w:p>
    <w:p w:rsidR="00292BDA" w:rsidRPr="0057462B" w:rsidRDefault="00292BDA">
      <w:pPr>
        <w:numPr>
          <w:ilvl w:val="0"/>
          <w:numId w:val="19"/>
        </w:numPr>
        <w:rPr>
          <w:szCs w:val="20"/>
        </w:rPr>
      </w:pPr>
      <w:r w:rsidRPr="0057462B">
        <w:rPr>
          <w:szCs w:val="20"/>
        </w:rPr>
        <w:t>the destruction of Herculaneum by volcanic eruption in 79 AD</w:t>
      </w:r>
      <w:r w:rsidRPr="0057462B" w:rsidDel="00810E0D">
        <w:rPr>
          <w:szCs w:val="20"/>
        </w:rPr>
        <w:t xml:space="preserve"> </w:t>
      </w:r>
      <w:r w:rsidRPr="0057462B">
        <w:rPr>
          <w:szCs w:val="20"/>
        </w:rPr>
        <w:t>(E6)</w:t>
      </w:r>
    </w:p>
    <w:p w:rsidR="00292BDA" w:rsidRPr="0057462B" w:rsidRDefault="00292BDA">
      <w:pPr>
        <w:numPr>
          <w:ilvl w:val="0"/>
          <w:numId w:val="15"/>
        </w:numPr>
        <w:jc w:val="both"/>
        <w:rPr>
          <w:szCs w:val="20"/>
        </w:rPr>
      </w:pPr>
      <w:r w:rsidRPr="0057462B">
        <w:rPr>
          <w:szCs w:val="20"/>
        </w:rPr>
        <w:t>World War II (E7)</w:t>
      </w:r>
    </w:p>
    <w:p w:rsidR="00292BDA" w:rsidRPr="0057462B" w:rsidRDefault="00292BDA">
      <w:pPr>
        <w:numPr>
          <w:ilvl w:val="0"/>
          <w:numId w:val="15"/>
        </w:numPr>
        <w:jc w:val="both"/>
        <w:rPr>
          <w:szCs w:val="20"/>
        </w:rPr>
      </w:pPr>
      <w:r w:rsidRPr="0057462B">
        <w:rPr>
          <w:szCs w:val="20"/>
        </w:rPr>
        <w:t>the Battle of Stalingrad (E7)</w:t>
      </w:r>
    </w:p>
    <w:p w:rsidR="00292BDA" w:rsidRPr="0057462B" w:rsidRDefault="00292BDA">
      <w:pPr>
        <w:numPr>
          <w:ilvl w:val="0"/>
          <w:numId w:val="15"/>
        </w:numPr>
        <w:jc w:val="both"/>
        <w:rPr>
          <w:szCs w:val="20"/>
        </w:rPr>
      </w:pPr>
      <w:r w:rsidRPr="0057462B">
        <w:rPr>
          <w:szCs w:val="20"/>
        </w:rPr>
        <w:t>the Yalta Conference (E7)</w:t>
      </w:r>
    </w:p>
    <w:p w:rsidR="00292BDA" w:rsidRPr="0057462B" w:rsidRDefault="00292BDA">
      <w:pPr>
        <w:numPr>
          <w:ilvl w:val="0"/>
          <w:numId w:val="15"/>
        </w:numPr>
        <w:jc w:val="both"/>
        <w:rPr>
          <w:szCs w:val="20"/>
        </w:rPr>
      </w:pPr>
      <w:r w:rsidRPr="0057462B">
        <w:rPr>
          <w:szCs w:val="20"/>
        </w:rPr>
        <w:t>my birthday celebration 28-6-1995 (E7)</w:t>
      </w:r>
    </w:p>
    <w:p w:rsidR="00292BDA" w:rsidRPr="0057462B" w:rsidRDefault="00292BDA">
      <w:pPr>
        <w:numPr>
          <w:ilvl w:val="0"/>
          <w:numId w:val="15"/>
        </w:numPr>
        <w:jc w:val="both"/>
        <w:rPr>
          <w:szCs w:val="20"/>
        </w:rPr>
      </w:pPr>
      <w:r w:rsidRPr="0057462B">
        <w:rPr>
          <w:szCs w:val="20"/>
        </w:rPr>
        <w:t xml:space="preserve">the falling of a tile from my roof last Sunday </w:t>
      </w:r>
    </w:p>
    <w:p w:rsidR="00292BDA" w:rsidRPr="0057462B" w:rsidRDefault="00292BDA">
      <w:pPr>
        <w:numPr>
          <w:ilvl w:val="0"/>
          <w:numId w:val="15"/>
        </w:numPr>
        <w:jc w:val="both"/>
        <w:rPr>
          <w:szCs w:val="20"/>
        </w:rPr>
      </w:pPr>
      <w:r w:rsidRPr="0057462B">
        <w:rPr>
          <w:szCs w:val="20"/>
        </w:rPr>
        <w:t>the CIDOC Conference 2003 (E7)</w:t>
      </w:r>
    </w:p>
    <w:p w:rsidR="000D3989" w:rsidRDefault="000D3989"/>
    <w:p w:rsidR="00F36C8C" w:rsidRPr="00D67862" w:rsidRDefault="00F36C8C" w:rsidP="00F36C8C">
      <w:r w:rsidRPr="00D67862">
        <w:t xml:space="preserve">In First Order Logic: </w:t>
      </w:r>
    </w:p>
    <w:p w:rsidR="002C6948" w:rsidRDefault="002C6948" w:rsidP="002C6948">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rsidR="002C6948" w:rsidRDefault="002C6948"/>
    <w:p w:rsidR="00292BDA" w:rsidRPr="0057462B" w:rsidRDefault="00292BDA">
      <w:r w:rsidRPr="0057462B">
        <w:t>Properties:</w:t>
      </w:r>
    </w:p>
    <w:p w:rsidR="00292BDA" w:rsidRPr="0057462B" w:rsidRDefault="00AA15B1">
      <w:pPr>
        <w:ind w:left="1440"/>
        <w:rPr>
          <w:rStyle w:val="Emphasis"/>
          <w:bCs/>
          <w:i w:val="0"/>
          <w:iCs w:val="0"/>
          <w:szCs w:val="20"/>
        </w:rPr>
      </w:pPr>
      <w:hyperlink w:anchor="_P11_had_participant_(participated i" w:history="1">
        <w:r w:rsidR="00292BDA" w:rsidRPr="0057462B">
          <w:rPr>
            <w:rStyle w:val="Hyperlink"/>
          </w:rPr>
          <w:t>P11</w:t>
        </w:r>
      </w:hyperlink>
      <w:r w:rsidR="00292BDA" w:rsidRPr="0057462B">
        <w:rPr>
          <w:rStyle w:val="Emphasis"/>
          <w:bCs/>
          <w:i w:val="0"/>
          <w:iCs w:val="0"/>
          <w:szCs w:val="20"/>
        </w:rPr>
        <w:t xml:space="preserve"> had participant (participated in): </w:t>
      </w:r>
      <w:hyperlink w:anchor="_E39_Actor" w:history="1">
        <w:r w:rsidR="00292BDA" w:rsidRPr="0057462B">
          <w:rPr>
            <w:rStyle w:val="Hyperlink"/>
            <w:bCs/>
            <w:szCs w:val="20"/>
          </w:rPr>
          <w:t>E39</w:t>
        </w:r>
      </w:hyperlink>
      <w:r w:rsidR="00292BDA" w:rsidRPr="0057462B">
        <w:rPr>
          <w:rStyle w:val="Emphasis"/>
          <w:bCs/>
          <w:i w:val="0"/>
          <w:iCs w:val="0"/>
          <w:szCs w:val="20"/>
        </w:rPr>
        <w:t xml:space="preserve"> Actor</w:t>
      </w:r>
    </w:p>
    <w:p w:rsidR="00292BDA" w:rsidRPr="0057462B" w:rsidRDefault="00AA15B1">
      <w:pPr>
        <w:ind w:left="1440"/>
        <w:rPr>
          <w:rStyle w:val="Emphasis"/>
          <w:bCs/>
          <w:i w:val="0"/>
          <w:iCs w:val="0"/>
          <w:szCs w:val="20"/>
        </w:rPr>
      </w:pPr>
      <w:hyperlink w:anchor="_P12_occurred_in_the presence of (wa" w:history="1">
        <w:r w:rsidR="00292BDA" w:rsidRPr="0057462B">
          <w:rPr>
            <w:rStyle w:val="Hyperlink"/>
          </w:rPr>
          <w:t>P12</w:t>
        </w:r>
      </w:hyperlink>
      <w:r w:rsidR="00292BDA" w:rsidRPr="0057462B">
        <w:t xml:space="preserve"> </w:t>
      </w:r>
      <w:r w:rsidR="00292BDA" w:rsidRPr="0057462B">
        <w:rPr>
          <w:rStyle w:val="Emphasis"/>
          <w:bCs/>
          <w:i w:val="0"/>
          <w:iCs w:val="0"/>
          <w:szCs w:val="20"/>
        </w:rPr>
        <w:t xml:space="preserve">occurred in the presence of (was present at): </w:t>
      </w:r>
      <w:hyperlink w:anchor="_E77_Persistent_Item" w:history="1">
        <w:r w:rsidR="00292BDA" w:rsidRPr="0057462B">
          <w:rPr>
            <w:rStyle w:val="Hyperlink"/>
            <w:bCs/>
            <w:szCs w:val="20"/>
          </w:rPr>
          <w:t>E77</w:t>
        </w:r>
      </w:hyperlink>
      <w:r w:rsidR="00292BDA" w:rsidRPr="0057462B">
        <w:rPr>
          <w:rStyle w:val="Emphasis"/>
          <w:bCs/>
          <w:i w:val="0"/>
          <w:iCs w:val="0"/>
          <w:szCs w:val="20"/>
        </w:rPr>
        <w:t xml:space="preserve"> Persistent Item</w:t>
      </w:r>
    </w:p>
    <w:p w:rsidR="00292BDA" w:rsidRPr="0057462B" w:rsidRDefault="00292BDA">
      <w:pPr>
        <w:pStyle w:val="Heading3"/>
        <w:rPr>
          <w:szCs w:val="20"/>
        </w:rPr>
      </w:pPr>
      <w:bookmarkStart w:id="44" w:name="_E6_Destruction"/>
      <w:bookmarkStart w:id="45" w:name="_Toc427859672"/>
      <w:bookmarkEnd w:id="44"/>
      <w:r w:rsidRPr="0057462B">
        <w:t>E6 Destruction</w:t>
      </w:r>
      <w:bookmarkEnd w:id="45"/>
    </w:p>
    <w:p w:rsidR="00292BDA" w:rsidRPr="0057462B" w:rsidRDefault="00292BDA">
      <w:r w:rsidRPr="0057462B">
        <w:t xml:space="preserve">Subclass of:   </w:t>
      </w:r>
      <w:r w:rsidRPr="0057462B">
        <w:tab/>
      </w:r>
      <w:hyperlink w:anchor="_E64_End_of_Existence" w:history="1">
        <w:r w:rsidRPr="0057462B">
          <w:rPr>
            <w:rStyle w:val="Hyperlink"/>
            <w:szCs w:val="20"/>
          </w:rPr>
          <w:t>E64</w:t>
        </w:r>
      </w:hyperlink>
      <w:r w:rsidRPr="0057462B">
        <w:t xml:space="preserve"> End of Existence</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events that destroy one or more instances of E18 Physical Thing such that they lose their identity as the subjects of documentation.  </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 xml:space="preserve">Some destruction events are intentional, while others are independent of human activity. Intentional destruction may be documented by classifying the event as both an E6 Destruction and E7 Activity. </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 xml:space="preserve">The decision to document an object as destroyed, transformed or modified is context sensitive: </w:t>
      </w:r>
    </w:p>
    <w:p w:rsidR="00292BDA" w:rsidRPr="0057462B" w:rsidRDefault="00292BDA">
      <w:pPr>
        <w:pStyle w:val="BodyTextIndent"/>
        <w:widowControl/>
        <w:ind w:left="1701" w:hanging="261"/>
      </w:pPr>
      <w:r w:rsidRPr="0057462B">
        <w:t xml:space="preserve">1.  If the matter remaining from the destruction is not documented, the event is modelled solely as E6 Destruction. </w:t>
      </w:r>
    </w:p>
    <w:p w:rsidR="00292BDA" w:rsidRPr="0057462B" w:rsidRDefault="00292BDA">
      <w:pPr>
        <w:pStyle w:val="BodyTextIndent"/>
        <w:widowControl/>
        <w:ind w:left="1701" w:hanging="261"/>
      </w:pPr>
      <w:r w:rsidRPr="0057462B">
        <w:t>2. An event should also be documented using E81 Transformation if it results in the destruction of one or more objects and the simultaneous production of others using parts or material from the original. In this case, the new items have separate identities. Matter is preserved, but identity is not.</w:t>
      </w:r>
    </w:p>
    <w:p w:rsidR="00292BDA" w:rsidRPr="0057462B" w:rsidRDefault="00292BDA">
      <w:pPr>
        <w:pStyle w:val="BodyTextIndent"/>
        <w:widowControl/>
        <w:ind w:left="1701" w:hanging="261"/>
      </w:pPr>
      <w:r w:rsidRPr="0057462B">
        <w:t xml:space="preserve">3. When the initial identity of the changed instance of E18 Physical Thing is preserved, the event should be documented as E11 Modification. </w:t>
      </w:r>
    </w:p>
    <w:p w:rsidR="00292BDA" w:rsidRPr="0057462B" w:rsidRDefault="00292BDA">
      <w:pPr>
        <w:pStyle w:val="BodyTextIndent3"/>
        <w:ind w:left="0"/>
        <w:jc w:val="both"/>
        <w:rPr>
          <w:szCs w:val="20"/>
        </w:rPr>
      </w:pPr>
      <w:r w:rsidRPr="0057462B">
        <w:rPr>
          <w:szCs w:val="20"/>
        </w:rPr>
        <w:t xml:space="preserve">Examples: </w:t>
      </w:r>
    </w:p>
    <w:p w:rsidR="00292BDA" w:rsidRPr="0057462B" w:rsidRDefault="00292BDA">
      <w:pPr>
        <w:numPr>
          <w:ilvl w:val="0"/>
          <w:numId w:val="19"/>
        </w:numPr>
        <w:rPr>
          <w:szCs w:val="20"/>
        </w:rPr>
      </w:pPr>
      <w:r w:rsidRPr="0057462B">
        <w:rPr>
          <w:szCs w:val="20"/>
        </w:rPr>
        <w:t>the destruction of Herculaneum by volcanic eruption in 79 AD</w:t>
      </w:r>
    </w:p>
    <w:p w:rsidR="00292BDA" w:rsidRPr="0057462B" w:rsidRDefault="00292BDA">
      <w:pPr>
        <w:numPr>
          <w:ilvl w:val="0"/>
          <w:numId w:val="19"/>
        </w:numPr>
        <w:rPr>
          <w:szCs w:val="20"/>
        </w:rPr>
      </w:pPr>
      <w:r w:rsidRPr="0057462B">
        <w:rPr>
          <w:szCs w:val="20"/>
        </w:rPr>
        <w:t>the destruction of Nineveh (E6, E7)</w:t>
      </w:r>
    </w:p>
    <w:p w:rsidR="00292BDA" w:rsidRPr="0057462B" w:rsidRDefault="00292BDA">
      <w:pPr>
        <w:numPr>
          <w:ilvl w:val="0"/>
          <w:numId w:val="19"/>
        </w:numPr>
        <w:rPr>
          <w:szCs w:val="20"/>
        </w:rPr>
      </w:pPr>
      <w:r w:rsidRPr="0057462B">
        <w:rPr>
          <w:szCs w:val="20"/>
        </w:rPr>
        <w:t xml:space="preserve">the breaking of a champagne glass yesterday by my dog </w:t>
      </w:r>
    </w:p>
    <w:p w:rsidR="002C6948" w:rsidRDefault="002C6948" w:rsidP="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Pr="002C6948">
        <w:t xml:space="preserve">E6(x) </w:t>
      </w:r>
      <w:r w:rsidRPr="002C6948">
        <w:rPr>
          <w:rFonts w:ascii="Cambria Math" w:hAnsi="Cambria Math" w:cs="Cambria Math"/>
        </w:rPr>
        <w:t>⊃</w:t>
      </w:r>
      <w:r w:rsidRPr="002C6948">
        <w:t xml:space="preserve"> E64(x)</w:t>
      </w:r>
    </w:p>
    <w:p w:rsidR="002C6948" w:rsidRDefault="002C6948" w:rsidP="002C6948">
      <w:pPr>
        <w:pStyle w:val="BodyTextIndent"/>
        <w:widowControl/>
      </w:pPr>
    </w:p>
    <w:p w:rsidR="00292BDA" w:rsidRPr="0057462B" w:rsidRDefault="00292BDA">
      <w:r w:rsidRPr="0057462B">
        <w:t>Properties:</w:t>
      </w:r>
    </w:p>
    <w:p w:rsidR="00292BDA" w:rsidRPr="0057462B" w:rsidRDefault="00AA15B1">
      <w:pPr>
        <w:ind w:left="1440"/>
      </w:pPr>
      <w:hyperlink w:anchor="_P13_destroyed_(was" w:history="1">
        <w:r w:rsidR="00292BDA" w:rsidRPr="0057462B">
          <w:rPr>
            <w:rStyle w:val="Hyperlink"/>
          </w:rPr>
          <w:t>P13</w:t>
        </w:r>
      </w:hyperlink>
      <w:r w:rsidR="00292BDA" w:rsidRPr="0057462B">
        <w:t xml:space="preserve"> destroyed (was destroyed by): </w:t>
      </w:r>
      <w:hyperlink w:anchor="_E18_Physical_Thing" w:history="1">
        <w:r w:rsidR="00292BDA" w:rsidRPr="0057462B">
          <w:rPr>
            <w:rStyle w:val="Hyperlink"/>
            <w:bCs/>
            <w:szCs w:val="20"/>
          </w:rPr>
          <w:t>E18</w:t>
        </w:r>
      </w:hyperlink>
      <w:r w:rsidR="00292BDA" w:rsidRPr="0057462B">
        <w:t xml:space="preserve"> Physical Thing</w:t>
      </w:r>
    </w:p>
    <w:p w:rsidR="00292BDA" w:rsidRPr="0057462B" w:rsidRDefault="00292BDA">
      <w:pPr>
        <w:pStyle w:val="Heading3"/>
        <w:rPr>
          <w:szCs w:val="20"/>
        </w:rPr>
      </w:pPr>
      <w:bookmarkStart w:id="46" w:name="_E7_Activity"/>
      <w:bookmarkStart w:id="47" w:name="_Toc427859673"/>
      <w:bookmarkEnd w:id="46"/>
      <w:r w:rsidRPr="0057462B">
        <w:t>E7 Activity</w:t>
      </w:r>
      <w:bookmarkEnd w:id="47"/>
    </w:p>
    <w:p w:rsidR="00292BDA" w:rsidRPr="0057462B" w:rsidRDefault="00292BDA">
      <w:r w:rsidRPr="0057462B">
        <w:t xml:space="preserve">Subclass of:   </w:t>
      </w:r>
      <w:r w:rsidRPr="0057462B">
        <w:tab/>
      </w:r>
      <w:hyperlink w:anchor="_E5_Event" w:history="1">
        <w:r w:rsidRPr="0057462B">
          <w:rPr>
            <w:rStyle w:val="Hyperlink"/>
          </w:rPr>
          <w:t>E5</w:t>
        </w:r>
      </w:hyperlink>
      <w:r w:rsidRPr="0057462B">
        <w:t xml:space="preserve"> Event</w:t>
      </w:r>
    </w:p>
    <w:p w:rsidR="00292BDA" w:rsidRPr="0057462B" w:rsidRDefault="00292BDA">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rsidR="00292BDA" w:rsidRPr="0057462B" w:rsidRDefault="00AA15B1">
      <w:pPr>
        <w:ind w:left="720" w:firstLine="720"/>
        <w:rPr>
          <w:szCs w:val="20"/>
        </w:rPr>
      </w:pPr>
      <w:hyperlink w:anchor="_E9_Move" w:history="1">
        <w:r w:rsidR="00292BDA" w:rsidRPr="0057462B">
          <w:rPr>
            <w:rStyle w:val="Hyperlink"/>
            <w:szCs w:val="20"/>
          </w:rPr>
          <w:t>E9</w:t>
        </w:r>
      </w:hyperlink>
      <w:r w:rsidR="00292BDA" w:rsidRPr="0057462B">
        <w:rPr>
          <w:szCs w:val="20"/>
        </w:rPr>
        <w:t xml:space="preserve"> Move</w:t>
      </w:r>
    </w:p>
    <w:p w:rsidR="00292BDA" w:rsidRPr="0057462B" w:rsidRDefault="00AA15B1">
      <w:pPr>
        <w:ind w:left="1440"/>
        <w:rPr>
          <w:szCs w:val="20"/>
        </w:rPr>
      </w:pPr>
      <w:hyperlink w:anchor="_E10_Transfer_of_Custody" w:history="1">
        <w:r w:rsidR="00292BDA" w:rsidRPr="0057462B">
          <w:rPr>
            <w:rStyle w:val="Hyperlink"/>
            <w:szCs w:val="20"/>
          </w:rPr>
          <w:t>E10</w:t>
        </w:r>
      </w:hyperlink>
      <w:r w:rsidR="00292BDA" w:rsidRPr="0057462B">
        <w:rPr>
          <w:szCs w:val="20"/>
        </w:rPr>
        <w:t xml:space="preserve"> Transfer of Custody </w:t>
      </w:r>
    </w:p>
    <w:p w:rsidR="00292BDA" w:rsidRPr="0057462B" w:rsidRDefault="00AA15B1">
      <w:pPr>
        <w:ind w:left="1440"/>
        <w:rPr>
          <w:szCs w:val="20"/>
        </w:rPr>
      </w:pPr>
      <w:hyperlink w:anchor="_E11_Modification" w:history="1">
        <w:r w:rsidR="00292BDA" w:rsidRPr="0057462B">
          <w:rPr>
            <w:rStyle w:val="Hyperlink"/>
            <w:szCs w:val="20"/>
          </w:rPr>
          <w:t>E11</w:t>
        </w:r>
      </w:hyperlink>
      <w:r w:rsidR="00292BDA" w:rsidRPr="0057462B">
        <w:rPr>
          <w:szCs w:val="20"/>
        </w:rPr>
        <w:t xml:space="preserve"> Modification </w:t>
      </w:r>
    </w:p>
    <w:p w:rsidR="00292BDA" w:rsidRPr="0057462B" w:rsidRDefault="00AA15B1">
      <w:pPr>
        <w:ind w:left="1440"/>
        <w:rPr>
          <w:szCs w:val="20"/>
        </w:rPr>
      </w:pPr>
      <w:hyperlink w:anchor="_E13_Attribute_Assignment" w:history="1">
        <w:r w:rsidR="00292BDA" w:rsidRPr="0057462B">
          <w:rPr>
            <w:rStyle w:val="Hyperlink"/>
            <w:szCs w:val="20"/>
          </w:rPr>
          <w:t>E13</w:t>
        </w:r>
      </w:hyperlink>
      <w:r w:rsidR="00292BDA" w:rsidRPr="0057462B">
        <w:rPr>
          <w:szCs w:val="20"/>
        </w:rPr>
        <w:t xml:space="preserve"> Attribute Assignment</w:t>
      </w:r>
    </w:p>
    <w:p w:rsidR="00292BDA" w:rsidRPr="0057462B" w:rsidRDefault="00AA15B1">
      <w:pPr>
        <w:ind w:left="720" w:firstLine="720"/>
        <w:rPr>
          <w:szCs w:val="20"/>
        </w:rPr>
      </w:pPr>
      <w:hyperlink w:anchor="_E65_Creation" w:history="1">
        <w:r w:rsidR="00292BDA" w:rsidRPr="0057462B">
          <w:rPr>
            <w:rStyle w:val="Hyperlink"/>
            <w:szCs w:val="20"/>
          </w:rPr>
          <w:t>E65</w:t>
        </w:r>
      </w:hyperlink>
      <w:r w:rsidR="00292BDA" w:rsidRPr="0057462B">
        <w:rPr>
          <w:szCs w:val="20"/>
        </w:rPr>
        <w:t xml:space="preserve"> Creation </w:t>
      </w:r>
    </w:p>
    <w:p w:rsidR="00292BDA" w:rsidRPr="0057462B" w:rsidRDefault="00AA15B1">
      <w:pPr>
        <w:ind w:left="720" w:firstLine="720"/>
        <w:rPr>
          <w:szCs w:val="20"/>
        </w:rPr>
      </w:pPr>
      <w:hyperlink w:anchor="_E66_Formation" w:history="1">
        <w:r w:rsidR="00292BDA" w:rsidRPr="0057462B">
          <w:rPr>
            <w:rStyle w:val="Hyperlink"/>
            <w:szCs w:val="20"/>
          </w:rPr>
          <w:t>E66</w:t>
        </w:r>
      </w:hyperlink>
      <w:r w:rsidR="00292BDA" w:rsidRPr="0057462B">
        <w:rPr>
          <w:szCs w:val="20"/>
        </w:rPr>
        <w:t xml:space="preserve"> Formation </w:t>
      </w:r>
    </w:p>
    <w:p w:rsidR="00292BDA" w:rsidRPr="0057462B" w:rsidRDefault="00AA15B1">
      <w:pPr>
        <w:ind w:left="720" w:firstLine="720"/>
        <w:rPr>
          <w:szCs w:val="20"/>
        </w:rPr>
      </w:pPr>
      <w:hyperlink w:anchor="_E85_Joining" w:history="1">
        <w:r w:rsidR="00292BDA" w:rsidRPr="0057462B">
          <w:rPr>
            <w:rStyle w:val="Hyperlink"/>
            <w:szCs w:val="20"/>
          </w:rPr>
          <w:t>E85</w:t>
        </w:r>
      </w:hyperlink>
      <w:r w:rsidR="00292BDA" w:rsidRPr="0057462B">
        <w:rPr>
          <w:szCs w:val="20"/>
        </w:rPr>
        <w:t xml:space="preserve"> Joining</w:t>
      </w:r>
    </w:p>
    <w:p w:rsidR="00292BDA" w:rsidRPr="0057462B" w:rsidRDefault="00AA15B1">
      <w:pPr>
        <w:ind w:left="720" w:firstLine="720"/>
        <w:rPr>
          <w:szCs w:val="20"/>
        </w:rPr>
      </w:pPr>
      <w:hyperlink w:anchor="_E86_Leaving" w:history="1">
        <w:r w:rsidR="00292BDA" w:rsidRPr="0057462B">
          <w:rPr>
            <w:rStyle w:val="Hyperlink"/>
            <w:szCs w:val="20"/>
          </w:rPr>
          <w:t>E86</w:t>
        </w:r>
      </w:hyperlink>
      <w:r w:rsidR="00292BDA" w:rsidRPr="0057462B">
        <w:rPr>
          <w:szCs w:val="20"/>
        </w:rPr>
        <w:t xml:space="preserve"> Leaving</w:t>
      </w:r>
    </w:p>
    <w:p w:rsidR="00292BDA" w:rsidRPr="0057462B" w:rsidRDefault="00AA15B1">
      <w:pPr>
        <w:ind w:left="720" w:firstLine="720"/>
        <w:rPr>
          <w:szCs w:val="20"/>
        </w:rPr>
      </w:pPr>
      <w:hyperlink w:anchor="_E87___ Curation Activity" w:history="1">
        <w:r w:rsidR="00292BDA" w:rsidRPr="0057462B">
          <w:rPr>
            <w:rStyle w:val="Hyperlink"/>
            <w:szCs w:val="20"/>
          </w:rPr>
          <w:t>E87</w:t>
        </w:r>
      </w:hyperlink>
      <w:r w:rsidR="00292BDA" w:rsidRPr="0057462B">
        <w:rPr>
          <w:szCs w:val="20"/>
        </w:rPr>
        <w:t xml:space="preserve"> Curation Activity</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This notion includes complex, composite and long-lasting actions such as the building of a settlement or a war, as well as simple, short-lived actions such as the opening of a door.</w:t>
      </w:r>
    </w:p>
    <w:p w:rsidR="00292BDA" w:rsidRPr="0057462B" w:rsidRDefault="00292BDA">
      <w:pPr>
        <w:pStyle w:val="BodyTextIndent"/>
        <w:widowControl/>
        <w:ind w:left="1440" w:hanging="1440"/>
      </w:pPr>
      <w:r w:rsidRPr="0057462B">
        <w:t>Examples:</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 xml:space="preserve">the Battle of Stalingrad </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 xml:space="preserve">the Yalta Conference </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my birthday celebration 28-6-1995</w:t>
      </w:r>
    </w:p>
    <w:p w:rsidR="00292BDA" w:rsidRPr="0057462B" w:rsidRDefault="00292BDA">
      <w:pPr>
        <w:pStyle w:val="BodyTextIndent"/>
        <w:widowControl/>
        <w:numPr>
          <w:ilvl w:val="2"/>
          <w:numId w:val="20"/>
        </w:numPr>
        <w:tabs>
          <w:tab w:val="clear" w:pos="2160"/>
          <w:tab w:val="num" w:pos="1843"/>
        </w:tabs>
        <w:ind w:left="1843" w:hanging="425"/>
      </w:pPr>
      <w:r w:rsidRPr="0057462B">
        <w:t>the writing of “Faust” by Goethe (E65)</w:t>
      </w:r>
    </w:p>
    <w:p w:rsidR="00292BDA" w:rsidRPr="0057462B" w:rsidRDefault="00292BDA">
      <w:pPr>
        <w:pStyle w:val="BodyTextIndent"/>
        <w:widowControl/>
        <w:numPr>
          <w:ilvl w:val="2"/>
          <w:numId w:val="20"/>
        </w:numPr>
        <w:tabs>
          <w:tab w:val="clear" w:pos="2160"/>
          <w:tab w:val="num" w:pos="1843"/>
        </w:tabs>
        <w:ind w:left="1843" w:hanging="425"/>
      </w:pPr>
      <w:r w:rsidRPr="0057462B">
        <w:t>the formation of the Bauhaus 1919 (E66)</w:t>
      </w:r>
    </w:p>
    <w:p w:rsidR="00292BDA" w:rsidRPr="0057462B" w:rsidRDefault="00292BDA">
      <w:pPr>
        <w:pStyle w:val="BodyTextIndent"/>
        <w:widowControl/>
        <w:numPr>
          <w:ilvl w:val="2"/>
          <w:numId w:val="20"/>
        </w:numPr>
        <w:tabs>
          <w:tab w:val="clear" w:pos="2160"/>
          <w:tab w:val="num" w:pos="1843"/>
        </w:tabs>
        <w:ind w:left="1843" w:hanging="425"/>
      </w:pPr>
      <w:r w:rsidRPr="0057462B">
        <w:t>calling the place identified by TGN ‘7017998’ ‘Quyunjig’ by the people of Iraq</w:t>
      </w:r>
    </w:p>
    <w:p w:rsidR="00E527D9" w:rsidRPr="0057462B" w:rsidRDefault="00E527D9" w:rsidP="00E527D9">
      <w:pPr>
        <w:pStyle w:val="BodyTextIndent"/>
        <w:widowControl/>
        <w:numPr>
          <w:ilvl w:val="2"/>
          <w:numId w:val="20"/>
        </w:numPr>
        <w:tabs>
          <w:tab w:val="clear" w:pos="2160"/>
          <w:tab w:val="num" w:pos="1843"/>
        </w:tabs>
        <w:ind w:left="1843" w:hanging="425"/>
      </w:pPr>
      <w:r w:rsidRPr="0057462B">
        <w:t>Kira Weber working in glass art from 1984 to 1993</w:t>
      </w:r>
    </w:p>
    <w:p w:rsidR="00E527D9" w:rsidRPr="0057462B" w:rsidRDefault="00E527D9" w:rsidP="00E527D9">
      <w:pPr>
        <w:pStyle w:val="BodyTextIndent"/>
        <w:widowControl/>
        <w:numPr>
          <w:ilvl w:val="2"/>
          <w:numId w:val="20"/>
        </w:numPr>
        <w:tabs>
          <w:tab w:val="clear" w:pos="2160"/>
          <w:tab w:val="num" w:pos="1843"/>
        </w:tabs>
        <w:ind w:left="1843" w:hanging="425"/>
      </w:pPr>
      <w:r w:rsidRPr="0057462B">
        <w:t>Kira Weber working in oil and pastel painting from 1993</w:t>
      </w:r>
    </w:p>
    <w:p w:rsidR="002C6948" w:rsidRDefault="002C6948" w:rsidP="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Pr="002C6948">
        <w:t xml:space="preserve">E7(x) </w:t>
      </w:r>
      <w:r w:rsidRPr="002C6948">
        <w:rPr>
          <w:rFonts w:ascii="Cambria Math" w:hAnsi="Cambria Math" w:cs="Cambria Math"/>
        </w:rPr>
        <w:t>⊃</w:t>
      </w:r>
      <w:r w:rsidRPr="002C6948">
        <w:t xml:space="preserve"> E5(x)</w:t>
      </w:r>
    </w:p>
    <w:p w:rsidR="002C6948" w:rsidRDefault="002C6948" w:rsidP="002C6948">
      <w:pPr>
        <w:pStyle w:val="BodyTextIndent"/>
        <w:widowControl/>
      </w:pPr>
    </w:p>
    <w:p w:rsidR="00292BDA" w:rsidRPr="0057462B" w:rsidRDefault="00292BDA">
      <w:r w:rsidRPr="0057462B">
        <w:t>Properties:</w:t>
      </w:r>
    </w:p>
    <w:p w:rsidR="00292BDA" w:rsidRPr="0057462B" w:rsidRDefault="00AA15B1">
      <w:pPr>
        <w:ind w:left="1004" w:firstLine="436"/>
        <w:rPr>
          <w:bCs/>
          <w:szCs w:val="20"/>
        </w:rPr>
      </w:pPr>
      <w:hyperlink w:anchor="_P14_carried_out_by (performed)" w:history="1">
        <w:r w:rsidR="00292BDA" w:rsidRPr="0057462B">
          <w:rPr>
            <w:rStyle w:val="Hyperlink"/>
            <w:bCs/>
            <w:szCs w:val="20"/>
          </w:rPr>
          <w:t>P14</w:t>
        </w:r>
      </w:hyperlink>
      <w:r w:rsidR="00292BDA" w:rsidRPr="0057462B">
        <w:rPr>
          <w:bCs/>
          <w:szCs w:val="20"/>
        </w:rPr>
        <w:t xml:space="preserve"> carried out by (performed): </w:t>
      </w:r>
      <w:hyperlink w:anchor="_E39_Actor" w:history="1">
        <w:r w:rsidR="00292BDA" w:rsidRPr="0057462B">
          <w:rPr>
            <w:rStyle w:val="Hyperlink"/>
            <w:bCs/>
            <w:szCs w:val="20"/>
          </w:rPr>
          <w:t>E39</w:t>
        </w:r>
      </w:hyperlink>
      <w:r w:rsidR="00292BDA" w:rsidRPr="0057462B">
        <w:rPr>
          <w:bCs/>
          <w:szCs w:val="20"/>
        </w:rPr>
        <w:t xml:space="preserve"> Actor</w:t>
      </w:r>
    </w:p>
    <w:p w:rsidR="00292BDA" w:rsidRPr="0057462B" w:rsidRDefault="00292BDA">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rsidR="00292BDA" w:rsidRPr="0057462B" w:rsidRDefault="00AA15B1">
      <w:pPr>
        <w:ind w:left="1004" w:firstLine="436"/>
        <w:rPr>
          <w:bCs/>
          <w:szCs w:val="20"/>
        </w:rPr>
      </w:pPr>
      <w:hyperlink w:anchor="_P15_was_influenced_by (influenced)" w:history="1">
        <w:r w:rsidR="00292BDA" w:rsidRPr="0057462B">
          <w:rPr>
            <w:rStyle w:val="Hyperlink"/>
            <w:bCs/>
            <w:szCs w:val="20"/>
          </w:rPr>
          <w:t>P15</w:t>
        </w:r>
      </w:hyperlink>
      <w:r w:rsidR="00292BDA" w:rsidRPr="0057462B">
        <w:rPr>
          <w:bCs/>
          <w:szCs w:val="20"/>
        </w:rPr>
        <w:t xml:space="preserve"> was influenced by (influenced): </w:t>
      </w:r>
      <w:hyperlink w:anchor="_E1_CRM_Entity" w:history="1">
        <w:r w:rsidR="00292BDA" w:rsidRPr="0057462B">
          <w:rPr>
            <w:rStyle w:val="Hyperlink"/>
            <w:bCs/>
            <w:szCs w:val="20"/>
          </w:rPr>
          <w:t>E1</w:t>
        </w:r>
      </w:hyperlink>
      <w:r w:rsidR="00292BDA" w:rsidRPr="0057462B">
        <w:rPr>
          <w:bCs/>
          <w:szCs w:val="20"/>
        </w:rPr>
        <w:t xml:space="preserve"> CRM Entity</w:t>
      </w:r>
    </w:p>
    <w:p w:rsidR="00292BDA" w:rsidRPr="0057462B" w:rsidRDefault="00AA15B1">
      <w:pPr>
        <w:ind w:left="1004" w:firstLine="436"/>
        <w:rPr>
          <w:bCs/>
          <w:szCs w:val="20"/>
        </w:rPr>
      </w:pPr>
      <w:hyperlink w:anchor="_P16_used_specific_object (was used " w:history="1">
        <w:r w:rsidR="00292BDA" w:rsidRPr="0057462B">
          <w:rPr>
            <w:rStyle w:val="Hyperlink"/>
            <w:bCs/>
            <w:szCs w:val="20"/>
          </w:rPr>
          <w:t>P16</w:t>
        </w:r>
      </w:hyperlink>
      <w:r w:rsidR="00292BDA" w:rsidRPr="0057462B">
        <w:rPr>
          <w:bCs/>
          <w:szCs w:val="20"/>
        </w:rPr>
        <w:t xml:space="preserve"> used specific object (was used for): </w:t>
      </w:r>
      <w:hyperlink w:anchor="_E70_Thing" w:history="1">
        <w:r w:rsidR="00292BDA" w:rsidRPr="0057462B">
          <w:rPr>
            <w:rStyle w:val="Hyperlink"/>
            <w:bCs/>
            <w:szCs w:val="20"/>
          </w:rPr>
          <w:t>E70</w:t>
        </w:r>
      </w:hyperlink>
      <w:r w:rsidR="00292BDA" w:rsidRPr="0057462B">
        <w:rPr>
          <w:bCs/>
          <w:szCs w:val="20"/>
        </w:rPr>
        <w:t xml:space="preserve"> Thing</w:t>
      </w:r>
    </w:p>
    <w:p w:rsidR="00292BDA" w:rsidRPr="0057462B" w:rsidRDefault="00292BDA">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rsidR="00292BDA" w:rsidRPr="0057462B" w:rsidRDefault="00AA15B1">
      <w:pPr>
        <w:ind w:left="1004" w:firstLine="436"/>
        <w:rPr>
          <w:bCs/>
          <w:szCs w:val="20"/>
        </w:rPr>
      </w:pPr>
      <w:hyperlink w:anchor="_P17_was_motivated_by (motivated)" w:history="1">
        <w:r w:rsidR="00292BDA" w:rsidRPr="0057462B">
          <w:rPr>
            <w:rStyle w:val="Hyperlink"/>
            <w:bCs/>
            <w:szCs w:val="20"/>
          </w:rPr>
          <w:t>P17</w:t>
        </w:r>
      </w:hyperlink>
      <w:r w:rsidR="00292BDA" w:rsidRPr="0057462B">
        <w:rPr>
          <w:bCs/>
          <w:szCs w:val="20"/>
        </w:rPr>
        <w:t xml:space="preserve"> was motivated by (motivated): </w:t>
      </w:r>
      <w:hyperlink w:anchor="_E1_CRM_Entity" w:history="1">
        <w:r w:rsidR="00292BDA" w:rsidRPr="0057462B">
          <w:rPr>
            <w:rStyle w:val="Hyperlink"/>
            <w:bCs/>
            <w:szCs w:val="20"/>
          </w:rPr>
          <w:t>E1</w:t>
        </w:r>
      </w:hyperlink>
      <w:r w:rsidR="00292BDA" w:rsidRPr="0057462B">
        <w:rPr>
          <w:bCs/>
          <w:szCs w:val="20"/>
        </w:rPr>
        <w:t xml:space="preserve"> CRM Entity</w:t>
      </w:r>
    </w:p>
    <w:p w:rsidR="00292BDA" w:rsidRPr="0057462B" w:rsidRDefault="00AA15B1">
      <w:pPr>
        <w:ind w:left="1004" w:firstLine="436"/>
        <w:rPr>
          <w:bCs/>
          <w:szCs w:val="20"/>
        </w:rPr>
      </w:pPr>
      <w:hyperlink w:anchor="_P19_was_intended_use of (was made f" w:history="1">
        <w:r w:rsidR="00292BDA" w:rsidRPr="0057462B">
          <w:rPr>
            <w:rStyle w:val="Hyperlink"/>
            <w:bCs/>
            <w:szCs w:val="20"/>
          </w:rPr>
          <w:t>P19</w:t>
        </w:r>
      </w:hyperlink>
      <w:r w:rsidR="00292BDA" w:rsidRPr="0057462B">
        <w:rPr>
          <w:bCs/>
          <w:szCs w:val="20"/>
        </w:rPr>
        <w:t xml:space="preserve"> was intended use of (was made for): </w:t>
      </w:r>
      <w:hyperlink w:anchor="_E71_Man-Made_Thing" w:history="1">
        <w:r w:rsidR="00292BDA" w:rsidRPr="0057462B">
          <w:rPr>
            <w:rStyle w:val="Hyperlink"/>
            <w:bCs/>
            <w:szCs w:val="20"/>
          </w:rPr>
          <w:t>E71</w:t>
        </w:r>
      </w:hyperlink>
      <w:r w:rsidR="00292BDA" w:rsidRPr="0057462B">
        <w:rPr>
          <w:bCs/>
          <w:szCs w:val="20"/>
        </w:rPr>
        <w:t xml:space="preserve"> Man-Made Thing</w:t>
      </w:r>
    </w:p>
    <w:p w:rsidR="00292BDA" w:rsidRPr="0057462B" w:rsidRDefault="00292BDA">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rsidR="00292BDA" w:rsidRPr="0057462B" w:rsidRDefault="00AA15B1">
      <w:pPr>
        <w:ind w:left="1004" w:firstLine="436"/>
        <w:rPr>
          <w:bCs/>
          <w:szCs w:val="20"/>
        </w:rPr>
      </w:pPr>
      <w:hyperlink w:anchor="_P20_had_specific_purpose (was purpo" w:history="1">
        <w:r w:rsidR="00292BDA" w:rsidRPr="0057462B">
          <w:rPr>
            <w:rStyle w:val="Hyperlink"/>
            <w:bCs/>
            <w:szCs w:val="20"/>
          </w:rPr>
          <w:t>P20</w:t>
        </w:r>
      </w:hyperlink>
      <w:r w:rsidR="00292BDA" w:rsidRPr="0057462B">
        <w:rPr>
          <w:bCs/>
          <w:szCs w:val="20"/>
        </w:rPr>
        <w:t xml:space="preserve"> had specific purpose (was purpose of):</w:t>
      </w:r>
      <w:r w:rsidR="00292BDA" w:rsidRPr="0057462B">
        <w:t xml:space="preserve"> </w:t>
      </w:r>
      <w:hyperlink w:anchor="_E5_Event" w:history="1">
        <w:r w:rsidR="00292BDA" w:rsidRPr="0057462B">
          <w:rPr>
            <w:rStyle w:val="Hyperlink"/>
          </w:rPr>
          <w:t>E5</w:t>
        </w:r>
      </w:hyperlink>
      <w:r w:rsidR="00292BDA" w:rsidRPr="0057462B">
        <w:t xml:space="preserve"> Event</w:t>
      </w:r>
    </w:p>
    <w:p w:rsidR="00292BDA" w:rsidRPr="0057462B" w:rsidRDefault="00AA15B1">
      <w:pPr>
        <w:ind w:left="1004" w:firstLine="436"/>
        <w:rPr>
          <w:bCs/>
          <w:szCs w:val="20"/>
        </w:rPr>
      </w:pPr>
      <w:hyperlink w:anchor="_P21_had_general_purpose (was purpos" w:history="1">
        <w:r w:rsidR="00292BDA" w:rsidRPr="0057462B">
          <w:rPr>
            <w:rStyle w:val="Hyperlink"/>
            <w:bCs/>
            <w:szCs w:val="20"/>
          </w:rPr>
          <w:t>P21</w:t>
        </w:r>
      </w:hyperlink>
      <w:r w:rsidR="00292BDA" w:rsidRPr="0057462B">
        <w:rPr>
          <w:bCs/>
          <w:szCs w:val="20"/>
        </w:rPr>
        <w:t xml:space="preserve"> had general purpose (was purpose of): </w:t>
      </w:r>
      <w:hyperlink w:anchor="_E55_Type" w:history="1">
        <w:r w:rsidR="00292BDA" w:rsidRPr="0057462B">
          <w:rPr>
            <w:rStyle w:val="Hyperlink"/>
            <w:bCs/>
            <w:szCs w:val="20"/>
          </w:rPr>
          <w:t>E55</w:t>
        </w:r>
      </w:hyperlink>
      <w:r w:rsidR="00292BDA" w:rsidRPr="0057462B">
        <w:rPr>
          <w:bCs/>
          <w:szCs w:val="20"/>
        </w:rPr>
        <w:t xml:space="preserve"> Type</w:t>
      </w:r>
    </w:p>
    <w:p w:rsidR="00292BDA" w:rsidRPr="0057462B" w:rsidRDefault="00AA15B1">
      <w:pPr>
        <w:ind w:left="1004" w:firstLine="436"/>
        <w:rPr>
          <w:bCs/>
          <w:szCs w:val="20"/>
        </w:rPr>
      </w:pPr>
      <w:hyperlink w:anchor="_P32_used_general_technique (was tec" w:history="1">
        <w:r w:rsidR="00292BDA" w:rsidRPr="0057462B">
          <w:rPr>
            <w:rStyle w:val="Hyperlink"/>
            <w:bCs/>
            <w:szCs w:val="20"/>
          </w:rPr>
          <w:t>P32</w:t>
        </w:r>
      </w:hyperlink>
      <w:r w:rsidR="00292BDA" w:rsidRPr="0057462B">
        <w:rPr>
          <w:szCs w:val="20"/>
        </w:rPr>
        <w:t xml:space="preserve"> </w:t>
      </w:r>
      <w:r w:rsidR="00292BDA" w:rsidRPr="0057462B">
        <w:rPr>
          <w:bCs/>
          <w:szCs w:val="20"/>
        </w:rPr>
        <w:t xml:space="preserve">used general technique (was technique of): </w:t>
      </w:r>
      <w:hyperlink w:anchor="_E55_Type" w:history="1">
        <w:r w:rsidR="00292BDA" w:rsidRPr="0057462B">
          <w:rPr>
            <w:rStyle w:val="Hyperlink"/>
            <w:bCs/>
            <w:szCs w:val="20"/>
          </w:rPr>
          <w:t>E55</w:t>
        </w:r>
      </w:hyperlink>
      <w:r w:rsidR="00292BDA" w:rsidRPr="0057462B">
        <w:rPr>
          <w:bCs/>
          <w:szCs w:val="20"/>
        </w:rPr>
        <w:t xml:space="preserve"> Type</w:t>
      </w:r>
    </w:p>
    <w:p w:rsidR="00292BDA" w:rsidRPr="0057462B" w:rsidRDefault="00AA15B1">
      <w:pPr>
        <w:ind w:left="1004" w:firstLine="436"/>
        <w:rPr>
          <w:bCs/>
          <w:szCs w:val="20"/>
        </w:rPr>
      </w:pPr>
      <w:hyperlink w:anchor="_P33_used_specific_technique (was us" w:history="1">
        <w:r w:rsidR="00292BDA" w:rsidRPr="0057462B">
          <w:rPr>
            <w:rStyle w:val="Hyperlink"/>
            <w:bCs/>
            <w:szCs w:val="20"/>
          </w:rPr>
          <w:t>P33</w:t>
        </w:r>
      </w:hyperlink>
      <w:r w:rsidR="00292BDA" w:rsidRPr="0057462B">
        <w:rPr>
          <w:bCs/>
          <w:szCs w:val="20"/>
        </w:rPr>
        <w:t xml:space="preserve"> used specific technique (was used by): </w:t>
      </w:r>
      <w:hyperlink w:anchor="_E29_Design_or_Procedure" w:history="1">
        <w:r w:rsidR="00292BDA" w:rsidRPr="0057462B">
          <w:rPr>
            <w:rStyle w:val="Hyperlink"/>
            <w:bCs/>
            <w:szCs w:val="20"/>
          </w:rPr>
          <w:t>E29</w:t>
        </w:r>
      </w:hyperlink>
      <w:r w:rsidR="00292BDA" w:rsidRPr="0057462B">
        <w:rPr>
          <w:bCs/>
          <w:szCs w:val="20"/>
        </w:rPr>
        <w:t xml:space="preserve"> Design or Procedure</w:t>
      </w:r>
    </w:p>
    <w:p w:rsidR="00292BDA" w:rsidRPr="0057462B" w:rsidRDefault="00AA15B1">
      <w:pPr>
        <w:ind w:left="1440"/>
      </w:pPr>
      <w:hyperlink w:anchor="_P125_used_object_of type (was type " w:history="1">
        <w:r w:rsidR="00292BDA" w:rsidRPr="0057462B">
          <w:rPr>
            <w:rStyle w:val="Hyperlink"/>
          </w:rPr>
          <w:t>P125</w:t>
        </w:r>
      </w:hyperlink>
      <w:r w:rsidR="00292BDA" w:rsidRPr="0057462B">
        <w:t xml:space="preserve"> used object of type (was type of object used in): </w:t>
      </w:r>
      <w:hyperlink w:anchor="_E55_Type" w:history="1">
        <w:r w:rsidR="00292BDA" w:rsidRPr="0057462B">
          <w:rPr>
            <w:rStyle w:val="Hyperlink"/>
          </w:rPr>
          <w:t>E55</w:t>
        </w:r>
      </w:hyperlink>
      <w:r w:rsidR="00292BDA" w:rsidRPr="0057462B">
        <w:t xml:space="preserve"> Type</w:t>
      </w:r>
    </w:p>
    <w:p w:rsidR="00292BDA" w:rsidRPr="0057462B" w:rsidRDefault="00AA15B1">
      <w:pPr>
        <w:ind w:left="1440"/>
      </w:pPr>
      <w:hyperlink w:anchor="_P134_continued_(was_continued by)" w:history="1">
        <w:r w:rsidR="00292BDA" w:rsidRPr="0057462B">
          <w:rPr>
            <w:rStyle w:val="Hyperlink"/>
          </w:rPr>
          <w:t>P134</w:t>
        </w:r>
      </w:hyperlink>
      <w:r w:rsidR="00292BDA" w:rsidRPr="0057462B">
        <w:t xml:space="preserve"> continued (was continued by): </w:t>
      </w:r>
      <w:hyperlink w:anchor="_E7_Activity" w:history="1">
        <w:r w:rsidR="00292BDA" w:rsidRPr="0057462B">
          <w:rPr>
            <w:rStyle w:val="Hyperlink"/>
          </w:rPr>
          <w:t>E7</w:t>
        </w:r>
      </w:hyperlink>
      <w:r w:rsidR="00292BDA" w:rsidRPr="0057462B">
        <w:t xml:space="preserve"> Activity</w:t>
      </w:r>
    </w:p>
    <w:p w:rsidR="00292BDA" w:rsidRPr="0057462B" w:rsidRDefault="00292BDA">
      <w:pPr>
        <w:ind w:left="1440"/>
      </w:pPr>
    </w:p>
    <w:p w:rsidR="00292BDA" w:rsidRPr="0057462B" w:rsidRDefault="00292BDA">
      <w:pPr>
        <w:pStyle w:val="Heading3"/>
        <w:rPr>
          <w:szCs w:val="20"/>
        </w:rPr>
      </w:pPr>
      <w:bookmarkStart w:id="48" w:name="_E8_Acquisition"/>
      <w:bookmarkStart w:id="49" w:name="_Toc427859674"/>
      <w:bookmarkEnd w:id="48"/>
      <w:r w:rsidRPr="0057462B">
        <w:t>E8 Acquisition</w:t>
      </w:r>
      <w:bookmarkEnd w:id="49"/>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transfers of legal ownership from one or more instances of E39 Actor to one or more other instances of E39 Actor. </w:t>
      </w:r>
    </w:p>
    <w:p w:rsidR="00292BDA" w:rsidRPr="0057462B" w:rsidRDefault="00292BDA">
      <w:pPr>
        <w:pStyle w:val="BodyTextIndent"/>
        <w:widowControl/>
        <w:ind w:left="1440" w:hanging="1440"/>
        <w:jc w:val="left"/>
      </w:pPr>
    </w:p>
    <w:p w:rsidR="00292BDA" w:rsidRPr="0057462B" w:rsidRDefault="00292BDA">
      <w:pPr>
        <w:ind w:left="1440"/>
        <w:jc w:val="both"/>
        <w:rPr>
          <w:szCs w:val="20"/>
        </w:rPr>
      </w:pPr>
      <w:r w:rsidRPr="0057462B">
        <w:rPr>
          <w:szCs w:val="20"/>
        </w:rPr>
        <w:t>The class also applies to the establishment or loss of ownership of instances of E18 Physical Thing. It does not, however, imply changes of any other kinds of right. The recording of the donor and/or recipient is optional. It is possible that in an instance of E8 Acquisition there is either no donor or no recipient. Depending on the circumstances, it may describe:</w:t>
      </w:r>
    </w:p>
    <w:p w:rsidR="00292BDA" w:rsidRPr="0057462B" w:rsidRDefault="00292BDA">
      <w:pPr>
        <w:ind w:left="1440"/>
        <w:jc w:val="both"/>
        <w:rPr>
          <w:szCs w:val="20"/>
        </w:rPr>
      </w:pPr>
    </w:p>
    <w:p w:rsidR="00292BDA" w:rsidRPr="0057462B" w:rsidRDefault="00292BDA">
      <w:pPr>
        <w:numPr>
          <w:ilvl w:val="0"/>
          <w:numId w:val="84"/>
        </w:numPr>
        <w:rPr>
          <w:szCs w:val="20"/>
        </w:rPr>
      </w:pPr>
      <w:r w:rsidRPr="0057462B">
        <w:rPr>
          <w:szCs w:val="20"/>
        </w:rPr>
        <w:t>the beginning of ownership</w:t>
      </w:r>
    </w:p>
    <w:p w:rsidR="00292BDA" w:rsidRPr="0057462B" w:rsidRDefault="00292BDA">
      <w:pPr>
        <w:numPr>
          <w:ilvl w:val="0"/>
          <w:numId w:val="84"/>
        </w:numPr>
        <w:rPr>
          <w:szCs w:val="20"/>
        </w:rPr>
      </w:pPr>
      <w:r w:rsidRPr="0057462B">
        <w:rPr>
          <w:szCs w:val="20"/>
        </w:rPr>
        <w:t>the end of ownership</w:t>
      </w:r>
    </w:p>
    <w:p w:rsidR="00292BDA" w:rsidRPr="0057462B" w:rsidRDefault="00292BDA">
      <w:pPr>
        <w:numPr>
          <w:ilvl w:val="0"/>
          <w:numId w:val="84"/>
        </w:numPr>
        <w:rPr>
          <w:szCs w:val="20"/>
        </w:rPr>
      </w:pPr>
      <w:r w:rsidRPr="0057462B">
        <w:rPr>
          <w:szCs w:val="20"/>
        </w:rPr>
        <w:t>the transfer of ownership</w:t>
      </w:r>
    </w:p>
    <w:p w:rsidR="00292BDA" w:rsidRPr="0057462B" w:rsidRDefault="00292BDA">
      <w:pPr>
        <w:numPr>
          <w:ilvl w:val="0"/>
          <w:numId w:val="84"/>
        </w:numPr>
        <w:rPr>
          <w:szCs w:val="20"/>
        </w:rPr>
      </w:pPr>
      <w:r w:rsidRPr="0057462B">
        <w:rPr>
          <w:szCs w:val="20"/>
        </w:rPr>
        <w:t xml:space="preserve">the acquisition from an unknown source </w:t>
      </w:r>
    </w:p>
    <w:p w:rsidR="00292BDA" w:rsidRPr="0057462B" w:rsidRDefault="00292BDA">
      <w:pPr>
        <w:numPr>
          <w:ilvl w:val="0"/>
          <w:numId w:val="84"/>
        </w:numPr>
        <w:rPr>
          <w:szCs w:val="20"/>
        </w:rPr>
      </w:pPr>
      <w:r w:rsidRPr="0057462B">
        <w:rPr>
          <w:szCs w:val="20"/>
        </w:rPr>
        <w:t>the loss of title due to destruction of the item</w:t>
      </w:r>
    </w:p>
    <w:p w:rsidR="00292BDA" w:rsidRPr="0057462B" w:rsidRDefault="00292BDA">
      <w:pPr>
        <w:ind w:left="1440"/>
        <w:rPr>
          <w:szCs w:val="20"/>
        </w:rPr>
      </w:pPr>
    </w:p>
    <w:p w:rsidR="00292BDA" w:rsidRPr="0057462B" w:rsidRDefault="00292BDA">
      <w:pPr>
        <w:adjustRightInd w:val="0"/>
        <w:ind w:left="1440"/>
        <w:jc w:val="both"/>
        <w:rPr>
          <w:szCs w:val="20"/>
        </w:rPr>
      </w:pPr>
      <w:r w:rsidRPr="0057462B">
        <w:t>It may also describe events where a collector appropriates legal title, for example by annexation or field collection. The interpretation of the museum notion of "accession" differs between institutions. The CRM therefore models legal ownership (E8 Acquisition) and physical custody (E10 Transfer of Custody) separately. Institutions will then model their specific notions of accession and deaccession as combinations of these.</w:t>
      </w:r>
    </w:p>
    <w:p w:rsidR="00292BDA" w:rsidRPr="0057462B" w:rsidRDefault="00292BDA">
      <w:r w:rsidRPr="0057462B">
        <w:t>Examples</w:t>
      </w:r>
    </w:p>
    <w:p w:rsidR="00292BDA" w:rsidRPr="0057462B" w:rsidRDefault="00292BDA">
      <w:pPr>
        <w:numPr>
          <w:ilvl w:val="2"/>
          <w:numId w:val="21"/>
        </w:numPr>
        <w:tabs>
          <w:tab w:val="clear" w:pos="2160"/>
          <w:tab w:val="num" w:pos="1843"/>
        </w:tabs>
        <w:adjustRightInd w:val="0"/>
        <w:ind w:left="1843" w:hanging="425"/>
        <w:jc w:val="both"/>
        <w:rPr>
          <w:szCs w:val="20"/>
        </w:rPr>
      </w:pPr>
      <w:r w:rsidRPr="0057462B">
        <w:rPr>
          <w:szCs w:val="20"/>
        </w:rPr>
        <w:t xml:space="preserve">the collection of a hammer-head shark </w:t>
      </w:r>
      <w:r w:rsidRPr="0057462B">
        <w:rPr>
          <w:noProof/>
        </w:rPr>
        <w:t xml:space="preserve">of the genus </w:t>
      </w:r>
      <w:r w:rsidRPr="0057462B">
        <w:rPr>
          <w:i/>
          <w:noProof/>
        </w:rPr>
        <w:t>Sphyrna</w:t>
      </w:r>
      <w:r w:rsidRPr="0057462B">
        <w:rPr>
          <w:noProof/>
        </w:rPr>
        <w:t xml:space="preserve"> (Carchariniformes) XXXtbc</w:t>
      </w:r>
      <w:r w:rsidRPr="0057462B">
        <w:rPr>
          <w:szCs w:val="20"/>
        </w:rPr>
        <w:t xml:space="preserve"> by John Steinbeck and Edward Ricketts at Puerto Escondido in the Gulf of Mexico on March 25th, 1940</w:t>
      </w:r>
    </w:p>
    <w:p w:rsidR="00292BDA" w:rsidRPr="0057462B" w:rsidRDefault="00292BDA">
      <w:pPr>
        <w:numPr>
          <w:ilvl w:val="2"/>
          <w:numId w:val="21"/>
        </w:numPr>
        <w:tabs>
          <w:tab w:val="clear" w:pos="2160"/>
          <w:tab w:val="num" w:pos="1843"/>
        </w:tabs>
        <w:adjustRightInd w:val="0"/>
        <w:ind w:left="1843" w:hanging="425"/>
        <w:jc w:val="both"/>
        <w:rPr>
          <w:szCs w:val="20"/>
        </w:rPr>
      </w:pPr>
      <w:r w:rsidRPr="0057462B">
        <w:rPr>
          <w:szCs w:val="20"/>
        </w:rPr>
        <w:t>the acquisition of El Greco’s painting entitled ‘The Apostles Peter and Paul’ by the State Hermitage in Saint Petersburg</w:t>
      </w:r>
    </w:p>
    <w:p w:rsidR="00292BDA" w:rsidRPr="0057462B" w:rsidRDefault="00292BDA">
      <w:pPr>
        <w:numPr>
          <w:ilvl w:val="2"/>
          <w:numId w:val="21"/>
        </w:numPr>
        <w:tabs>
          <w:tab w:val="clear" w:pos="2160"/>
          <w:tab w:val="num" w:pos="1843"/>
        </w:tabs>
        <w:adjustRightInd w:val="0"/>
        <w:ind w:hanging="742"/>
        <w:jc w:val="both"/>
        <w:rPr>
          <w:szCs w:val="20"/>
        </w:rPr>
      </w:pPr>
      <w:r w:rsidRPr="0057462B">
        <w:rPr>
          <w:szCs w:val="20"/>
        </w:rPr>
        <w:t xml:space="preserve">the loss of my stuffed chaffinch </w:t>
      </w:r>
      <w:r w:rsidRPr="0057462B">
        <w:rPr>
          <w:i/>
          <w:iCs/>
          <w:szCs w:val="20"/>
        </w:rPr>
        <w:t xml:space="preserve">‘Fringilla coelebs </w:t>
      </w:r>
      <w:r w:rsidRPr="0057462B">
        <w:t xml:space="preserve">Linnaeus, 1758’ </w:t>
      </w:r>
      <w:r w:rsidRPr="0057462B">
        <w:rPr>
          <w:szCs w:val="20"/>
        </w:rPr>
        <w:t>due to insect damage last year</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E8(x)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57462B" w:rsidRDefault="00AA15B1">
      <w:pPr>
        <w:ind w:left="1440"/>
      </w:pPr>
      <w:hyperlink w:anchor="_P22_transferred_title_to (acquired " w:history="1">
        <w:r w:rsidR="00292BDA" w:rsidRPr="0057462B">
          <w:rPr>
            <w:rStyle w:val="Hyperlink"/>
          </w:rPr>
          <w:t>P22</w:t>
        </w:r>
      </w:hyperlink>
      <w:r w:rsidR="00292BDA" w:rsidRPr="0057462B">
        <w:t xml:space="preserve"> transferred title to (acquired title through): </w:t>
      </w:r>
      <w:hyperlink w:anchor="_E39_Actor" w:history="1">
        <w:r w:rsidR="00292BDA" w:rsidRPr="0057462B">
          <w:rPr>
            <w:rStyle w:val="Hyperlink"/>
          </w:rPr>
          <w:t>E39</w:t>
        </w:r>
      </w:hyperlink>
      <w:r w:rsidR="00292BDA" w:rsidRPr="0057462B">
        <w:t xml:space="preserve"> Actor </w:t>
      </w:r>
    </w:p>
    <w:p w:rsidR="00292BDA" w:rsidRPr="0057462B" w:rsidRDefault="00AA15B1">
      <w:pPr>
        <w:ind w:left="1440"/>
      </w:pPr>
      <w:hyperlink w:anchor="_P23_transferred_title_from (surrend" w:history="1">
        <w:r w:rsidR="00292BDA" w:rsidRPr="0057462B">
          <w:rPr>
            <w:rStyle w:val="Hyperlink"/>
          </w:rPr>
          <w:t>P23</w:t>
        </w:r>
      </w:hyperlink>
      <w:r w:rsidR="00292BDA" w:rsidRPr="0057462B">
        <w:t xml:space="preserve"> transferred title from (surrendered title through):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24_transferred_title_of (changed o" w:history="1">
        <w:r w:rsidR="00292BDA" w:rsidRPr="0057462B">
          <w:rPr>
            <w:rStyle w:val="Hyperlink"/>
          </w:rPr>
          <w:t>P24</w:t>
        </w:r>
      </w:hyperlink>
      <w:r w:rsidR="00292BDA" w:rsidRPr="0057462B">
        <w:t xml:space="preserve"> transferred title of (changed ownership through): </w:t>
      </w:r>
      <w:hyperlink w:anchor="_E18_Physical_Thing" w:history="1">
        <w:r w:rsidR="00292BDA" w:rsidRPr="0057462B">
          <w:rPr>
            <w:rStyle w:val="Hyperlink"/>
            <w:bCs/>
            <w:szCs w:val="20"/>
          </w:rPr>
          <w:t>E18</w:t>
        </w:r>
      </w:hyperlink>
      <w:r w:rsidR="00292BDA" w:rsidRPr="0057462B">
        <w:t xml:space="preserve"> Physical Thing</w:t>
      </w:r>
    </w:p>
    <w:p w:rsidR="00292BDA" w:rsidRPr="0057462B" w:rsidRDefault="00292BDA">
      <w:pPr>
        <w:pStyle w:val="Heading3"/>
        <w:rPr>
          <w:szCs w:val="20"/>
        </w:rPr>
      </w:pPr>
      <w:bookmarkStart w:id="50" w:name="_E9_Move"/>
      <w:bookmarkStart w:id="51" w:name="_Toc427859675"/>
      <w:bookmarkEnd w:id="50"/>
      <w:r w:rsidRPr="0057462B">
        <w:t>E9 Move</w:t>
      </w:r>
      <w:bookmarkEnd w:id="51"/>
    </w:p>
    <w:p w:rsidR="00292BDA" w:rsidRPr="0057462B" w:rsidRDefault="00292BDA">
      <w:r w:rsidRPr="0057462B">
        <w:t xml:space="preserve">Subclass of:   </w:t>
      </w:r>
      <w:r w:rsidRPr="0057462B">
        <w:tab/>
      </w:r>
      <w:hyperlink w:anchor="_E7_Activity" w:history="1">
        <w:r w:rsidRPr="0057462B">
          <w:rPr>
            <w:rStyle w:val="Hyperlink"/>
          </w:rPr>
          <w:t>E7</w:t>
        </w:r>
      </w:hyperlink>
      <w:r w:rsidRPr="0057462B">
        <w:t xml:space="preserve"> Activity</w:t>
      </w:r>
    </w:p>
    <w:p w:rsidR="00292BDA" w:rsidRPr="0057462B" w:rsidRDefault="00292BDA">
      <w:pPr>
        <w:ind w:left="1418"/>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changes of the physical location of the instances of E19 Physical Object. </w:t>
      </w:r>
    </w:p>
    <w:p w:rsidR="00292BDA" w:rsidRPr="0057462B" w:rsidRDefault="00292BDA">
      <w:pPr>
        <w:ind w:left="1418" w:hanging="1418"/>
        <w:rPr>
          <w:szCs w:val="20"/>
        </w:rPr>
      </w:pPr>
    </w:p>
    <w:p w:rsidR="00292BDA" w:rsidRPr="0057462B" w:rsidRDefault="00292BDA">
      <w:pPr>
        <w:pStyle w:val="comment1"/>
        <w:tabs>
          <w:tab w:val="clear" w:pos="1134"/>
          <w:tab w:val="clear" w:pos="1701"/>
        </w:tabs>
        <w:jc w:val="both"/>
      </w:pPr>
      <w:r w:rsidRPr="0057462B">
        <w:t xml:space="preserve">Note, that the class E9 Move inherits the property </w:t>
      </w:r>
      <w:r w:rsidRPr="0057462B">
        <w:rPr>
          <w:i/>
          <w:iCs/>
        </w:rPr>
        <w:t>P7 took place at (witnessed): E53 Place</w:t>
      </w:r>
      <w:r w:rsidRPr="0057462B">
        <w:t xml:space="preserve">. This property should be used to describe the trajectory or a larger area within which a move takes place, whereas the properties </w:t>
      </w:r>
      <w:r w:rsidRPr="0057462B">
        <w:rPr>
          <w:i/>
          <w:iCs/>
        </w:rPr>
        <w:t>P26 moved to (was destination of)</w:t>
      </w:r>
      <w:r w:rsidRPr="0057462B">
        <w:t xml:space="preserve">, </w:t>
      </w:r>
      <w:r w:rsidRPr="0057462B">
        <w:rPr>
          <w:i/>
          <w:iCs/>
        </w:rPr>
        <w:t>P27 moved from (was origin of)</w:t>
      </w:r>
      <w:r w:rsidRPr="0057462B">
        <w:t xml:space="preserve"> describe the start and end points only. Moves may also be documented to consist of other moves (via </w:t>
      </w:r>
      <w:r w:rsidRPr="0057462B">
        <w:rPr>
          <w:i/>
          <w:iCs/>
        </w:rPr>
        <w:t>P9 consists of (forms part of)</w:t>
      </w:r>
      <w:r w:rsidRPr="0057462B">
        <w:t>), in order to describe intermediate stages on a trajectory. In that case, start and end points of the partial moves should match appropriately between each other and with the overall event.</w:t>
      </w:r>
    </w:p>
    <w:p w:rsidR="00292BDA" w:rsidRPr="0057462B" w:rsidRDefault="00292BDA">
      <w:r w:rsidRPr="0057462B">
        <w:t>Examples</w:t>
      </w:r>
    </w:p>
    <w:p w:rsidR="00292BDA" w:rsidRPr="0057462B" w:rsidRDefault="00292BDA">
      <w:pPr>
        <w:numPr>
          <w:ilvl w:val="0"/>
          <w:numId w:val="22"/>
        </w:numPr>
        <w:adjustRightInd w:val="0"/>
        <w:rPr>
          <w:szCs w:val="20"/>
        </w:rPr>
      </w:pPr>
      <w:r w:rsidRPr="0057462B">
        <w:rPr>
          <w:szCs w:val="20"/>
        </w:rPr>
        <w:t>the relocation of London Bridge from the UK to the USA</w:t>
      </w:r>
    </w:p>
    <w:p w:rsidR="00292BDA" w:rsidRPr="0057462B" w:rsidRDefault="00292BDA">
      <w:pPr>
        <w:numPr>
          <w:ilvl w:val="0"/>
          <w:numId w:val="22"/>
        </w:numPr>
        <w:adjustRightInd w:val="0"/>
        <w:rPr>
          <w:szCs w:val="20"/>
        </w:rPr>
      </w:pPr>
      <w:r w:rsidRPr="0057462B">
        <w:rPr>
          <w:rFonts w:eastAsia="Arial Unicode MS"/>
          <w:szCs w:val="20"/>
        </w:rPr>
        <w:t xml:space="preserve">the movement of the exhibition “Treasures of </w:t>
      </w:r>
      <w:r w:rsidRPr="0057462B">
        <w:rPr>
          <w:rStyle w:val="secondary-bf1"/>
          <w:rFonts w:ascii="Verdana" w:hAnsi="Verdana"/>
          <w:b w:val="0"/>
          <w:bCs w:val="0"/>
          <w:i w:val="0"/>
          <w:iCs w:val="0"/>
          <w:specVanish w:val="0"/>
        </w:rPr>
        <w:t>Tut-</w:t>
      </w:r>
      <w:r w:rsidR="00430BAB" w:rsidRPr="0057462B">
        <w:rPr>
          <w:rStyle w:val="secondary-bf1"/>
          <w:rFonts w:ascii="Verdana" w:hAnsi="Verdana"/>
          <w:b w:val="0"/>
          <w:bCs w:val="0"/>
          <w:i w:val="0"/>
          <w:iCs w:val="0"/>
          <w:specVanish w:val="0"/>
        </w:rPr>
        <w:t>A</w:t>
      </w:r>
      <w:r w:rsidRPr="0057462B">
        <w:rPr>
          <w:rStyle w:val="secondary-bf1"/>
          <w:rFonts w:ascii="Verdana" w:hAnsi="Verdana"/>
          <w:b w:val="0"/>
          <w:bCs w:val="0"/>
          <w:i w:val="0"/>
          <w:iCs w:val="0"/>
          <w:specVanish w:val="0"/>
        </w:rPr>
        <w:t>nkh-</w:t>
      </w:r>
      <w:r w:rsidR="00430BAB" w:rsidRPr="0057462B">
        <w:rPr>
          <w:rStyle w:val="secondary-bf1"/>
          <w:rFonts w:ascii="Verdana" w:hAnsi="Verdana"/>
          <w:b w:val="0"/>
          <w:bCs w:val="0"/>
          <w:i w:val="0"/>
          <w:iCs w:val="0"/>
          <w:specVanish w:val="0"/>
        </w:rPr>
        <w:t>A</w:t>
      </w:r>
      <w:r w:rsidRPr="0057462B">
        <w:rPr>
          <w:rStyle w:val="secondary-bf1"/>
          <w:rFonts w:ascii="Verdana" w:hAnsi="Verdana"/>
          <w:b w:val="0"/>
          <w:bCs w:val="0"/>
          <w:i w:val="0"/>
          <w:iCs w:val="0"/>
          <w:specVanish w:val="0"/>
        </w:rPr>
        <w:t>mun</w:t>
      </w:r>
      <w:r w:rsidRPr="0057462B">
        <w:rPr>
          <w:rFonts w:eastAsia="Arial Unicode MS"/>
          <w:szCs w:val="20"/>
        </w:rPr>
        <w:t>” 1976-1979</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E9(x)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57462B" w:rsidRDefault="00AA15B1">
      <w:pPr>
        <w:ind w:left="1440"/>
      </w:pPr>
      <w:hyperlink w:anchor="_P25_moved_(moved_by)" w:history="1">
        <w:r w:rsidR="00292BDA" w:rsidRPr="0057462B">
          <w:rPr>
            <w:rStyle w:val="Hyperlink"/>
          </w:rPr>
          <w:t>P25</w:t>
        </w:r>
      </w:hyperlink>
      <w:r w:rsidR="00292BDA" w:rsidRPr="0057462B">
        <w:t xml:space="preserve"> moved (moved by): </w:t>
      </w:r>
      <w:hyperlink w:anchor="_E19_Physical_Object" w:history="1">
        <w:r w:rsidR="00292BDA" w:rsidRPr="0057462B">
          <w:rPr>
            <w:rStyle w:val="Hyperlink"/>
          </w:rPr>
          <w:t>E19</w:t>
        </w:r>
      </w:hyperlink>
      <w:r w:rsidR="00292BDA" w:rsidRPr="0057462B">
        <w:t xml:space="preserve"> Physical Object</w:t>
      </w:r>
    </w:p>
    <w:p w:rsidR="00292BDA" w:rsidRPr="0057462B" w:rsidRDefault="00AA15B1">
      <w:pPr>
        <w:ind w:left="1440"/>
      </w:pPr>
      <w:hyperlink w:anchor="_P26_moved_to_(was destination of)" w:history="1">
        <w:r w:rsidR="00292BDA" w:rsidRPr="0057462B">
          <w:rPr>
            <w:rStyle w:val="Hyperlink"/>
          </w:rPr>
          <w:t>P26</w:t>
        </w:r>
      </w:hyperlink>
      <w:r w:rsidR="00292BDA" w:rsidRPr="0057462B">
        <w:t xml:space="preserve"> moved to (was destination of): </w:t>
      </w:r>
      <w:hyperlink w:anchor="_E53_Place" w:history="1">
        <w:r w:rsidR="00292BDA" w:rsidRPr="0057462B">
          <w:rPr>
            <w:rStyle w:val="Hyperlink"/>
          </w:rPr>
          <w:t>E53</w:t>
        </w:r>
      </w:hyperlink>
      <w:r w:rsidR="00292BDA" w:rsidRPr="0057462B">
        <w:t xml:space="preserve"> Place</w:t>
      </w:r>
    </w:p>
    <w:p w:rsidR="00292BDA" w:rsidRPr="0057462B" w:rsidRDefault="00AA15B1">
      <w:pPr>
        <w:ind w:left="1440"/>
      </w:pPr>
      <w:hyperlink w:anchor="_P27_moved_from_(was origin of)" w:history="1">
        <w:r w:rsidR="00292BDA" w:rsidRPr="0057462B">
          <w:rPr>
            <w:rStyle w:val="Hyperlink"/>
          </w:rPr>
          <w:t>P27</w:t>
        </w:r>
      </w:hyperlink>
      <w:r w:rsidR="00292BDA" w:rsidRPr="0057462B">
        <w:t xml:space="preserve"> moved from (was origin of): </w:t>
      </w:r>
      <w:hyperlink w:anchor="_E53_Place" w:history="1">
        <w:r w:rsidR="00292BDA" w:rsidRPr="0057462B">
          <w:rPr>
            <w:rStyle w:val="Hyperlink"/>
          </w:rPr>
          <w:t>E53</w:t>
        </w:r>
      </w:hyperlink>
      <w:r w:rsidR="00292BDA" w:rsidRPr="0057462B">
        <w:t xml:space="preserve"> Place</w:t>
      </w:r>
    </w:p>
    <w:p w:rsidR="00292BDA" w:rsidRPr="0057462B" w:rsidRDefault="00292BDA">
      <w:pPr>
        <w:pStyle w:val="Heading3"/>
        <w:rPr>
          <w:szCs w:val="20"/>
        </w:rPr>
      </w:pPr>
      <w:bookmarkStart w:id="52" w:name="_E10_Transfer_of_Custody"/>
      <w:bookmarkStart w:id="53" w:name="_Toc427859676"/>
      <w:bookmarkEnd w:id="52"/>
      <w:r w:rsidRPr="0057462B">
        <w:t>E10 Transfer of Custody</w:t>
      </w:r>
      <w:bookmarkEnd w:id="53"/>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transfers of physical custody of objects between instances of E39 Actor. </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The recording of the donor and/or recipient is optional. It is possible that in an instance of E10 Transfer of Custody there is either no donor or no recipient. Depending on the circumstances it may describe:</w:t>
      </w:r>
    </w:p>
    <w:p w:rsidR="00292BDA" w:rsidRPr="0057462B" w:rsidRDefault="00292BDA">
      <w:pPr>
        <w:pStyle w:val="BodyTextIndent"/>
        <w:widowControl/>
        <w:numPr>
          <w:ilvl w:val="0"/>
          <w:numId w:val="85"/>
        </w:numPr>
        <w:jc w:val="left"/>
      </w:pPr>
      <w:r w:rsidRPr="0057462B">
        <w:t xml:space="preserve">the beginning of custody </w:t>
      </w:r>
    </w:p>
    <w:p w:rsidR="00292BDA" w:rsidRPr="0057462B" w:rsidRDefault="00292BDA">
      <w:pPr>
        <w:pStyle w:val="BodyTextIndent"/>
        <w:widowControl/>
        <w:numPr>
          <w:ilvl w:val="0"/>
          <w:numId w:val="85"/>
        </w:numPr>
        <w:jc w:val="left"/>
      </w:pPr>
      <w:r w:rsidRPr="0057462B">
        <w:t xml:space="preserve">the end of custody </w:t>
      </w:r>
    </w:p>
    <w:p w:rsidR="00292BDA" w:rsidRPr="0057462B" w:rsidRDefault="00292BDA">
      <w:pPr>
        <w:pStyle w:val="BodyTextIndent"/>
        <w:widowControl/>
        <w:numPr>
          <w:ilvl w:val="0"/>
          <w:numId w:val="85"/>
        </w:numPr>
        <w:jc w:val="left"/>
      </w:pPr>
      <w:r w:rsidRPr="0057462B">
        <w:t xml:space="preserve">the transfer of custody </w:t>
      </w:r>
    </w:p>
    <w:p w:rsidR="00292BDA" w:rsidRPr="0057462B" w:rsidRDefault="00292BDA">
      <w:pPr>
        <w:pStyle w:val="BodyTextIndent"/>
        <w:widowControl/>
        <w:numPr>
          <w:ilvl w:val="0"/>
          <w:numId w:val="85"/>
        </w:numPr>
        <w:jc w:val="left"/>
      </w:pPr>
      <w:r w:rsidRPr="0057462B">
        <w:t>the receipt of custody from an unknown source</w:t>
      </w:r>
    </w:p>
    <w:p w:rsidR="00292BDA" w:rsidRPr="0057462B" w:rsidRDefault="00292BDA">
      <w:pPr>
        <w:pStyle w:val="BodyTextIndent"/>
        <w:widowControl/>
        <w:numPr>
          <w:ilvl w:val="0"/>
          <w:numId w:val="85"/>
        </w:numPr>
        <w:jc w:val="left"/>
      </w:pPr>
      <w:r w:rsidRPr="0057462B">
        <w:t>the declared loss of an object</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 xml:space="preserve">The distinction between the legal responsibility for custody and the actual physical possession of the object should be expressed using the property </w:t>
      </w:r>
      <w:r w:rsidRPr="0057462B">
        <w:rPr>
          <w:i/>
          <w:iCs/>
        </w:rPr>
        <w:t>P2 has type (is type of)</w:t>
      </w:r>
      <w:r w:rsidRPr="0057462B">
        <w:t>. A specific case of transfer of custody is theft.</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The interpretation of the museum notion of "accession" differs between institutions. The CRM therefore models legal ownership and physical custody separately. Institutions will then model their specific notions of accession and deaccession as combinations of these.</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 xml:space="preserve">Examples: </w:t>
      </w:r>
    </w:p>
    <w:p w:rsidR="00292BDA" w:rsidRPr="0057462B" w:rsidRDefault="00292BDA">
      <w:pPr>
        <w:numPr>
          <w:ilvl w:val="0"/>
          <w:numId w:val="23"/>
        </w:numPr>
        <w:adjustRightInd w:val="0"/>
        <w:rPr>
          <w:rFonts w:eastAsia="Arial Unicode MS"/>
          <w:szCs w:val="20"/>
        </w:rPr>
      </w:pPr>
      <w:r w:rsidRPr="0057462B">
        <w:rPr>
          <w:rFonts w:eastAsia="Arial Unicode MS"/>
          <w:szCs w:val="20"/>
        </w:rPr>
        <w:t>the delivery of the paintings by Secure Deliveries Inc. to the National Gallery</w:t>
      </w:r>
    </w:p>
    <w:p w:rsidR="00292BDA" w:rsidRPr="0057462B" w:rsidRDefault="00292BDA">
      <w:pPr>
        <w:numPr>
          <w:ilvl w:val="2"/>
          <w:numId w:val="23"/>
        </w:numPr>
        <w:adjustRightInd w:val="0"/>
        <w:rPr>
          <w:szCs w:val="20"/>
        </w:rPr>
      </w:pPr>
      <w:r w:rsidRPr="0057462B">
        <w:rPr>
          <w:rFonts w:eastAsia="Arial Unicode MS"/>
          <w:szCs w:val="20"/>
        </w:rPr>
        <w:t>the return of Picasso’s “Guernica” to Madrid’s Prado in 1981</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E10(x)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CE0386" w:rsidRDefault="00AA15B1">
      <w:pPr>
        <w:ind w:left="1440"/>
      </w:pPr>
      <w:hyperlink w:anchor="_P28_custody_surrendered_by (surrend" w:history="1">
        <w:r w:rsidR="00292BDA" w:rsidRPr="0057462B">
          <w:rPr>
            <w:rStyle w:val="Hyperlink"/>
          </w:rPr>
          <w:t>P28</w:t>
        </w:r>
      </w:hyperlink>
      <w:r w:rsidR="00292BDA" w:rsidRPr="0057462B">
        <w:t xml:space="preserve"> custody surrendered by (surrendered custody through):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29_custody_received_by (received c" w:history="1">
        <w:r w:rsidR="00292BDA" w:rsidRPr="0057462B">
          <w:rPr>
            <w:rStyle w:val="Hyperlink"/>
          </w:rPr>
          <w:t>P29</w:t>
        </w:r>
      </w:hyperlink>
      <w:r w:rsidR="00292BDA" w:rsidRPr="0057462B">
        <w:t xml:space="preserve"> custody received by (received custody through):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30_transferred_custody_of (custody" w:history="1">
        <w:r w:rsidR="00292BDA" w:rsidRPr="0057462B">
          <w:rPr>
            <w:rStyle w:val="Hyperlink"/>
          </w:rPr>
          <w:t>P30</w:t>
        </w:r>
      </w:hyperlink>
      <w:r w:rsidR="00292BDA" w:rsidRPr="0057462B">
        <w:t xml:space="preserve"> transferred custody of (custody transferred through): </w:t>
      </w:r>
      <w:hyperlink w:anchor="_E18_Physical_Thing" w:history="1">
        <w:r w:rsidR="00292BDA" w:rsidRPr="0057462B">
          <w:rPr>
            <w:rStyle w:val="Hyperlink"/>
            <w:bCs/>
            <w:szCs w:val="20"/>
          </w:rPr>
          <w:t>E18</w:t>
        </w:r>
      </w:hyperlink>
      <w:r w:rsidR="00292BDA" w:rsidRPr="0057462B">
        <w:t xml:space="preserve"> Physical Thing</w:t>
      </w:r>
    </w:p>
    <w:p w:rsidR="00292BDA" w:rsidRPr="0057462B" w:rsidRDefault="00292BDA">
      <w:pPr>
        <w:pStyle w:val="Heading3"/>
        <w:rPr>
          <w:szCs w:val="20"/>
        </w:rPr>
      </w:pPr>
      <w:bookmarkStart w:id="54" w:name="_E11_Modification"/>
      <w:bookmarkStart w:id="55" w:name="_Toc427859677"/>
      <w:bookmarkEnd w:id="54"/>
      <w:r w:rsidRPr="0057462B">
        <w:t>E11 Modification</w:t>
      </w:r>
      <w:bookmarkEnd w:id="55"/>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292BDA">
      <w:pPr>
        <w:rPr>
          <w:szCs w:val="20"/>
        </w:rPr>
      </w:pPr>
      <w:r w:rsidRPr="0057462B">
        <w:rPr>
          <w:szCs w:val="20"/>
        </w:rPr>
        <w:t xml:space="preserve">Superclass of: </w:t>
      </w:r>
      <w:r w:rsidRPr="0057462B">
        <w:rPr>
          <w:szCs w:val="20"/>
        </w:rPr>
        <w:tab/>
      </w:r>
      <w:hyperlink w:anchor="_E12_Production" w:history="1">
        <w:r w:rsidRPr="0057462B">
          <w:rPr>
            <w:rStyle w:val="Hyperlink"/>
            <w:szCs w:val="20"/>
          </w:rPr>
          <w:t>E12</w:t>
        </w:r>
      </w:hyperlink>
      <w:r w:rsidRPr="0057462B">
        <w:rPr>
          <w:szCs w:val="20"/>
        </w:rPr>
        <w:t xml:space="preserve"> Production</w:t>
      </w:r>
    </w:p>
    <w:p w:rsidR="00292BDA" w:rsidRPr="0057462B" w:rsidRDefault="00292BDA">
      <w:pPr>
        <w:rPr>
          <w:szCs w:val="20"/>
        </w:rPr>
      </w:pPr>
      <w:r w:rsidRPr="0057462B">
        <w:rPr>
          <w:szCs w:val="20"/>
        </w:rPr>
        <w:tab/>
      </w:r>
      <w:r w:rsidRPr="0057462B">
        <w:rPr>
          <w:szCs w:val="20"/>
        </w:rPr>
        <w:tab/>
      </w:r>
      <w:hyperlink w:anchor="_E79_Part_Addition" w:history="1">
        <w:r w:rsidRPr="0057462B">
          <w:rPr>
            <w:rStyle w:val="Hyperlink"/>
            <w:szCs w:val="20"/>
          </w:rPr>
          <w:t>E79</w:t>
        </w:r>
      </w:hyperlink>
      <w:r w:rsidRPr="0057462B">
        <w:rPr>
          <w:szCs w:val="20"/>
        </w:rPr>
        <w:t xml:space="preserve"> Part Addition</w:t>
      </w:r>
    </w:p>
    <w:p w:rsidR="00292BDA" w:rsidRPr="0057462B" w:rsidRDefault="00292BDA">
      <w:pPr>
        <w:rPr>
          <w:szCs w:val="20"/>
        </w:rPr>
      </w:pPr>
      <w:r w:rsidRPr="0057462B">
        <w:rPr>
          <w:szCs w:val="20"/>
        </w:rPr>
        <w:tab/>
      </w:r>
      <w:r w:rsidRPr="0057462B">
        <w:rPr>
          <w:szCs w:val="20"/>
        </w:rPr>
        <w:tab/>
      </w:r>
      <w:hyperlink w:anchor="_E80_Part_Removal" w:history="1">
        <w:r w:rsidRPr="0057462B">
          <w:rPr>
            <w:rStyle w:val="Hyperlink"/>
            <w:szCs w:val="20"/>
          </w:rPr>
          <w:t>E80</w:t>
        </w:r>
      </w:hyperlink>
      <w:r w:rsidRPr="0057462B">
        <w:rPr>
          <w:szCs w:val="20"/>
        </w:rPr>
        <w:t xml:space="preserve"> Part Removal</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 xml:space="preserve">This class comprises all instances of E7 Activity that create, alter or change E24 Physical Man-Made Thing.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This class includes the production of an item from raw materials, and other so far undocumented objects, and the preventive treatment or restoration of an object for conservation. </w:t>
      </w:r>
    </w:p>
    <w:p w:rsidR="00292BDA" w:rsidRPr="0057462B" w:rsidRDefault="00292BDA">
      <w:pPr>
        <w:ind w:left="1440"/>
        <w:jc w:val="both"/>
        <w:rPr>
          <w:szCs w:val="20"/>
        </w:rPr>
      </w:pPr>
    </w:p>
    <w:p w:rsidR="00292BDA" w:rsidRPr="0057462B" w:rsidRDefault="00292BDA">
      <w:pPr>
        <w:ind w:left="1440"/>
        <w:jc w:val="both"/>
        <w:rPr>
          <w:szCs w:val="20"/>
        </w:rPr>
      </w:pPr>
      <w:r w:rsidRPr="0057462B">
        <w:rPr>
          <w:szCs w:val="20"/>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rsidR="00292BDA" w:rsidRPr="0057462B" w:rsidRDefault="00292BDA">
      <w:pPr>
        <w:ind w:left="1440" w:hanging="1440"/>
        <w:rPr>
          <w:szCs w:val="20"/>
        </w:rPr>
      </w:pPr>
    </w:p>
    <w:p w:rsidR="0051638A" w:rsidRPr="0057462B" w:rsidRDefault="0051638A">
      <w:pPr>
        <w:ind w:left="1440"/>
        <w:jc w:val="both"/>
      </w:pPr>
      <w:r w:rsidRPr="0057462B">
        <w:t xml:space="preserve">If the instance of the E29 Design or Procedure utilized for the modification prescribes the use of specific materials, they should be documented using property </w:t>
      </w:r>
      <w:r w:rsidRPr="0057462B">
        <w:rPr>
          <w:i/>
          <w:iCs/>
        </w:rPr>
        <w:t xml:space="preserve">P68 foresees use of (use foreseen by): </w:t>
      </w:r>
      <w:r w:rsidRPr="0057462B">
        <w:t xml:space="preserve">E57 Material of E29 Design or Procedure, rather than via </w:t>
      </w:r>
      <w:r w:rsidRPr="0057462B">
        <w:rPr>
          <w:i/>
          <w:iCs/>
        </w:rPr>
        <w:t>P126 employed (was employed in</w:t>
      </w:r>
      <w:r w:rsidRPr="0057462B">
        <w:t>): E57 Material.</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0"/>
          <w:numId w:val="23"/>
        </w:numPr>
        <w:rPr>
          <w:rFonts w:ascii="Times New Roman" w:hAnsi="Times New Roman" w:cs="Times New Roman"/>
        </w:rPr>
      </w:pPr>
      <w:r w:rsidRPr="0057462B">
        <w:rPr>
          <w:rFonts w:ascii="Times New Roman" w:hAnsi="Times New Roman" w:cs="Times New Roman"/>
        </w:rPr>
        <w:t>the construction of the SS Great Britain (E12)</w:t>
      </w:r>
    </w:p>
    <w:p w:rsidR="00292BDA" w:rsidRPr="0057462B" w:rsidRDefault="00292BDA">
      <w:pPr>
        <w:pStyle w:val="BodyText"/>
        <w:numPr>
          <w:ilvl w:val="0"/>
          <w:numId w:val="23"/>
        </w:numPr>
        <w:rPr>
          <w:rFonts w:ascii="Times New Roman" w:hAnsi="Times New Roman" w:cs="Times New Roman"/>
        </w:rPr>
      </w:pPr>
      <w:r w:rsidRPr="0057462B">
        <w:rPr>
          <w:rFonts w:ascii="Times New Roman" w:hAnsi="Times New Roman" w:cs="Times New Roman"/>
        </w:rPr>
        <w:t>the impregnation of the Vasa warship in Stockholm for preservation after 1956</w:t>
      </w:r>
    </w:p>
    <w:p w:rsidR="00292BDA" w:rsidRPr="0057462B" w:rsidRDefault="00292BDA">
      <w:pPr>
        <w:pStyle w:val="BodyText"/>
        <w:numPr>
          <w:ilvl w:val="0"/>
          <w:numId w:val="23"/>
        </w:numPr>
        <w:rPr>
          <w:rFonts w:ascii="Times New Roman" w:hAnsi="Times New Roman" w:cs="Times New Roman"/>
        </w:rPr>
      </w:pPr>
      <w:r w:rsidRPr="0057462B">
        <w:rPr>
          <w:rFonts w:ascii="Times New Roman" w:hAnsi="Times New Roman" w:cs="Times New Roman"/>
        </w:rPr>
        <w:t xml:space="preserve">the transformation of the Enola Gay into a museum exhibit by the </w:t>
      </w:r>
      <w:r w:rsidRPr="0057462B">
        <w:rPr>
          <w:rFonts w:ascii="Times New Roman" w:hAnsi="Times New Roman" w:cs="Times New Roman"/>
          <w:szCs w:val="27"/>
        </w:rPr>
        <w:t>National Air and Space Museum</w:t>
      </w:r>
      <w:r w:rsidRPr="0057462B">
        <w:rPr>
          <w:rFonts w:ascii="Times New Roman" w:hAnsi="Times New Roman" w:cs="Times New Roman"/>
        </w:rPr>
        <w:t xml:space="preserve"> in Washington DC between 1993 and 1995 (E12, E81) </w:t>
      </w:r>
    </w:p>
    <w:p w:rsidR="00292BDA" w:rsidRPr="0057462B" w:rsidRDefault="00292BDA">
      <w:pPr>
        <w:pStyle w:val="BodyText"/>
        <w:numPr>
          <w:ilvl w:val="0"/>
          <w:numId w:val="23"/>
        </w:numPr>
        <w:rPr>
          <w:rFonts w:ascii="Times New Roman" w:hAnsi="Times New Roman" w:cs="Times New Roman"/>
        </w:rPr>
      </w:pPr>
      <w:r w:rsidRPr="0057462B">
        <w:rPr>
          <w:rFonts w:ascii="Times New Roman" w:hAnsi="Times New Roman" w:cs="Times New Roman"/>
        </w:rPr>
        <w:t>the last renewal of the gold coating of the Toshogu shrine in Nikko, Japan</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E11(x)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57462B" w:rsidRDefault="00AA15B1">
      <w:pPr>
        <w:ind w:left="1440"/>
      </w:pPr>
      <w:hyperlink w:anchor="_P31_has_modified_(was modified by)" w:history="1">
        <w:r w:rsidR="00292BDA" w:rsidRPr="0057462B">
          <w:rPr>
            <w:rStyle w:val="Hyperlink"/>
          </w:rPr>
          <w:t>P31</w:t>
        </w:r>
      </w:hyperlink>
      <w:r w:rsidR="00292BDA" w:rsidRPr="0057462B">
        <w:t xml:space="preserve"> has modified (was modified by): </w:t>
      </w:r>
      <w:hyperlink w:anchor="_E24_Physical_Man-Made_Thing" w:history="1">
        <w:r w:rsidR="00292BDA" w:rsidRPr="0057462B">
          <w:rPr>
            <w:rStyle w:val="Hyperlink"/>
          </w:rPr>
          <w:t>E24</w:t>
        </w:r>
      </w:hyperlink>
      <w:r w:rsidR="00292BDA" w:rsidRPr="0057462B">
        <w:t xml:space="preserve"> Physical Man-Made Thing</w:t>
      </w:r>
    </w:p>
    <w:p w:rsidR="00292BDA" w:rsidRPr="0057462B" w:rsidRDefault="00AA15B1">
      <w:pPr>
        <w:ind w:left="1440"/>
      </w:pPr>
      <w:hyperlink w:anchor="_P126_employed_(was_employed in)" w:history="1">
        <w:r w:rsidR="00292BDA" w:rsidRPr="0057462B">
          <w:rPr>
            <w:rStyle w:val="Hyperlink"/>
          </w:rPr>
          <w:t>P126</w:t>
        </w:r>
      </w:hyperlink>
      <w:r w:rsidR="00292BDA" w:rsidRPr="0057462B">
        <w:t xml:space="preserve"> employed (was employed in): </w:t>
      </w:r>
      <w:hyperlink w:anchor="_E57_Material" w:history="1">
        <w:r w:rsidR="00292BDA" w:rsidRPr="0057462B">
          <w:rPr>
            <w:rStyle w:val="Hyperlink"/>
          </w:rPr>
          <w:t>E57</w:t>
        </w:r>
      </w:hyperlink>
      <w:r w:rsidR="00292BDA" w:rsidRPr="0057462B">
        <w:t xml:space="preserve"> Material</w:t>
      </w:r>
    </w:p>
    <w:p w:rsidR="00292BDA" w:rsidRPr="0057462B" w:rsidRDefault="00292BDA">
      <w:pPr>
        <w:pStyle w:val="Heading3"/>
        <w:rPr>
          <w:szCs w:val="20"/>
        </w:rPr>
      </w:pPr>
      <w:bookmarkStart w:id="56" w:name="_E12_Production"/>
      <w:bookmarkStart w:id="57" w:name="_Toc427859678"/>
      <w:bookmarkEnd w:id="56"/>
      <w:r w:rsidRPr="0057462B">
        <w:rPr>
          <w:szCs w:val="20"/>
        </w:rPr>
        <w:t>E12 Production</w:t>
      </w:r>
      <w:bookmarkEnd w:id="57"/>
    </w:p>
    <w:p w:rsidR="00292BDA" w:rsidRPr="0057462B" w:rsidRDefault="00292BDA">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rsidR="00292BDA" w:rsidRPr="0057462B" w:rsidRDefault="00292BDA">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are designed to, and succeed in, creating one or more new items. </w:t>
      </w:r>
    </w:p>
    <w:p w:rsidR="00292BDA" w:rsidRPr="0057462B" w:rsidRDefault="00292BDA">
      <w:pPr>
        <w:pStyle w:val="BodyText"/>
        <w:ind w:left="1440" w:hanging="1440"/>
        <w:rPr>
          <w:rFonts w:ascii="Times New Roman" w:hAnsi="Times New Roman" w:cs="Times New Roman"/>
        </w:rPr>
      </w:pPr>
    </w:p>
    <w:p w:rsidR="00292BDA" w:rsidRPr="0057462B" w:rsidRDefault="00292BDA">
      <w:pPr>
        <w:pStyle w:val="BodyTextIndent"/>
        <w:widowControl/>
        <w:ind w:left="1440"/>
      </w:pPr>
      <w:r w:rsidRPr="0057462B">
        <w:lastRenderedPageBreak/>
        <w:t xml:space="preserve">It specializes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rsidR="00292BDA" w:rsidRPr="0057462B" w:rsidRDefault="00292BDA">
      <w:pPr>
        <w:pStyle w:val="BodyTextIndent"/>
        <w:widowControl/>
        <w:ind w:left="1440"/>
      </w:pPr>
    </w:p>
    <w:p w:rsidR="00292BDA" w:rsidRPr="0057462B" w:rsidRDefault="00292BDA">
      <w:pPr>
        <w:ind w:left="1440"/>
        <w:jc w:val="both"/>
        <w:rPr>
          <w:szCs w:val="20"/>
        </w:rPr>
      </w:pPr>
      <w:r w:rsidRPr="0057462B">
        <w:rPr>
          <w:szCs w:val="20"/>
        </w:rPr>
        <w:t xml:space="preserve">This entity can be collective: the printing of a thousand books, for example, would normally be considered a single event. </w:t>
      </w:r>
    </w:p>
    <w:p w:rsidR="00292BDA" w:rsidRPr="0057462B" w:rsidRDefault="00292BDA">
      <w:pPr>
        <w:pStyle w:val="BodyTextIndent"/>
        <w:widowControl/>
        <w:ind w:left="1440" w:hanging="1440"/>
        <w:jc w:val="left"/>
      </w:pPr>
    </w:p>
    <w:p w:rsidR="00292BDA" w:rsidRPr="0057462B" w:rsidRDefault="00292BDA">
      <w:pPr>
        <w:ind w:left="1440"/>
        <w:jc w:val="both"/>
        <w:rPr>
          <w:szCs w:val="20"/>
        </w:rPr>
      </w:pPr>
      <w:r w:rsidRPr="0057462B">
        <w:rPr>
          <w:szCs w:val="20"/>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 xml:space="preserve">Examples: </w:t>
      </w:r>
    </w:p>
    <w:p w:rsidR="00292BDA" w:rsidRPr="0057462B" w:rsidRDefault="00292BDA">
      <w:pPr>
        <w:pStyle w:val="BodyText"/>
        <w:numPr>
          <w:ilvl w:val="0"/>
          <w:numId w:val="24"/>
        </w:numPr>
        <w:rPr>
          <w:rFonts w:ascii="Times New Roman" w:hAnsi="Times New Roman" w:cs="Times New Roman"/>
        </w:rPr>
      </w:pPr>
      <w:r w:rsidRPr="0057462B">
        <w:rPr>
          <w:rFonts w:ascii="Times New Roman" w:hAnsi="Times New Roman" w:cs="Times New Roman"/>
        </w:rPr>
        <w:t>the construction of the SS Great Britain</w:t>
      </w:r>
    </w:p>
    <w:p w:rsidR="00292BDA" w:rsidRPr="0057462B" w:rsidRDefault="00292BDA">
      <w:pPr>
        <w:pStyle w:val="BodyText"/>
        <w:numPr>
          <w:ilvl w:val="0"/>
          <w:numId w:val="24"/>
        </w:numPr>
        <w:rPr>
          <w:rFonts w:ascii="Times New Roman" w:hAnsi="Times New Roman" w:cs="Times New Roman"/>
        </w:rPr>
      </w:pPr>
      <w:r w:rsidRPr="0057462B">
        <w:rPr>
          <w:rFonts w:ascii="Times New Roman" w:hAnsi="Times New Roman" w:cs="Times New Roman"/>
        </w:rPr>
        <w:t>the first casting of the Little Mermaid from the harbour of Copenhagen</w:t>
      </w:r>
    </w:p>
    <w:p w:rsidR="00292BDA" w:rsidRPr="0057462B" w:rsidRDefault="00292BDA">
      <w:pPr>
        <w:pStyle w:val="BodyText"/>
        <w:numPr>
          <w:ilvl w:val="2"/>
          <w:numId w:val="24"/>
        </w:numPr>
        <w:jc w:val="both"/>
        <w:rPr>
          <w:rFonts w:ascii="Times New Roman" w:hAnsi="Times New Roman" w:cs="Times New Roman"/>
        </w:rPr>
      </w:pPr>
      <w:r w:rsidRPr="0057462B">
        <w:rPr>
          <w:rFonts w:ascii="Times New Roman" w:hAnsi="Times New Roman" w:cs="Times New Roman"/>
        </w:rPr>
        <w:t>Rembrandt’s creating of the seventh state of his etching “Woman sitting half dressed beside a stove”, 1658, identified by Bartsch Number 197 (E12,E65,E81)</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E12(x) </w:t>
      </w:r>
      <w:r w:rsidR="00165D64" w:rsidRPr="00165D64">
        <w:rPr>
          <w:rFonts w:ascii="Cambria Math" w:hAnsi="Cambria Math" w:cs="Cambria Math"/>
        </w:rPr>
        <w:t>⊃</w:t>
      </w:r>
      <w:r w:rsidR="00165D64" w:rsidRPr="00165D64">
        <w:t xml:space="preserve"> E11(x)</w:t>
      </w:r>
    </w:p>
    <w:p w:rsidR="00165D64" w:rsidRDefault="00165D64"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E63(x)</w:t>
      </w:r>
    </w:p>
    <w:p w:rsidR="002C6948" w:rsidRDefault="002C6948"/>
    <w:p w:rsidR="00292BDA" w:rsidRPr="0057462B" w:rsidRDefault="00292BDA">
      <w:r w:rsidRPr="0057462B">
        <w:t>Properties:</w:t>
      </w:r>
    </w:p>
    <w:p w:rsidR="00292BDA" w:rsidRPr="0057462B" w:rsidRDefault="00AA15B1">
      <w:pPr>
        <w:ind w:left="1440"/>
      </w:pPr>
      <w:hyperlink w:anchor="_P108_has_produced_(was produced by)" w:history="1">
        <w:r w:rsidR="00292BDA" w:rsidRPr="0057462B">
          <w:rPr>
            <w:rStyle w:val="Hyperlink"/>
          </w:rPr>
          <w:t>P108</w:t>
        </w:r>
      </w:hyperlink>
      <w:r w:rsidR="00292BDA" w:rsidRPr="0057462B">
        <w:t xml:space="preserve"> has produced (was produced by): </w:t>
      </w:r>
      <w:hyperlink w:anchor="_E24_Physical_Man-Made_Thing" w:history="1">
        <w:r w:rsidR="00292BDA" w:rsidRPr="0057462B">
          <w:rPr>
            <w:rStyle w:val="Hyperlink"/>
            <w:bCs/>
            <w:szCs w:val="20"/>
          </w:rPr>
          <w:t>E24</w:t>
        </w:r>
      </w:hyperlink>
      <w:r w:rsidR="00292BDA" w:rsidRPr="0057462B">
        <w:t xml:space="preserve"> Physical Man-Made Thing</w:t>
      </w:r>
    </w:p>
    <w:p w:rsidR="00292BDA" w:rsidRPr="0057462B" w:rsidRDefault="00292BDA">
      <w:pPr>
        <w:pStyle w:val="Heading3"/>
        <w:rPr>
          <w:szCs w:val="20"/>
        </w:rPr>
      </w:pPr>
      <w:bookmarkStart w:id="58" w:name="_E13_Attribute_Assignment"/>
      <w:bookmarkStart w:id="59" w:name="_Toc427859679"/>
      <w:bookmarkEnd w:id="58"/>
      <w:r w:rsidRPr="0057462B">
        <w:rPr>
          <w:szCs w:val="20"/>
        </w:rPr>
        <w:t>E13 Attribute Assignment</w:t>
      </w:r>
      <w:bookmarkEnd w:id="59"/>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292BDA">
      <w:pPr>
        <w:rPr>
          <w:szCs w:val="20"/>
        </w:rPr>
      </w:pPr>
      <w:r w:rsidRPr="0057462B">
        <w:rPr>
          <w:szCs w:val="20"/>
        </w:rPr>
        <w:t xml:space="preserve">Superclass of: </w:t>
      </w:r>
      <w:r w:rsidRPr="0057462B">
        <w:rPr>
          <w:szCs w:val="20"/>
        </w:rPr>
        <w:tab/>
      </w:r>
      <w:hyperlink w:anchor="_E14_Condition_Assessment" w:history="1">
        <w:r w:rsidRPr="0057462B">
          <w:rPr>
            <w:rStyle w:val="Hyperlink"/>
            <w:szCs w:val="20"/>
          </w:rPr>
          <w:t>E14</w:t>
        </w:r>
      </w:hyperlink>
      <w:r w:rsidRPr="0057462B">
        <w:rPr>
          <w:szCs w:val="20"/>
        </w:rPr>
        <w:t xml:space="preserve"> Condition Assessment</w:t>
      </w:r>
    </w:p>
    <w:p w:rsidR="00292BDA" w:rsidRPr="0057462B" w:rsidRDefault="00AA15B1">
      <w:pPr>
        <w:ind w:left="1440"/>
        <w:rPr>
          <w:szCs w:val="20"/>
        </w:rPr>
      </w:pPr>
      <w:hyperlink w:anchor="_E15_Identifier_Assignment" w:history="1">
        <w:r w:rsidR="00292BDA" w:rsidRPr="0057462B">
          <w:rPr>
            <w:rStyle w:val="Hyperlink"/>
            <w:szCs w:val="20"/>
          </w:rPr>
          <w:t>E15</w:t>
        </w:r>
      </w:hyperlink>
      <w:r w:rsidR="00292BDA" w:rsidRPr="0057462B">
        <w:rPr>
          <w:szCs w:val="20"/>
        </w:rPr>
        <w:t xml:space="preserve"> Identifier Assignment</w:t>
      </w:r>
    </w:p>
    <w:p w:rsidR="00292BDA" w:rsidRPr="0057462B" w:rsidRDefault="00AA15B1">
      <w:pPr>
        <w:ind w:left="1440"/>
        <w:rPr>
          <w:szCs w:val="20"/>
        </w:rPr>
      </w:pPr>
      <w:hyperlink w:anchor="_E16_Measurement" w:history="1">
        <w:r w:rsidR="00292BDA" w:rsidRPr="0057462B">
          <w:rPr>
            <w:rStyle w:val="Hyperlink"/>
            <w:szCs w:val="20"/>
          </w:rPr>
          <w:t>E16</w:t>
        </w:r>
      </w:hyperlink>
      <w:r w:rsidR="00292BDA" w:rsidRPr="0057462B">
        <w:rPr>
          <w:szCs w:val="20"/>
        </w:rPr>
        <w:t xml:space="preserve"> Measurement</w:t>
      </w:r>
    </w:p>
    <w:p w:rsidR="00292BDA" w:rsidRDefault="00AA15B1">
      <w:pPr>
        <w:ind w:left="1440"/>
        <w:rPr>
          <w:szCs w:val="20"/>
        </w:rPr>
      </w:pPr>
      <w:hyperlink w:anchor="_E17_Type_Assignment" w:history="1">
        <w:r w:rsidR="00292BDA" w:rsidRPr="0057462B">
          <w:rPr>
            <w:rStyle w:val="Hyperlink"/>
            <w:szCs w:val="20"/>
          </w:rPr>
          <w:t>E17</w:t>
        </w:r>
      </w:hyperlink>
      <w:r w:rsidR="00292BDA" w:rsidRPr="0057462B">
        <w:rPr>
          <w:szCs w:val="20"/>
        </w:rPr>
        <w:t xml:space="preserve"> Type Assignment</w:t>
      </w:r>
    </w:p>
    <w:p w:rsidR="00292BDA" w:rsidRPr="0057462B" w:rsidRDefault="00292BDA">
      <w:pPr>
        <w:ind w:left="720" w:firstLine="720"/>
        <w:rPr>
          <w:szCs w:val="20"/>
        </w:rPr>
      </w:pPr>
    </w:p>
    <w:p w:rsidR="00292BDA" w:rsidRPr="0057462B" w:rsidRDefault="00292BDA">
      <w:pPr>
        <w:pStyle w:val="BodyTextIndent"/>
        <w:widowControl/>
        <w:ind w:left="1440" w:hanging="1440"/>
      </w:pPr>
      <w:r w:rsidRPr="0057462B">
        <w:t>Scope note:</w:t>
      </w:r>
      <w:r w:rsidRPr="0057462B">
        <w:tab/>
        <w:t xml:space="preserve">This class comprises the actions of making assertions about properties of an object or any relation between two items or concepts.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0"/>
          <w:numId w:val="25"/>
        </w:numPr>
        <w:tabs>
          <w:tab w:val="clear" w:pos="1440"/>
          <w:tab w:val="num" w:pos="1843"/>
        </w:tabs>
        <w:ind w:left="1843" w:hanging="425"/>
        <w:jc w:val="both"/>
        <w:rPr>
          <w:rFonts w:ascii="Times New Roman" w:hAnsi="Times New Roman" w:cs="Times New Roman"/>
        </w:rPr>
      </w:pPr>
      <w:r w:rsidRPr="0057462B">
        <w:rPr>
          <w:rFonts w:ascii="Times New Roman" w:hAnsi="Times New Roman" w:cs="Times New Roman"/>
        </w:rPr>
        <w:t>the assessment of the current ownership of Martin Doerr’s silver cup in February 1997</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E13(x) </w:t>
      </w:r>
      <w:r w:rsidR="00165D64" w:rsidRPr="00165D64">
        <w:rPr>
          <w:rFonts w:ascii="Cambria Math" w:hAnsi="Cambria Math" w:cs="Cambria Math"/>
        </w:rPr>
        <w:t>⊃</w:t>
      </w:r>
      <w:r w:rsidR="00165D64" w:rsidRPr="00165D64">
        <w:t xml:space="preserve"> E7(x)</w:t>
      </w:r>
    </w:p>
    <w:p w:rsidR="002C6948" w:rsidRDefault="002C6948"/>
    <w:p w:rsidR="00292BDA" w:rsidRPr="0057462B" w:rsidRDefault="00292BDA">
      <w:r w:rsidRPr="0057462B">
        <w:t>Properties:</w:t>
      </w:r>
    </w:p>
    <w:p w:rsidR="00292BDA" w:rsidRPr="0057462B" w:rsidRDefault="00AA15B1">
      <w:pPr>
        <w:ind w:left="1440"/>
      </w:pPr>
      <w:hyperlink w:anchor="_P140_assigned_attribute_to (was att" w:history="1">
        <w:r w:rsidR="00292BDA" w:rsidRPr="0057462B">
          <w:rPr>
            <w:rStyle w:val="Hyperlink"/>
          </w:rPr>
          <w:t>P140</w:t>
        </w:r>
      </w:hyperlink>
      <w:r w:rsidR="00292BDA" w:rsidRPr="0057462B">
        <w:t xml:space="preserve"> assigned attribute to (was attributed by): </w:t>
      </w:r>
      <w:hyperlink w:anchor="_E1_CRM_Entity" w:history="1">
        <w:r w:rsidR="00292BDA" w:rsidRPr="0057462B">
          <w:rPr>
            <w:rStyle w:val="Hyperlink"/>
          </w:rPr>
          <w:t>E1</w:t>
        </w:r>
      </w:hyperlink>
      <w:r w:rsidR="00292BDA" w:rsidRPr="0057462B">
        <w:t xml:space="preserve"> CRM Entity</w:t>
      </w:r>
    </w:p>
    <w:p w:rsidR="00292BDA" w:rsidRPr="0057462B" w:rsidRDefault="00AA15B1">
      <w:pPr>
        <w:ind w:left="1440"/>
      </w:pPr>
      <w:hyperlink w:anchor="_P141_assigned_(was_assigned by)" w:history="1">
        <w:r w:rsidR="00292BDA" w:rsidRPr="0057462B">
          <w:rPr>
            <w:rStyle w:val="Hyperlink"/>
          </w:rPr>
          <w:t>P141</w:t>
        </w:r>
      </w:hyperlink>
      <w:r w:rsidR="00292BDA" w:rsidRPr="0057462B">
        <w:t xml:space="preserve"> assigned (was assigned by): </w:t>
      </w:r>
      <w:hyperlink w:anchor="_E1_CRM_Entity" w:history="1">
        <w:r w:rsidR="00292BDA" w:rsidRPr="0057462B">
          <w:rPr>
            <w:rStyle w:val="Hyperlink"/>
          </w:rPr>
          <w:t>E1</w:t>
        </w:r>
      </w:hyperlink>
      <w:r w:rsidR="00292BDA" w:rsidRPr="0057462B">
        <w:t xml:space="preserve"> CRM Entity</w:t>
      </w:r>
    </w:p>
    <w:p w:rsidR="00292BDA" w:rsidRPr="0057462B" w:rsidRDefault="00292BDA">
      <w:pPr>
        <w:pStyle w:val="Heading3"/>
        <w:rPr>
          <w:szCs w:val="20"/>
        </w:rPr>
      </w:pPr>
      <w:bookmarkStart w:id="60" w:name="_E14_Condition_Assessment"/>
      <w:bookmarkStart w:id="61" w:name="_Toc427859680"/>
      <w:bookmarkEnd w:id="60"/>
      <w:r w:rsidRPr="0057462B">
        <w:rPr>
          <w:szCs w:val="20"/>
        </w:rPr>
        <w:lastRenderedPageBreak/>
        <w:t>E14 Condition Assessment</w:t>
      </w:r>
      <w:bookmarkEnd w:id="61"/>
    </w:p>
    <w:p w:rsidR="00292BDA" w:rsidRPr="0057462B" w:rsidRDefault="00292BDA">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describes the act of assessing the state of preservation of an object during a particular period. </w:t>
      </w:r>
    </w:p>
    <w:p w:rsidR="00292BDA" w:rsidRPr="0057462B" w:rsidRDefault="00292BDA">
      <w:pPr>
        <w:pStyle w:val="BodyText"/>
        <w:ind w:left="1440" w:hanging="1440"/>
        <w:jc w:val="both"/>
        <w:rPr>
          <w:rFonts w:ascii="Times New Roman" w:hAnsi="Times New Roman" w:cs="Times New Roman"/>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The condition assessment may be carried out by inspection, measurement or through historical research. This class is used to document circumstances of the respective assessment that may be relevant to interpret its quality at a later stage, or to continue research on related documents. </w:t>
      </w:r>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numPr>
          <w:ilvl w:val="0"/>
          <w:numId w:val="114"/>
        </w:numPr>
      </w:pPr>
      <w:r w:rsidRPr="0057462B">
        <w:t>last year’s inspection of humidity damage to the frescos in the St. George chapel in our village</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E14(x) </w:t>
      </w:r>
      <w:r w:rsidR="00165D64" w:rsidRPr="00165D64">
        <w:rPr>
          <w:rFonts w:ascii="Cambria Math" w:hAnsi="Cambria Math" w:cs="Cambria Math"/>
        </w:rPr>
        <w:t>⊃</w:t>
      </w:r>
      <w:r w:rsidR="00165D64" w:rsidRPr="00165D64">
        <w:t xml:space="preserve"> E13(x)</w:t>
      </w:r>
    </w:p>
    <w:p w:rsidR="002C6948" w:rsidRDefault="002C6948"/>
    <w:p w:rsidR="00292BDA" w:rsidRPr="0057462B" w:rsidRDefault="00292BDA">
      <w:r w:rsidRPr="0057462B">
        <w:t>Properties:</w:t>
      </w:r>
    </w:p>
    <w:p w:rsidR="00292BDA" w:rsidRPr="0057462B" w:rsidRDefault="00AA15B1">
      <w:pPr>
        <w:ind w:left="720" w:firstLine="720"/>
      </w:pPr>
      <w:hyperlink w:anchor="_P34_concerned_(was" w:history="1">
        <w:r w:rsidR="00292BDA" w:rsidRPr="0057462B">
          <w:rPr>
            <w:rStyle w:val="Hyperlink"/>
          </w:rPr>
          <w:t>P34</w:t>
        </w:r>
      </w:hyperlink>
      <w:r w:rsidR="00292BDA" w:rsidRPr="0057462B">
        <w:t xml:space="preserve"> concerned (was assessed by): </w:t>
      </w:r>
      <w:hyperlink w:anchor="_E18_Physical_Thing" w:history="1">
        <w:r w:rsidR="00292BDA" w:rsidRPr="0057462B">
          <w:rPr>
            <w:rStyle w:val="Hyperlink"/>
            <w:bCs/>
            <w:szCs w:val="20"/>
          </w:rPr>
          <w:t>E18</w:t>
        </w:r>
      </w:hyperlink>
      <w:r w:rsidR="00292BDA" w:rsidRPr="0057462B">
        <w:t xml:space="preserve"> Physical Thing</w:t>
      </w:r>
    </w:p>
    <w:p w:rsidR="00292BDA" w:rsidRPr="0057462B" w:rsidRDefault="00AA15B1">
      <w:pPr>
        <w:ind w:left="1440"/>
      </w:pPr>
      <w:hyperlink w:anchor="_P35_has_identified_(was identified " w:history="1">
        <w:r w:rsidR="00292BDA" w:rsidRPr="0057462B">
          <w:rPr>
            <w:rStyle w:val="Hyperlink"/>
          </w:rPr>
          <w:t>P35</w:t>
        </w:r>
      </w:hyperlink>
      <w:r w:rsidR="00292BDA" w:rsidRPr="0057462B">
        <w:t xml:space="preserve"> has identified (identified by): </w:t>
      </w:r>
      <w:hyperlink w:anchor="_E3_Condition_State" w:history="1">
        <w:r w:rsidR="00292BDA" w:rsidRPr="0057462B">
          <w:rPr>
            <w:rStyle w:val="Hyperlink"/>
          </w:rPr>
          <w:t>E3</w:t>
        </w:r>
      </w:hyperlink>
      <w:r w:rsidR="00292BDA" w:rsidRPr="0057462B">
        <w:t xml:space="preserve"> Condition State</w:t>
      </w:r>
    </w:p>
    <w:p w:rsidR="00292BDA" w:rsidRPr="0057462B" w:rsidRDefault="00292BDA">
      <w:pPr>
        <w:pStyle w:val="Heading3"/>
        <w:rPr>
          <w:szCs w:val="20"/>
        </w:rPr>
      </w:pPr>
      <w:bookmarkStart w:id="62" w:name="_E15_Identifier_Assignment"/>
      <w:bookmarkStart w:id="63" w:name="_Toc427859681"/>
      <w:bookmarkEnd w:id="62"/>
      <w:r w:rsidRPr="0057462B">
        <w:rPr>
          <w:szCs w:val="20"/>
        </w:rPr>
        <w:t>E15 Identifier Assignment</w:t>
      </w:r>
      <w:bookmarkEnd w:id="63"/>
    </w:p>
    <w:p w:rsidR="00292BDA" w:rsidRPr="0057462B" w:rsidRDefault="00292BDA">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rsidR="00292BDA" w:rsidRPr="0057462B" w:rsidRDefault="00292BDA">
      <w:pPr>
        <w:pStyle w:val="BodyText"/>
        <w:ind w:left="1440" w:hanging="1440"/>
        <w:rPr>
          <w:rFonts w:ascii="Times New Roman" w:hAnsi="Times New Roman" w:cs="Times New Roman"/>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 </w:t>
      </w:r>
    </w:p>
    <w:p w:rsidR="00292BDA" w:rsidRPr="0057462B" w:rsidRDefault="00292BDA">
      <w:pPr>
        <w:ind w:left="1418" w:firstLine="22"/>
        <w:jc w:val="both"/>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rsidR="00292BDA" w:rsidRPr="0057462B" w:rsidRDefault="00292BDA">
      <w:pPr>
        <w:numPr>
          <w:ilvl w:val="2"/>
          <w:numId w:val="25"/>
        </w:numPr>
        <w:spacing w:after="100" w:afterAutospacing="1"/>
        <w:ind w:left="1843" w:hanging="432"/>
        <w:jc w:val="both"/>
      </w:pPr>
      <w:r w:rsidRPr="0057462B">
        <w:t>Assigning the author-uniform title heading “Goethe, Johann Wolfgang von, 1749-1832. Faust. 1. Theil.” for a work (E28)</w:t>
      </w:r>
    </w:p>
    <w:p w:rsidR="00292BDA" w:rsidRPr="0057462B" w:rsidRDefault="00292BDA">
      <w:pPr>
        <w:numPr>
          <w:ilvl w:val="2"/>
          <w:numId w:val="25"/>
        </w:numPr>
        <w:spacing w:after="120"/>
        <w:ind w:left="1843" w:hanging="425"/>
        <w:jc w:val="both"/>
      </w:pPr>
      <w:r w:rsidRPr="0057462B">
        <w:rPr>
          <w:szCs w:val="20"/>
        </w:rPr>
        <w:t xml:space="preserve">On June 1, 2001 </w:t>
      </w:r>
      <w:r w:rsidRPr="0057462B">
        <w:t>assigning the personal name heading “Guillaume, de Machaut, ca. 1300-1377” (E42,E82) to Guillaume de Machaut (E21)</w:t>
      </w:r>
    </w:p>
    <w:p w:rsidR="002C6948" w:rsidRDefault="002C6948"/>
    <w:p w:rsidR="00F36C8C" w:rsidRPr="00D67862" w:rsidRDefault="00F36C8C" w:rsidP="00F36C8C">
      <w:r w:rsidRPr="00D67862">
        <w:t xml:space="preserve">In First Order Logic: </w:t>
      </w:r>
    </w:p>
    <w:p w:rsidR="002C6948" w:rsidRDefault="002C6948" w:rsidP="002C6948">
      <w:pPr>
        <w:pStyle w:val="BodyTextIndent"/>
        <w:widowControl/>
      </w:pPr>
      <w:r>
        <w:tab/>
      </w:r>
      <w:r>
        <w:tab/>
      </w:r>
      <w:r w:rsidR="00165D64" w:rsidRPr="00165D64">
        <w:t xml:space="preserve">E15(x) </w:t>
      </w:r>
      <w:r w:rsidR="00165D64" w:rsidRPr="00165D64">
        <w:rPr>
          <w:rFonts w:ascii="Cambria Math" w:hAnsi="Cambria Math" w:cs="Cambria Math"/>
        </w:rPr>
        <w:t>⊃</w:t>
      </w:r>
      <w:r w:rsidR="00165D64" w:rsidRPr="00165D64">
        <w:t xml:space="preserve"> E13(x)</w:t>
      </w:r>
    </w:p>
    <w:p w:rsidR="002C6948" w:rsidRDefault="002C6948"/>
    <w:p w:rsidR="00292BDA" w:rsidRPr="0057462B" w:rsidRDefault="00292BDA">
      <w:r w:rsidRPr="0057462B">
        <w:t>Properties:</w:t>
      </w:r>
    </w:p>
    <w:p w:rsidR="00292BDA" w:rsidRPr="0057462B" w:rsidRDefault="00AA15B1">
      <w:pPr>
        <w:ind w:left="1440"/>
      </w:pPr>
      <w:hyperlink w:anchor="_P37_assigned_(was_assigned by)" w:history="1">
        <w:r w:rsidR="00292BDA" w:rsidRPr="0057462B">
          <w:rPr>
            <w:rStyle w:val="Hyperlink"/>
          </w:rPr>
          <w:t>P37</w:t>
        </w:r>
      </w:hyperlink>
      <w:r w:rsidR="00292BDA" w:rsidRPr="0057462B">
        <w:t xml:space="preserve"> assigned (was assigned by): </w:t>
      </w:r>
      <w:hyperlink w:anchor="_E42_Object_Identifier" w:history="1">
        <w:r w:rsidR="00292BDA" w:rsidRPr="0057462B">
          <w:rPr>
            <w:rStyle w:val="Hyperlink"/>
            <w:bCs/>
            <w:szCs w:val="20"/>
          </w:rPr>
          <w:t>E42</w:t>
        </w:r>
      </w:hyperlink>
      <w:r w:rsidR="00292BDA" w:rsidRPr="0057462B">
        <w:t xml:space="preserve"> Identifier</w:t>
      </w:r>
    </w:p>
    <w:p w:rsidR="00292BDA" w:rsidRPr="0057462B" w:rsidRDefault="00AA15B1">
      <w:pPr>
        <w:ind w:left="1440"/>
      </w:pPr>
      <w:hyperlink w:anchor="_P38_deassigned_(was_deassigned by)" w:history="1">
        <w:r w:rsidR="00292BDA" w:rsidRPr="0057462B">
          <w:rPr>
            <w:rStyle w:val="Hyperlink"/>
          </w:rPr>
          <w:t>P38</w:t>
        </w:r>
      </w:hyperlink>
      <w:r w:rsidR="00292BDA" w:rsidRPr="0057462B">
        <w:t xml:space="preserve"> deassigned (was deassigned by): </w:t>
      </w:r>
      <w:hyperlink w:anchor="_E42_Object_Identifier" w:history="1">
        <w:r w:rsidR="00292BDA" w:rsidRPr="0057462B">
          <w:rPr>
            <w:rStyle w:val="Hyperlink"/>
            <w:bCs/>
            <w:szCs w:val="20"/>
          </w:rPr>
          <w:t>E42</w:t>
        </w:r>
      </w:hyperlink>
      <w:r w:rsidR="00292BDA" w:rsidRPr="0057462B">
        <w:t xml:space="preserve"> Identifier</w:t>
      </w:r>
    </w:p>
    <w:p w:rsidR="00292BDA" w:rsidRPr="0057462B" w:rsidRDefault="00AA15B1">
      <w:pPr>
        <w:ind w:left="1440"/>
      </w:pPr>
      <w:hyperlink w:anchor="_P142_used_constituent_(was used in)" w:history="1">
        <w:r w:rsidR="00292BDA" w:rsidRPr="0057462B">
          <w:rPr>
            <w:rStyle w:val="Hyperlink"/>
          </w:rPr>
          <w:t>P142</w:t>
        </w:r>
      </w:hyperlink>
      <w:r w:rsidR="00292BDA" w:rsidRPr="0057462B">
        <w:t xml:space="preserve"> used constituent (was used in): </w:t>
      </w:r>
      <w:hyperlink w:anchor="_E90_Symbolic_Object" w:history="1">
        <w:r w:rsidR="00BA07C9" w:rsidRPr="0057462B">
          <w:rPr>
            <w:rStyle w:val="Hyperlink"/>
          </w:rPr>
          <w:t>E90</w:t>
        </w:r>
      </w:hyperlink>
      <w:r w:rsidR="00BA07C9" w:rsidRPr="0057462B">
        <w:t xml:space="preserve"> Symbolic Object</w:t>
      </w:r>
    </w:p>
    <w:p w:rsidR="00292BDA" w:rsidRPr="0057462B" w:rsidRDefault="00292BDA">
      <w:pPr>
        <w:pStyle w:val="Heading3"/>
        <w:rPr>
          <w:szCs w:val="20"/>
        </w:rPr>
      </w:pPr>
      <w:bookmarkStart w:id="64" w:name="_E16_Measurement"/>
      <w:bookmarkStart w:id="65" w:name="_Toc427859682"/>
      <w:bookmarkEnd w:id="64"/>
      <w:r w:rsidRPr="0057462B">
        <w:rPr>
          <w:szCs w:val="20"/>
        </w:rPr>
        <w:t>E16 Measurement</w:t>
      </w:r>
      <w:bookmarkEnd w:id="65"/>
    </w:p>
    <w:p w:rsidR="00292BDA" w:rsidRPr="0057462B" w:rsidRDefault="00292BDA">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rsidR="00292BDA" w:rsidRPr="0057462B" w:rsidRDefault="00292BDA">
      <w:pPr>
        <w:rPr>
          <w:szCs w:val="20"/>
        </w:rPr>
      </w:pPr>
    </w:p>
    <w:p w:rsidR="00292BDA" w:rsidRPr="0057462B" w:rsidRDefault="00292BDA">
      <w:pPr>
        <w:pStyle w:val="BodyTextIndent"/>
        <w:widowControl/>
        <w:ind w:left="1440" w:hanging="1440"/>
      </w:pPr>
      <w:r w:rsidRPr="0057462B">
        <w:t xml:space="preserve">Scope note: </w:t>
      </w:r>
      <w:r w:rsidRPr="0057462B">
        <w:tab/>
        <w:t xml:space="preserve">This class comprises actions measuring physical properties and other values that can be determined by a systematic procedure.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lastRenderedPageBreak/>
        <w:t xml:space="preserve">Examples include measuring the monetary value of a collection of coins or the running time of a specific video cassette. </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pPr>
      <w:r w:rsidRPr="0057462B">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t>
      </w:r>
      <w:r w:rsidRPr="0057462B">
        <w:rPr>
          <w:i/>
          <w:iCs/>
        </w:rPr>
        <w:t>P2 has type (is type of:) E55 Type</w:t>
      </w:r>
      <w:r w:rsidRPr="0057462B">
        <w:t>.</w:t>
      </w:r>
    </w:p>
    <w:p w:rsidR="00292BDA" w:rsidRPr="0057462B" w:rsidRDefault="00292BDA">
      <w:pPr>
        <w:pStyle w:val="BodyTextIndent"/>
        <w:widowControl/>
        <w:ind w:left="1440" w:hanging="1440"/>
        <w:jc w:val="left"/>
      </w:pPr>
      <w:r w:rsidRPr="0057462B">
        <w:t>Examples:</w:t>
      </w:r>
    </w:p>
    <w:p w:rsidR="00292BDA" w:rsidRPr="0057462B" w:rsidRDefault="00292BDA">
      <w:pPr>
        <w:pStyle w:val="BodyTextIndent"/>
        <w:widowControl/>
        <w:numPr>
          <w:ilvl w:val="2"/>
          <w:numId w:val="25"/>
        </w:numPr>
        <w:tabs>
          <w:tab w:val="clear" w:pos="1440"/>
          <w:tab w:val="num" w:pos="1843"/>
        </w:tabs>
        <w:ind w:left="1843" w:hanging="425"/>
        <w:jc w:val="left"/>
      </w:pPr>
      <w:r w:rsidRPr="0057462B">
        <w:t>measurement of height of silver cup 232 on the 31</w:t>
      </w:r>
      <w:r w:rsidRPr="0057462B">
        <w:rPr>
          <w:vertAlign w:val="superscript"/>
        </w:rPr>
        <w:t>st</w:t>
      </w:r>
      <w:r w:rsidRPr="0057462B">
        <w:t xml:space="preserve">  August 1997 </w:t>
      </w:r>
    </w:p>
    <w:p w:rsidR="00292BDA" w:rsidRPr="0057462B" w:rsidRDefault="00292BDA">
      <w:pPr>
        <w:pStyle w:val="BodyTextIndent"/>
        <w:widowControl/>
        <w:numPr>
          <w:ilvl w:val="2"/>
          <w:numId w:val="25"/>
        </w:numPr>
        <w:tabs>
          <w:tab w:val="clear" w:pos="1440"/>
          <w:tab w:val="num" w:pos="1843"/>
        </w:tabs>
        <w:ind w:left="1843" w:hanging="425"/>
        <w:jc w:val="left"/>
      </w:pPr>
      <w:r w:rsidRPr="0057462B">
        <w:t>the carbon 14 dating of the “Schoeninger Speer II” in 1996 [an about 400.000 years old Palaeolithic complete wooden spear found in Schoeningen, Niedersachsen, Germany in 1995]</w:t>
      </w:r>
    </w:p>
    <w:p w:rsidR="00255525" w:rsidRDefault="0025552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E16(x) </w:t>
      </w:r>
      <w:r w:rsidR="00165D64" w:rsidRPr="00165D64">
        <w:rPr>
          <w:rFonts w:ascii="Cambria Math" w:hAnsi="Cambria Math" w:cs="Cambria Math"/>
        </w:rPr>
        <w:t>⊃</w:t>
      </w:r>
      <w:r w:rsidR="00165D64" w:rsidRPr="00165D64">
        <w:t xml:space="preserve"> E13(x)</w:t>
      </w:r>
    </w:p>
    <w:p w:rsidR="00255525" w:rsidRDefault="00255525"/>
    <w:p w:rsidR="00292BDA" w:rsidRPr="0057462B" w:rsidRDefault="00292BDA">
      <w:r w:rsidRPr="0057462B">
        <w:t>Properties:</w:t>
      </w:r>
    </w:p>
    <w:p w:rsidR="00292BDA" w:rsidRPr="0057462B" w:rsidRDefault="00AA15B1">
      <w:pPr>
        <w:ind w:left="1440"/>
      </w:pPr>
      <w:hyperlink w:anchor="_P39_measured_(was_measured by):" w:history="1">
        <w:r w:rsidR="00292BDA" w:rsidRPr="0057462B">
          <w:rPr>
            <w:rStyle w:val="Hyperlink"/>
          </w:rPr>
          <w:t>P39</w:t>
        </w:r>
      </w:hyperlink>
      <w:r w:rsidR="00292BDA" w:rsidRPr="0057462B">
        <w:t xml:space="preserve"> measured (was measured by): </w:t>
      </w:r>
      <w:hyperlink w:anchor="_E1_CRM_Entity" w:history="1">
        <w:r w:rsidR="0057462B">
          <w:rPr>
            <w:rStyle w:val="Hyperlink"/>
          </w:rPr>
          <w:t>E1</w:t>
        </w:r>
      </w:hyperlink>
      <w:r w:rsidR="0057462B">
        <w:t xml:space="preserve"> CRM Entity</w:t>
      </w:r>
    </w:p>
    <w:p w:rsidR="00292BDA" w:rsidRPr="0057462B" w:rsidRDefault="00AA15B1">
      <w:pPr>
        <w:ind w:left="1440"/>
      </w:pPr>
      <w:hyperlink w:anchor="_P40_observed_dimension_(was observe" w:history="1">
        <w:r w:rsidR="00292BDA" w:rsidRPr="0057462B">
          <w:rPr>
            <w:rStyle w:val="Hyperlink"/>
          </w:rPr>
          <w:t>P40</w:t>
        </w:r>
      </w:hyperlink>
      <w:r w:rsidR="00292BDA" w:rsidRPr="0057462B">
        <w:t xml:space="preserve"> observed dimension (was observed in): </w:t>
      </w:r>
      <w:hyperlink w:anchor="_E54_Dimension" w:history="1">
        <w:r w:rsidR="00292BDA" w:rsidRPr="0057462B">
          <w:rPr>
            <w:rStyle w:val="Hyperlink"/>
          </w:rPr>
          <w:t>E54</w:t>
        </w:r>
      </w:hyperlink>
      <w:r w:rsidR="00292BDA" w:rsidRPr="0057462B">
        <w:t xml:space="preserve"> Dimension</w:t>
      </w:r>
    </w:p>
    <w:p w:rsidR="00292BDA" w:rsidRPr="0057462B" w:rsidRDefault="00292BDA">
      <w:pPr>
        <w:pStyle w:val="Heading3"/>
        <w:rPr>
          <w:szCs w:val="20"/>
        </w:rPr>
      </w:pPr>
      <w:bookmarkStart w:id="66" w:name="_E17_Type_Assignment"/>
      <w:bookmarkStart w:id="67" w:name="_Toc427859683"/>
      <w:bookmarkEnd w:id="66"/>
      <w:r w:rsidRPr="0057462B">
        <w:rPr>
          <w:szCs w:val="20"/>
        </w:rPr>
        <w:t>E17 Type Assignment</w:t>
      </w:r>
      <w:bookmarkEnd w:id="67"/>
    </w:p>
    <w:p w:rsidR="00292BDA" w:rsidRPr="0057462B" w:rsidRDefault="00292BDA">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 xml:space="preserve">This class comprises the actions of classifying items of whatever kind. Such items include objects, specimens, people, actions and concepts.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rPr>
          <w:szCs w:val="20"/>
        </w:rPr>
        <w:t xml:space="preserve">This class allows for the documentation of the context of classification acts in cases where the value of the classification depends on the personal opinion of the classifier, and the date that the classification was made. This class also encompasses the notion of "determination," i.e. the systematic and molecular identification of a specimen in biology. </w:t>
      </w:r>
    </w:p>
    <w:p w:rsidR="00292BDA" w:rsidRPr="0057462B" w:rsidRDefault="00292BDA">
      <w:pPr>
        <w:jc w:val="both"/>
        <w:rPr>
          <w:szCs w:val="20"/>
        </w:rPr>
      </w:pPr>
      <w:r w:rsidRPr="0057462B">
        <w:rPr>
          <w:szCs w:val="20"/>
        </w:rPr>
        <w:t xml:space="preserve">Examples: </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first classification of object GE34604 as Lament Cloth, October 2</w:t>
      </w:r>
      <w:r w:rsidRPr="0057462B">
        <w:rPr>
          <w:szCs w:val="20"/>
          <w:vertAlign w:val="superscript"/>
        </w:rPr>
        <w:t>nd</w:t>
      </w:r>
      <w:r w:rsidRPr="0057462B">
        <w:rPr>
          <w:szCs w:val="20"/>
        </w:rPr>
        <w:t xml:space="preserve"> </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determination of a cactus in Martin Doerr’s garden as ‘</w:t>
      </w:r>
      <w:r w:rsidRPr="0057462B">
        <w:rPr>
          <w:i/>
          <w:iCs/>
          <w:szCs w:val="20"/>
        </w:rPr>
        <w:t xml:space="preserve">Cereus hildmannianus </w:t>
      </w:r>
      <w:r w:rsidRPr="0057462B">
        <w:rPr>
          <w:szCs w:val="20"/>
        </w:rPr>
        <w:t>K.Schumann’, July 2003</w:t>
      </w:r>
    </w:p>
    <w:p w:rsidR="00255525" w:rsidRDefault="0025552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E17(x) </w:t>
      </w:r>
      <w:r w:rsidR="00165D64" w:rsidRPr="00165D64">
        <w:rPr>
          <w:rFonts w:ascii="Cambria Math" w:hAnsi="Cambria Math" w:cs="Cambria Math"/>
        </w:rPr>
        <w:t>⊃</w:t>
      </w:r>
      <w:r w:rsidR="00165D64" w:rsidRPr="00165D64">
        <w:t xml:space="preserve"> E13(x)</w:t>
      </w:r>
    </w:p>
    <w:p w:rsidR="00255525" w:rsidRDefault="00255525"/>
    <w:p w:rsidR="00292BDA" w:rsidRPr="0057462B" w:rsidRDefault="00292BDA">
      <w:r w:rsidRPr="0057462B">
        <w:t>Properties:</w:t>
      </w:r>
    </w:p>
    <w:p w:rsidR="00292BDA" w:rsidRPr="0057462B" w:rsidRDefault="00AA15B1">
      <w:pPr>
        <w:ind w:left="1440"/>
      </w:pPr>
      <w:hyperlink w:anchor="_P41_classified_(was_classified by)" w:history="1">
        <w:r w:rsidR="00292BDA" w:rsidRPr="0057462B">
          <w:rPr>
            <w:rStyle w:val="Hyperlink"/>
          </w:rPr>
          <w:t>P41</w:t>
        </w:r>
      </w:hyperlink>
      <w:r w:rsidR="00292BDA" w:rsidRPr="0057462B">
        <w:t xml:space="preserve"> classified (was classified by): </w:t>
      </w:r>
      <w:hyperlink w:anchor="_E1_CRM_Entity" w:history="1">
        <w:r w:rsidR="00292BDA" w:rsidRPr="0057462B">
          <w:rPr>
            <w:rStyle w:val="Hyperlink"/>
          </w:rPr>
          <w:t>E1</w:t>
        </w:r>
      </w:hyperlink>
      <w:r w:rsidR="00292BDA" w:rsidRPr="0057462B">
        <w:t xml:space="preserve"> CRM Entity</w:t>
      </w:r>
    </w:p>
    <w:p w:rsidR="00292BDA" w:rsidRPr="0057462B" w:rsidRDefault="00AA15B1">
      <w:pPr>
        <w:ind w:left="1440"/>
      </w:pPr>
      <w:hyperlink w:anchor="_P42_assigned_(was_assigned by)" w:history="1">
        <w:r w:rsidR="00292BDA" w:rsidRPr="0057462B">
          <w:rPr>
            <w:rStyle w:val="Hyperlink"/>
          </w:rPr>
          <w:t>P42</w:t>
        </w:r>
      </w:hyperlink>
      <w:r w:rsidR="00292BDA" w:rsidRPr="0057462B">
        <w:t xml:space="preserve"> assigned (was assigned by): </w:t>
      </w:r>
      <w:hyperlink w:anchor="_E55_Type" w:history="1">
        <w:r w:rsidR="00292BDA" w:rsidRPr="0057462B">
          <w:rPr>
            <w:rStyle w:val="Hyperlink"/>
          </w:rPr>
          <w:t>E55</w:t>
        </w:r>
      </w:hyperlink>
      <w:r w:rsidR="00292BDA" w:rsidRPr="0057462B">
        <w:t xml:space="preserve"> Type</w:t>
      </w:r>
    </w:p>
    <w:p w:rsidR="00292BDA" w:rsidRPr="0057462B" w:rsidRDefault="00292BDA">
      <w:pPr>
        <w:pStyle w:val="Heading3"/>
        <w:rPr>
          <w:szCs w:val="20"/>
        </w:rPr>
      </w:pPr>
      <w:bookmarkStart w:id="68" w:name="_E18_Physical_Thing"/>
      <w:bookmarkStart w:id="69" w:name="_Toc427859684"/>
      <w:bookmarkEnd w:id="68"/>
      <w:r w:rsidRPr="0057462B">
        <w:rPr>
          <w:szCs w:val="20"/>
        </w:rPr>
        <w:t>E18 Physical Thing</w:t>
      </w:r>
      <w:bookmarkEnd w:id="69"/>
    </w:p>
    <w:p w:rsidR="00292BDA" w:rsidRDefault="00292BDA">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rsidR="00AD3492" w:rsidRPr="0057462B" w:rsidRDefault="00AD3492">
      <w:r>
        <w:tab/>
      </w:r>
      <w:r>
        <w:tab/>
      </w:r>
      <w:hyperlink w:anchor="_E91_Co-Reference_Assignment" w:history="1">
        <w:r w:rsidRPr="00605AC1">
          <w:rPr>
            <w:rStyle w:val="Hyperlink"/>
          </w:rPr>
          <w:t>E92</w:t>
        </w:r>
      </w:hyperlink>
      <w:r>
        <w:t xml:space="preserve"> Spacetime Volume</w:t>
      </w:r>
    </w:p>
    <w:p w:rsidR="00292BDA" w:rsidRPr="0057462B" w:rsidRDefault="00292BDA">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rsidR="00292BDA" w:rsidRPr="0057462B" w:rsidRDefault="00AA15B1">
      <w:pPr>
        <w:ind w:left="1440"/>
        <w:rPr>
          <w:szCs w:val="20"/>
        </w:rPr>
      </w:pPr>
      <w:hyperlink w:anchor="_E24_Physical_Man-Made_Thing" w:history="1">
        <w:r w:rsidR="00292BDA" w:rsidRPr="0057462B">
          <w:rPr>
            <w:rStyle w:val="Hyperlink"/>
            <w:szCs w:val="20"/>
          </w:rPr>
          <w:t>E24</w:t>
        </w:r>
      </w:hyperlink>
      <w:r w:rsidR="00292BDA" w:rsidRPr="0057462B">
        <w:rPr>
          <w:szCs w:val="20"/>
        </w:rPr>
        <w:t xml:space="preserve"> Physical Man-Made Thing</w:t>
      </w:r>
    </w:p>
    <w:p w:rsidR="00292BDA" w:rsidRPr="0057462B" w:rsidRDefault="00AA15B1">
      <w:pPr>
        <w:ind w:left="1440"/>
        <w:rPr>
          <w:szCs w:val="20"/>
        </w:rPr>
      </w:pPr>
      <w:hyperlink w:anchor="_E26_Physical_Feature" w:history="1">
        <w:r w:rsidR="00292BDA" w:rsidRPr="0057462B">
          <w:rPr>
            <w:rStyle w:val="Hyperlink"/>
            <w:szCs w:val="20"/>
          </w:rPr>
          <w:t>E26</w:t>
        </w:r>
      </w:hyperlink>
      <w:r w:rsidR="00292BDA" w:rsidRPr="0057462B">
        <w:rPr>
          <w:szCs w:val="20"/>
        </w:rPr>
        <w:t xml:space="preserve"> Physical Feature</w:t>
      </w:r>
    </w:p>
    <w:p w:rsidR="00292BDA" w:rsidRPr="0057462B" w:rsidRDefault="00292BDA">
      <w:pPr>
        <w:ind w:left="720" w:firstLine="720"/>
        <w:rPr>
          <w:szCs w:val="20"/>
        </w:rPr>
      </w:pPr>
    </w:p>
    <w:p w:rsidR="00AD3492" w:rsidRPr="00605AC1" w:rsidRDefault="00292BDA" w:rsidP="00605AC1">
      <w:pPr>
        <w:ind w:left="1440" w:hanging="1440"/>
        <w:jc w:val="both"/>
      </w:pPr>
      <w:r w:rsidRPr="00CC49BB">
        <w:t>Scope Note:</w:t>
      </w:r>
      <w:r w:rsidRPr="00CC49BB">
        <w:tab/>
      </w:r>
      <w:r w:rsidR="00AD3492" w:rsidRPr="00605AC1">
        <w:t xml:space="preserve">This </w:t>
      </w:r>
      <w:r w:rsidR="00AD3492" w:rsidRPr="00605AC1">
        <w:rPr>
          <w:szCs w:val="20"/>
        </w:rPr>
        <w:t>class</w:t>
      </w:r>
      <w:r w:rsidR="00AD3492" w:rsidRPr="00605AC1">
        <w:t xml:space="preserve"> comprises all persistent physical items with a relatively stable form, man-made or natural.</w:t>
      </w:r>
    </w:p>
    <w:p w:rsidR="00AD3492" w:rsidRPr="00AD3492" w:rsidRDefault="00AD3492"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rsidR="00AD3492" w:rsidRPr="00605AC1" w:rsidRDefault="00AD3492" w:rsidP="00605AC1">
      <w:pPr>
        <w:ind w:left="1440"/>
        <w:jc w:val="both"/>
        <w:rPr>
          <w:szCs w:val="20"/>
        </w:rPr>
      </w:pPr>
      <w:r w:rsidRPr="00605AC1">
        <w:rPr>
          <w:szCs w:val="20"/>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rsidR="00AD3492" w:rsidRPr="00605AC1" w:rsidRDefault="00AD3492" w:rsidP="00605AC1">
      <w:pPr>
        <w:ind w:left="1440"/>
        <w:jc w:val="both"/>
        <w:rPr>
          <w:szCs w:val="20"/>
        </w:rPr>
      </w:pPr>
    </w:p>
    <w:p w:rsidR="00AD3492" w:rsidRPr="00605AC1" w:rsidRDefault="00AD3492" w:rsidP="00605AC1">
      <w:pPr>
        <w:ind w:left="1440"/>
        <w:jc w:val="both"/>
        <w:rPr>
          <w:szCs w:val="20"/>
        </w:rPr>
      </w:pPr>
      <w:r w:rsidRPr="00605AC1">
        <w:rPr>
          <w:szCs w:val="20"/>
        </w:rPr>
        <w:t xml:space="preserve">An instance of E18 Physical Thing occupies not only a particular geometric space, but in the course of its existence it </w:t>
      </w:r>
      <w:r w:rsidR="00DD344A" w:rsidRPr="00605AC1">
        <w:rPr>
          <w:szCs w:val="20"/>
        </w:rPr>
        <w:t xml:space="preserve">also </w:t>
      </w:r>
      <w:r w:rsidRPr="00605AC1">
        <w:rPr>
          <w:szCs w:val="20"/>
        </w:rPr>
        <w:t xml:space="preserve">forms a trajectory through spacetime, which occupies a real, that is phenomenal, volume in spacetime. We include in the occupied space the space filled by the matter of the physical </w:t>
      </w:r>
      <w:r w:rsidRPr="00605AC1">
        <w:rPr>
          <w:szCs w:val="20"/>
        </w:rPr>
        <w:lastRenderedPageBreak/>
        <w:t xml:space="preserve">thing and all its inner spaces, such as the </w:t>
      </w:r>
      <w:r w:rsidR="00E00267" w:rsidRPr="00605AC1">
        <w:rPr>
          <w:szCs w:val="20"/>
        </w:rPr>
        <w:t>interior</w:t>
      </w:r>
      <w:r w:rsidRPr="00605AC1">
        <w:rPr>
          <w:szCs w:val="20"/>
        </w:rPr>
        <w:t xml:space="preserve"> of a box. Physical things consisting of aggregations of physically unconnected objects, such as a set of chessmen, occupy a number of individually contiguous spacetime volumes equal to the number of unconnected objects that constitute the</w:t>
      </w:r>
      <w:r w:rsidR="00E00267" w:rsidRPr="00605AC1">
        <w:rPr>
          <w:szCs w:val="20"/>
        </w:rPr>
        <w:t xml:space="preserve"> set</w:t>
      </w:r>
      <w:r w:rsidRPr="00605AC1">
        <w:rPr>
          <w:szCs w:val="20"/>
        </w:rPr>
        <w:t>.</w:t>
      </w:r>
    </w:p>
    <w:p w:rsidR="00AD3492" w:rsidRPr="00605AC1" w:rsidRDefault="00AD3492" w:rsidP="00605AC1">
      <w:pPr>
        <w:ind w:left="1440"/>
        <w:jc w:val="both"/>
        <w:rPr>
          <w:szCs w:val="20"/>
        </w:rPr>
      </w:pPr>
    </w:p>
    <w:p w:rsidR="00AD3492" w:rsidRPr="00605AC1" w:rsidRDefault="00AD3492" w:rsidP="00605AC1">
      <w:pPr>
        <w:ind w:left="1440"/>
        <w:jc w:val="both"/>
        <w:rPr>
          <w:szCs w:val="20"/>
        </w:rPr>
      </w:pPr>
      <w:r w:rsidRPr="00605AC1">
        <w:rPr>
          <w:szCs w:val="20"/>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w:t>
      </w:r>
      <w:r w:rsidR="00E00267" w:rsidRPr="00605AC1">
        <w:rPr>
          <w:szCs w:val="20"/>
        </w:rPr>
        <w:t>,</w:t>
      </w:r>
      <w:r w:rsidRPr="00605AC1">
        <w:rPr>
          <w:szCs w:val="20"/>
        </w:rPr>
        <w:t xml:space="preserve"> due to all its details and fuzziness; its identity and existence depends uniquely on the identity of the instance of E18 Physical Thing. Therefore this multiple inheritance is unambiguous and effective and furthermore corresponds to the intuitions of natural language.</w:t>
      </w:r>
    </w:p>
    <w:p w:rsidR="00AD3492" w:rsidRPr="00605AC1" w:rsidRDefault="00AD3492" w:rsidP="00605AC1">
      <w:pPr>
        <w:ind w:left="1440"/>
        <w:jc w:val="both"/>
        <w:rPr>
          <w:szCs w:val="20"/>
        </w:rPr>
      </w:pPr>
    </w:p>
    <w:p w:rsidR="00AD3492" w:rsidRPr="00605AC1" w:rsidRDefault="00AD3492" w:rsidP="00605AC1">
      <w:pPr>
        <w:ind w:left="1440"/>
        <w:jc w:val="both"/>
        <w:rPr>
          <w:szCs w:val="20"/>
        </w:rPr>
      </w:pPr>
      <w:r w:rsidRPr="00605AC1">
        <w:rPr>
          <w:szCs w:val="20"/>
        </w:rPr>
        <w:t xml:space="preserve">The </w:t>
      </w:r>
      <w:r w:rsidR="00E00267" w:rsidRPr="00605AC1">
        <w:rPr>
          <w:szCs w:val="20"/>
        </w:rPr>
        <w:t xml:space="preserve">CIDOC </w:t>
      </w:r>
      <w:r w:rsidRPr="00605AC1">
        <w:rPr>
          <w:szCs w:val="20"/>
        </w:rPr>
        <w:t>CRM is generally not concerned with amounts of matter in fluid or gaseous states.</w:t>
      </w:r>
    </w:p>
    <w:p w:rsidR="00292BDA" w:rsidRPr="0057462B" w:rsidRDefault="00292BDA" w:rsidP="00AD3492">
      <w:pPr>
        <w:pStyle w:val="BodyText"/>
        <w:ind w:left="1440" w:hanging="1440"/>
        <w:jc w:val="both"/>
        <w:rPr>
          <w:rFonts w:ascii="Times New Roman" w:hAnsi="Times New Roman" w:cs="Times New Roman"/>
        </w:rPr>
      </w:pPr>
      <w:r w:rsidRPr="0057462B">
        <w:rPr>
          <w:rFonts w:ascii="Times New Roman" w:hAnsi="Times New Roman" w:cs="Times New Roman"/>
        </w:rPr>
        <w:t xml:space="preserve"> </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Cullinan Diamond (E19)</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cave “Ideon Andron” in Crete (E26)</w:t>
      </w:r>
    </w:p>
    <w:p w:rsidR="00292BDA" w:rsidRPr="0057462B" w:rsidRDefault="00292BDA">
      <w:pPr>
        <w:numPr>
          <w:ilvl w:val="2"/>
          <w:numId w:val="25"/>
        </w:numPr>
        <w:tabs>
          <w:tab w:val="clear" w:pos="1440"/>
          <w:tab w:val="num" w:pos="1843"/>
        </w:tabs>
        <w:ind w:left="1843" w:hanging="425"/>
        <w:jc w:val="both"/>
        <w:rPr>
          <w:szCs w:val="20"/>
        </w:rPr>
      </w:pPr>
      <w:r w:rsidRPr="0057462B">
        <w:rPr>
          <w:szCs w:val="20"/>
        </w:rPr>
        <w:t>the Mona Lisa (E22)</w:t>
      </w:r>
    </w:p>
    <w:p w:rsidR="00255525" w:rsidRDefault="0025552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E18(x) </w:t>
      </w:r>
      <w:r w:rsidR="00165D64" w:rsidRPr="00165D64">
        <w:rPr>
          <w:rFonts w:ascii="Cambria Math" w:hAnsi="Cambria Math" w:cs="Cambria Math"/>
        </w:rPr>
        <w:t>⊃</w:t>
      </w:r>
      <w:r w:rsidR="00165D64" w:rsidRPr="00165D64">
        <w:t xml:space="preserve"> E72(x)</w:t>
      </w:r>
    </w:p>
    <w:p w:rsidR="00D90E46" w:rsidRDefault="00D90E46" w:rsidP="00D90E46">
      <w:pPr>
        <w:pStyle w:val="BodyTextIndent"/>
        <w:widowControl/>
        <w:ind w:left="720" w:firstLine="720"/>
      </w:pPr>
      <w:r w:rsidRPr="00165D64">
        <w:t xml:space="preserve">E18(x) </w:t>
      </w:r>
      <w:r w:rsidRPr="00165D64">
        <w:rPr>
          <w:rFonts w:ascii="Cambria Math" w:hAnsi="Cambria Math" w:cs="Cambria Math"/>
        </w:rPr>
        <w:t>⊃</w:t>
      </w:r>
      <w:r w:rsidRPr="00165D64">
        <w:t xml:space="preserve"> E</w:t>
      </w:r>
      <w:r>
        <w:t>9</w:t>
      </w:r>
      <w:r w:rsidRPr="00165D64">
        <w:t>2(x)</w:t>
      </w:r>
    </w:p>
    <w:p w:rsidR="00255525" w:rsidRDefault="00255525"/>
    <w:p w:rsidR="00292BDA" w:rsidRPr="0057462B" w:rsidRDefault="00292BDA">
      <w:r w:rsidRPr="0057462B">
        <w:t>Properties:</w:t>
      </w:r>
    </w:p>
    <w:p w:rsidR="00292BDA" w:rsidRPr="0057462B" w:rsidRDefault="00AA15B1">
      <w:pPr>
        <w:ind w:left="1440"/>
      </w:pPr>
      <w:hyperlink w:anchor="_P44_has_condition_(condition of)" w:history="1">
        <w:r w:rsidR="00292BDA" w:rsidRPr="0057462B">
          <w:rPr>
            <w:rStyle w:val="Hyperlink"/>
          </w:rPr>
          <w:t>P44</w:t>
        </w:r>
      </w:hyperlink>
      <w:r w:rsidR="00292BDA" w:rsidRPr="0057462B">
        <w:t xml:space="preserve"> has condition (</w:t>
      </w:r>
      <w:r w:rsidR="007505B3" w:rsidRPr="0057462B">
        <w:t xml:space="preserve">is </w:t>
      </w:r>
      <w:r w:rsidR="00292BDA" w:rsidRPr="0057462B">
        <w:t xml:space="preserve">condition of): </w:t>
      </w:r>
      <w:hyperlink w:anchor="_E3_Condition_State" w:history="1">
        <w:r w:rsidR="00292BDA" w:rsidRPr="0057462B">
          <w:rPr>
            <w:rStyle w:val="Hyperlink"/>
          </w:rPr>
          <w:t>E3</w:t>
        </w:r>
      </w:hyperlink>
      <w:r w:rsidR="00292BDA" w:rsidRPr="0057462B">
        <w:t xml:space="preserve"> Condition State</w:t>
      </w:r>
    </w:p>
    <w:p w:rsidR="00292BDA" w:rsidRPr="0057462B" w:rsidRDefault="00AA15B1">
      <w:pPr>
        <w:ind w:left="1440"/>
      </w:pPr>
      <w:hyperlink w:anchor="_P45_consists_of_(is incorporated in" w:history="1">
        <w:r w:rsidR="00292BDA" w:rsidRPr="0057462B">
          <w:rPr>
            <w:rStyle w:val="Hyperlink"/>
          </w:rPr>
          <w:t>P45</w:t>
        </w:r>
      </w:hyperlink>
      <w:r w:rsidR="00292BDA" w:rsidRPr="0057462B">
        <w:t xml:space="preserve"> consists of (is incorporated in): </w:t>
      </w:r>
      <w:hyperlink w:anchor="_E57_Material" w:history="1">
        <w:r w:rsidR="00292BDA" w:rsidRPr="0057462B">
          <w:rPr>
            <w:rStyle w:val="Hyperlink"/>
          </w:rPr>
          <w:t>E57</w:t>
        </w:r>
      </w:hyperlink>
      <w:r w:rsidR="00292BDA" w:rsidRPr="0057462B">
        <w:t xml:space="preserve"> Material</w:t>
      </w:r>
    </w:p>
    <w:p w:rsidR="00292BDA" w:rsidRPr="0057462B" w:rsidRDefault="00AA15B1">
      <w:pPr>
        <w:ind w:left="1440"/>
      </w:pPr>
      <w:hyperlink w:anchor="_P46_is_composed_of (forms part of)" w:history="1">
        <w:r w:rsidR="00292BDA" w:rsidRPr="0057462B">
          <w:rPr>
            <w:rStyle w:val="Hyperlink"/>
          </w:rPr>
          <w:t>P46</w:t>
        </w:r>
      </w:hyperlink>
      <w:r w:rsidR="00292BDA" w:rsidRPr="0057462B">
        <w:t xml:space="preserve"> is composed of (forms part of): </w:t>
      </w:r>
      <w:hyperlink w:anchor="_E18_Physical_Thing" w:history="1">
        <w:r w:rsidR="00292BDA" w:rsidRPr="0057462B">
          <w:rPr>
            <w:rStyle w:val="Hyperlink"/>
          </w:rPr>
          <w:t>E18</w:t>
        </w:r>
      </w:hyperlink>
      <w:r w:rsidR="00292BDA" w:rsidRPr="0057462B">
        <w:t xml:space="preserve"> Physical Thing</w:t>
      </w:r>
    </w:p>
    <w:p w:rsidR="00292BDA" w:rsidRPr="0057462B" w:rsidRDefault="00AA15B1">
      <w:pPr>
        <w:ind w:left="1440"/>
      </w:pPr>
      <w:hyperlink w:anchor="_P49_has_former_or current keeper (i" w:history="1">
        <w:r w:rsidR="00292BDA" w:rsidRPr="0057462B">
          <w:rPr>
            <w:rStyle w:val="Hyperlink"/>
          </w:rPr>
          <w:t>P49</w:t>
        </w:r>
      </w:hyperlink>
      <w:r w:rsidR="00292BDA" w:rsidRPr="0057462B">
        <w:t xml:space="preserve"> has former or current keeper (is former or current keeper of):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50_has_current_keeper (is current " w:history="1">
        <w:r w:rsidR="00292BDA" w:rsidRPr="0057462B">
          <w:rPr>
            <w:rStyle w:val="Hyperlink"/>
          </w:rPr>
          <w:t>P50</w:t>
        </w:r>
      </w:hyperlink>
      <w:r w:rsidR="00292BDA" w:rsidRPr="0057462B">
        <w:t xml:space="preserve"> has current keeper (is current keeper of):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51_has_former_or current owner (is" w:history="1">
        <w:r w:rsidR="00292BDA" w:rsidRPr="0057462B">
          <w:rPr>
            <w:rStyle w:val="Hyperlink"/>
          </w:rPr>
          <w:t>P51</w:t>
        </w:r>
      </w:hyperlink>
      <w:r w:rsidR="00292BDA" w:rsidRPr="0057462B">
        <w:t xml:space="preserve"> has former or current owner (is former or current owner of):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52_has_current_owner (is current o" w:history="1">
        <w:r w:rsidR="00292BDA" w:rsidRPr="0057462B">
          <w:rPr>
            <w:rStyle w:val="Hyperlink"/>
          </w:rPr>
          <w:t>P52</w:t>
        </w:r>
      </w:hyperlink>
      <w:r w:rsidR="00292BDA" w:rsidRPr="0057462B">
        <w:t xml:space="preserve"> has current owner (is current owner of):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53_has_former_or current location " w:history="1">
        <w:r w:rsidR="00292BDA" w:rsidRPr="0057462B">
          <w:rPr>
            <w:rStyle w:val="Hyperlink"/>
          </w:rPr>
          <w:t>P53</w:t>
        </w:r>
      </w:hyperlink>
      <w:r w:rsidR="00292BDA" w:rsidRPr="0057462B">
        <w:t xml:space="preserve"> has former or current location (is former or current location of): </w:t>
      </w:r>
      <w:hyperlink w:anchor="_E53_Place" w:history="1">
        <w:r w:rsidR="00292BDA" w:rsidRPr="0057462B">
          <w:rPr>
            <w:rStyle w:val="Hyperlink"/>
          </w:rPr>
          <w:t>E53</w:t>
        </w:r>
      </w:hyperlink>
      <w:r w:rsidR="00292BDA" w:rsidRPr="0057462B">
        <w:t xml:space="preserve"> Place</w:t>
      </w:r>
    </w:p>
    <w:p w:rsidR="00292BDA" w:rsidRPr="0057462B" w:rsidRDefault="00AA15B1">
      <w:pPr>
        <w:ind w:left="1440"/>
      </w:pPr>
      <w:hyperlink w:anchor="_P58_has_section_definition (defines" w:history="1">
        <w:r w:rsidR="00292BDA" w:rsidRPr="0057462B">
          <w:rPr>
            <w:rStyle w:val="Hyperlink"/>
          </w:rPr>
          <w:t>P58</w:t>
        </w:r>
      </w:hyperlink>
      <w:r w:rsidR="00292BDA" w:rsidRPr="0057462B">
        <w:t xml:space="preserve"> has section definition (defines section): </w:t>
      </w:r>
      <w:hyperlink w:anchor="_E46_Section_Definition" w:history="1">
        <w:r w:rsidR="00292BDA" w:rsidRPr="0057462B">
          <w:rPr>
            <w:rStyle w:val="Hyperlink"/>
          </w:rPr>
          <w:t>E46</w:t>
        </w:r>
      </w:hyperlink>
      <w:r w:rsidR="00292BDA" w:rsidRPr="0057462B">
        <w:t xml:space="preserve"> Section Definition</w:t>
      </w:r>
    </w:p>
    <w:p w:rsidR="00292BDA" w:rsidRDefault="00AA15B1">
      <w:pPr>
        <w:ind w:left="1440"/>
      </w:pPr>
      <w:hyperlink w:anchor="_P59_has_section_(is located on or w" w:history="1">
        <w:r w:rsidR="00292BDA" w:rsidRPr="0057462B">
          <w:rPr>
            <w:rStyle w:val="Hyperlink"/>
          </w:rPr>
          <w:t>P59</w:t>
        </w:r>
      </w:hyperlink>
      <w:r w:rsidR="00292BDA" w:rsidRPr="0057462B">
        <w:t xml:space="preserve"> has section (is located on or within): </w:t>
      </w:r>
      <w:hyperlink w:anchor="_E53_Place" w:history="1">
        <w:r w:rsidR="00292BDA" w:rsidRPr="0057462B">
          <w:rPr>
            <w:rStyle w:val="Hyperlink"/>
          </w:rPr>
          <w:t>E53</w:t>
        </w:r>
      </w:hyperlink>
      <w:r w:rsidR="00292BDA" w:rsidRPr="0057462B">
        <w:t xml:space="preserve"> Place</w:t>
      </w:r>
    </w:p>
    <w:p w:rsidR="00E70CB4" w:rsidRDefault="00AA15B1" w:rsidP="00E70CB4">
      <w:pPr>
        <w:ind w:left="1440"/>
      </w:pPr>
      <w:hyperlink w:anchor="_P128_carries_(is_carried by)" w:history="1">
        <w:r w:rsidR="00E70CB4" w:rsidRPr="00286F96">
          <w:rPr>
            <w:rStyle w:val="Hyperlink"/>
          </w:rPr>
          <w:t>P128</w:t>
        </w:r>
      </w:hyperlink>
      <w:r w:rsidR="00E70CB4" w:rsidRPr="00286F96">
        <w:t xml:space="preserve"> carries (is carried by): </w:t>
      </w:r>
      <w:hyperlink w:anchor="_E90_Symbolic_Object" w:history="1">
        <w:r w:rsidR="00E70CB4" w:rsidRPr="00286F96">
          <w:rPr>
            <w:rStyle w:val="Hyperlink"/>
          </w:rPr>
          <w:t>E90</w:t>
        </w:r>
      </w:hyperlink>
      <w:r w:rsidR="00E70CB4" w:rsidRPr="00286F96">
        <w:t xml:space="preserve"> Symbolic Object</w:t>
      </w:r>
    </w:p>
    <w:p w:rsidR="002F376B" w:rsidRPr="0057462B" w:rsidRDefault="00AA15B1" w:rsidP="00E70CB4">
      <w:pPr>
        <w:ind w:left="1440"/>
      </w:pPr>
      <w:hyperlink w:anchor="_P156_occupies_(is" w:history="1">
        <w:r w:rsidR="002F376B" w:rsidRPr="002F376B">
          <w:rPr>
            <w:rStyle w:val="Hyperlink"/>
          </w:rPr>
          <w:t>P156</w:t>
        </w:r>
      </w:hyperlink>
      <w:r w:rsidR="002F376B" w:rsidRPr="002F376B">
        <w:t xml:space="preserve"> occupies (is occupied by)</w:t>
      </w:r>
      <w:r w:rsidR="002F376B">
        <w:t xml:space="preserve">: </w:t>
      </w:r>
      <w:hyperlink w:anchor="_E53_Place" w:history="1">
        <w:r w:rsidR="002F376B" w:rsidRPr="0057462B">
          <w:rPr>
            <w:rStyle w:val="Hyperlink"/>
          </w:rPr>
          <w:t>E53</w:t>
        </w:r>
      </w:hyperlink>
      <w:r w:rsidR="002F376B">
        <w:t xml:space="preserve"> Place</w:t>
      </w:r>
    </w:p>
    <w:p w:rsidR="00292BDA" w:rsidRPr="0057462B" w:rsidRDefault="00292BDA">
      <w:pPr>
        <w:pStyle w:val="Heading3"/>
        <w:rPr>
          <w:szCs w:val="20"/>
        </w:rPr>
      </w:pPr>
      <w:bookmarkStart w:id="70" w:name="_E19_Physical_Object"/>
      <w:bookmarkStart w:id="71" w:name="_Toc427859685"/>
      <w:bookmarkEnd w:id="70"/>
      <w:r w:rsidRPr="0057462B">
        <w:t>E19 Physical Object</w:t>
      </w:r>
      <w:bookmarkEnd w:id="71"/>
    </w:p>
    <w:p w:rsidR="00292BDA" w:rsidRPr="0057462B" w:rsidRDefault="00292BDA">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292BDA" w:rsidRPr="0057462B" w:rsidRDefault="00292BDA">
      <w:pPr>
        <w:rPr>
          <w:szCs w:val="20"/>
        </w:rPr>
      </w:pPr>
      <w:r w:rsidRPr="0057462B">
        <w:rPr>
          <w:szCs w:val="20"/>
        </w:rPr>
        <w:t xml:space="preserve">Superclass of: </w:t>
      </w:r>
      <w:r w:rsidRPr="0057462B">
        <w:rPr>
          <w:szCs w:val="20"/>
        </w:rPr>
        <w:tab/>
      </w:r>
      <w:hyperlink w:anchor="_E20_Biological_Object" w:history="1">
        <w:r w:rsidRPr="0057462B">
          <w:rPr>
            <w:rStyle w:val="Hyperlink"/>
            <w:szCs w:val="20"/>
          </w:rPr>
          <w:t>E20</w:t>
        </w:r>
      </w:hyperlink>
      <w:r w:rsidRPr="0057462B">
        <w:rPr>
          <w:szCs w:val="20"/>
        </w:rPr>
        <w:t xml:space="preserve"> Biological Object</w:t>
      </w:r>
    </w:p>
    <w:p w:rsidR="00292BDA" w:rsidRPr="0057462B" w:rsidRDefault="00AA15B1">
      <w:pPr>
        <w:ind w:left="1440"/>
        <w:rPr>
          <w:szCs w:val="20"/>
        </w:rPr>
      </w:pPr>
      <w:hyperlink w:anchor="_E22_Man-Made_Object" w:history="1">
        <w:r w:rsidR="00292BDA" w:rsidRPr="0057462B">
          <w:rPr>
            <w:rStyle w:val="Hyperlink"/>
            <w:szCs w:val="20"/>
          </w:rPr>
          <w:t>E22</w:t>
        </w:r>
      </w:hyperlink>
      <w:r w:rsidR="00292BDA" w:rsidRPr="0057462B">
        <w:rPr>
          <w:szCs w:val="20"/>
        </w:rPr>
        <w:t xml:space="preserve"> Man-Made Object</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items of a material nature that are units for documentation and have physical boundaries that separate them completely in an objective way from other objects.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The class also includes all aggregates of objects made for functional purposes of whatever kind, independent of physical coherence, such as a set of chessmen. Typically, instances of E19 Physical Object can be moved (if not too heavy).</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 xml:space="preserve">In some contexts, such objects, except for aggregates, are also called “bona fide objects” (Smith &amp; Varzi, 2000, pp.401-420), i.e. naturally defined objects.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The decision as to what is documented as a complete item, rather than by its parts or components, may be a purely administrative decision or may be a result of the order in which the item was acquired.</w:t>
      </w:r>
    </w:p>
    <w:p w:rsidR="00292BDA" w:rsidRPr="0057462B" w:rsidRDefault="00292BDA">
      <w:pPr>
        <w:jc w:val="both"/>
        <w:rPr>
          <w:szCs w:val="20"/>
        </w:rPr>
      </w:pPr>
      <w:r w:rsidRPr="0057462B">
        <w:rPr>
          <w:szCs w:val="20"/>
        </w:rPr>
        <w:t xml:space="preserve">Examples: </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John Smith</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Aphrodite of Milos</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lastRenderedPageBreak/>
        <w:t>the Palace of Knossos</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 xml:space="preserve">the Cullinan Diamond </w:t>
      </w:r>
    </w:p>
    <w:p w:rsidR="00292BDA" w:rsidRPr="0057462B" w:rsidRDefault="00292BDA">
      <w:pPr>
        <w:numPr>
          <w:ilvl w:val="0"/>
          <w:numId w:val="25"/>
        </w:numPr>
        <w:tabs>
          <w:tab w:val="clear" w:pos="1440"/>
          <w:tab w:val="num" w:pos="1843"/>
        </w:tabs>
        <w:ind w:left="1843" w:hanging="425"/>
        <w:jc w:val="both"/>
        <w:rPr>
          <w:szCs w:val="20"/>
        </w:rPr>
      </w:pPr>
      <w:r w:rsidRPr="0057462B">
        <w:rPr>
          <w:szCs w:val="20"/>
        </w:rPr>
        <w:t>Apollo 13 at the time of launch</w:t>
      </w:r>
    </w:p>
    <w:p w:rsidR="00255525" w:rsidRDefault="0025552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E19(x) </w:t>
      </w:r>
      <w:r w:rsidR="00165D64" w:rsidRPr="00165D64">
        <w:rPr>
          <w:rFonts w:ascii="Cambria Math" w:hAnsi="Cambria Math" w:cs="Cambria Math"/>
        </w:rPr>
        <w:t>⊃</w:t>
      </w:r>
      <w:r w:rsidR="00165D64" w:rsidRPr="00165D64">
        <w:t xml:space="preserve"> E18(x)</w:t>
      </w:r>
    </w:p>
    <w:p w:rsidR="00255525" w:rsidRDefault="00255525"/>
    <w:p w:rsidR="00292BDA" w:rsidRPr="0057462B" w:rsidRDefault="00292BDA">
      <w:r w:rsidRPr="0057462B">
        <w:t>Properties:</w:t>
      </w:r>
    </w:p>
    <w:p w:rsidR="00292BDA" w:rsidRPr="0057462B" w:rsidRDefault="00AA15B1">
      <w:pPr>
        <w:ind w:left="1440"/>
      </w:pPr>
      <w:hyperlink w:anchor="_P54_has_current_permanent location " w:history="1">
        <w:r w:rsidR="00292BDA" w:rsidRPr="0057462B">
          <w:rPr>
            <w:rStyle w:val="Hyperlink"/>
          </w:rPr>
          <w:t>P54</w:t>
        </w:r>
      </w:hyperlink>
      <w:r w:rsidR="00292BDA" w:rsidRPr="0057462B">
        <w:t xml:space="preserve"> has current permanent location (is current permanent location of): </w:t>
      </w:r>
      <w:hyperlink w:anchor="_E53_Place" w:history="1">
        <w:r w:rsidR="00292BDA" w:rsidRPr="0057462B">
          <w:rPr>
            <w:rStyle w:val="Hyperlink"/>
          </w:rPr>
          <w:t>E53</w:t>
        </w:r>
      </w:hyperlink>
      <w:r w:rsidR="00292BDA" w:rsidRPr="0057462B">
        <w:t xml:space="preserve"> Place</w:t>
      </w:r>
    </w:p>
    <w:p w:rsidR="00292BDA" w:rsidRPr="0057462B" w:rsidRDefault="00AA15B1">
      <w:pPr>
        <w:ind w:left="1440"/>
      </w:pPr>
      <w:hyperlink w:anchor="_P55_has_current_location (currently" w:history="1">
        <w:r w:rsidR="00292BDA" w:rsidRPr="0057462B">
          <w:rPr>
            <w:rStyle w:val="Hyperlink"/>
          </w:rPr>
          <w:t>P55</w:t>
        </w:r>
      </w:hyperlink>
      <w:r w:rsidR="00292BDA" w:rsidRPr="0057462B">
        <w:t xml:space="preserve"> has current location (currently holds): </w:t>
      </w:r>
      <w:hyperlink w:anchor="_E53_Place" w:history="1">
        <w:r w:rsidR="00292BDA" w:rsidRPr="0057462B">
          <w:rPr>
            <w:rStyle w:val="Hyperlink"/>
          </w:rPr>
          <w:t>E53</w:t>
        </w:r>
      </w:hyperlink>
      <w:r w:rsidR="00292BDA" w:rsidRPr="0057462B">
        <w:t xml:space="preserve"> Place</w:t>
      </w:r>
    </w:p>
    <w:p w:rsidR="00292BDA" w:rsidRPr="0057462B" w:rsidRDefault="00AA15B1">
      <w:pPr>
        <w:ind w:left="1440"/>
      </w:pPr>
      <w:hyperlink w:anchor="_P56_bears_feature_(is found on):" w:history="1">
        <w:r w:rsidR="00292BDA" w:rsidRPr="0057462B">
          <w:rPr>
            <w:rStyle w:val="Hyperlink"/>
          </w:rPr>
          <w:t>P56</w:t>
        </w:r>
      </w:hyperlink>
      <w:r w:rsidR="00292BDA" w:rsidRPr="0057462B">
        <w:t xml:space="preserve"> bears feature (is found on): </w:t>
      </w:r>
      <w:hyperlink w:anchor="_E26_Physical_Feature" w:history="1">
        <w:r w:rsidR="00292BDA" w:rsidRPr="0057462B">
          <w:rPr>
            <w:rStyle w:val="Hyperlink"/>
          </w:rPr>
          <w:t>E26</w:t>
        </w:r>
      </w:hyperlink>
      <w:r w:rsidR="00292BDA" w:rsidRPr="0057462B">
        <w:t xml:space="preserve"> Physical Feature</w:t>
      </w:r>
    </w:p>
    <w:p w:rsidR="00292BDA" w:rsidRPr="0057462B" w:rsidRDefault="00AA15B1">
      <w:pPr>
        <w:ind w:left="1440"/>
      </w:pPr>
      <w:hyperlink w:anchor="_P57_has_number_of parts" w:history="1">
        <w:r w:rsidR="00292BDA" w:rsidRPr="0057462B">
          <w:rPr>
            <w:rStyle w:val="Hyperlink"/>
          </w:rPr>
          <w:t>P57</w:t>
        </w:r>
      </w:hyperlink>
      <w:r w:rsidR="00292BDA" w:rsidRPr="0057462B">
        <w:t xml:space="preserve"> has number of parts: </w:t>
      </w:r>
      <w:hyperlink w:anchor="_E60_Number" w:history="1">
        <w:r w:rsidR="00292BDA" w:rsidRPr="0057462B">
          <w:rPr>
            <w:rStyle w:val="Hyperlink"/>
          </w:rPr>
          <w:t>E60</w:t>
        </w:r>
      </w:hyperlink>
      <w:r w:rsidR="00292BDA" w:rsidRPr="0057462B">
        <w:t xml:space="preserve"> Number</w:t>
      </w:r>
    </w:p>
    <w:p w:rsidR="00292BDA" w:rsidRPr="0057462B" w:rsidRDefault="00292BDA">
      <w:pPr>
        <w:pStyle w:val="Heading3"/>
        <w:rPr>
          <w:szCs w:val="20"/>
        </w:rPr>
      </w:pPr>
      <w:bookmarkStart w:id="72" w:name="_E20_Biological_Object"/>
      <w:bookmarkStart w:id="73" w:name="_Toc427859686"/>
      <w:bookmarkEnd w:id="72"/>
      <w:r w:rsidRPr="0057462B">
        <w:t>E20 Biological Object</w:t>
      </w:r>
      <w:bookmarkEnd w:id="73"/>
    </w:p>
    <w:p w:rsidR="00292BDA" w:rsidRPr="0057462B" w:rsidRDefault="00292BDA">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rsidR="00292BDA" w:rsidRPr="0057462B" w:rsidRDefault="00292BDA">
      <w:pPr>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rsidR="00292BDA" w:rsidRPr="0057462B" w:rsidRDefault="00292BDA">
      <w:pPr>
        <w:rPr>
          <w:szCs w:val="20"/>
        </w:rPr>
      </w:pPr>
    </w:p>
    <w:p w:rsidR="00292BDA" w:rsidRPr="0057462B" w:rsidRDefault="00292BDA">
      <w:pPr>
        <w:adjustRightInd w:val="0"/>
        <w:ind w:left="1418" w:hanging="1418"/>
        <w:rPr>
          <w:szCs w:val="20"/>
        </w:rPr>
      </w:pPr>
      <w:r w:rsidRPr="0057462B">
        <w:rPr>
          <w:szCs w:val="20"/>
        </w:rPr>
        <w:t>Scope note:</w:t>
      </w:r>
      <w:r w:rsidRPr="0057462B">
        <w:rPr>
          <w:szCs w:val="20"/>
        </w:rPr>
        <w:tab/>
        <w:t xml:space="preserve">This class comprises individual items of a material nature, which live, have lived or are natural products of or from living organisms. </w:t>
      </w:r>
    </w:p>
    <w:p w:rsidR="00292BDA" w:rsidRPr="0057462B" w:rsidRDefault="00292BDA">
      <w:pPr>
        <w:adjustRightInd w:val="0"/>
        <w:ind w:left="1418" w:hanging="1418"/>
        <w:rPr>
          <w:szCs w:val="20"/>
        </w:rPr>
      </w:pPr>
    </w:p>
    <w:p w:rsidR="00292BDA" w:rsidRPr="0057462B" w:rsidRDefault="00292BDA">
      <w:pPr>
        <w:pStyle w:val="BodyTextIndent"/>
        <w:widowControl/>
        <w:ind w:left="1418"/>
      </w:pPr>
      <w:r w:rsidRPr="0057462B">
        <w:t xml:space="preserve">Artificial objects that incorporate biological elements, such as Victorian butterfly frames, can be documented as both instances of E20 Biological Object and E22 Man-Made Object. </w:t>
      </w:r>
    </w:p>
    <w:p w:rsidR="00292BDA" w:rsidRPr="0057462B" w:rsidRDefault="00292BDA">
      <w:pPr>
        <w:pStyle w:val="BodyTextIndent"/>
        <w:widowControl/>
        <w:ind w:left="1440" w:hanging="1440"/>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rsidR="00292BDA" w:rsidRPr="0057462B" w:rsidRDefault="00292BDA">
      <w:pPr>
        <w:pStyle w:val="BodyText"/>
        <w:numPr>
          <w:ilvl w:val="0"/>
          <w:numId w:val="26"/>
        </w:numPr>
        <w:rPr>
          <w:rFonts w:ascii="Times New Roman" w:hAnsi="Times New Roman" w:cs="Times New Roman"/>
        </w:rPr>
      </w:pPr>
      <w:r w:rsidRPr="0057462B">
        <w:rPr>
          <w:rFonts w:ascii="Times New Roman" w:hAnsi="Times New Roman" w:cs="Times New Roman"/>
        </w:rPr>
        <w:t>me</w:t>
      </w:r>
    </w:p>
    <w:p w:rsidR="00292BDA" w:rsidRPr="0057462B" w:rsidRDefault="00292BDA">
      <w:pPr>
        <w:widowControl/>
        <w:numPr>
          <w:ilvl w:val="2"/>
          <w:numId w:val="26"/>
        </w:numPr>
        <w:jc w:val="both"/>
        <w:rPr>
          <w:szCs w:val="20"/>
        </w:rPr>
      </w:pPr>
      <w:r w:rsidRPr="0057462B">
        <w:t>Tut-Ankh-Amun</w:t>
      </w:r>
    </w:p>
    <w:p w:rsidR="00292BDA" w:rsidRPr="0057462B" w:rsidRDefault="00292BDA">
      <w:pPr>
        <w:pStyle w:val="BodyText"/>
        <w:numPr>
          <w:ilvl w:val="0"/>
          <w:numId w:val="26"/>
        </w:numPr>
        <w:rPr>
          <w:rFonts w:ascii="Times New Roman" w:hAnsi="Times New Roman" w:cs="Times New Roman"/>
        </w:rPr>
      </w:pPr>
      <w:r w:rsidRPr="0057462B">
        <w:rPr>
          <w:rFonts w:ascii="Times New Roman" w:hAnsi="Times New Roman" w:cs="Times New Roman"/>
        </w:rPr>
        <w:t>Boukephalas [Horse of Alexander the Great]</w:t>
      </w:r>
    </w:p>
    <w:p w:rsidR="00292BDA" w:rsidRDefault="00292BDA">
      <w:pPr>
        <w:pStyle w:val="BodyText"/>
        <w:numPr>
          <w:ilvl w:val="0"/>
          <w:numId w:val="26"/>
        </w:numPr>
        <w:rPr>
          <w:rFonts w:ascii="Times New Roman" w:hAnsi="Times New Roman" w:cs="Times New Roman"/>
        </w:rPr>
      </w:pPr>
      <w:r w:rsidRPr="0057462B">
        <w:rPr>
          <w:rFonts w:ascii="Times New Roman" w:hAnsi="Times New Roman" w:cs="Times New Roman"/>
        </w:rPr>
        <w:t>petrified dinosaur excrement PA1906-344</w:t>
      </w:r>
    </w:p>
    <w:p w:rsidR="00255525" w:rsidRDefault="00255525" w:rsidP="00255525">
      <w:pPr>
        <w:pStyle w:val="BodyText"/>
        <w:rPr>
          <w:rFonts w:ascii="Times New Roman" w:hAnsi="Times New Roman" w:cs="Times New Roman"/>
        </w:rPr>
      </w:pPr>
    </w:p>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E20(x) </w:t>
      </w:r>
      <w:r w:rsidR="00165D64" w:rsidRPr="00165D64">
        <w:rPr>
          <w:rFonts w:ascii="Cambria Math" w:hAnsi="Cambria Math" w:cs="Cambria Math"/>
        </w:rPr>
        <w:t>⊃</w:t>
      </w:r>
      <w:r w:rsidR="00165D64" w:rsidRPr="00165D64">
        <w:t xml:space="preserve"> E19(x)</w:t>
      </w:r>
    </w:p>
    <w:p w:rsidR="00255525" w:rsidRDefault="00255525" w:rsidP="00255525"/>
    <w:p w:rsidR="00292BDA" w:rsidRPr="0057462B" w:rsidRDefault="00292BDA">
      <w:pPr>
        <w:pStyle w:val="Heading3"/>
        <w:rPr>
          <w:szCs w:val="20"/>
        </w:rPr>
      </w:pPr>
      <w:bookmarkStart w:id="74" w:name="_E21_Person"/>
      <w:bookmarkStart w:id="75" w:name="_Toc460308478"/>
      <w:bookmarkStart w:id="76" w:name="_Toc25402927"/>
      <w:bookmarkStart w:id="77" w:name="_Toc40519313"/>
      <w:bookmarkStart w:id="78" w:name="_Toc40584304"/>
      <w:bookmarkStart w:id="79" w:name="_Toc40597317"/>
      <w:bookmarkStart w:id="80" w:name="_Toc427859687"/>
      <w:bookmarkEnd w:id="30"/>
      <w:bookmarkEnd w:id="31"/>
      <w:bookmarkEnd w:id="34"/>
      <w:bookmarkEnd w:id="74"/>
      <w:r w:rsidRPr="0057462B">
        <w:t>E21 Person</w:t>
      </w:r>
      <w:bookmarkEnd w:id="75"/>
      <w:bookmarkEnd w:id="76"/>
      <w:bookmarkEnd w:id="77"/>
      <w:bookmarkEnd w:id="78"/>
      <w:bookmarkEnd w:id="79"/>
      <w:bookmarkEnd w:id="80"/>
    </w:p>
    <w:p w:rsidR="00292BDA" w:rsidRPr="0057462B" w:rsidRDefault="00292BDA">
      <w:r w:rsidRPr="0057462B">
        <w:t xml:space="preserve">Subclass of:   </w:t>
      </w:r>
      <w:r w:rsidRPr="0057462B">
        <w:tab/>
      </w:r>
      <w:hyperlink w:anchor="_E20_Biological_Object" w:history="1">
        <w:r w:rsidRPr="0057462B">
          <w:rPr>
            <w:rStyle w:val="Hyperlink"/>
            <w:szCs w:val="20"/>
          </w:rPr>
          <w:t>E20</w:t>
        </w:r>
      </w:hyperlink>
      <w:r w:rsidRPr="0057462B">
        <w:t xml:space="preserve"> Biological Object</w:t>
      </w:r>
    </w:p>
    <w:p w:rsidR="00292BDA" w:rsidRPr="0057462B" w:rsidRDefault="00AA15B1">
      <w:pPr>
        <w:widowControl/>
        <w:ind w:left="1440"/>
        <w:rPr>
          <w:szCs w:val="20"/>
        </w:rPr>
      </w:pPr>
      <w:hyperlink w:anchor="_E39_Actor" w:history="1">
        <w:r w:rsidR="00292BDA" w:rsidRPr="0057462B">
          <w:rPr>
            <w:rStyle w:val="Hyperlink"/>
            <w:szCs w:val="20"/>
          </w:rPr>
          <w:t>E39</w:t>
        </w:r>
      </w:hyperlink>
      <w:r w:rsidR="00292BDA" w:rsidRPr="0057462B">
        <w:rPr>
          <w:szCs w:val="20"/>
        </w:rPr>
        <w:t xml:space="preserve"> Actor</w:t>
      </w:r>
    </w:p>
    <w:p w:rsidR="00292BDA" w:rsidRPr="0057462B" w:rsidRDefault="00292BDA">
      <w:pPr>
        <w:widowControl/>
        <w:rPr>
          <w:szCs w:val="20"/>
        </w:rPr>
      </w:pPr>
    </w:p>
    <w:p w:rsidR="00292BDA" w:rsidRPr="0057462B" w:rsidRDefault="00292BDA">
      <w:pPr>
        <w:widowControl/>
        <w:ind w:left="1440" w:hanging="1440"/>
        <w:jc w:val="both"/>
        <w:rPr>
          <w:szCs w:val="20"/>
        </w:rPr>
      </w:pPr>
      <w:r w:rsidRPr="0057462B">
        <w:rPr>
          <w:szCs w:val="20"/>
        </w:rPr>
        <w:t>Scope note:</w:t>
      </w:r>
      <w:r w:rsidRPr="0057462B">
        <w:rPr>
          <w:szCs w:val="20"/>
        </w:rPr>
        <w:tab/>
        <w:t xml:space="preserve">This class comprises real persons who live or are assumed to have lived. </w:t>
      </w:r>
    </w:p>
    <w:p w:rsidR="00292BDA" w:rsidRPr="0057462B" w:rsidRDefault="00292BDA">
      <w:pPr>
        <w:widowControl/>
        <w:ind w:left="1440" w:hanging="1440"/>
        <w:jc w:val="both"/>
        <w:rPr>
          <w:szCs w:val="20"/>
        </w:rPr>
      </w:pPr>
    </w:p>
    <w:p w:rsidR="00292BDA" w:rsidRPr="0057462B" w:rsidRDefault="00292BDA">
      <w:pPr>
        <w:widowControl/>
        <w:ind w:left="1440"/>
        <w:jc w:val="both"/>
      </w:pPr>
      <w:r w:rsidRPr="0057462B">
        <w:rPr>
          <w:szCs w:val="20"/>
        </w:rPr>
        <w:t xml:space="preserve">Legendary figures that may have existed, such as Ulysses and King Arthur, fall into this class if the documentation refers to them as historical figures. In cases where doubt exists as to whether several persons are in fact identical, multiple instances can be created and linked to indicate their relationship. </w:t>
      </w:r>
      <w:r w:rsidRPr="0057462B">
        <w:t>The CRM does not propose a specific form to support reasoning about possible identity.</w:t>
      </w: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2"/>
          <w:numId w:val="86"/>
        </w:numPr>
        <w:tabs>
          <w:tab w:val="clear" w:pos="2160"/>
          <w:tab w:val="num" w:pos="1843"/>
        </w:tabs>
        <w:ind w:left="1843" w:hanging="425"/>
        <w:jc w:val="both"/>
        <w:rPr>
          <w:szCs w:val="20"/>
        </w:rPr>
      </w:pPr>
      <w:r w:rsidRPr="0057462B">
        <w:t>Tut-Ankh-Amun</w:t>
      </w:r>
    </w:p>
    <w:p w:rsidR="00292BDA" w:rsidRPr="0057462B" w:rsidRDefault="00292BDA">
      <w:pPr>
        <w:widowControl/>
        <w:numPr>
          <w:ilvl w:val="2"/>
          <w:numId w:val="86"/>
        </w:numPr>
        <w:tabs>
          <w:tab w:val="clear" w:pos="2160"/>
          <w:tab w:val="num" w:pos="1843"/>
        </w:tabs>
        <w:ind w:left="1843" w:hanging="425"/>
        <w:jc w:val="both"/>
        <w:rPr>
          <w:szCs w:val="20"/>
        </w:rPr>
      </w:pPr>
      <w:r w:rsidRPr="0057462B">
        <w:rPr>
          <w:szCs w:val="20"/>
        </w:rPr>
        <w:t>Nelson Mandela</w:t>
      </w:r>
    </w:p>
    <w:p w:rsidR="00255525" w:rsidRDefault="00255525" w:rsidP="00C233C5"/>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E21(x) </w:t>
      </w:r>
      <w:r w:rsidR="00165D64" w:rsidRPr="00165D64">
        <w:rPr>
          <w:rFonts w:ascii="Cambria Math" w:hAnsi="Cambria Math" w:cs="Cambria Math"/>
        </w:rPr>
        <w:t>⊃</w:t>
      </w:r>
      <w:r w:rsidR="00165D64" w:rsidRPr="00165D64">
        <w:t xml:space="preserve"> E20(x)</w:t>
      </w:r>
    </w:p>
    <w:p w:rsidR="00165D64" w:rsidRDefault="00165D64"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E39(x)</w:t>
      </w:r>
    </w:p>
    <w:p w:rsidR="00255525" w:rsidRDefault="00255525" w:rsidP="00255525"/>
    <w:p w:rsidR="00C233C5" w:rsidRPr="0057462B" w:rsidRDefault="00C233C5" w:rsidP="00C233C5">
      <w:r w:rsidRPr="0057462B">
        <w:t>Properties:</w:t>
      </w:r>
    </w:p>
    <w:p w:rsidR="00C233C5" w:rsidRPr="0057462B" w:rsidRDefault="00AA15B1" w:rsidP="00C233C5">
      <w:pPr>
        <w:ind w:left="1440"/>
      </w:pPr>
      <w:hyperlink w:anchor="_P152_has_parent" w:history="1">
        <w:r w:rsidR="0005433F" w:rsidRPr="0057462B">
          <w:rPr>
            <w:rStyle w:val="Hyperlink"/>
          </w:rPr>
          <w:t>P152</w:t>
        </w:r>
      </w:hyperlink>
      <w:r w:rsidR="00C233C5" w:rsidRPr="0057462B">
        <w:t xml:space="preserve"> </w:t>
      </w:r>
      <w:r w:rsidR="0005433F" w:rsidRPr="0057462B">
        <w:t>has parent</w:t>
      </w:r>
      <w:r w:rsidR="00C233C5" w:rsidRPr="0057462B">
        <w:t xml:space="preserve"> (is </w:t>
      </w:r>
      <w:r w:rsidR="0005433F" w:rsidRPr="0057462B">
        <w:t>parent of</w:t>
      </w:r>
      <w:r w:rsidR="00C233C5" w:rsidRPr="0057462B">
        <w:t xml:space="preserve">): </w:t>
      </w:r>
      <w:hyperlink w:anchor="_E21_Person" w:history="1">
        <w:r w:rsidR="0005433F" w:rsidRPr="0057462B">
          <w:rPr>
            <w:rStyle w:val="Hyperlink"/>
          </w:rPr>
          <w:t>E21</w:t>
        </w:r>
      </w:hyperlink>
      <w:r w:rsidR="00C233C5" w:rsidRPr="0057462B">
        <w:t xml:space="preserve"> </w:t>
      </w:r>
      <w:r w:rsidR="0005433F" w:rsidRPr="0057462B">
        <w:t>Person</w:t>
      </w:r>
    </w:p>
    <w:p w:rsidR="00C233C5" w:rsidRPr="0057462B" w:rsidRDefault="00C233C5" w:rsidP="0005433F">
      <w:pPr>
        <w:widowControl/>
        <w:ind w:left="1418"/>
        <w:jc w:val="both"/>
        <w:rPr>
          <w:szCs w:val="20"/>
        </w:rPr>
      </w:pPr>
    </w:p>
    <w:p w:rsidR="00292BDA" w:rsidRPr="0057462B" w:rsidRDefault="00292BDA">
      <w:pPr>
        <w:pStyle w:val="Heading3"/>
        <w:rPr>
          <w:szCs w:val="20"/>
        </w:rPr>
      </w:pPr>
      <w:bookmarkStart w:id="81" w:name="_E22_Man-Made_Object"/>
      <w:bookmarkStart w:id="82" w:name="_Toc460308479"/>
      <w:bookmarkStart w:id="83" w:name="_Toc25402928"/>
      <w:bookmarkStart w:id="84" w:name="_Toc40519314"/>
      <w:bookmarkStart w:id="85" w:name="_Toc40584305"/>
      <w:bookmarkStart w:id="86" w:name="_Toc40597318"/>
      <w:bookmarkStart w:id="87" w:name="_Toc427859688"/>
      <w:bookmarkEnd w:id="81"/>
      <w:r w:rsidRPr="0057462B">
        <w:t>E22 Man-Made Object</w:t>
      </w:r>
      <w:bookmarkEnd w:id="82"/>
      <w:bookmarkEnd w:id="83"/>
      <w:bookmarkEnd w:id="84"/>
      <w:bookmarkEnd w:id="85"/>
      <w:bookmarkEnd w:id="86"/>
      <w:bookmarkEnd w:id="87"/>
    </w:p>
    <w:p w:rsidR="00292BDA" w:rsidRPr="0057462B" w:rsidRDefault="00292BDA">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rsidR="00292BDA" w:rsidRPr="0057462B" w:rsidRDefault="00292BDA">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widowControl/>
        <w:rPr>
          <w:szCs w:val="20"/>
        </w:rPr>
      </w:pPr>
      <w:r w:rsidRPr="0057462B">
        <w:rPr>
          <w:szCs w:val="20"/>
        </w:rPr>
        <w:t xml:space="preserve">Superclass of: </w:t>
      </w:r>
      <w:r w:rsidRPr="0057462B">
        <w:rPr>
          <w:szCs w:val="20"/>
        </w:rPr>
        <w:tab/>
      </w:r>
      <w:hyperlink w:anchor="_E84_Information_Carrier" w:history="1">
        <w:r w:rsidRPr="0057462B">
          <w:rPr>
            <w:rStyle w:val="Hyperlink"/>
            <w:szCs w:val="20"/>
          </w:rPr>
          <w:t>E84</w:t>
        </w:r>
      </w:hyperlink>
      <w:r w:rsidRPr="0057462B">
        <w:rPr>
          <w:szCs w:val="20"/>
        </w:rPr>
        <w:t xml:space="preserve"> Information Carrier</w:t>
      </w:r>
    </w:p>
    <w:p w:rsidR="00292BDA" w:rsidRPr="0057462B" w:rsidRDefault="00292BDA">
      <w:pPr>
        <w:pStyle w:val="FootnoteText"/>
        <w:widowControl/>
      </w:pPr>
    </w:p>
    <w:p w:rsidR="00292BDA" w:rsidRPr="0057462B" w:rsidRDefault="00292BDA">
      <w:pPr>
        <w:widowControl/>
        <w:ind w:left="1440" w:hanging="1440"/>
        <w:jc w:val="both"/>
        <w:rPr>
          <w:szCs w:val="20"/>
        </w:rPr>
      </w:pPr>
      <w:r w:rsidRPr="0057462B">
        <w:rPr>
          <w:szCs w:val="20"/>
        </w:rPr>
        <w:t>Scope note:</w:t>
      </w:r>
      <w:r w:rsidRPr="0057462B">
        <w:rPr>
          <w:szCs w:val="20"/>
        </w:rPr>
        <w:tab/>
        <w:t>This class comprises physical objects purposely created by human activity.</w:t>
      </w:r>
    </w:p>
    <w:p w:rsidR="00292BDA" w:rsidRPr="0057462B" w:rsidRDefault="00292BDA">
      <w:pPr>
        <w:widowControl/>
        <w:ind w:left="1440" w:hanging="1440"/>
        <w:jc w:val="both"/>
        <w:rPr>
          <w:szCs w:val="20"/>
        </w:rPr>
      </w:pPr>
    </w:p>
    <w:p w:rsidR="00292BDA" w:rsidRPr="0057462B" w:rsidRDefault="00292BDA">
      <w:pPr>
        <w:pStyle w:val="BodyTextIndent"/>
        <w:widowControl/>
        <w:ind w:left="1440"/>
      </w:pPr>
      <w:r w:rsidRPr="0057462B">
        <w:t>No assumptions are made as to the extent of modification required to justify regarding an object as man-made. For example, an inscribed piece of rock or a preserved butterfly are both regarded as instances of E22 Man-Made Object.</w:t>
      </w:r>
    </w:p>
    <w:p w:rsidR="00292BDA" w:rsidRPr="0057462B" w:rsidRDefault="00292BDA">
      <w:pPr>
        <w:widowControl/>
        <w:jc w:val="both"/>
        <w:rPr>
          <w:szCs w:val="20"/>
        </w:rPr>
      </w:pPr>
      <w:r w:rsidRPr="0057462B">
        <w:rPr>
          <w:szCs w:val="20"/>
        </w:rPr>
        <w:t>Examples:</w:t>
      </w:r>
      <w:r w:rsidRPr="0057462B">
        <w:rPr>
          <w:szCs w:val="20"/>
        </w:rPr>
        <w:tab/>
      </w:r>
    </w:p>
    <w:p w:rsidR="00292BDA" w:rsidRPr="0057462B" w:rsidRDefault="00292BDA">
      <w:pPr>
        <w:widowControl/>
        <w:numPr>
          <w:ilvl w:val="0"/>
          <w:numId w:val="27"/>
        </w:numPr>
        <w:jc w:val="both"/>
        <w:rPr>
          <w:szCs w:val="20"/>
        </w:rPr>
      </w:pPr>
      <w:r w:rsidRPr="0057462B">
        <w:rPr>
          <w:szCs w:val="20"/>
        </w:rPr>
        <w:t>Mallard (the World’s fastest steam engine)</w:t>
      </w:r>
    </w:p>
    <w:p w:rsidR="00292BDA" w:rsidRPr="0057462B" w:rsidRDefault="00292BDA">
      <w:pPr>
        <w:widowControl/>
        <w:numPr>
          <w:ilvl w:val="0"/>
          <w:numId w:val="27"/>
        </w:numPr>
        <w:jc w:val="both"/>
        <w:rPr>
          <w:szCs w:val="20"/>
        </w:rPr>
      </w:pPr>
      <w:r w:rsidRPr="0057462B">
        <w:rPr>
          <w:szCs w:val="20"/>
        </w:rPr>
        <w:t>the Portland Vase</w:t>
      </w:r>
    </w:p>
    <w:p w:rsidR="00292BDA" w:rsidRDefault="00292BDA">
      <w:pPr>
        <w:widowControl/>
        <w:numPr>
          <w:ilvl w:val="0"/>
          <w:numId w:val="27"/>
        </w:numPr>
        <w:jc w:val="both"/>
        <w:rPr>
          <w:szCs w:val="20"/>
        </w:rPr>
      </w:pPr>
      <w:r w:rsidRPr="0057462B">
        <w:rPr>
          <w:szCs w:val="20"/>
        </w:rPr>
        <w:t>the Coliseum</w:t>
      </w:r>
    </w:p>
    <w:p w:rsidR="00255525" w:rsidRDefault="00255525" w:rsidP="00255525">
      <w:pPr>
        <w:widowControl/>
        <w:jc w:val="both"/>
        <w:rPr>
          <w:szCs w:val="20"/>
        </w:rPr>
      </w:pPr>
    </w:p>
    <w:p w:rsidR="00F36C8C" w:rsidRPr="00D67862" w:rsidRDefault="00F36C8C" w:rsidP="00F36C8C">
      <w:r w:rsidRPr="00D67862">
        <w:t xml:space="preserve">In First Order Logic: </w:t>
      </w:r>
    </w:p>
    <w:p w:rsidR="00255525" w:rsidRDefault="00255525" w:rsidP="00255525">
      <w:pPr>
        <w:pStyle w:val="BodyTextIndent"/>
        <w:widowControl/>
      </w:pPr>
      <w:r>
        <w:tab/>
      </w:r>
      <w:r>
        <w:tab/>
      </w:r>
      <w:r w:rsidR="00165D64" w:rsidRPr="00165D64">
        <w:t xml:space="preserve">E22(x) </w:t>
      </w:r>
      <w:r w:rsidR="00165D64" w:rsidRPr="00165D64">
        <w:rPr>
          <w:rFonts w:ascii="Cambria Math" w:hAnsi="Cambria Math" w:cs="Cambria Math"/>
        </w:rPr>
        <w:t>⊃</w:t>
      </w:r>
      <w:r w:rsidR="00165D64" w:rsidRPr="00165D64">
        <w:t xml:space="preserve"> E19(x)</w:t>
      </w:r>
    </w:p>
    <w:p w:rsidR="00E50BF3" w:rsidRDefault="00E50BF3" w:rsidP="00255525">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rsidR="00255525" w:rsidRPr="0057462B" w:rsidRDefault="00255525" w:rsidP="00255525">
      <w:pPr>
        <w:widowControl/>
        <w:jc w:val="both"/>
        <w:rPr>
          <w:szCs w:val="20"/>
        </w:rPr>
      </w:pPr>
    </w:p>
    <w:p w:rsidR="00292BDA" w:rsidRPr="0057462B" w:rsidRDefault="00292BDA">
      <w:pPr>
        <w:pStyle w:val="Heading3"/>
        <w:rPr>
          <w:szCs w:val="20"/>
        </w:rPr>
      </w:pPr>
      <w:bookmarkStart w:id="88" w:name="_E24_Physical_Man-Made_Thing"/>
      <w:bookmarkStart w:id="89" w:name="_E24_Physical_Man-Made"/>
      <w:bookmarkStart w:id="90" w:name="_Toc460308481"/>
      <w:bookmarkStart w:id="91" w:name="_Toc25402929"/>
      <w:bookmarkStart w:id="92" w:name="_Toc40519315"/>
      <w:bookmarkStart w:id="93" w:name="_Toc40584306"/>
      <w:bookmarkStart w:id="94" w:name="_Toc40597319"/>
      <w:bookmarkStart w:id="95" w:name="_Toc427859689"/>
      <w:bookmarkEnd w:id="88"/>
      <w:bookmarkEnd w:id="89"/>
      <w:r w:rsidRPr="0057462B">
        <w:rPr>
          <w:szCs w:val="20"/>
        </w:rPr>
        <w:t xml:space="preserve">E24 Physical Man-Made </w:t>
      </w:r>
      <w:bookmarkEnd w:id="90"/>
      <w:bookmarkEnd w:id="91"/>
      <w:bookmarkEnd w:id="92"/>
      <w:bookmarkEnd w:id="93"/>
      <w:bookmarkEnd w:id="94"/>
      <w:r w:rsidRPr="0057462B">
        <w:rPr>
          <w:szCs w:val="20"/>
        </w:rPr>
        <w:t>Thing</w:t>
      </w:r>
      <w:bookmarkEnd w:id="95"/>
    </w:p>
    <w:p w:rsidR="00292BDA" w:rsidRPr="0057462B" w:rsidRDefault="00292BDA">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292BDA" w:rsidRPr="0057462B" w:rsidRDefault="00292BDA">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Man-Made Thing</w:t>
      </w:r>
    </w:p>
    <w:p w:rsidR="00292BDA" w:rsidRPr="0057462B" w:rsidRDefault="00292BDA">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Man-Made Object</w:t>
      </w:r>
    </w:p>
    <w:p w:rsidR="00292BDA" w:rsidRPr="0057462B" w:rsidRDefault="00AA15B1">
      <w:pPr>
        <w:widowControl/>
        <w:ind w:left="1440"/>
        <w:rPr>
          <w:szCs w:val="20"/>
        </w:rPr>
      </w:pPr>
      <w:hyperlink w:anchor="_E25_Man-Made_Feature" w:history="1">
        <w:r w:rsidR="00292BDA" w:rsidRPr="0057462B">
          <w:rPr>
            <w:rStyle w:val="Hyperlink"/>
            <w:szCs w:val="20"/>
          </w:rPr>
          <w:t>E25</w:t>
        </w:r>
      </w:hyperlink>
      <w:r w:rsidR="00292BDA" w:rsidRPr="0057462B">
        <w:rPr>
          <w:szCs w:val="20"/>
        </w:rPr>
        <w:t xml:space="preserve"> Man-Made Feature</w:t>
      </w:r>
    </w:p>
    <w:p w:rsidR="00292BDA" w:rsidRPr="0057462B" w:rsidRDefault="00AA15B1">
      <w:pPr>
        <w:widowControl/>
        <w:ind w:left="720" w:firstLine="720"/>
        <w:rPr>
          <w:szCs w:val="20"/>
        </w:rPr>
      </w:pPr>
      <w:hyperlink w:anchor="_E78_Collection" w:history="1">
        <w:r w:rsidR="00292BDA" w:rsidRPr="0057462B">
          <w:rPr>
            <w:rStyle w:val="Hyperlink"/>
            <w:szCs w:val="20"/>
          </w:rPr>
          <w:t>E78</w:t>
        </w:r>
      </w:hyperlink>
      <w:r w:rsidR="00292BDA" w:rsidRPr="0057462B">
        <w:rPr>
          <w:szCs w:val="20"/>
        </w:rPr>
        <w:t xml:space="preserve"> Collection</w:t>
      </w:r>
    </w:p>
    <w:p w:rsidR="00292BDA" w:rsidRPr="0057462B" w:rsidRDefault="00292BDA">
      <w:pPr>
        <w:widowControl/>
        <w:ind w:left="720" w:firstLine="720"/>
        <w:rPr>
          <w:szCs w:val="20"/>
        </w:rPr>
      </w:pPr>
    </w:p>
    <w:p w:rsidR="00292BDA" w:rsidRPr="0057462B" w:rsidRDefault="00292BDA">
      <w:pPr>
        <w:widowControl/>
        <w:ind w:left="1440" w:hanging="1440"/>
        <w:jc w:val="both"/>
        <w:rPr>
          <w:szCs w:val="20"/>
        </w:rPr>
      </w:pPr>
      <w:r w:rsidRPr="0057462B">
        <w:t>Scope Note:</w:t>
      </w:r>
      <w:r w:rsidRPr="0057462B">
        <w:tab/>
        <w:t xml:space="preserve">This class comprises all persistent physical items </w:t>
      </w:r>
      <w:r w:rsidRPr="0057462B">
        <w:rPr>
          <w:szCs w:val="20"/>
        </w:rPr>
        <w:t>that are purposely created by human activity.</w:t>
      </w:r>
    </w:p>
    <w:p w:rsidR="00292BDA" w:rsidRPr="0057462B" w:rsidRDefault="00292BDA">
      <w:pPr>
        <w:widowControl/>
        <w:ind w:left="1440" w:hanging="1440"/>
        <w:jc w:val="both"/>
        <w:rPr>
          <w:szCs w:val="20"/>
        </w:rPr>
      </w:pPr>
    </w:p>
    <w:p w:rsidR="00292BDA" w:rsidRPr="0057462B" w:rsidRDefault="00292BDA">
      <w:pPr>
        <w:pStyle w:val="BodyTextIndent"/>
        <w:widowControl/>
        <w:ind w:left="1440" w:hanging="22"/>
      </w:pPr>
      <w:r w:rsidRPr="0057462B">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rsidR="00292BDA" w:rsidRPr="0057462B" w:rsidRDefault="00292BDA">
      <w:pPr>
        <w:widowControl/>
        <w:ind w:left="720" w:hanging="720"/>
        <w:rPr>
          <w:szCs w:val="20"/>
        </w:rPr>
      </w:pPr>
      <w:r w:rsidRPr="0057462B">
        <w:rPr>
          <w:szCs w:val="20"/>
        </w:rPr>
        <w:t>Examples:</w:t>
      </w:r>
      <w:r w:rsidRPr="0057462B">
        <w:rPr>
          <w:szCs w:val="20"/>
        </w:rPr>
        <w:tab/>
      </w:r>
    </w:p>
    <w:p w:rsidR="00292BDA" w:rsidRPr="0057462B" w:rsidRDefault="00292BDA">
      <w:pPr>
        <w:widowControl/>
        <w:numPr>
          <w:ilvl w:val="0"/>
          <w:numId w:val="97"/>
        </w:numPr>
      </w:pPr>
      <w:r w:rsidRPr="0057462B">
        <w:t xml:space="preserve">the Forth Railway Bridge (E22) </w:t>
      </w:r>
    </w:p>
    <w:p w:rsidR="00292BDA" w:rsidRPr="0057462B" w:rsidRDefault="00292BDA">
      <w:pPr>
        <w:widowControl/>
        <w:numPr>
          <w:ilvl w:val="0"/>
          <w:numId w:val="97"/>
        </w:numPr>
      </w:pPr>
      <w:r w:rsidRPr="0057462B">
        <w:t xml:space="preserve">the Channel Tunnel (E25) </w:t>
      </w:r>
    </w:p>
    <w:p w:rsidR="00292BDA" w:rsidRPr="0057462B" w:rsidRDefault="00292BDA">
      <w:pPr>
        <w:pStyle w:val="BodyTextIndent"/>
        <w:widowControl/>
        <w:numPr>
          <w:ilvl w:val="0"/>
          <w:numId w:val="97"/>
        </w:numPr>
      </w:pPr>
      <w:r w:rsidRPr="0057462B">
        <w:t>the Historical Collection of the Museum Benaki in Athens (E78)</w:t>
      </w:r>
    </w:p>
    <w:p w:rsidR="00255525" w:rsidRDefault="00255525">
      <w:bookmarkStart w:id="96" w:name="_Toc25402930"/>
      <w:bookmarkStart w:id="97" w:name="_Toc40519316"/>
      <w:bookmarkStart w:id="98" w:name="_Toc40584307"/>
      <w:bookmarkStart w:id="99" w:name="_Toc40597320"/>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E24(x) </w:t>
      </w:r>
      <w:r w:rsidR="00E50BF3" w:rsidRPr="00E50BF3">
        <w:rPr>
          <w:rFonts w:ascii="Cambria Math" w:hAnsi="Cambria Math" w:cs="Cambria Math"/>
        </w:rPr>
        <w:t>⊃</w:t>
      </w:r>
      <w:r w:rsidR="00E50BF3" w:rsidRPr="00E50BF3">
        <w:t xml:space="preserve"> E18(x)</w:t>
      </w:r>
    </w:p>
    <w:p w:rsidR="00E50BF3" w:rsidRDefault="00E50BF3"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E71(x)</w:t>
      </w:r>
    </w:p>
    <w:p w:rsidR="00255525" w:rsidRDefault="00255525" w:rsidP="00255525"/>
    <w:p w:rsidR="00292BDA" w:rsidRPr="0057462B" w:rsidRDefault="00292BDA">
      <w:r w:rsidRPr="0057462B">
        <w:t>Properties:</w:t>
      </w:r>
      <w:bookmarkEnd w:id="96"/>
      <w:bookmarkEnd w:id="97"/>
      <w:bookmarkEnd w:id="98"/>
      <w:bookmarkEnd w:id="99"/>
    </w:p>
    <w:p w:rsidR="00292BDA" w:rsidRPr="0057462B" w:rsidRDefault="00AA15B1">
      <w:pPr>
        <w:ind w:left="1440"/>
      </w:pPr>
      <w:hyperlink w:anchor="_P62_depicts_(is_depicted by)" w:history="1">
        <w:r w:rsidR="00292BDA" w:rsidRPr="0057462B">
          <w:rPr>
            <w:rStyle w:val="Hyperlink"/>
          </w:rPr>
          <w:t>P62</w:t>
        </w:r>
      </w:hyperlink>
      <w:r w:rsidR="00292BDA" w:rsidRPr="0057462B">
        <w:t xml:space="preserve"> depicts (is depicted by): </w:t>
      </w:r>
      <w:hyperlink w:anchor="_E1_CRM_Entity" w:history="1">
        <w:r w:rsidR="00292BDA" w:rsidRPr="0057462B">
          <w:rPr>
            <w:rStyle w:val="Hyperlink"/>
          </w:rPr>
          <w:t>E1</w:t>
        </w:r>
      </w:hyperlink>
      <w:r w:rsidR="00292BDA" w:rsidRPr="0057462B">
        <w:t xml:space="preserve"> CRM Entity</w:t>
      </w:r>
    </w:p>
    <w:p w:rsidR="00292BDA" w:rsidRPr="0057462B" w:rsidRDefault="00292BDA">
      <w:pPr>
        <w:ind w:left="2160"/>
      </w:pPr>
      <w:r w:rsidRPr="0057462B">
        <w:t xml:space="preserve">(P62.1 mode of depiction: </w:t>
      </w:r>
      <w:hyperlink w:anchor="_E55_Type" w:history="1">
        <w:r w:rsidRPr="0057462B">
          <w:rPr>
            <w:rStyle w:val="Hyperlink"/>
          </w:rPr>
          <w:t>E55</w:t>
        </w:r>
      </w:hyperlink>
      <w:r w:rsidRPr="0057462B">
        <w:t xml:space="preserve"> Type)</w:t>
      </w:r>
    </w:p>
    <w:p w:rsidR="00292BDA" w:rsidRPr="0057462B" w:rsidRDefault="00AA15B1">
      <w:pPr>
        <w:ind w:left="1440"/>
      </w:pPr>
      <w:hyperlink w:anchor="_P65_shows_visual_item (is shown by)" w:history="1">
        <w:r w:rsidR="00292BDA" w:rsidRPr="0057462B">
          <w:rPr>
            <w:rStyle w:val="Hyperlink"/>
          </w:rPr>
          <w:t>P65</w:t>
        </w:r>
      </w:hyperlink>
      <w:r w:rsidR="00292BDA" w:rsidRPr="0057462B">
        <w:t xml:space="preserve"> shows visual item (is shown by): </w:t>
      </w:r>
      <w:hyperlink w:anchor="_E36_Visual_Item" w:history="1">
        <w:r w:rsidR="00292BDA" w:rsidRPr="0057462B">
          <w:rPr>
            <w:rStyle w:val="Hyperlink"/>
          </w:rPr>
          <w:t>E36</w:t>
        </w:r>
      </w:hyperlink>
      <w:r w:rsidR="00292BDA" w:rsidRPr="0057462B">
        <w:t xml:space="preserve"> Visual Item</w:t>
      </w:r>
    </w:p>
    <w:p w:rsidR="00292BDA" w:rsidRPr="0057462B" w:rsidRDefault="00292BDA">
      <w:pPr>
        <w:pStyle w:val="Heading3"/>
        <w:rPr>
          <w:szCs w:val="20"/>
        </w:rPr>
      </w:pPr>
      <w:bookmarkStart w:id="100" w:name="_E25_Man-Made_Feature"/>
      <w:bookmarkStart w:id="101" w:name="_Toc460308482"/>
      <w:bookmarkStart w:id="102" w:name="_Toc25402931"/>
      <w:bookmarkStart w:id="103" w:name="_Toc40519317"/>
      <w:bookmarkStart w:id="104" w:name="_Toc40584308"/>
      <w:bookmarkStart w:id="105" w:name="_Toc40597321"/>
      <w:bookmarkStart w:id="106" w:name="_Toc427859690"/>
      <w:bookmarkEnd w:id="100"/>
      <w:r w:rsidRPr="0057462B">
        <w:rPr>
          <w:szCs w:val="20"/>
        </w:rPr>
        <w:t>E25 Man-Made Feature</w:t>
      </w:r>
      <w:bookmarkEnd w:id="101"/>
      <w:bookmarkEnd w:id="102"/>
      <w:bookmarkEnd w:id="103"/>
      <w:bookmarkEnd w:id="104"/>
      <w:bookmarkEnd w:id="105"/>
      <w:bookmarkEnd w:id="106"/>
    </w:p>
    <w:p w:rsidR="00292BDA" w:rsidRPr="0057462B" w:rsidRDefault="00292BDA">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rsidR="00292BDA" w:rsidRPr="0057462B" w:rsidRDefault="00AA15B1">
      <w:pPr>
        <w:widowControl/>
        <w:ind w:left="1440"/>
        <w:rPr>
          <w:szCs w:val="20"/>
        </w:rPr>
      </w:pPr>
      <w:hyperlink w:anchor="_E26_Physical_Feature" w:history="1">
        <w:r w:rsidR="00292BDA" w:rsidRPr="0057462B">
          <w:rPr>
            <w:rStyle w:val="Hyperlink"/>
            <w:szCs w:val="20"/>
          </w:rPr>
          <w:t>E26</w:t>
        </w:r>
      </w:hyperlink>
      <w:r w:rsidR="00292BDA" w:rsidRPr="0057462B">
        <w:rPr>
          <w:szCs w:val="20"/>
        </w:rPr>
        <w:t xml:space="preserve"> Physical Feature</w:t>
      </w:r>
    </w:p>
    <w:p w:rsidR="00292BDA" w:rsidRPr="0057462B" w:rsidRDefault="00292BDA">
      <w:pPr>
        <w:widowControl/>
        <w:ind w:left="1440"/>
        <w:rPr>
          <w:szCs w:val="20"/>
        </w:rPr>
      </w:pPr>
    </w:p>
    <w:p w:rsidR="00292BDA" w:rsidRPr="0057462B" w:rsidRDefault="00292BDA">
      <w:pPr>
        <w:pStyle w:val="BodyTextIndent"/>
        <w:widowControl/>
        <w:ind w:left="1440" w:hanging="1440"/>
      </w:pPr>
      <w:r w:rsidRPr="0057462B">
        <w:t>Scope Note:</w:t>
      </w:r>
      <w:r w:rsidRPr="0057462B">
        <w:tab/>
        <w:t xml:space="preserve">This class comprises physical features that are purposely created by human activity, such as scratches, artificial caves, artificial water channels, etc.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No assumptions are made as to the extent of modification required to justify regarding a feature as man-made. For example, rock art or even “cup and ring” carvings on bedrock a regarded as types of E25 Man-Made Feature.</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28"/>
        </w:numPr>
      </w:pPr>
      <w:r w:rsidRPr="0057462B">
        <w:t>the Manchester Ship Canal</w:t>
      </w:r>
    </w:p>
    <w:p w:rsidR="00292BDA" w:rsidRDefault="00292BDA">
      <w:pPr>
        <w:pStyle w:val="BodyTextIndent"/>
        <w:widowControl/>
        <w:numPr>
          <w:ilvl w:val="0"/>
          <w:numId w:val="28"/>
        </w:numPr>
      </w:pPr>
      <w:r w:rsidRPr="0057462B">
        <w:t>Michael Jackson’s nose following plastic surgery</w:t>
      </w:r>
    </w:p>
    <w:p w:rsidR="00255525" w:rsidRDefault="00255525" w:rsidP="00255525">
      <w:pPr>
        <w:pStyle w:val="BodyTextIndent"/>
        <w:widowControl/>
      </w:pPr>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E25(x) </w:t>
      </w:r>
      <w:r w:rsidR="00E50BF3" w:rsidRPr="00E50BF3">
        <w:rPr>
          <w:rFonts w:ascii="Cambria Math" w:hAnsi="Cambria Math" w:cs="Cambria Math"/>
        </w:rPr>
        <w:t>⊃</w:t>
      </w:r>
      <w:r w:rsidR="00E50BF3" w:rsidRPr="00E50BF3">
        <w:t xml:space="preserve"> E26(x)</w:t>
      </w:r>
    </w:p>
    <w:p w:rsidR="00E50BF3" w:rsidRDefault="00E50BF3" w:rsidP="00255525">
      <w:pPr>
        <w:pStyle w:val="BodyTextIndent"/>
        <w:widowControl/>
      </w:pPr>
      <w:r>
        <w:lastRenderedPageBreak/>
        <w:tab/>
      </w:r>
      <w:r>
        <w:tab/>
      </w:r>
      <w:r w:rsidRPr="00E50BF3">
        <w:t xml:space="preserve">E25(x) </w:t>
      </w:r>
      <w:r w:rsidRPr="00E50BF3">
        <w:rPr>
          <w:rFonts w:ascii="Cambria Math" w:hAnsi="Cambria Math" w:cs="Cambria Math"/>
        </w:rPr>
        <w:t>⊃</w:t>
      </w:r>
      <w:r w:rsidRPr="00E50BF3">
        <w:t xml:space="preserve"> E24(x)</w:t>
      </w:r>
    </w:p>
    <w:p w:rsidR="00255525" w:rsidRDefault="00255525" w:rsidP="00255525"/>
    <w:p w:rsidR="00292BDA" w:rsidRPr="0057462B" w:rsidRDefault="00292BDA">
      <w:pPr>
        <w:pStyle w:val="Heading3"/>
        <w:rPr>
          <w:szCs w:val="20"/>
        </w:rPr>
      </w:pPr>
      <w:bookmarkStart w:id="107" w:name="_E26_Physical_Feature"/>
      <w:bookmarkStart w:id="108" w:name="_Toc460308483"/>
      <w:bookmarkStart w:id="109" w:name="_Toc25402932"/>
      <w:bookmarkStart w:id="110" w:name="_Toc40519318"/>
      <w:bookmarkStart w:id="111" w:name="_Toc40584309"/>
      <w:bookmarkStart w:id="112" w:name="_Toc40597322"/>
      <w:bookmarkStart w:id="113" w:name="_Toc427859691"/>
      <w:bookmarkEnd w:id="107"/>
      <w:r w:rsidRPr="0057462B">
        <w:rPr>
          <w:szCs w:val="20"/>
        </w:rPr>
        <w:t>E26 Physical Feature</w:t>
      </w:r>
      <w:bookmarkEnd w:id="108"/>
      <w:bookmarkEnd w:id="109"/>
      <w:bookmarkEnd w:id="110"/>
      <w:bookmarkEnd w:id="111"/>
      <w:bookmarkEnd w:id="112"/>
      <w:bookmarkEnd w:id="113"/>
    </w:p>
    <w:p w:rsidR="00292BDA" w:rsidRPr="0057462B" w:rsidRDefault="00292BDA">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rsidR="00292BDA" w:rsidRPr="0057462B" w:rsidRDefault="00292BDA">
      <w:pPr>
        <w:widowControl/>
        <w:rPr>
          <w:szCs w:val="20"/>
        </w:rPr>
      </w:pPr>
      <w:r w:rsidRPr="0057462B">
        <w:rPr>
          <w:szCs w:val="20"/>
        </w:rPr>
        <w:t xml:space="preserve">Superclass of: </w:t>
      </w:r>
      <w:r w:rsidRPr="0057462B">
        <w:rPr>
          <w:szCs w:val="20"/>
        </w:rPr>
        <w:tab/>
      </w:r>
      <w:hyperlink w:anchor="_E25_Man-Made_Feature" w:history="1">
        <w:r w:rsidRPr="0057462B">
          <w:rPr>
            <w:rStyle w:val="Hyperlink"/>
            <w:szCs w:val="20"/>
          </w:rPr>
          <w:t>E25</w:t>
        </w:r>
      </w:hyperlink>
      <w:r w:rsidRPr="0057462B">
        <w:rPr>
          <w:szCs w:val="20"/>
        </w:rPr>
        <w:t xml:space="preserve"> Man-Made Feature</w:t>
      </w:r>
    </w:p>
    <w:p w:rsidR="00292BDA" w:rsidRPr="0057462B" w:rsidRDefault="00AA15B1">
      <w:pPr>
        <w:widowControl/>
        <w:ind w:left="720" w:firstLine="720"/>
        <w:rPr>
          <w:szCs w:val="20"/>
        </w:rPr>
      </w:pPr>
      <w:hyperlink w:anchor="_E27_Site" w:history="1">
        <w:r w:rsidR="00292BDA" w:rsidRPr="0057462B">
          <w:rPr>
            <w:rStyle w:val="Hyperlink"/>
            <w:szCs w:val="20"/>
          </w:rPr>
          <w:t>E27</w:t>
        </w:r>
      </w:hyperlink>
      <w:r w:rsidR="00292BDA" w:rsidRPr="0057462B">
        <w:rPr>
          <w:szCs w:val="20"/>
        </w:rPr>
        <w:t xml:space="preserve"> Site</w:t>
      </w:r>
    </w:p>
    <w:p w:rsidR="00292BDA" w:rsidRPr="0057462B" w:rsidRDefault="00292BDA">
      <w:pPr>
        <w:widowControl/>
        <w:ind w:left="720" w:firstLine="720"/>
        <w:rPr>
          <w:szCs w:val="20"/>
        </w:rPr>
      </w:pPr>
    </w:p>
    <w:p w:rsidR="00292BDA" w:rsidRPr="0057462B" w:rsidRDefault="00292BDA">
      <w:pPr>
        <w:pStyle w:val="BodyTextIndent"/>
        <w:widowControl/>
        <w:ind w:left="1440" w:hanging="1440"/>
      </w:pPr>
      <w:r w:rsidRPr="0057462B">
        <w:t>Scope Note:</w:t>
      </w:r>
      <w:r w:rsidRPr="0057462B">
        <w:tab/>
        <w:t xml:space="preserve">This class comprises identifiable features that are physically attached in an integral way to particular physical objects.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rsidR="00292BDA" w:rsidRPr="0057462B" w:rsidRDefault="00292BDA">
      <w:pPr>
        <w:pStyle w:val="BodyTextIndent"/>
        <w:widowControl/>
        <w:ind w:left="1440"/>
      </w:pPr>
    </w:p>
    <w:p w:rsidR="00292BDA" w:rsidRPr="0057462B" w:rsidRDefault="00292BDA">
      <w:pPr>
        <w:pStyle w:val="BodyTextIndent"/>
        <w:widowControl/>
        <w:ind w:left="1440" w:hanging="22"/>
      </w:pPr>
      <w:r w:rsidRPr="0057462B">
        <w:t xml:space="preserve">This definition coincides with the definition of "fiat objects" (Smith &amp; Varzi, 2000, pp.401-420), with the exception of aggregates of “bona fide objects”. </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29"/>
        </w:numPr>
      </w:pPr>
      <w:r w:rsidRPr="0057462B">
        <w:t>the temple in Abu Simbel before its removal, which was carved out of solid rock</w:t>
      </w:r>
    </w:p>
    <w:p w:rsidR="00292BDA" w:rsidRPr="0057462B" w:rsidRDefault="00292BDA">
      <w:pPr>
        <w:pStyle w:val="BodyTextIndent"/>
        <w:widowControl/>
        <w:numPr>
          <w:ilvl w:val="0"/>
          <w:numId w:val="29"/>
        </w:numPr>
      </w:pPr>
      <w:r w:rsidRPr="0057462B">
        <w:t>Albrecht Duerer's signature on his painting of Charles the Great</w:t>
      </w:r>
    </w:p>
    <w:p w:rsidR="00292BDA" w:rsidRPr="0057462B" w:rsidRDefault="00292BDA">
      <w:pPr>
        <w:pStyle w:val="BodyTextIndent"/>
        <w:widowControl/>
        <w:numPr>
          <w:ilvl w:val="0"/>
          <w:numId w:val="29"/>
        </w:numPr>
      </w:pPr>
      <w:r w:rsidRPr="0057462B">
        <w:t>the damage to the nose of the Great Sphinx in Giza</w:t>
      </w:r>
    </w:p>
    <w:p w:rsidR="00292BDA" w:rsidRDefault="00292BDA">
      <w:pPr>
        <w:pStyle w:val="BodyTextIndent"/>
        <w:widowControl/>
        <w:numPr>
          <w:ilvl w:val="0"/>
          <w:numId w:val="29"/>
        </w:numPr>
      </w:pPr>
      <w:r w:rsidRPr="0057462B">
        <w:t>Michael Jackson’s nose prior to plastic surgery</w:t>
      </w:r>
    </w:p>
    <w:p w:rsidR="00255525" w:rsidRDefault="00255525" w:rsidP="00255525">
      <w:pPr>
        <w:pStyle w:val="BodyTextIndent"/>
        <w:widowControl/>
      </w:pPr>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E26(x) </w:t>
      </w:r>
      <w:r w:rsidR="00E50BF3" w:rsidRPr="00E50BF3">
        <w:rPr>
          <w:rFonts w:ascii="Cambria Math" w:hAnsi="Cambria Math" w:cs="Cambria Math"/>
        </w:rPr>
        <w:t>⊃</w:t>
      </w:r>
      <w:r w:rsidR="00E50BF3" w:rsidRPr="00E50BF3">
        <w:t xml:space="preserve"> E18(x)</w:t>
      </w:r>
    </w:p>
    <w:p w:rsidR="00255525" w:rsidRDefault="00255525" w:rsidP="00255525"/>
    <w:p w:rsidR="00292BDA" w:rsidRPr="0057462B" w:rsidRDefault="00292BDA">
      <w:pPr>
        <w:pStyle w:val="Heading3"/>
        <w:rPr>
          <w:szCs w:val="20"/>
        </w:rPr>
      </w:pPr>
      <w:bookmarkStart w:id="114" w:name="_E27_Site"/>
      <w:bookmarkStart w:id="115" w:name="_Toc460308484"/>
      <w:bookmarkStart w:id="116" w:name="_Toc25402933"/>
      <w:bookmarkStart w:id="117" w:name="_Toc40519319"/>
      <w:bookmarkStart w:id="118" w:name="_Toc40584310"/>
      <w:bookmarkStart w:id="119" w:name="_Toc40597323"/>
      <w:bookmarkStart w:id="120" w:name="_Toc427859692"/>
      <w:bookmarkEnd w:id="114"/>
      <w:r w:rsidRPr="0057462B">
        <w:t>E27 Site</w:t>
      </w:r>
      <w:bookmarkEnd w:id="115"/>
      <w:bookmarkEnd w:id="116"/>
      <w:bookmarkEnd w:id="117"/>
      <w:bookmarkEnd w:id="118"/>
      <w:bookmarkEnd w:id="119"/>
      <w:bookmarkEnd w:id="120"/>
    </w:p>
    <w:p w:rsidR="00292BDA" w:rsidRPr="0057462B" w:rsidRDefault="00292BDA">
      <w:r w:rsidRPr="0057462B">
        <w:t xml:space="preserve">Subclass of:   </w:t>
      </w:r>
      <w:r w:rsidRPr="0057462B">
        <w:tab/>
      </w:r>
      <w:hyperlink w:anchor="_E26_Physical_Feature" w:history="1">
        <w:r w:rsidRPr="0057462B">
          <w:rPr>
            <w:rStyle w:val="Hyperlink"/>
            <w:szCs w:val="20"/>
          </w:rPr>
          <w:t>E26</w:t>
        </w:r>
      </w:hyperlink>
      <w:r w:rsidRPr="0057462B">
        <w:t xml:space="preserve"> Physical Feature</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pieces of land or sea floor.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In contrast to the purely geometric notion of E53 Place, this class describes constellations of matter on the surface of the Earth or other celestial body, which can be represented by photographs, paintings and maps.</w:t>
      </w:r>
    </w:p>
    <w:p w:rsidR="00292BDA" w:rsidRPr="0057462B" w:rsidRDefault="00292BDA">
      <w:pPr>
        <w:pStyle w:val="BodyTextIndent"/>
        <w:widowControl/>
        <w:ind w:left="1440"/>
      </w:pPr>
      <w:r w:rsidRPr="0057462B">
        <w:t xml:space="preserve"> </w:t>
      </w:r>
    </w:p>
    <w:p w:rsidR="00292BDA" w:rsidRPr="0057462B" w:rsidRDefault="00292BDA">
      <w:pPr>
        <w:pStyle w:val="BodyTextIndent"/>
        <w:widowControl/>
        <w:ind w:left="1440"/>
      </w:pPr>
      <w:r w:rsidRPr="0057462B">
        <w:t xml:space="preserve">Instances of E27 Site are composed of relatively immobile material items and features in a particular configuration at a particular location. </w:t>
      </w:r>
    </w:p>
    <w:p w:rsidR="00292BDA" w:rsidRPr="0057462B" w:rsidRDefault="00292BDA">
      <w:pPr>
        <w:pStyle w:val="BodyTextIndent"/>
        <w:widowControl/>
        <w:ind w:left="1440" w:hanging="22"/>
      </w:pP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30"/>
        </w:numPr>
      </w:pPr>
      <w:r w:rsidRPr="0057462B">
        <w:t xml:space="preserve">the Amazon river basin </w:t>
      </w:r>
    </w:p>
    <w:p w:rsidR="00292BDA" w:rsidRPr="0057462B" w:rsidRDefault="00292BDA">
      <w:pPr>
        <w:pStyle w:val="BodyTextIndent"/>
        <w:widowControl/>
        <w:numPr>
          <w:ilvl w:val="0"/>
          <w:numId w:val="30"/>
        </w:numPr>
      </w:pPr>
      <w:r w:rsidRPr="0057462B">
        <w:t>Knossos</w:t>
      </w:r>
    </w:p>
    <w:p w:rsidR="00292BDA" w:rsidRPr="0057462B" w:rsidRDefault="00292BDA">
      <w:pPr>
        <w:pStyle w:val="BodyTextIndent"/>
        <w:widowControl/>
        <w:numPr>
          <w:ilvl w:val="0"/>
          <w:numId w:val="30"/>
        </w:numPr>
      </w:pPr>
      <w:r w:rsidRPr="0057462B">
        <w:t>the Apollo 11 landing site</w:t>
      </w:r>
    </w:p>
    <w:p w:rsidR="00292BDA" w:rsidRPr="0057462B" w:rsidRDefault="00292BDA">
      <w:pPr>
        <w:pStyle w:val="BodyTextIndent"/>
        <w:widowControl/>
        <w:numPr>
          <w:ilvl w:val="0"/>
          <w:numId w:val="30"/>
        </w:numPr>
      </w:pPr>
      <w:r w:rsidRPr="0057462B">
        <w:t>Heathrow Airport</w:t>
      </w:r>
    </w:p>
    <w:p w:rsidR="00292BDA" w:rsidRDefault="00292BDA">
      <w:pPr>
        <w:pStyle w:val="BodyTextIndent"/>
        <w:widowControl/>
        <w:numPr>
          <w:ilvl w:val="0"/>
          <w:numId w:val="30"/>
        </w:numPr>
      </w:pPr>
      <w:r w:rsidRPr="0057462B">
        <w:t>the submerged harbour of the Minoan settlement of Gournia, Crete</w:t>
      </w:r>
    </w:p>
    <w:p w:rsidR="00255525" w:rsidRDefault="00255525" w:rsidP="00255525">
      <w:pPr>
        <w:pStyle w:val="BodyTextIndent"/>
        <w:widowControl/>
      </w:pPr>
    </w:p>
    <w:p w:rsidR="00AF555B" w:rsidRDefault="00AF555B" w:rsidP="00255525">
      <w:pPr>
        <w:pStyle w:val="BodyTextIndent"/>
        <w:widowControl/>
        <w:rPr>
          <w:lang w:val="es-ES"/>
        </w:rPr>
      </w:pPr>
      <w:r w:rsidRPr="00D67862">
        <w:t>In First Order Logic</w:t>
      </w:r>
      <w:r w:rsidR="00255525" w:rsidRPr="00C2098B">
        <w:rPr>
          <w:lang w:val="es-ES"/>
        </w:rPr>
        <w:t>:</w:t>
      </w:r>
    </w:p>
    <w:p w:rsidR="00255525" w:rsidRPr="00C2098B" w:rsidRDefault="00255525" w:rsidP="00255525">
      <w:pPr>
        <w:pStyle w:val="BodyTextIndent"/>
        <w:widowControl/>
        <w:rPr>
          <w:lang w:val="es-ES"/>
        </w:rPr>
      </w:pPr>
      <w:r w:rsidRPr="00C2098B">
        <w:rPr>
          <w:lang w:val="es-ES"/>
        </w:rPr>
        <w:tab/>
      </w:r>
      <w:r w:rsidRPr="00C2098B">
        <w:rPr>
          <w:lang w:val="es-ES"/>
        </w:rPr>
        <w:tab/>
      </w:r>
      <w:r w:rsidR="00E50BF3" w:rsidRPr="00C2098B">
        <w:rPr>
          <w:lang w:val="es-ES"/>
        </w:rPr>
        <w:t>E27(x)</w:t>
      </w:r>
      <w:r w:rsidR="00E50BF3" w:rsidRPr="00C2098B">
        <w:rPr>
          <w:rFonts w:ascii="Cambria Math" w:hAnsi="Cambria Math" w:cs="Cambria Math"/>
          <w:lang w:val="es-ES"/>
        </w:rPr>
        <w:t>⊃</w:t>
      </w:r>
      <w:r w:rsidR="00E50BF3" w:rsidRPr="00C2098B">
        <w:rPr>
          <w:lang w:val="es-ES"/>
        </w:rPr>
        <w:t xml:space="preserve"> E26(x)</w:t>
      </w:r>
    </w:p>
    <w:p w:rsidR="00255525" w:rsidRPr="00C2098B" w:rsidRDefault="00255525" w:rsidP="00255525">
      <w:pPr>
        <w:rPr>
          <w:lang w:val="es-ES"/>
        </w:rPr>
      </w:pPr>
    </w:p>
    <w:p w:rsidR="00292BDA" w:rsidRPr="00C2098B" w:rsidRDefault="00292BDA">
      <w:pPr>
        <w:pStyle w:val="Heading3"/>
        <w:rPr>
          <w:szCs w:val="20"/>
          <w:lang w:val="es-ES"/>
        </w:rPr>
      </w:pPr>
      <w:bookmarkStart w:id="121" w:name="_E28_Conceptual_Object"/>
      <w:bookmarkStart w:id="122" w:name="_Toc460308486"/>
      <w:bookmarkStart w:id="123" w:name="_Toc25402934"/>
      <w:bookmarkStart w:id="124" w:name="_Toc40519320"/>
      <w:bookmarkStart w:id="125" w:name="_Toc40584311"/>
      <w:bookmarkStart w:id="126" w:name="_Toc40597324"/>
      <w:bookmarkStart w:id="127" w:name="_Toc427859693"/>
      <w:bookmarkEnd w:id="121"/>
      <w:r w:rsidRPr="00C2098B">
        <w:rPr>
          <w:lang w:val="es-ES"/>
        </w:rPr>
        <w:lastRenderedPageBreak/>
        <w:t>E28 Conceptual Object</w:t>
      </w:r>
      <w:bookmarkEnd w:id="122"/>
      <w:bookmarkEnd w:id="123"/>
      <w:bookmarkEnd w:id="124"/>
      <w:bookmarkEnd w:id="125"/>
      <w:bookmarkEnd w:id="126"/>
      <w:bookmarkEnd w:id="127"/>
    </w:p>
    <w:p w:rsidR="00292BDA" w:rsidRPr="0057462B" w:rsidRDefault="00292BDA">
      <w:r w:rsidRPr="0057462B">
        <w:t xml:space="preserve">Subclass of:   </w:t>
      </w:r>
      <w:r w:rsidRPr="0057462B">
        <w:tab/>
      </w:r>
      <w:hyperlink w:anchor="_E71_Man-Made_Thing" w:history="1">
        <w:r w:rsidRPr="0057462B">
          <w:rPr>
            <w:rStyle w:val="Hyperlink"/>
            <w:szCs w:val="20"/>
          </w:rPr>
          <w:t>E71</w:t>
        </w:r>
      </w:hyperlink>
      <w:r w:rsidRPr="0057462B">
        <w:t xml:space="preserve"> Man-Made Thing</w:t>
      </w:r>
    </w:p>
    <w:p w:rsidR="00292BDA" w:rsidRPr="0057462B" w:rsidRDefault="00292BDA">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rsidR="00292BDA" w:rsidRPr="0057462B" w:rsidRDefault="00AA15B1">
      <w:pPr>
        <w:widowControl/>
        <w:ind w:left="1440"/>
        <w:rPr>
          <w:szCs w:val="20"/>
        </w:rPr>
      </w:pPr>
      <w:hyperlink w:anchor="_E89_Propositional_Object" w:history="1">
        <w:r w:rsidR="00292BDA" w:rsidRPr="0057462B">
          <w:rPr>
            <w:rStyle w:val="Hyperlink"/>
            <w:szCs w:val="20"/>
          </w:rPr>
          <w:t>E89</w:t>
        </w:r>
      </w:hyperlink>
      <w:r w:rsidR="00292BDA" w:rsidRPr="0057462B">
        <w:rPr>
          <w:szCs w:val="20"/>
        </w:rPr>
        <w:t xml:space="preserve"> Propositional Object</w:t>
      </w:r>
    </w:p>
    <w:p w:rsidR="00292BDA" w:rsidRPr="0057462B" w:rsidRDefault="00AA15B1">
      <w:pPr>
        <w:widowControl/>
        <w:ind w:left="1440"/>
        <w:rPr>
          <w:szCs w:val="20"/>
        </w:rPr>
      </w:pPr>
      <w:hyperlink w:anchor="_E90_Symbolic_Object" w:history="1">
        <w:r w:rsidR="00292BDA" w:rsidRPr="0057462B">
          <w:rPr>
            <w:rStyle w:val="Hyperlink"/>
            <w:szCs w:val="20"/>
          </w:rPr>
          <w:t>E90</w:t>
        </w:r>
      </w:hyperlink>
      <w:r w:rsidR="00292BDA" w:rsidRPr="0057462B">
        <w:rPr>
          <w:szCs w:val="20"/>
        </w:rPr>
        <w:t xml:space="preserve"> Symbolic Object</w:t>
      </w:r>
    </w:p>
    <w:p w:rsidR="00292BDA" w:rsidRPr="0057462B" w:rsidRDefault="00292BDA">
      <w:pPr>
        <w:widowControl/>
        <w:rPr>
          <w:szCs w:val="20"/>
        </w:rPr>
      </w:pPr>
    </w:p>
    <w:p w:rsidR="00292BDA" w:rsidRPr="0057462B" w:rsidRDefault="00292BDA" w:rsidP="00026CFA">
      <w:pPr>
        <w:pStyle w:val="BodyTextIndent"/>
        <w:widowControl/>
        <w:ind w:left="1440" w:hanging="1440"/>
      </w:pPr>
      <w:r w:rsidRPr="0057462B">
        <w:t>Scope note:</w:t>
      </w:r>
      <w:r w:rsidRPr="0057462B">
        <w:tab/>
        <w:t xml:space="preserve">This class comprises non-material products of our minds and other human produced data that have become objects of a discourse about their identity, circumstances of creation or historical </w:t>
      </w:r>
      <w:r w:rsidRPr="0057462B">
        <w:tab/>
        <w:t>implication. The production of such information may have been supported by the use of  technical devices such as cameras or computers.</w:t>
      </w:r>
    </w:p>
    <w:p w:rsidR="00292BDA" w:rsidRPr="0057462B" w:rsidRDefault="00292BDA">
      <w:pPr>
        <w:pStyle w:val="BodyTextIndent"/>
        <w:ind w:left="1440" w:hanging="22"/>
      </w:pPr>
    </w:p>
    <w:p w:rsidR="00292BDA" w:rsidRPr="0057462B" w:rsidRDefault="00292BDA">
      <w:pPr>
        <w:pStyle w:val="BodyTextIndent"/>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rsidR="00292BDA" w:rsidRPr="0057462B" w:rsidRDefault="00292BDA">
      <w:pPr>
        <w:pStyle w:val="BodyTextIndent"/>
        <w:widowControl/>
      </w:pPr>
      <w:r w:rsidRPr="0057462B">
        <w:t xml:space="preserve">Examples: </w:t>
      </w:r>
      <w:r w:rsidRPr="0057462B">
        <w:tab/>
      </w:r>
    </w:p>
    <w:p w:rsidR="00292BDA" w:rsidRPr="0032425D" w:rsidRDefault="00292BDA">
      <w:pPr>
        <w:pStyle w:val="BodyTextIndent"/>
        <w:widowControl/>
        <w:numPr>
          <w:ilvl w:val="0"/>
          <w:numId w:val="31"/>
        </w:numPr>
        <w:rPr>
          <w:lang w:val="de-DE"/>
        </w:rPr>
      </w:pPr>
      <w:r w:rsidRPr="0032425D">
        <w:rPr>
          <w:lang w:val="de-DE"/>
        </w:rPr>
        <w:t>Beethoven’s “Ode an die Freude” (Ode to Joy) (E73)</w:t>
      </w:r>
    </w:p>
    <w:p w:rsidR="00292BDA" w:rsidRPr="0057462B" w:rsidRDefault="00292BDA">
      <w:pPr>
        <w:pStyle w:val="BodyTextIndent"/>
        <w:widowControl/>
        <w:numPr>
          <w:ilvl w:val="0"/>
          <w:numId w:val="31"/>
        </w:numPr>
      </w:pPr>
      <w:r w:rsidRPr="0057462B">
        <w:t>the definition of “ontology” in the Oxford English Dictionary</w:t>
      </w:r>
    </w:p>
    <w:p w:rsidR="00F43242" w:rsidRPr="0057462B" w:rsidRDefault="00292BDA" w:rsidP="003122A6">
      <w:pPr>
        <w:pStyle w:val="BodyTextIndent"/>
        <w:widowControl/>
        <w:numPr>
          <w:ilvl w:val="0"/>
          <w:numId w:val="31"/>
        </w:numPr>
        <w:adjustRightInd w:val="0"/>
      </w:pPr>
      <w:r w:rsidRPr="0057462B">
        <w:t>the knowledge about the victory at Marathon carried by the famous runner</w:t>
      </w:r>
    </w:p>
    <w:p w:rsidR="00F43242" w:rsidRPr="0057462B" w:rsidRDefault="00F43242" w:rsidP="003122A6">
      <w:pPr>
        <w:pStyle w:val="BodyTextIndent"/>
        <w:widowControl/>
        <w:numPr>
          <w:ilvl w:val="0"/>
          <w:numId w:val="31"/>
        </w:numPr>
        <w:adjustRightInd w:val="0"/>
      </w:pPr>
      <w:r w:rsidRPr="0057462B">
        <w:t>‘Maxwell equations</w:t>
      </w:r>
      <w:r w:rsidRPr="0057462B">
        <w:rPr>
          <w:rFonts w:ascii="TimesNewRoman" w:eastAsia="TimesNewRoman" w:cs="TimesNewRoman"/>
          <w:color w:val="000000"/>
          <w:lang w:eastAsia="el-GR"/>
        </w:rPr>
        <w:t>’</w:t>
      </w:r>
      <w:r w:rsidRPr="0057462B">
        <w:rPr>
          <w:rFonts w:ascii="TimesNewRoman" w:eastAsia="TimesNewRoman" w:cs="TimesNewRoman"/>
          <w:color w:val="000000"/>
          <w:lang w:eastAsia="el-GR"/>
        </w:rPr>
        <w:t xml:space="preserve"> [</w:t>
      </w:r>
      <w:r w:rsidRPr="0057462B">
        <w:t>preferred subject access point from LCSH,</w:t>
      </w:r>
    </w:p>
    <w:p w:rsidR="00F43242" w:rsidRPr="0057462B" w:rsidRDefault="00F43242" w:rsidP="00E2052E">
      <w:pPr>
        <w:pStyle w:val="BodyTextIndent"/>
        <w:widowControl/>
        <w:adjustRightInd w:val="0"/>
        <w:ind w:left="1440"/>
        <w:rPr>
          <w:rFonts w:ascii="TimesNewRoman" w:eastAsia="TimesNewRoman" w:cs="TimesNewRoman"/>
          <w:color w:val="000000"/>
          <w:lang w:eastAsia="el-GR"/>
        </w:rPr>
      </w:pPr>
      <w:r w:rsidRPr="0057462B">
        <w:t xml:space="preserve">         http://lccn.loc.gov/sh85082387, as of 19 November 2012</w:t>
      </w:r>
      <w:r w:rsidRPr="0057462B">
        <w:rPr>
          <w:rFonts w:ascii="TimesNewRoman" w:eastAsia="TimesNewRoman" w:cs="TimesNewRoman"/>
          <w:color w:val="000000"/>
          <w:lang w:eastAsia="el-GR"/>
        </w:rPr>
        <w:t>]</w:t>
      </w:r>
    </w:p>
    <w:p w:rsidR="00F43242" w:rsidRPr="0057462B" w:rsidRDefault="00F43242" w:rsidP="00F43242">
      <w:pPr>
        <w:pStyle w:val="BodyTextIndent"/>
        <w:widowControl/>
        <w:numPr>
          <w:ilvl w:val="0"/>
          <w:numId w:val="31"/>
        </w:numPr>
      </w:pPr>
      <w:r w:rsidRPr="0057462B">
        <w:t>‘Equations, Maxwell</w:t>
      </w:r>
      <w:r w:rsidRPr="0057462B">
        <w:rPr>
          <w:rFonts w:ascii="TimesNewRoman" w:eastAsia="TimesNewRoman" w:cs="TimesNewRoman"/>
          <w:color w:val="000000"/>
          <w:lang w:eastAsia="el-GR"/>
        </w:rPr>
        <w:t>’</w:t>
      </w:r>
      <w:r w:rsidRPr="0057462B">
        <w:rPr>
          <w:rFonts w:ascii="TimesNewRoman" w:eastAsia="TimesNewRoman" w:cs="TimesNewRoman"/>
          <w:color w:val="000000"/>
          <w:lang w:eastAsia="el-GR"/>
        </w:rPr>
        <w:t xml:space="preserve"> </w:t>
      </w:r>
      <w:r w:rsidRPr="0057462B">
        <w:t>[variant subject access point, from the same source]</w:t>
      </w:r>
    </w:p>
    <w:p w:rsidR="00292BDA" w:rsidRDefault="00292BDA"/>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E28(x) </w:t>
      </w:r>
      <w:r w:rsidR="00E50BF3" w:rsidRPr="00E50BF3">
        <w:rPr>
          <w:rFonts w:ascii="Cambria Math" w:hAnsi="Cambria Math" w:cs="Cambria Math"/>
        </w:rPr>
        <w:t>⊃</w:t>
      </w:r>
      <w:r w:rsidR="00E50BF3" w:rsidRPr="00E50BF3">
        <w:t xml:space="preserve"> E71(x)</w:t>
      </w:r>
    </w:p>
    <w:p w:rsidR="00255525" w:rsidRDefault="00255525" w:rsidP="00255525"/>
    <w:p w:rsidR="00292BDA" w:rsidRPr="0057462B" w:rsidRDefault="00292BDA">
      <w:r w:rsidRPr="0057462B">
        <w:t xml:space="preserve">Properties: </w:t>
      </w:r>
      <w:r w:rsidR="00F75630" w:rsidRPr="0057462B">
        <w:tab/>
      </w:r>
      <w:hyperlink w:anchor="_P149_is_identified" w:history="1">
        <w:r w:rsidR="00F75630" w:rsidRPr="0057462B">
          <w:rPr>
            <w:rStyle w:val="Hyperlink"/>
          </w:rPr>
          <w:t>P149</w:t>
        </w:r>
      </w:hyperlink>
      <w:r w:rsidR="00F75630" w:rsidRPr="0057462B">
        <w:t xml:space="preserve"> is identified by (identifies): </w:t>
      </w:r>
      <w:hyperlink w:anchor="_E75_Conceptual_Object_Appellation" w:history="1">
        <w:r w:rsidR="00F75630" w:rsidRPr="0057462B">
          <w:rPr>
            <w:rStyle w:val="Hyperlink"/>
          </w:rPr>
          <w:t>E75</w:t>
        </w:r>
      </w:hyperlink>
      <w:r w:rsidR="00F75630" w:rsidRPr="0057462B">
        <w:t xml:space="preserve"> Conceptual Object Appellation</w:t>
      </w:r>
    </w:p>
    <w:p w:rsidR="00292BDA" w:rsidRPr="0057462B" w:rsidRDefault="00292BDA">
      <w:pPr>
        <w:pStyle w:val="Heading3"/>
        <w:rPr>
          <w:szCs w:val="20"/>
        </w:rPr>
      </w:pPr>
      <w:bookmarkStart w:id="128" w:name="_E29_Design_or_Procedure"/>
      <w:bookmarkStart w:id="129" w:name="_E29_Design_or"/>
      <w:bookmarkStart w:id="130" w:name="_Toc460308487"/>
      <w:bookmarkStart w:id="131" w:name="_Toc25402935"/>
      <w:bookmarkStart w:id="132" w:name="_Toc40519321"/>
      <w:bookmarkStart w:id="133" w:name="_Toc40584312"/>
      <w:bookmarkStart w:id="134" w:name="_Toc40597325"/>
      <w:bookmarkStart w:id="135" w:name="_Toc427859694"/>
      <w:bookmarkEnd w:id="128"/>
      <w:bookmarkEnd w:id="129"/>
      <w:r w:rsidRPr="0057462B">
        <w:t>E29 Design or Procedure</w:t>
      </w:r>
      <w:bookmarkEnd w:id="130"/>
      <w:bookmarkEnd w:id="131"/>
      <w:bookmarkEnd w:id="132"/>
      <w:bookmarkEnd w:id="133"/>
      <w:bookmarkEnd w:id="134"/>
      <w:bookmarkEnd w:id="135"/>
    </w:p>
    <w:p w:rsidR="00292BDA" w:rsidRPr="0057462B" w:rsidRDefault="00292BDA">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rsidR="00292BDA" w:rsidRPr="0057462B" w:rsidRDefault="00292BDA"/>
    <w:p w:rsidR="00292BDA" w:rsidRPr="0057462B" w:rsidRDefault="00292BDA">
      <w:pPr>
        <w:pStyle w:val="BodyTextIndent"/>
        <w:widowControl/>
        <w:ind w:left="1440" w:hanging="1440"/>
      </w:pPr>
      <w:r w:rsidRPr="0057462B">
        <w:t>Scope note:</w:t>
      </w:r>
      <w:r w:rsidRPr="0057462B">
        <w:tab/>
        <w:t xml:space="preserve">This class comprises documented plans for the execution of actions in order to achieve a result of a specific quality, form or contents. In particular it comprises plans for deliberate human activities that may result in the modification or production of instances of E24 Physical Thing.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Instances of E29 Design or Procedure can be structured in parts and sequences or depend on others. This is modelled using </w:t>
      </w:r>
      <w:r w:rsidRPr="0057462B">
        <w:rPr>
          <w:i/>
          <w:iCs/>
        </w:rPr>
        <w:t xml:space="preserve">P69 </w:t>
      </w:r>
      <w:r w:rsidR="009D05D1" w:rsidRPr="0057462B">
        <w:t xml:space="preserve"> has association with (is associated with).</w:t>
      </w:r>
      <w:r w:rsidRPr="0057462B">
        <w:t xml:space="preserve">.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Designs or procedures can be seen as one of the following:</w:t>
      </w:r>
    </w:p>
    <w:p w:rsidR="00292BDA" w:rsidRPr="0057462B" w:rsidRDefault="00292BDA">
      <w:pPr>
        <w:pStyle w:val="BodyTextIndent"/>
        <w:widowControl/>
        <w:ind w:left="1440"/>
      </w:pPr>
    </w:p>
    <w:p w:rsidR="00292BDA" w:rsidRPr="0057462B" w:rsidRDefault="00292BDA">
      <w:pPr>
        <w:pStyle w:val="BodyTextIndent"/>
        <w:widowControl/>
        <w:numPr>
          <w:ilvl w:val="0"/>
          <w:numId w:val="99"/>
        </w:numPr>
      </w:pPr>
      <w:r w:rsidRPr="0057462B">
        <w:t>A schema for the activities it describes</w:t>
      </w:r>
    </w:p>
    <w:p w:rsidR="00292BDA" w:rsidRPr="0057462B" w:rsidRDefault="00292BDA">
      <w:pPr>
        <w:pStyle w:val="BodyTextIndent"/>
        <w:widowControl/>
        <w:numPr>
          <w:ilvl w:val="0"/>
          <w:numId w:val="99"/>
        </w:numPr>
      </w:pPr>
      <w:r w:rsidRPr="0057462B">
        <w:t xml:space="preserve">A schema of the products that result from their application. </w:t>
      </w:r>
    </w:p>
    <w:p w:rsidR="00292BDA" w:rsidRPr="0057462B" w:rsidRDefault="00292BDA">
      <w:pPr>
        <w:pStyle w:val="BodyTextIndent"/>
        <w:widowControl/>
        <w:numPr>
          <w:ilvl w:val="0"/>
          <w:numId w:val="99"/>
        </w:numPr>
      </w:pPr>
      <w:r w:rsidRPr="0057462B">
        <w:t>An independent intellectual product that may have never been applied, such as Leonardo da Vinci’s famous plans for flying machines.</w:t>
      </w:r>
    </w:p>
    <w:p w:rsidR="00292BDA" w:rsidRPr="0057462B" w:rsidRDefault="00292BDA">
      <w:pPr>
        <w:pStyle w:val="BodyTextIndent"/>
        <w:widowControl/>
      </w:pPr>
    </w:p>
    <w:p w:rsidR="00292BDA" w:rsidRPr="0057462B" w:rsidRDefault="00292BDA">
      <w:pPr>
        <w:pStyle w:val="BodyTextIndent"/>
        <w:widowControl/>
        <w:ind w:left="1440"/>
      </w:pPr>
      <w:r w:rsidRPr="0057462B">
        <w:t>Because designs or procedures may never be applied or only partially executed, the CRM models a loose relationship between the plan and the respective product.</w:t>
      </w:r>
    </w:p>
    <w:p w:rsidR="00292BDA" w:rsidRPr="0057462B" w:rsidRDefault="00292BDA">
      <w:pPr>
        <w:pStyle w:val="BodyTextIndent"/>
        <w:widowControl/>
        <w:ind w:left="1440" w:hanging="1440"/>
      </w:pPr>
      <w:r w:rsidRPr="0057462B">
        <w:t xml:space="preserve">Examples: </w:t>
      </w:r>
      <w:r w:rsidRPr="0057462B">
        <w:tab/>
      </w:r>
    </w:p>
    <w:p w:rsidR="00292BDA" w:rsidRPr="0057462B" w:rsidRDefault="00292BDA">
      <w:pPr>
        <w:pStyle w:val="BodyText2"/>
        <w:numPr>
          <w:ilvl w:val="2"/>
          <w:numId w:val="98"/>
        </w:numPr>
        <w:tabs>
          <w:tab w:val="clear" w:pos="2160"/>
          <w:tab w:val="num" w:pos="1843"/>
        </w:tabs>
        <w:ind w:left="1843" w:hanging="425"/>
      </w:pPr>
      <w:r w:rsidRPr="0057462B">
        <w:t>the ISO standardisation procedure</w:t>
      </w:r>
    </w:p>
    <w:p w:rsidR="00292BDA" w:rsidRPr="0057462B" w:rsidRDefault="00292BDA">
      <w:pPr>
        <w:pStyle w:val="BodyText2"/>
        <w:numPr>
          <w:ilvl w:val="2"/>
          <w:numId w:val="98"/>
        </w:numPr>
        <w:tabs>
          <w:tab w:val="clear" w:pos="2160"/>
          <w:tab w:val="num" w:pos="1843"/>
        </w:tabs>
        <w:ind w:left="1843" w:hanging="425"/>
      </w:pPr>
      <w:r w:rsidRPr="0057462B">
        <w:t>the musical notation for Beethoven’s “Ode to Joy”</w:t>
      </w:r>
    </w:p>
    <w:p w:rsidR="00292BDA" w:rsidRPr="0057462B" w:rsidRDefault="00292BDA">
      <w:pPr>
        <w:pStyle w:val="BodyText2"/>
        <w:numPr>
          <w:ilvl w:val="2"/>
          <w:numId w:val="98"/>
        </w:numPr>
        <w:tabs>
          <w:tab w:val="clear" w:pos="2160"/>
          <w:tab w:val="num" w:pos="1843"/>
        </w:tabs>
        <w:ind w:left="1843" w:hanging="425"/>
      </w:pPr>
      <w:r w:rsidRPr="0057462B">
        <w:t>the architectural drawings for the Kölner Dom in Cologne, Germany</w:t>
      </w:r>
    </w:p>
    <w:p w:rsidR="00292BDA" w:rsidRPr="0057462B" w:rsidRDefault="00292BDA">
      <w:pPr>
        <w:numPr>
          <w:ilvl w:val="2"/>
          <w:numId w:val="98"/>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rsidR="00255525" w:rsidRDefault="00255525">
      <w:bookmarkStart w:id="136" w:name="_Toc25402936"/>
      <w:bookmarkStart w:id="137" w:name="_Toc40519322"/>
      <w:bookmarkStart w:id="138" w:name="_Toc40584313"/>
      <w:bookmarkStart w:id="139" w:name="_Toc40597326"/>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E29(x) </w:t>
      </w:r>
      <w:r w:rsidR="00E50BF3" w:rsidRPr="00E50BF3">
        <w:rPr>
          <w:rFonts w:ascii="Cambria Math" w:hAnsi="Cambria Math" w:cs="Cambria Math"/>
        </w:rPr>
        <w:t>⊃</w:t>
      </w:r>
      <w:r w:rsidR="00E50BF3" w:rsidRPr="00E50BF3">
        <w:t xml:space="preserve"> E73(x)</w:t>
      </w:r>
    </w:p>
    <w:p w:rsidR="00255525" w:rsidRDefault="00255525" w:rsidP="00255525"/>
    <w:p w:rsidR="00292BDA" w:rsidRPr="0057462B" w:rsidRDefault="00292BDA">
      <w:r w:rsidRPr="0057462B">
        <w:t>Properties:</w:t>
      </w:r>
      <w:bookmarkEnd w:id="136"/>
      <w:bookmarkEnd w:id="137"/>
      <w:bookmarkEnd w:id="138"/>
      <w:bookmarkEnd w:id="139"/>
    </w:p>
    <w:p w:rsidR="00292BDA" w:rsidRPr="0057462B" w:rsidRDefault="00AA15B1">
      <w:pPr>
        <w:ind w:left="1440"/>
      </w:pPr>
      <w:hyperlink w:anchor="_P68_usually_employs_(is usually emp" w:history="1">
        <w:r w:rsidR="00292BDA" w:rsidRPr="0057462B">
          <w:rPr>
            <w:rStyle w:val="Hyperlink"/>
          </w:rPr>
          <w:t>P68</w:t>
        </w:r>
      </w:hyperlink>
      <w:r w:rsidR="00292BDA" w:rsidRPr="0057462B">
        <w:t xml:space="preserve"> foresees use of (use foreseen by): </w:t>
      </w:r>
      <w:hyperlink w:anchor="_E57_Material" w:history="1">
        <w:r w:rsidR="00292BDA" w:rsidRPr="0057462B">
          <w:rPr>
            <w:rStyle w:val="Hyperlink"/>
          </w:rPr>
          <w:t>E57</w:t>
        </w:r>
      </w:hyperlink>
      <w:r w:rsidR="00292BDA" w:rsidRPr="0057462B">
        <w:t xml:space="preserve"> Material</w:t>
      </w:r>
    </w:p>
    <w:p w:rsidR="00292BDA" w:rsidRPr="0057462B" w:rsidRDefault="00AA15B1">
      <w:pPr>
        <w:ind w:left="1440"/>
      </w:pPr>
      <w:hyperlink w:anchor="_P69_is_associated_with" w:history="1">
        <w:r w:rsidR="00292BDA" w:rsidRPr="0057462B">
          <w:rPr>
            <w:rStyle w:val="Hyperlink"/>
          </w:rPr>
          <w:t>P69</w:t>
        </w:r>
      </w:hyperlink>
      <w:r w:rsidR="00292BDA" w:rsidRPr="0057462B">
        <w:t xml:space="preserve"> </w:t>
      </w:r>
      <w:r w:rsidR="009D05D1" w:rsidRPr="0057462B">
        <w:t>has association with (is associated with)</w:t>
      </w:r>
      <w:r w:rsidR="00292BDA" w:rsidRPr="0057462B">
        <w:t xml:space="preserve">: </w:t>
      </w:r>
      <w:hyperlink w:anchor="_E29_Design_or_Procedure" w:history="1">
        <w:r w:rsidR="00292BDA" w:rsidRPr="0057462B">
          <w:rPr>
            <w:rStyle w:val="Hyperlink"/>
          </w:rPr>
          <w:t>E29</w:t>
        </w:r>
      </w:hyperlink>
      <w:r w:rsidR="00292BDA" w:rsidRPr="0057462B">
        <w:t xml:space="preserve"> Design or Procedure</w:t>
      </w:r>
    </w:p>
    <w:p w:rsidR="00752850" w:rsidRPr="0057462B" w:rsidRDefault="00752850">
      <w:pPr>
        <w:ind w:left="1440"/>
      </w:pPr>
      <w:r w:rsidRPr="0057462B">
        <w:tab/>
        <w:t xml:space="preserve">(P69.1 has type: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140" w:name="_E30_Right"/>
      <w:bookmarkStart w:id="141" w:name="_Toc460308488"/>
      <w:bookmarkStart w:id="142" w:name="_Toc25402937"/>
      <w:bookmarkStart w:id="143" w:name="_Toc40519323"/>
      <w:bookmarkStart w:id="144" w:name="_Toc40584314"/>
      <w:bookmarkStart w:id="145" w:name="_Toc40597327"/>
      <w:bookmarkStart w:id="146" w:name="_Toc427859695"/>
      <w:bookmarkEnd w:id="140"/>
      <w:r w:rsidRPr="0057462B">
        <w:rPr>
          <w:szCs w:val="20"/>
        </w:rPr>
        <w:t>E30 Right</w:t>
      </w:r>
      <w:bookmarkEnd w:id="141"/>
      <w:bookmarkEnd w:id="142"/>
      <w:bookmarkEnd w:id="143"/>
      <w:bookmarkEnd w:id="144"/>
      <w:bookmarkEnd w:id="145"/>
      <w:bookmarkEnd w:id="146"/>
    </w:p>
    <w:p w:rsidR="00292BDA" w:rsidRPr="0057462B" w:rsidRDefault="00292BDA">
      <w:r w:rsidRPr="0057462B">
        <w:t>Subclass of:</w:t>
      </w:r>
      <w:r w:rsidRPr="0057462B">
        <w:tab/>
      </w:r>
      <w:hyperlink w:anchor="_E89_Propositional_Object" w:history="1">
        <w:r w:rsidRPr="0057462B">
          <w:rPr>
            <w:rStyle w:val="Hyperlink"/>
          </w:rPr>
          <w:t>E89</w:t>
        </w:r>
      </w:hyperlink>
      <w:r w:rsidRPr="0057462B">
        <w:t xml:space="preserve"> Propositional Object</w:t>
      </w:r>
    </w:p>
    <w:p w:rsidR="00292BDA" w:rsidRPr="0057462B" w:rsidRDefault="00292BDA">
      <w:pPr>
        <w:rPr>
          <w:szCs w:val="20"/>
        </w:rPr>
      </w:pPr>
    </w:p>
    <w:p w:rsidR="00292BDA" w:rsidRPr="0057462B" w:rsidRDefault="00292BDA">
      <w:pPr>
        <w:ind w:left="1440" w:hanging="1440"/>
        <w:jc w:val="both"/>
      </w:pPr>
      <w:r w:rsidRPr="0057462B">
        <w:rPr>
          <w:szCs w:val="20"/>
        </w:rPr>
        <w:t>Scope Note:</w:t>
      </w:r>
      <w:r w:rsidRPr="0057462B">
        <w:rPr>
          <w:szCs w:val="20"/>
        </w:rPr>
        <w:tab/>
      </w:r>
      <w:r w:rsidRPr="0057462B">
        <w:t xml:space="preserve">This class comprises legal privileges concerning material and immaterial things or their derivatives. </w:t>
      </w:r>
    </w:p>
    <w:p w:rsidR="00292BDA" w:rsidRPr="0057462B" w:rsidRDefault="00292BDA">
      <w:pPr>
        <w:ind w:left="1440" w:hanging="1440"/>
        <w:jc w:val="both"/>
      </w:pPr>
    </w:p>
    <w:p w:rsidR="00292BDA" w:rsidRPr="0057462B" w:rsidRDefault="00292BDA">
      <w:pPr>
        <w:ind w:left="1440" w:hanging="22"/>
        <w:jc w:val="both"/>
        <w:rPr>
          <w:szCs w:val="20"/>
        </w:rPr>
      </w:pPr>
      <w:r w:rsidRPr="0057462B">
        <w:t xml:space="preserve">These include reproduction and property rights. </w:t>
      </w:r>
    </w:p>
    <w:p w:rsidR="00292BDA" w:rsidRPr="0057462B" w:rsidRDefault="00292BDA">
      <w:pPr>
        <w:ind w:left="2880" w:hanging="1440"/>
        <w:jc w:val="both"/>
        <w:rPr>
          <w:szCs w:val="20"/>
        </w:rPr>
      </w:pPr>
    </w:p>
    <w:p w:rsidR="00292BDA" w:rsidRPr="0057462B" w:rsidRDefault="00292BDA">
      <w:pPr>
        <w:ind w:left="1440" w:hanging="1440"/>
        <w:jc w:val="both"/>
        <w:rPr>
          <w:szCs w:val="20"/>
        </w:rPr>
      </w:pPr>
      <w:r w:rsidRPr="0057462B">
        <w:rPr>
          <w:szCs w:val="20"/>
        </w:rPr>
        <w:t xml:space="preserve">Examples:  </w:t>
      </w:r>
      <w:r w:rsidRPr="0057462B">
        <w:rPr>
          <w:szCs w:val="20"/>
        </w:rPr>
        <w:tab/>
      </w:r>
    </w:p>
    <w:p w:rsidR="00292BDA" w:rsidRPr="0057462B" w:rsidRDefault="00292BDA">
      <w:pPr>
        <w:numPr>
          <w:ilvl w:val="0"/>
          <w:numId w:val="32"/>
        </w:numPr>
        <w:ind w:left="1843" w:hanging="403"/>
        <w:jc w:val="both"/>
        <w:rPr>
          <w:szCs w:val="20"/>
        </w:rPr>
      </w:pPr>
      <w:r w:rsidRPr="0057462B">
        <w:rPr>
          <w:szCs w:val="20"/>
        </w:rPr>
        <w:t>copyright held by ISO on ISO/CD 21127</w:t>
      </w:r>
    </w:p>
    <w:p w:rsidR="00292BDA" w:rsidRDefault="00292BDA">
      <w:pPr>
        <w:numPr>
          <w:ilvl w:val="0"/>
          <w:numId w:val="32"/>
        </w:numPr>
        <w:jc w:val="both"/>
        <w:rPr>
          <w:szCs w:val="20"/>
        </w:rPr>
      </w:pPr>
      <w:r w:rsidRPr="0057462B">
        <w:rPr>
          <w:szCs w:val="20"/>
        </w:rPr>
        <w:t>ownership of the “Mona Lisa” by the Louvre</w:t>
      </w:r>
      <w:bookmarkStart w:id="147" w:name="_Toc460308489"/>
      <w:bookmarkStart w:id="148" w:name="_Toc25402938"/>
      <w:bookmarkStart w:id="149" w:name="_Toc40519324"/>
      <w:bookmarkStart w:id="150" w:name="_Toc40584315"/>
      <w:bookmarkStart w:id="151" w:name="_Toc40597328"/>
    </w:p>
    <w:p w:rsidR="00255525" w:rsidRDefault="00255525" w:rsidP="00255525">
      <w:pPr>
        <w:jc w:val="both"/>
        <w:rPr>
          <w:szCs w:val="20"/>
        </w:rPr>
      </w:pPr>
    </w:p>
    <w:p w:rsidR="00AF555B" w:rsidRDefault="00AF555B" w:rsidP="00255525">
      <w:pPr>
        <w:pStyle w:val="BodyTextIndent"/>
        <w:widowControl/>
        <w:rPr>
          <w:lang w:val="es-ES"/>
        </w:rPr>
      </w:pPr>
      <w:r w:rsidRPr="00D67862">
        <w:t>In First Order Logic</w:t>
      </w:r>
      <w:r w:rsidR="00255525" w:rsidRPr="00C2098B">
        <w:rPr>
          <w:lang w:val="es-ES"/>
        </w:rPr>
        <w:t>:</w:t>
      </w:r>
    </w:p>
    <w:p w:rsidR="00255525" w:rsidRPr="00C2098B" w:rsidRDefault="00255525" w:rsidP="00255525">
      <w:pPr>
        <w:pStyle w:val="BodyTextIndent"/>
        <w:widowControl/>
        <w:rPr>
          <w:lang w:val="es-ES"/>
        </w:rPr>
      </w:pPr>
      <w:r w:rsidRPr="00C2098B">
        <w:rPr>
          <w:lang w:val="es-ES"/>
        </w:rPr>
        <w:tab/>
      </w:r>
      <w:r w:rsidRPr="00C2098B">
        <w:rPr>
          <w:lang w:val="es-ES"/>
        </w:rPr>
        <w:tab/>
      </w:r>
      <w:r w:rsidR="00E50BF3" w:rsidRPr="00C2098B">
        <w:rPr>
          <w:lang w:val="es-ES"/>
        </w:rPr>
        <w:t xml:space="preserve">E30(x) </w:t>
      </w:r>
      <w:r w:rsidR="00E50BF3" w:rsidRPr="00C2098B">
        <w:rPr>
          <w:rFonts w:ascii="Cambria Math" w:hAnsi="Cambria Math" w:cs="Cambria Math"/>
          <w:lang w:val="es-ES"/>
        </w:rPr>
        <w:t>⊃</w:t>
      </w:r>
      <w:r w:rsidR="00E50BF3" w:rsidRPr="00C2098B">
        <w:rPr>
          <w:lang w:val="es-ES"/>
        </w:rPr>
        <w:t xml:space="preserve"> E89(x)</w:t>
      </w:r>
    </w:p>
    <w:p w:rsidR="00255525" w:rsidRPr="00C2098B" w:rsidRDefault="00255525" w:rsidP="00255525">
      <w:pPr>
        <w:jc w:val="both"/>
        <w:rPr>
          <w:szCs w:val="20"/>
          <w:lang w:val="es-ES"/>
        </w:rPr>
      </w:pPr>
    </w:p>
    <w:p w:rsidR="00292BDA" w:rsidRPr="00C2098B" w:rsidRDefault="00292BDA">
      <w:pPr>
        <w:pStyle w:val="Heading3"/>
        <w:rPr>
          <w:szCs w:val="20"/>
          <w:lang w:val="es-ES"/>
        </w:rPr>
      </w:pPr>
      <w:bookmarkStart w:id="152" w:name="_E31_Document"/>
      <w:bookmarkStart w:id="153" w:name="_Toc427859696"/>
      <w:bookmarkEnd w:id="152"/>
      <w:r w:rsidRPr="00C2098B">
        <w:rPr>
          <w:lang w:val="es-ES"/>
        </w:rPr>
        <w:t>E31 Document</w:t>
      </w:r>
      <w:bookmarkEnd w:id="147"/>
      <w:bookmarkEnd w:id="148"/>
      <w:bookmarkEnd w:id="149"/>
      <w:bookmarkEnd w:id="150"/>
      <w:bookmarkEnd w:id="151"/>
      <w:bookmarkEnd w:id="153"/>
    </w:p>
    <w:p w:rsidR="00292BDA" w:rsidRPr="0057462B" w:rsidRDefault="00292BDA">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rsidR="00292BDA" w:rsidRPr="0057462B" w:rsidRDefault="00292BDA">
      <w:pPr>
        <w:widowControl/>
        <w:rPr>
          <w:szCs w:val="20"/>
        </w:rPr>
      </w:pPr>
      <w:r w:rsidRPr="0057462B">
        <w:rPr>
          <w:szCs w:val="20"/>
        </w:rPr>
        <w:t xml:space="preserve">Superclass of: </w:t>
      </w:r>
      <w:r w:rsidRPr="0057462B">
        <w:rPr>
          <w:szCs w:val="20"/>
        </w:rPr>
        <w:tab/>
      </w:r>
      <w:hyperlink w:anchor="_E32_Authority_Document" w:history="1">
        <w:r w:rsidRPr="0057462B">
          <w:rPr>
            <w:rStyle w:val="Hyperlink"/>
            <w:szCs w:val="20"/>
          </w:rPr>
          <w:t>E32</w:t>
        </w:r>
      </w:hyperlink>
      <w:r w:rsidRPr="0057462B">
        <w:rPr>
          <w:szCs w:val="20"/>
        </w:rPr>
        <w:t xml:space="preserve"> Authority Document</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This class comprises identifiable immaterial items that make propositions about reality.</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These propositions may be expressed in text, graphics, images, audiograms, videograms or by other similar means. Documentation databases are regarded as a special case of E31 Document. This class should not be confused with the term “document” in Information Technology, which is compatible with E73 Information Object.</w:t>
      </w:r>
    </w:p>
    <w:p w:rsidR="00292BDA" w:rsidRPr="0057462B" w:rsidRDefault="00292BDA">
      <w:pPr>
        <w:pStyle w:val="BodyTextIndent"/>
        <w:widowControl/>
        <w:ind w:left="1440"/>
      </w:pPr>
    </w:p>
    <w:p w:rsidR="00292BDA" w:rsidRPr="0057462B" w:rsidRDefault="00292BDA">
      <w:pPr>
        <w:pStyle w:val="BodyTextIndent"/>
        <w:widowControl/>
        <w:jc w:val="left"/>
      </w:pPr>
      <w:r w:rsidRPr="0057462B">
        <w:t xml:space="preserve">Examples: </w:t>
      </w:r>
      <w:r w:rsidRPr="0057462B">
        <w:tab/>
      </w:r>
    </w:p>
    <w:p w:rsidR="00292BDA" w:rsidRPr="0057462B" w:rsidRDefault="00292BDA">
      <w:pPr>
        <w:pStyle w:val="BodyTextIndent"/>
        <w:widowControl/>
        <w:numPr>
          <w:ilvl w:val="0"/>
          <w:numId w:val="100"/>
        </w:numPr>
        <w:jc w:val="left"/>
      </w:pPr>
      <w:r w:rsidRPr="0057462B">
        <w:t>the Encyclopaedia Britannica (E32)</w:t>
      </w:r>
    </w:p>
    <w:p w:rsidR="00292BDA" w:rsidRPr="0057462B" w:rsidRDefault="005C5ABC" w:rsidP="00286F96">
      <w:pPr>
        <w:widowControl/>
        <w:numPr>
          <w:ilvl w:val="0"/>
          <w:numId w:val="100"/>
        </w:numPr>
      </w:pPr>
      <w:r w:rsidRPr="0057462B">
        <w:t xml:space="preserve">The image content of the photo of the Allied Leaders at Yalta </w:t>
      </w:r>
      <w:r w:rsidR="00292BDA" w:rsidRPr="0057462B">
        <w:t>published by UPI, 1945</w:t>
      </w:r>
      <w:r>
        <w:t xml:space="preserve"> </w:t>
      </w:r>
      <w:r w:rsidRPr="0057462B">
        <w:t>(E38)</w:t>
      </w:r>
    </w:p>
    <w:p w:rsidR="00292BDA" w:rsidRPr="0057462B" w:rsidRDefault="00292BDA">
      <w:pPr>
        <w:pStyle w:val="BodyTextIndent"/>
        <w:widowControl/>
        <w:numPr>
          <w:ilvl w:val="0"/>
          <w:numId w:val="100"/>
        </w:numPr>
        <w:jc w:val="left"/>
      </w:pPr>
      <w:r w:rsidRPr="0057462B">
        <w:t>the Doomsday Book</w:t>
      </w:r>
    </w:p>
    <w:p w:rsidR="00255525" w:rsidRDefault="00255525">
      <w:bookmarkStart w:id="154" w:name="_Toc25402939"/>
      <w:bookmarkStart w:id="155" w:name="_Toc40519325"/>
      <w:bookmarkStart w:id="156" w:name="_Toc40584316"/>
      <w:bookmarkStart w:id="157" w:name="_Toc40597329"/>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E31(x) </w:t>
      </w:r>
      <w:r w:rsidR="00E50BF3" w:rsidRPr="00E50BF3">
        <w:rPr>
          <w:rFonts w:ascii="Cambria Math" w:hAnsi="Cambria Math" w:cs="Cambria Math"/>
        </w:rPr>
        <w:t>⊃</w:t>
      </w:r>
      <w:r w:rsidR="00E50BF3" w:rsidRPr="00E50BF3">
        <w:t xml:space="preserve"> E73(x)</w:t>
      </w:r>
    </w:p>
    <w:p w:rsidR="00255525" w:rsidRDefault="00255525" w:rsidP="00255525"/>
    <w:p w:rsidR="00292BDA" w:rsidRPr="0057462B" w:rsidRDefault="00292BDA">
      <w:r w:rsidRPr="0057462B">
        <w:t>Properties:</w:t>
      </w:r>
      <w:bookmarkEnd w:id="154"/>
      <w:bookmarkEnd w:id="155"/>
      <w:bookmarkEnd w:id="156"/>
      <w:bookmarkEnd w:id="157"/>
    </w:p>
    <w:p w:rsidR="00292BDA" w:rsidRPr="0057462B" w:rsidRDefault="00AA15B1">
      <w:pPr>
        <w:ind w:left="1440"/>
      </w:pPr>
      <w:hyperlink w:anchor="_P70_documents_(is_documented in)" w:history="1">
        <w:r w:rsidR="00292BDA" w:rsidRPr="0057462B">
          <w:rPr>
            <w:rStyle w:val="Hyperlink"/>
          </w:rPr>
          <w:t>P70</w:t>
        </w:r>
      </w:hyperlink>
      <w:r w:rsidR="00292BDA" w:rsidRPr="0057462B">
        <w:t xml:space="preserve"> documents (is documented in): </w:t>
      </w:r>
      <w:hyperlink w:anchor="_E1_CRM_Entity" w:history="1">
        <w:r w:rsidR="00292BDA" w:rsidRPr="0057462B">
          <w:rPr>
            <w:rStyle w:val="Hyperlink"/>
          </w:rPr>
          <w:t>E1</w:t>
        </w:r>
      </w:hyperlink>
      <w:r w:rsidR="00292BDA" w:rsidRPr="0057462B">
        <w:t xml:space="preserve"> CRM Entity</w:t>
      </w:r>
    </w:p>
    <w:p w:rsidR="00292BDA" w:rsidRPr="0057462B" w:rsidRDefault="00292BDA">
      <w:pPr>
        <w:pStyle w:val="Heading3"/>
        <w:rPr>
          <w:szCs w:val="20"/>
        </w:rPr>
      </w:pPr>
      <w:bookmarkStart w:id="158" w:name="_E32_Authority_Document"/>
      <w:bookmarkStart w:id="159" w:name="_Toc460308490"/>
      <w:bookmarkStart w:id="160" w:name="_Toc25402940"/>
      <w:bookmarkStart w:id="161" w:name="_Toc40519326"/>
      <w:bookmarkStart w:id="162" w:name="_Toc40584317"/>
      <w:bookmarkStart w:id="163" w:name="_Toc40597330"/>
      <w:bookmarkStart w:id="164" w:name="_Toc427859697"/>
      <w:bookmarkEnd w:id="158"/>
      <w:r w:rsidRPr="0057462B">
        <w:t>E32 Authority Document</w:t>
      </w:r>
      <w:bookmarkEnd w:id="159"/>
      <w:bookmarkEnd w:id="160"/>
      <w:bookmarkEnd w:id="161"/>
      <w:bookmarkEnd w:id="162"/>
      <w:bookmarkEnd w:id="163"/>
      <w:bookmarkEnd w:id="164"/>
    </w:p>
    <w:p w:rsidR="00292BDA" w:rsidRPr="0057462B" w:rsidRDefault="00292BDA">
      <w:r w:rsidRPr="0057462B">
        <w:t xml:space="preserve">Subclass of:   </w:t>
      </w:r>
      <w:r w:rsidRPr="0057462B">
        <w:tab/>
      </w:r>
      <w:hyperlink w:anchor="_E1_CRM_Entity" w:history="1">
        <w:r w:rsidRPr="0057462B">
          <w:rPr>
            <w:rStyle w:val="Hyperlink"/>
            <w:szCs w:val="20"/>
          </w:rPr>
          <w:t>E31</w:t>
        </w:r>
      </w:hyperlink>
      <w:r w:rsidRPr="0057462B">
        <w:t xml:space="preserve"> Document</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This class comprises encyclopaedia, thesauri, authority lists and other documents that define terminology or conceptual systems for consistent use.</w:t>
      </w:r>
    </w:p>
    <w:p w:rsidR="00292BDA" w:rsidRPr="0057462B" w:rsidRDefault="00292BDA">
      <w:pPr>
        <w:widowControl/>
        <w:ind w:left="720" w:firstLine="720"/>
        <w:jc w:val="both"/>
        <w:rPr>
          <w:szCs w:val="20"/>
        </w:rPr>
      </w:pP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33"/>
        </w:numPr>
        <w:jc w:val="both"/>
        <w:rPr>
          <w:szCs w:val="20"/>
        </w:rPr>
      </w:pPr>
      <w:r w:rsidRPr="0057462B">
        <w:rPr>
          <w:szCs w:val="20"/>
        </w:rPr>
        <w:t>Webster's Dictionary</w:t>
      </w:r>
    </w:p>
    <w:p w:rsidR="00292BDA" w:rsidRPr="0057462B" w:rsidRDefault="00292BDA">
      <w:pPr>
        <w:widowControl/>
        <w:numPr>
          <w:ilvl w:val="0"/>
          <w:numId w:val="33"/>
        </w:numPr>
        <w:jc w:val="both"/>
        <w:rPr>
          <w:szCs w:val="20"/>
        </w:rPr>
      </w:pPr>
      <w:r w:rsidRPr="0057462B">
        <w:rPr>
          <w:szCs w:val="20"/>
        </w:rPr>
        <w:t>Getty Art and Architecture Thesaurus</w:t>
      </w:r>
    </w:p>
    <w:p w:rsidR="00292BDA" w:rsidRPr="0057462B" w:rsidRDefault="00292BDA">
      <w:pPr>
        <w:widowControl/>
        <w:numPr>
          <w:ilvl w:val="0"/>
          <w:numId w:val="33"/>
        </w:numPr>
        <w:jc w:val="both"/>
        <w:rPr>
          <w:szCs w:val="20"/>
        </w:rPr>
      </w:pPr>
      <w:r w:rsidRPr="0057462B">
        <w:rPr>
          <w:szCs w:val="20"/>
        </w:rPr>
        <w:t>the CIDOC Conceptual Reference Model</w:t>
      </w:r>
      <w:bookmarkStart w:id="165" w:name="_Toc25402941"/>
      <w:bookmarkStart w:id="166" w:name="_Toc40519327"/>
      <w:bookmarkStart w:id="167" w:name="_Toc40584318"/>
      <w:bookmarkStart w:id="168" w:name="_Toc40597331"/>
    </w:p>
    <w:p w:rsidR="00255525" w:rsidRDefault="00255525"/>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E32(x) </w:t>
      </w:r>
      <w:r w:rsidR="00E50BF3" w:rsidRPr="00E50BF3">
        <w:rPr>
          <w:rFonts w:ascii="Cambria Math" w:hAnsi="Cambria Math" w:cs="Cambria Math"/>
        </w:rPr>
        <w:t>⊃</w:t>
      </w:r>
      <w:r w:rsidR="00E50BF3" w:rsidRPr="00E50BF3">
        <w:t xml:space="preserve"> E31(x)</w:t>
      </w:r>
    </w:p>
    <w:p w:rsidR="00255525" w:rsidRDefault="00255525" w:rsidP="00255525"/>
    <w:p w:rsidR="00292BDA" w:rsidRPr="0057462B" w:rsidRDefault="00292BDA">
      <w:r w:rsidRPr="0057462B">
        <w:t>Properties:</w:t>
      </w:r>
      <w:bookmarkEnd w:id="165"/>
      <w:bookmarkEnd w:id="166"/>
      <w:bookmarkEnd w:id="167"/>
      <w:bookmarkEnd w:id="168"/>
    </w:p>
    <w:p w:rsidR="00292BDA" w:rsidRPr="0057462B" w:rsidRDefault="00AA15B1" w:rsidP="002A1B55">
      <w:pPr>
        <w:ind w:left="1440"/>
      </w:pPr>
      <w:hyperlink w:anchor="_P71_lists_(is_listed in)" w:history="1">
        <w:r w:rsidR="00292BDA" w:rsidRPr="0057462B">
          <w:rPr>
            <w:rStyle w:val="Hyperlink"/>
          </w:rPr>
          <w:t>P71</w:t>
        </w:r>
      </w:hyperlink>
      <w:r w:rsidR="00292BDA" w:rsidRPr="0057462B">
        <w:t xml:space="preserve"> lists (is listed in): </w:t>
      </w:r>
      <w:hyperlink w:anchor="_E1_CRM_Entity" w:history="1">
        <w:r w:rsidR="002A1B55" w:rsidRPr="0057462B">
          <w:rPr>
            <w:rStyle w:val="Hyperlink"/>
          </w:rPr>
          <w:t>E1</w:t>
        </w:r>
      </w:hyperlink>
      <w:r w:rsidR="002A1B55" w:rsidRPr="0057462B">
        <w:t xml:space="preserve"> CRM Entity</w:t>
      </w:r>
    </w:p>
    <w:p w:rsidR="00292BDA" w:rsidRPr="0057462B" w:rsidRDefault="00292BDA">
      <w:pPr>
        <w:pStyle w:val="Heading3"/>
        <w:rPr>
          <w:szCs w:val="20"/>
        </w:rPr>
      </w:pPr>
      <w:bookmarkStart w:id="169" w:name="_E33_Linguistic_Object"/>
      <w:bookmarkStart w:id="170" w:name="_Toc460308491"/>
      <w:bookmarkStart w:id="171" w:name="_Toc25402942"/>
      <w:bookmarkStart w:id="172" w:name="_Toc40519328"/>
      <w:bookmarkStart w:id="173" w:name="_Toc40584319"/>
      <w:bookmarkStart w:id="174" w:name="_Toc40597332"/>
      <w:bookmarkStart w:id="175" w:name="_Toc427859698"/>
      <w:bookmarkEnd w:id="169"/>
      <w:r w:rsidRPr="0057462B">
        <w:lastRenderedPageBreak/>
        <w:t>E33 Linguistic Object</w:t>
      </w:r>
      <w:bookmarkEnd w:id="170"/>
      <w:bookmarkEnd w:id="171"/>
      <w:bookmarkEnd w:id="172"/>
      <w:bookmarkEnd w:id="173"/>
      <w:bookmarkEnd w:id="174"/>
      <w:bookmarkEnd w:id="175"/>
    </w:p>
    <w:p w:rsidR="00292BDA" w:rsidRPr="0057462B" w:rsidRDefault="00292BDA">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rsidR="00292BDA" w:rsidRPr="0057462B" w:rsidRDefault="00292BDA">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rsidR="00292BDA" w:rsidRPr="0057462B" w:rsidRDefault="00AA15B1">
      <w:pPr>
        <w:widowControl/>
        <w:ind w:left="720" w:firstLine="720"/>
        <w:rPr>
          <w:szCs w:val="20"/>
        </w:rPr>
      </w:pPr>
      <w:hyperlink w:anchor="_E35_Title" w:history="1">
        <w:r w:rsidR="00292BDA" w:rsidRPr="0057462B">
          <w:rPr>
            <w:rStyle w:val="Hyperlink"/>
            <w:szCs w:val="20"/>
          </w:rPr>
          <w:t>E35</w:t>
        </w:r>
      </w:hyperlink>
      <w:r w:rsidR="00292BDA" w:rsidRPr="0057462B">
        <w:rPr>
          <w:szCs w:val="20"/>
        </w:rPr>
        <w:t xml:space="preserve"> Title</w:t>
      </w:r>
    </w:p>
    <w:p w:rsidR="00292BDA" w:rsidRPr="0057462B" w:rsidRDefault="00292BDA">
      <w:pPr>
        <w:rPr>
          <w:szCs w:val="20"/>
        </w:rPr>
      </w:pPr>
    </w:p>
    <w:p w:rsidR="00292BDA" w:rsidRPr="0057462B" w:rsidRDefault="00292BDA">
      <w:pPr>
        <w:ind w:left="1440" w:hanging="1440"/>
        <w:rPr>
          <w:szCs w:val="20"/>
        </w:rPr>
      </w:pPr>
      <w:r w:rsidRPr="0057462B">
        <w:rPr>
          <w:szCs w:val="20"/>
        </w:rPr>
        <w:t>Scope note:</w:t>
      </w:r>
      <w:r w:rsidRPr="0057462B">
        <w:rPr>
          <w:szCs w:val="20"/>
        </w:rPr>
        <w:tab/>
        <w:t xml:space="preserve">This class comprises identifiable expressions in natural language or languages. </w:t>
      </w:r>
    </w:p>
    <w:p w:rsidR="00292BDA" w:rsidRPr="0057462B" w:rsidRDefault="00292BDA">
      <w:pPr>
        <w:ind w:left="1440" w:hanging="1440"/>
        <w:rPr>
          <w:szCs w:val="20"/>
        </w:rPr>
      </w:pPr>
    </w:p>
    <w:p w:rsidR="00292BDA" w:rsidRPr="0057462B" w:rsidRDefault="00292BDA">
      <w:pPr>
        <w:ind w:left="1440" w:hanging="22"/>
        <w:jc w:val="both"/>
        <w:rPr>
          <w:szCs w:val="20"/>
        </w:rPr>
      </w:pPr>
      <w:r w:rsidRPr="0057462B">
        <w:rPr>
          <w:szCs w:val="20"/>
        </w:rPr>
        <w:t>Instances of E33 Linguistic Object can be expressed in many ways: e.g. as written texts, recorded speech or sign language. However, the CRM treats instances of E33 Linguistic Object independently from the medium or method by which they are expressed. Expressions in formal languages, such as computer code or mathematical formulae, are not treated as instances of E33 Linguistic Object by the CRM. These should be modelled as instances of E73 Information Object.</w:t>
      </w:r>
    </w:p>
    <w:p w:rsidR="00292BDA" w:rsidRPr="0057462B" w:rsidRDefault="00292BDA">
      <w:pPr>
        <w:ind w:left="1440" w:hanging="22"/>
        <w:jc w:val="both"/>
        <w:rPr>
          <w:szCs w:val="20"/>
        </w:rPr>
      </w:pPr>
      <w:r w:rsidRPr="0057462B">
        <w:t>The text of an instance of E33 Linguistic Object can be documented in a note by P3 has note: E62 String</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4"/>
        </w:numPr>
      </w:pPr>
      <w:r w:rsidRPr="0057462B">
        <w:t>the text of the Ellesmere Chaucer manuscript</w:t>
      </w:r>
    </w:p>
    <w:p w:rsidR="00292BDA" w:rsidRPr="0057462B" w:rsidRDefault="00292BDA">
      <w:pPr>
        <w:pStyle w:val="BodyTextIndent"/>
        <w:widowControl/>
        <w:numPr>
          <w:ilvl w:val="0"/>
          <w:numId w:val="34"/>
        </w:numPr>
      </w:pPr>
      <w:r w:rsidRPr="0057462B">
        <w:t>the lyrics of the song "Blue Suede Shoes"</w:t>
      </w:r>
    </w:p>
    <w:p w:rsidR="00292BDA" w:rsidRPr="0057462B" w:rsidRDefault="00292BDA">
      <w:pPr>
        <w:pStyle w:val="BodyTextIndent"/>
        <w:widowControl/>
        <w:numPr>
          <w:ilvl w:val="0"/>
          <w:numId w:val="34"/>
        </w:numPr>
      </w:pPr>
      <w:r w:rsidRPr="0057462B">
        <w:t>the text of the Jabberwocky by Lewis Carroll</w:t>
      </w:r>
    </w:p>
    <w:p w:rsidR="00292BDA" w:rsidRPr="0057462B" w:rsidRDefault="00292BDA">
      <w:pPr>
        <w:pStyle w:val="BodyTextIndent"/>
        <w:widowControl/>
        <w:numPr>
          <w:ilvl w:val="0"/>
          <w:numId w:val="34"/>
        </w:numPr>
        <w:ind w:left="1843" w:hanging="403"/>
      </w:pPr>
      <w:r w:rsidRPr="0057462B">
        <w:t>the text of "Doktoro Jekyll kaj Sinjoro Hyde" (an Esperanto translation of Dr Jekyll and Mr Hyde)</w:t>
      </w:r>
    </w:p>
    <w:p w:rsidR="00255525" w:rsidRDefault="00255525">
      <w:bookmarkStart w:id="176" w:name="_Toc25402943"/>
      <w:bookmarkStart w:id="177" w:name="_Toc40519329"/>
      <w:bookmarkStart w:id="178" w:name="_Toc40584320"/>
      <w:bookmarkStart w:id="179" w:name="_Toc40597333"/>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E33(x) </w:t>
      </w:r>
      <w:r w:rsidR="00E50BF3" w:rsidRPr="00E50BF3">
        <w:rPr>
          <w:rFonts w:ascii="Cambria Math" w:hAnsi="Cambria Math" w:cs="Cambria Math"/>
        </w:rPr>
        <w:t>⊃</w:t>
      </w:r>
      <w:r w:rsidR="00E50BF3" w:rsidRPr="00E50BF3">
        <w:t xml:space="preserve"> E73(x)</w:t>
      </w:r>
    </w:p>
    <w:p w:rsidR="00255525" w:rsidRDefault="00255525" w:rsidP="00255525"/>
    <w:p w:rsidR="00292BDA" w:rsidRPr="0057462B" w:rsidRDefault="00292BDA">
      <w:r w:rsidRPr="0057462B">
        <w:t>Properties:</w:t>
      </w:r>
      <w:bookmarkEnd w:id="176"/>
      <w:bookmarkEnd w:id="177"/>
      <w:bookmarkEnd w:id="178"/>
      <w:bookmarkEnd w:id="179"/>
    </w:p>
    <w:p w:rsidR="00292BDA" w:rsidRPr="0057462B" w:rsidRDefault="00AA15B1">
      <w:pPr>
        <w:ind w:left="1440"/>
      </w:pPr>
      <w:hyperlink w:anchor="_P72_has_language_(is language of)" w:history="1">
        <w:r w:rsidR="00292BDA" w:rsidRPr="0057462B">
          <w:rPr>
            <w:rStyle w:val="Hyperlink"/>
          </w:rPr>
          <w:t>P72</w:t>
        </w:r>
      </w:hyperlink>
      <w:r w:rsidR="00292BDA" w:rsidRPr="0057462B">
        <w:t xml:space="preserve"> has language (is language of): </w:t>
      </w:r>
      <w:hyperlink w:anchor="_E56_Language" w:history="1">
        <w:r w:rsidR="00292BDA" w:rsidRPr="0057462B">
          <w:rPr>
            <w:rStyle w:val="Hyperlink"/>
          </w:rPr>
          <w:t>E56</w:t>
        </w:r>
      </w:hyperlink>
      <w:r w:rsidR="00292BDA" w:rsidRPr="0057462B">
        <w:t xml:space="preserve"> Language</w:t>
      </w:r>
    </w:p>
    <w:p w:rsidR="00292BDA" w:rsidRPr="0057462B" w:rsidRDefault="00AA15B1">
      <w:pPr>
        <w:ind w:left="1440"/>
      </w:pPr>
      <w:hyperlink w:anchor="_P73_has_translation_(is translation" w:history="1">
        <w:r w:rsidR="00292BDA" w:rsidRPr="0057462B">
          <w:rPr>
            <w:rStyle w:val="Hyperlink"/>
          </w:rPr>
          <w:t>P73</w:t>
        </w:r>
      </w:hyperlink>
      <w:r w:rsidR="00292BDA" w:rsidRPr="0057462B">
        <w:t xml:space="preserve"> has translation (is translation of): </w:t>
      </w:r>
      <w:hyperlink w:anchor="_E33_Linguistic_Object" w:history="1">
        <w:r w:rsidR="00292BDA" w:rsidRPr="0057462B">
          <w:rPr>
            <w:rStyle w:val="Hyperlink"/>
          </w:rPr>
          <w:t>E33</w:t>
        </w:r>
      </w:hyperlink>
      <w:r w:rsidR="00292BDA" w:rsidRPr="0057462B">
        <w:t xml:space="preserve"> Linguistic Object</w:t>
      </w:r>
    </w:p>
    <w:p w:rsidR="00292BDA" w:rsidRPr="0057462B" w:rsidRDefault="00292BDA">
      <w:pPr>
        <w:pStyle w:val="Heading3"/>
        <w:rPr>
          <w:szCs w:val="20"/>
        </w:rPr>
      </w:pPr>
      <w:bookmarkStart w:id="180" w:name="_E34_Inscription"/>
      <w:bookmarkStart w:id="181" w:name="_Toc460308492"/>
      <w:bookmarkStart w:id="182" w:name="_Toc25402944"/>
      <w:bookmarkStart w:id="183" w:name="_Toc40519330"/>
      <w:bookmarkStart w:id="184" w:name="_Toc40584321"/>
      <w:bookmarkStart w:id="185" w:name="_Toc40597334"/>
      <w:bookmarkStart w:id="186" w:name="_Toc427859699"/>
      <w:bookmarkEnd w:id="180"/>
      <w:r w:rsidRPr="0057462B">
        <w:t>E34 Inscription</w:t>
      </w:r>
      <w:bookmarkEnd w:id="181"/>
      <w:bookmarkEnd w:id="182"/>
      <w:bookmarkEnd w:id="183"/>
      <w:bookmarkEnd w:id="184"/>
      <w:bookmarkEnd w:id="185"/>
      <w:bookmarkEnd w:id="186"/>
    </w:p>
    <w:p w:rsidR="00292BDA" w:rsidRPr="0057462B" w:rsidRDefault="00292BDA">
      <w:r w:rsidRPr="0057462B">
        <w:t xml:space="preserve">Subclass of: </w:t>
      </w:r>
      <w:r w:rsidRPr="0057462B">
        <w:tab/>
      </w:r>
      <w:hyperlink w:anchor="_E33_Linguistic_Object" w:history="1">
        <w:r w:rsidRPr="0057462B">
          <w:rPr>
            <w:rStyle w:val="Hyperlink"/>
            <w:szCs w:val="20"/>
          </w:rPr>
          <w:t>E33</w:t>
        </w:r>
      </w:hyperlink>
      <w:r w:rsidRPr="0057462B">
        <w:t xml:space="preserve"> Linguistic Object</w:t>
      </w:r>
    </w:p>
    <w:p w:rsidR="00292BDA" w:rsidRPr="0057462B" w:rsidRDefault="00AA15B1">
      <w:pPr>
        <w:widowControl/>
        <w:ind w:left="1440"/>
        <w:rPr>
          <w:szCs w:val="20"/>
        </w:rPr>
      </w:pPr>
      <w:hyperlink w:anchor="_E37_Mark" w:history="1">
        <w:r w:rsidR="00292BDA" w:rsidRPr="0057462B">
          <w:rPr>
            <w:rStyle w:val="Hyperlink"/>
            <w:szCs w:val="20"/>
          </w:rPr>
          <w:t>E37</w:t>
        </w:r>
      </w:hyperlink>
      <w:r w:rsidR="00292BDA" w:rsidRPr="0057462B">
        <w:rPr>
          <w:szCs w:val="20"/>
        </w:rPr>
        <w:t xml:space="preserve"> Mark</w:t>
      </w:r>
    </w:p>
    <w:p w:rsidR="00292BDA" w:rsidRPr="0057462B" w:rsidRDefault="00292BDA">
      <w:pPr>
        <w:widowControl/>
        <w:ind w:left="720" w:firstLine="720"/>
        <w:rPr>
          <w:szCs w:val="20"/>
        </w:rPr>
      </w:pPr>
    </w:p>
    <w:p w:rsidR="00292BDA" w:rsidRPr="0057462B" w:rsidRDefault="00292BDA">
      <w:pPr>
        <w:pStyle w:val="BodyTextIndent"/>
        <w:widowControl/>
        <w:ind w:left="1440" w:hanging="1440"/>
      </w:pPr>
      <w:r w:rsidRPr="0057462B">
        <w:t>Scope note:</w:t>
      </w:r>
      <w:r w:rsidRPr="0057462B">
        <w:tab/>
        <w:t xml:space="preserve">This class comprises recognisable, short texts attached to instances of E24 Physical Man-Made Thing. </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prototype. The physical embodiment is modelled in the CRM as E24 Physical Man-Made Thing.</w:t>
      </w:r>
    </w:p>
    <w:p w:rsidR="00292BDA" w:rsidRPr="0057462B" w:rsidRDefault="00292BDA">
      <w:pPr>
        <w:pStyle w:val="BodyTextIndent"/>
        <w:widowControl/>
        <w:ind w:left="1440"/>
      </w:pPr>
    </w:p>
    <w:p w:rsidR="00292BDA" w:rsidRPr="0057462B" w:rsidRDefault="00292BDA">
      <w:pPr>
        <w:pStyle w:val="BodyTextIndent"/>
        <w:widowControl/>
        <w:ind w:left="1440" w:hanging="22"/>
      </w:pPr>
      <w:r w:rsidRPr="0057462B">
        <w:t xml:space="preserve">The relationship of a physical copy of a book to the text it contains is modelled using </w:t>
      </w:r>
      <w:r w:rsidRPr="0057462B">
        <w:rPr>
          <w:i/>
          <w:iCs/>
        </w:rPr>
        <w:t>E84 Information Carrier. P128 carries (is carried by): E33 Linguistic Object.</w:t>
      </w:r>
      <w:r w:rsidRPr="0057462B">
        <w:t xml:space="preserve"> </w:t>
      </w:r>
    </w:p>
    <w:p w:rsidR="00292BDA" w:rsidRPr="0057462B" w:rsidRDefault="00292BDA">
      <w:pPr>
        <w:pStyle w:val="BodyTextIndent"/>
        <w:widowControl/>
        <w:ind w:left="1440"/>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5"/>
        </w:numPr>
      </w:pPr>
      <w:r w:rsidRPr="0057462B">
        <w:t>“keep off the grass” on a sign stuck in the lawn of the quad of Balliol College</w:t>
      </w:r>
    </w:p>
    <w:p w:rsidR="00292BDA" w:rsidRPr="0057462B" w:rsidRDefault="00292BDA">
      <w:pPr>
        <w:pStyle w:val="BodyTextIndent"/>
        <w:widowControl/>
        <w:numPr>
          <w:ilvl w:val="0"/>
          <w:numId w:val="35"/>
        </w:numPr>
      </w:pPr>
      <w:r w:rsidRPr="0057462B">
        <w:t>The text published in Corpus Inscriptionum Latinarum</w:t>
      </w:r>
      <w:r w:rsidRPr="0057462B">
        <w:rPr>
          <w:b/>
          <w:bCs/>
        </w:rPr>
        <w:t xml:space="preserve"> </w:t>
      </w:r>
      <w:r w:rsidRPr="0057462B">
        <w:t>V 895</w:t>
      </w:r>
      <w:r w:rsidRPr="0057462B">
        <w:rPr>
          <w:b/>
          <w:bCs/>
        </w:rPr>
        <w:t xml:space="preserve"> </w:t>
      </w:r>
    </w:p>
    <w:p w:rsidR="00292BDA" w:rsidRDefault="00292BDA">
      <w:pPr>
        <w:pStyle w:val="BodyTextIndent"/>
        <w:widowControl/>
        <w:numPr>
          <w:ilvl w:val="0"/>
          <w:numId w:val="35"/>
        </w:numPr>
      </w:pPr>
      <w:r w:rsidRPr="0057462B">
        <w:t xml:space="preserve">Kilroy was here </w:t>
      </w:r>
    </w:p>
    <w:p w:rsidR="00255525" w:rsidRDefault="00255525" w:rsidP="00255525">
      <w:pPr>
        <w:pStyle w:val="BodyTextIndent"/>
        <w:widowControl/>
      </w:pPr>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E34(x) </w:t>
      </w:r>
      <w:r w:rsidR="00E50BF3" w:rsidRPr="00E50BF3">
        <w:rPr>
          <w:rFonts w:ascii="Cambria Math" w:hAnsi="Cambria Math" w:cs="Cambria Math"/>
        </w:rPr>
        <w:t>⊃</w:t>
      </w:r>
      <w:r w:rsidR="00E50BF3" w:rsidRPr="00E50BF3">
        <w:t xml:space="preserve"> E33(x)</w:t>
      </w:r>
    </w:p>
    <w:p w:rsidR="00E50BF3" w:rsidRDefault="00E50BF3"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E37(x)</w:t>
      </w:r>
    </w:p>
    <w:p w:rsidR="00255525" w:rsidRDefault="00255525" w:rsidP="00255525"/>
    <w:p w:rsidR="00292BDA" w:rsidRPr="0057462B" w:rsidRDefault="00292BDA">
      <w:pPr>
        <w:pStyle w:val="Heading3"/>
        <w:rPr>
          <w:szCs w:val="20"/>
        </w:rPr>
      </w:pPr>
      <w:bookmarkStart w:id="187" w:name="_E35_Title"/>
      <w:bookmarkStart w:id="188" w:name="_Toc460308493"/>
      <w:bookmarkStart w:id="189" w:name="_Toc25402945"/>
      <w:bookmarkStart w:id="190" w:name="_Toc40519331"/>
      <w:bookmarkStart w:id="191" w:name="_Toc40584322"/>
      <w:bookmarkStart w:id="192" w:name="_Toc40597335"/>
      <w:bookmarkStart w:id="193" w:name="_Toc427859700"/>
      <w:bookmarkEnd w:id="187"/>
      <w:r w:rsidRPr="0057462B">
        <w:t>E35 Title</w:t>
      </w:r>
      <w:bookmarkEnd w:id="188"/>
      <w:bookmarkEnd w:id="189"/>
      <w:bookmarkEnd w:id="190"/>
      <w:bookmarkEnd w:id="191"/>
      <w:bookmarkEnd w:id="192"/>
      <w:bookmarkEnd w:id="193"/>
    </w:p>
    <w:p w:rsidR="00292BDA" w:rsidRPr="0057462B" w:rsidRDefault="00292BDA">
      <w:r w:rsidRPr="0057462B">
        <w:t xml:space="preserve">Subclass of:   </w:t>
      </w:r>
      <w:r w:rsidRPr="0057462B">
        <w:tab/>
      </w:r>
      <w:hyperlink w:anchor="_E33_Linguistic_Object" w:history="1">
        <w:r w:rsidRPr="0057462B">
          <w:rPr>
            <w:rStyle w:val="Hyperlink"/>
          </w:rPr>
          <w:t>E33</w:t>
        </w:r>
      </w:hyperlink>
      <w:r w:rsidRPr="0057462B">
        <w:t xml:space="preserve"> Linguistic Object</w:t>
      </w:r>
    </w:p>
    <w:p w:rsidR="00292BDA" w:rsidRPr="0057462B" w:rsidRDefault="00AA15B1">
      <w:pPr>
        <w:widowControl/>
        <w:ind w:left="1440"/>
        <w:rPr>
          <w:szCs w:val="20"/>
        </w:rPr>
      </w:pPr>
      <w:hyperlink w:anchor="_E41_Appellation" w:history="1">
        <w:r w:rsidR="00292BDA" w:rsidRPr="0057462B">
          <w:rPr>
            <w:rStyle w:val="Hyperlink"/>
            <w:szCs w:val="20"/>
          </w:rPr>
          <w:t>E41</w:t>
        </w:r>
      </w:hyperlink>
      <w:r w:rsidR="00292BDA" w:rsidRPr="0057462B">
        <w:rPr>
          <w:szCs w:val="20"/>
        </w:rPr>
        <w:t xml:space="preserve"> Appellation</w:t>
      </w:r>
    </w:p>
    <w:p w:rsidR="00292BDA" w:rsidRPr="0057462B" w:rsidRDefault="00292BDA">
      <w:pPr>
        <w:pStyle w:val="FootnoteText"/>
        <w:widowControl/>
      </w:pPr>
    </w:p>
    <w:p w:rsidR="00292BDA" w:rsidRPr="0057462B" w:rsidRDefault="00292BDA">
      <w:pPr>
        <w:widowControl/>
        <w:ind w:left="1440" w:hanging="1440"/>
        <w:jc w:val="both"/>
      </w:pPr>
      <w:r w:rsidRPr="0057462B">
        <w:rPr>
          <w:szCs w:val="20"/>
        </w:rPr>
        <w:t>Scope note:</w:t>
      </w:r>
      <w:r w:rsidRPr="0057462B">
        <w:rPr>
          <w:szCs w:val="20"/>
        </w:rPr>
        <w:tab/>
      </w:r>
      <w:r w:rsidRPr="0057462B">
        <w:t xml:space="preserve">This class comprises the names assigned to works, such as texts, artworks or pieces of music. </w:t>
      </w:r>
    </w:p>
    <w:p w:rsidR="00292BDA" w:rsidRPr="0057462B" w:rsidRDefault="00292BDA">
      <w:pPr>
        <w:widowControl/>
        <w:ind w:left="1440" w:hanging="1440"/>
        <w:jc w:val="both"/>
      </w:pPr>
    </w:p>
    <w:p w:rsidR="00292BDA" w:rsidRPr="0057462B" w:rsidRDefault="00292BDA">
      <w:pPr>
        <w:widowControl/>
        <w:ind w:left="1440"/>
        <w:jc w:val="both"/>
      </w:pPr>
      <w:r w:rsidRPr="0057462B">
        <w:lastRenderedPageBreak/>
        <w:t xml:space="preserve">Titles are proper noun phrases or verbal phrases, and should not be confused with generic object names such as “chair”, “painting” or “book” (the latter are common nouns that stand for instances of E55 Type). Titles may be assigned by the creator of the work itself, or by a social group. </w:t>
      </w:r>
    </w:p>
    <w:p w:rsidR="00292BDA" w:rsidRPr="0057462B" w:rsidRDefault="00292BDA">
      <w:pPr>
        <w:widowControl/>
        <w:ind w:left="1440"/>
        <w:jc w:val="both"/>
      </w:pPr>
    </w:p>
    <w:p w:rsidR="00292BDA" w:rsidRPr="0057462B" w:rsidRDefault="00292BDA">
      <w:pPr>
        <w:widowControl/>
        <w:ind w:left="1440"/>
        <w:jc w:val="both"/>
      </w:pPr>
      <w:r w:rsidRPr="0057462B">
        <w:t>This class also comprises the translations of titles that are used as surrogates for the original titles in different social contexts.</w:t>
      </w:r>
    </w:p>
    <w:p w:rsidR="00292BDA" w:rsidRPr="0057462B" w:rsidRDefault="00292BDA">
      <w:pPr>
        <w:widowControl/>
        <w:jc w:val="both"/>
        <w:rPr>
          <w:szCs w:val="20"/>
        </w:rPr>
      </w:pP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2"/>
          <w:numId w:val="101"/>
        </w:numPr>
        <w:tabs>
          <w:tab w:val="clear" w:pos="2160"/>
          <w:tab w:val="num" w:pos="1843"/>
        </w:tabs>
        <w:ind w:left="1843" w:hanging="425"/>
        <w:jc w:val="both"/>
      </w:pPr>
      <w:r w:rsidRPr="0057462B">
        <w:t>“The Merchant of Venice”</w:t>
      </w:r>
    </w:p>
    <w:p w:rsidR="00292BDA" w:rsidRPr="0057462B" w:rsidRDefault="00292BDA">
      <w:pPr>
        <w:widowControl/>
        <w:numPr>
          <w:ilvl w:val="2"/>
          <w:numId w:val="101"/>
        </w:numPr>
        <w:tabs>
          <w:tab w:val="clear" w:pos="2160"/>
          <w:tab w:val="num" w:pos="1843"/>
        </w:tabs>
        <w:ind w:left="1843" w:hanging="425"/>
        <w:jc w:val="both"/>
      </w:pPr>
      <w:r w:rsidRPr="0057462B">
        <w:t>“Mona Lisa”</w:t>
      </w:r>
    </w:p>
    <w:p w:rsidR="00292BDA" w:rsidRPr="0057462B" w:rsidRDefault="00292BDA">
      <w:pPr>
        <w:widowControl/>
        <w:numPr>
          <w:ilvl w:val="2"/>
          <w:numId w:val="101"/>
        </w:numPr>
        <w:tabs>
          <w:tab w:val="clear" w:pos="2160"/>
          <w:tab w:val="num" w:pos="1843"/>
        </w:tabs>
        <w:ind w:left="1843" w:hanging="425"/>
        <w:jc w:val="both"/>
        <w:rPr>
          <w:szCs w:val="20"/>
        </w:rPr>
      </w:pPr>
      <w:r w:rsidRPr="0057462B">
        <w:t>“La Pie or The Magpie”</w:t>
      </w:r>
    </w:p>
    <w:p w:rsidR="00292BDA" w:rsidRPr="00255525" w:rsidRDefault="00292BDA">
      <w:pPr>
        <w:widowControl/>
        <w:numPr>
          <w:ilvl w:val="2"/>
          <w:numId w:val="101"/>
        </w:numPr>
        <w:tabs>
          <w:tab w:val="clear" w:pos="2160"/>
          <w:tab w:val="num" w:pos="1843"/>
        </w:tabs>
        <w:ind w:left="1843" w:hanging="425"/>
        <w:rPr>
          <w:szCs w:val="20"/>
        </w:rPr>
      </w:pPr>
      <w:r w:rsidRPr="0057462B">
        <w:t>“Lucy in the Sky with Diamonds”</w:t>
      </w:r>
    </w:p>
    <w:p w:rsidR="00255525" w:rsidRDefault="00255525" w:rsidP="00255525">
      <w:pPr>
        <w:widowControl/>
      </w:pPr>
    </w:p>
    <w:p w:rsidR="00AF555B" w:rsidRDefault="00AF555B" w:rsidP="00255525">
      <w:pPr>
        <w:pStyle w:val="BodyTextIndent"/>
        <w:widowControl/>
        <w:rPr>
          <w:lang w:val="es-ES"/>
        </w:rPr>
      </w:pPr>
      <w:r w:rsidRPr="00D67862">
        <w:t>In First Order Logic</w:t>
      </w:r>
      <w:r w:rsidR="00255525" w:rsidRPr="00C2098B">
        <w:rPr>
          <w:lang w:val="es-ES"/>
        </w:rPr>
        <w:t>:</w:t>
      </w:r>
    </w:p>
    <w:p w:rsidR="00255525" w:rsidRPr="00C2098B" w:rsidRDefault="00255525" w:rsidP="00255525">
      <w:pPr>
        <w:pStyle w:val="BodyTextIndent"/>
        <w:widowControl/>
        <w:rPr>
          <w:lang w:val="es-ES"/>
        </w:rPr>
      </w:pPr>
      <w:r w:rsidRPr="00C2098B">
        <w:rPr>
          <w:lang w:val="es-ES"/>
        </w:rPr>
        <w:tab/>
      </w:r>
      <w:r w:rsidRPr="00C2098B">
        <w:rPr>
          <w:lang w:val="es-ES"/>
        </w:rPr>
        <w:tab/>
      </w:r>
      <w:r w:rsidR="00E50BF3" w:rsidRPr="00C2098B">
        <w:rPr>
          <w:lang w:val="es-ES"/>
        </w:rPr>
        <w:t xml:space="preserve">E35(x) </w:t>
      </w:r>
      <w:r w:rsidR="00E50BF3" w:rsidRPr="00C2098B">
        <w:rPr>
          <w:rFonts w:ascii="Cambria Math" w:hAnsi="Cambria Math" w:cs="Cambria Math"/>
          <w:lang w:val="es-ES"/>
        </w:rPr>
        <w:t>⊃</w:t>
      </w:r>
      <w:r w:rsidR="00E50BF3" w:rsidRPr="00C2098B">
        <w:rPr>
          <w:lang w:val="es-ES"/>
        </w:rPr>
        <w:t xml:space="preserve"> E33(x)</w:t>
      </w:r>
    </w:p>
    <w:p w:rsidR="00E50BF3" w:rsidRPr="00C2098B" w:rsidRDefault="00E50BF3" w:rsidP="00255525">
      <w:pPr>
        <w:pStyle w:val="BodyTextIndent"/>
        <w:widowControl/>
        <w:rPr>
          <w:lang w:val="es-ES"/>
        </w:rPr>
      </w:pPr>
      <w:r w:rsidRPr="00C2098B">
        <w:rPr>
          <w:lang w:val="es-ES"/>
        </w:rPr>
        <w:tab/>
      </w:r>
      <w:r w:rsidRPr="00C2098B">
        <w:rPr>
          <w:lang w:val="es-ES"/>
        </w:rPr>
        <w:tab/>
        <w:t xml:space="preserve">E35(x) </w:t>
      </w:r>
      <w:r w:rsidRPr="00C2098B">
        <w:rPr>
          <w:rFonts w:ascii="Cambria Math" w:hAnsi="Cambria Math" w:cs="Cambria Math"/>
          <w:lang w:val="es-ES"/>
        </w:rPr>
        <w:t>⊃</w:t>
      </w:r>
      <w:r w:rsidRPr="00C2098B">
        <w:rPr>
          <w:lang w:val="es-ES"/>
        </w:rPr>
        <w:t xml:space="preserve"> E41(x)</w:t>
      </w:r>
    </w:p>
    <w:p w:rsidR="00255525" w:rsidRPr="00C2098B" w:rsidRDefault="00255525" w:rsidP="00255525">
      <w:pPr>
        <w:widowControl/>
        <w:rPr>
          <w:szCs w:val="20"/>
          <w:lang w:val="es-ES"/>
        </w:rPr>
      </w:pPr>
    </w:p>
    <w:p w:rsidR="00292BDA" w:rsidRPr="00C2098B" w:rsidRDefault="00292BDA">
      <w:pPr>
        <w:pStyle w:val="Heading3"/>
        <w:rPr>
          <w:szCs w:val="20"/>
          <w:lang w:val="es-ES"/>
        </w:rPr>
      </w:pPr>
      <w:bookmarkStart w:id="194" w:name="_E36_Visual_Item"/>
      <w:bookmarkStart w:id="195" w:name="_Toc460308494"/>
      <w:bookmarkStart w:id="196" w:name="_Toc25402946"/>
      <w:bookmarkStart w:id="197" w:name="_Toc40519332"/>
      <w:bookmarkStart w:id="198" w:name="_Toc40584323"/>
      <w:bookmarkStart w:id="199" w:name="_Toc40597336"/>
      <w:bookmarkStart w:id="200" w:name="_Toc427859701"/>
      <w:bookmarkEnd w:id="194"/>
      <w:r w:rsidRPr="00C2098B">
        <w:rPr>
          <w:lang w:val="es-ES"/>
        </w:rPr>
        <w:t>E36 Visual Item</w:t>
      </w:r>
      <w:bookmarkEnd w:id="195"/>
      <w:bookmarkEnd w:id="196"/>
      <w:bookmarkEnd w:id="197"/>
      <w:bookmarkEnd w:id="198"/>
      <w:bookmarkEnd w:id="199"/>
      <w:bookmarkEnd w:id="200"/>
    </w:p>
    <w:p w:rsidR="00292BDA" w:rsidRPr="0057462B" w:rsidRDefault="00292BDA">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rsidR="00292BDA" w:rsidRPr="0057462B" w:rsidRDefault="00292BDA">
      <w:pPr>
        <w:widowControl/>
        <w:rPr>
          <w:szCs w:val="20"/>
        </w:rPr>
      </w:pPr>
      <w:r w:rsidRPr="0057462B">
        <w:rPr>
          <w:szCs w:val="20"/>
        </w:rPr>
        <w:t xml:space="preserve">Superclass of: </w:t>
      </w:r>
      <w:r w:rsidRPr="0057462B">
        <w:rPr>
          <w:szCs w:val="20"/>
        </w:rPr>
        <w:tab/>
      </w:r>
      <w:hyperlink w:anchor="_E37_Mark" w:history="1">
        <w:r w:rsidRPr="0057462B">
          <w:rPr>
            <w:rStyle w:val="Hyperlink"/>
            <w:szCs w:val="20"/>
          </w:rPr>
          <w:t>E37</w:t>
        </w:r>
      </w:hyperlink>
      <w:r w:rsidRPr="0057462B">
        <w:rPr>
          <w:szCs w:val="20"/>
        </w:rPr>
        <w:t xml:space="preserve"> Mark</w:t>
      </w:r>
    </w:p>
    <w:p w:rsidR="00292BDA" w:rsidRPr="0057462B" w:rsidRDefault="00AA15B1">
      <w:pPr>
        <w:widowControl/>
        <w:ind w:left="1440"/>
        <w:rPr>
          <w:szCs w:val="20"/>
        </w:rPr>
      </w:pPr>
      <w:hyperlink w:anchor="_E38_Image" w:history="1">
        <w:r w:rsidR="00292BDA" w:rsidRPr="0057462B">
          <w:rPr>
            <w:rStyle w:val="Hyperlink"/>
            <w:szCs w:val="20"/>
          </w:rPr>
          <w:t>E38</w:t>
        </w:r>
      </w:hyperlink>
      <w:r w:rsidR="00292BDA" w:rsidRPr="0057462B">
        <w:rPr>
          <w:szCs w:val="20"/>
        </w:rPr>
        <w:t xml:space="preserve"> Image</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This class comprises the intellectual or conceptual aspects of recognisable marks and images.</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This class does </w:t>
      </w:r>
      <w:r w:rsidRPr="0057462B">
        <w:rPr>
          <w:iCs/>
        </w:rPr>
        <w:t>not</w:t>
      </w:r>
      <w:r w:rsidRPr="0057462B">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 </w:t>
      </w:r>
    </w:p>
    <w:p w:rsidR="00292BDA" w:rsidRPr="0057462B" w:rsidRDefault="00292BDA">
      <w:pPr>
        <w:pStyle w:val="BodyTextIndent"/>
        <w:widowControl/>
        <w:ind w:left="1440"/>
      </w:pPr>
    </w:p>
    <w:p w:rsidR="00292BDA" w:rsidRPr="0057462B" w:rsidRDefault="00292BDA">
      <w:pPr>
        <w:pStyle w:val="BodyTextIndent"/>
        <w:widowControl/>
        <w:ind w:left="1440" w:hanging="22"/>
      </w:pPr>
      <w:r w:rsidRPr="0057462B">
        <w:t xml:space="preserve">The class E36 Visual Item provides a means of identifying and linking together instances of E24 Physical Man-Made Thing that carry the same visual symbols, marks or images etc. The property </w:t>
      </w:r>
      <w:r w:rsidRPr="0057462B">
        <w:rPr>
          <w:i/>
          <w:iCs/>
        </w:rPr>
        <w:t>P62 depicts (is depicted by)</w:t>
      </w:r>
      <w:r w:rsidRPr="0057462B">
        <w:t xml:space="preserve"> between E24 Physical Man-Made Thing and depicted subjects (E1 CRM Entity) can be regarded as a short-cut of the more fully developed path from E24 Physical Man-Made Thing through </w:t>
      </w:r>
      <w:r w:rsidRPr="0057462B">
        <w:rPr>
          <w:i/>
          <w:iCs/>
        </w:rPr>
        <w:t>P65 shows visual item (is shown by)</w:t>
      </w:r>
      <w:r w:rsidRPr="0057462B">
        <w:t xml:space="preserve">, E36 Visual Item, </w:t>
      </w:r>
      <w:r w:rsidRPr="0057462B">
        <w:rPr>
          <w:i/>
          <w:iCs/>
        </w:rPr>
        <w:t>P138 represents (has representation)</w:t>
      </w:r>
      <w:r w:rsidRPr="0057462B">
        <w:t xml:space="preserve"> to E1CRM Entity, which in addition captures the optical features of the depiction.  </w:t>
      </w:r>
    </w:p>
    <w:p w:rsidR="00292BDA" w:rsidRPr="0057462B" w:rsidRDefault="00292BDA">
      <w:pPr>
        <w:pStyle w:val="BodyTextIndent"/>
        <w:widowControl/>
        <w:ind w:left="1440"/>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6"/>
        </w:numPr>
      </w:pPr>
      <w:r w:rsidRPr="0057462B">
        <w:t>the visual appearance of Monet’s “La Pie” (E38)</w:t>
      </w:r>
    </w:p>
    <w:p w:rsidR="00292BDA" w:rsidRPr="0032425D" w:rsidRDefault="00292BDA">
      <w:pPr>
        <w:pStyle w:val="BodyTextIndent"/>
        <w:widowControl/>
        <w:numPr>
          <w:ilvl w:val="0"/>
          <w:numId w:val="36"/>
        </w:numPr>
        <w:rPr>
          <w:lang w:val="es-ES"/>
        </w:rPr>
      </w:pPr>
      <w:r w:rsidRPr="0032425D">
        <w:rPr>
          <w:lang w:val="es-ES"/>
        </w:rPr>
        <w:t>the Coca-Cola logo (E34)</w:t>
      </w:r>
    </w:p>
    <w:p w:rsidR="00292BDA" w:rsidRPr="0057462B" w:rsidRDefault="00292BDA">
      <w:pPr>
        <w:pStyle w:val="BodyTextIndent"/>
        <w:widowControl/>
        <w:numPr>
          <w:ilvl w:val="0"/>
          <w:numId w:val="36"/>
        </w:numPr>
      </w:pPr>
      <w:r w:rsidRPr="0057462B">
        <w:t>the Chi-Rho (E37)</w:t>
      </w:r>
    </w:p>
    <w:p w:rsidR="00292BDA" w:rsidRPr="0057462B" w:rsidRDefault="00292BDA">
      <w:pPr>
        <w:pStyle w:val="BodyTextIndent"/>
        <w:widowControl/>
        <w:numPr>
          <w:ilvl w:val="0"/>
          <w:numId w:val="36"/>
        </w:numPr>
      </w:pPr>
      <w:r w:rsidRPr="0057462B">
        <w:t>the communist red star (E37)</w:t>
      </w:r>
    </w:p>
    <w:p w:rsidR="00292BDA" w:rsidRDefault="00292BDA">
      <w:bookmarkStart w:id="201" w:name="_Toc25402947"/>
      <w:bookmarkStart w:id="202" w:name="_Toc40519333"/>
      <w:bookmarkStart w:id="203" w:name="_Toc40584324"/>
      <w:bookmarkStart w:id="204" w:name="_Toc40597337"/>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E50BF3" w:rsidRPr="00E50BF3">
        <w:t xml:space="preserve">E36(x) </w:t>
      </w:r>
      <w:r w:rsidR="00E50BF3" w:rsidRPr="00E50BF3">
        <w:rPr>
          <w:rFonts w:ascii="Cambria Math" w:hAnsi="Cambria Math" w:cs="Cambria Math"/>
        </w:rPr>
        <w:t>⊃</w:t>
      </w:r>
      <w:r w:rsidR="00E50BF3" w:rsidRPr="00E50BF3">
        <w:t xml:space="preserve"> E73(x)</w:t>
      </w:r>
    </w:p>
    <w:p w:rsidR="00255525" w:rsidRDefault="00255525" w:rsidP="00255525"/>
    <w:p w:rsidR="00292BDA" w:rsidRPr="0057462B" w:rsidRDefault="00292BDA">
      <w:r w:rsidRPr="0057462B">
        <w:t>Properties:</w:t>
      </w:r>
      <w:bookmarkEnd w:id="201"/>
      <w:bookmarkEnd w:id="202"/>
      <w:bookmarkEnd w:id="203"/>
      <w:bookmarkEnd w:id="204"/>
    </w:p>
    <w:p w:rsidR="00292BDA" w:rsidRPr="0057462B" w:rsidRDefault="00AA15B1">
      <w:pPr>
        <w:ind w:left="1440"/>
      </w:pPr>
      <w:hyperlink w:anchor="_P138_represents_(has_representation" w:history="1">
        <w:r w:rsidR="00292BDA" w:rsidRPr="0057462B">
          <w:rPr>
            <w:rStyle w:val="Hyperlink"/>
          </w:rPr>
          <w:t>P138</w:t>
        </w:r>
      </w:hyperlink>
      <w:r w:rsidR="00292BDA" w:rsidRPr="0057462B">
        <w:t xml:space="preserve"> represents (has representation): </w:t>
      </w:r>
      <w:hyperlink w:anchor="_E1_CRM_Entity" w:history="1">
        <w:r w:rsidR="00292BDA" w:rsidRPr="0057462B">
          <w:rPr>
            <w:rStyle w:val="Hyperlink"/>
          </w:rPr>
          <w:t>E1</w:t>
        </w:r>
      </w:hyperlink>
      <w:r w:rsidR="00292BDA" w:rsidRPr="0057462B">
        <w:t xml:space="preserve"> CRM Entity</w:t>
      </w:r>
    </w:p>
    <w:p w:rsidR="00292BDA" w:rsidRPr="0057462B" w:rsidRDefault="00292BDA">
      <w:pPr>
        <w:ind w:left="2160"/>
      </w:pPr>
      <w:r w:rsidRPr="0057462B">
        <w:t xml:space="preserve">(P138.1 mode of representation: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205" w:name="_E37_Mark"/>
      <w:bookmarkStart w:id="206" w:name="_Toc460308495"/>
      <w:bookmarkStart w:id="207" w:name="_Toc25402948"/>
      <w:bookmarkStart w:id="208" w:name="_Toc40519334"/>
      <w:bookmarkStart w:id="209" w:name="_Toc40584325"/>
      <w:bookmarkStart w:id="210" w:name="_Toc40597338"/>
      <w:bookmarkStart w:id="211" w:name="_Toc427859702"/>
      <w:bookmarkEnd w:id="205"/>
      <w:r w:rsidRPr="0057462B">
        <w:t>E37 Mark</w:t>
      </w:r>
      <w:bookmarkEnd w:id="206"/>
      <w:bookmarkEnd w:id="207"/>
      <w:bookmarkEnd w:id="208"/>
      <w:bookmarkEnd w:id="209"/>
      <w:bookmarkEnd w:id="210"/>
      <w:bookmarkEnd w:id="211"/>
    </w:p>
    <w:p w:rsidR="00292BDA" w:rsidRPr="0057462B" w:rsidRDefault="00292BDA">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rsidR="00292BDA" w:rsidRPr="0057462B" w:rsidRDefault="00292BDA">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rsidR="00292BDA" w:rsidRPr="0057462B" w:rsidRDefault="00292BDA">
      <w:pPr>
        <w:widowControl/>
        <w:rPr>
          <w:szCs w:val="20"/>
        </w:rPr>
      </w:pPr>
    </w:p>
    <w:p w:rsidR="00292BDA" w:rsidRPr="0057462B" w:rsidRDefault="00292BDA">
      <w:pPr>
        <w:widowControl/>
        <w:ind w:left="1440" w:hanging="1440"/>
        <w:jc w:val="both"/>
        <w:rPr>
          <w:szCs w:val="20"/>
        </w:rPr>
      </w:pPr>
      <w:r w:rsidRPr="0057462B">
        <w:rPr>
          <w:szCs w:val="20"/>
        </w:rPr>
        <w:t>Scope note:</w:t>
      </w:r>
      <w:r w:rsidRPr="0057462B">
        <w:rPr>
          <w:szCs w:val="20"/>
        </w:rPr>
        <w:tab/>
        <w:t xml:space="preserve">This class comprises symbols, signs, signatures or short texts applied to instances of E24 Physical Man-Made Thing by arbitrary techniques in order to indicate the creator, owner, dedications, purpose, etc. </w:t>
      </w:r>
    </w:p>
    <w:p w:rsidR="00292BDA" w:rsidRPr="0057462B" w:rsidRDefault="00292BDA">
      <w:pPr>
        <w:widowControl/>
        <w:ind w:left="1440" w:hanging="1440"/>
        <w:rPr>
          <w:szCs w:val="20"/>
        </w:rPr>
      </w:pPr>
    </w:p>
    <w:p w:rsidR="00292BDA" w:rsidRPr="0057462B" w:rsidRDefault="00292BDA">
      <w:pPr>
        <w:widowControl/>
        <w:ind w:left="1440" w:hanging="22"/>
        <w:jc w:val="both"/>
        <w:rPr>
          <w:szCs w:val="20"/>
        </w:rPr>
      </w:pPr>
      <w:r w:rsidRPr="0057462B">
        <w:rPr>
          <w:szCs w:val="20"/>
        </w:rPr>
        <w:lastRenderedPageBreak/>
        <w:t xml:space="preserve">This class specifically excludes features that have no semantic significance, such as scratches or tool marks. These should be documented as instances of E25 Man-Made Feature. </w:t>
      </w:r>
    </w:p>
    <w:p w:rsidR="00292BDA" w:rsidRPr="0057462B" w:rsidRDefault="00292BDA">
      <w:pPr>
        <w:widowControl/>
        <w:ind w:left="720" w:firstLine="720"/>
        <w:jc w:val="both"/>
        <w:rPr>
          <w:szCs w:val="20"/>
        </w:rPr>
      </w:pP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37"/>
        </w:numPr>
        <w:jc w:val="both"/>
        <w:rPr>
          <w:szCs w:val="20"/>
        </w:rPr>
      </w:pPr>
      <w:r w:rsidRPr="0057462B">
        <w:rPr>
          <w:szCs w:val="20"/>
        </w:rPr>
        <w:t xml:space="preserve">Minoan double axe mark </w:t>
      </w:r>
    </w:p>
    <w:p w:rsidR="00292BDA" w:rsidRPr="0057462B" w:rsidRDefault="00292BDA">
      <w:pPr>
        <w:widowControl/>
        <w:numPr>
          <w:ilvl w:val="0"/>
          <w:numId w:val="37"/>
        </w:numPr>
        <w:jc w:val="both"/>
        <w:rPr>
          <w:szCs w:val="20"/>
        </w:rPr>
      </w:pPr>
      <w:r w:rsidRPr="0057462B">
        <w:rPr>
          <w:szCs w:val="20"/>
        </w:rPr>
        <w:t>©</w:t>
      </w:r>
    </w:p>
    <w:p w:rsidR="00292BDA" w:rsidRDefault="00292BDA">
      <w:pPr>
        <w:widowControl/>
        <w:numPr>
          <w:ilvl w:val="0"/>
          <w:numId w:val="37"/>
        </w:numPr>
        <w:jc w:val="both"/>
        <w:rPr>
          <w:szCs w:val="20"/>
        </w:rPr>
      </w:pPr>
      <w:r w:rsidRPr="0057462B">
        <w:rPr>
          <w:szCs w:val="20"/>
        </w:rPr>
        <w:sym w:font="Wingdings" w:char="F04A"/>
      </w:r>
    </w:p>
    <w:p w:rsidR="00255525" w:rsidRDefault="00255525" w:rsidP="00255525">
      <w:pPr>
        <w:widowControl/>
        <w:jc w:val="both"/>
        <w:rPr>
          <w:szCs w:val="20"/>
        </w:rPr>
      </w:pPr>
    </w:p>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897555" w:rsidRPr="00897555">
        <w:t xml:space="preserve">E37(x) </w:t>
      </w:r>
      <w:r w:rsidR="00897555" w:rsidRPr="00897555">
        <w:rPr>
          <w:rFonts w:ascii="Cambria Math" w:hAnsi="Cambria Math" w:cs="Cambria Math"/>
        </w:rPr>
        <w:t>⊃</w:t>
      </w:r>
      <w:r w:rsidR="00897555" w:rsidRPr="00897555">
        <w:t xml:space="preserve"> E36(x)</w:t>
      </w:r>
    </w:p>
    <w:p w:rsidR="00255525" w:rsidRDefault="00255525" w:rsidP="00255525"/>
    <w:p w:rsidR="00292BDA" w:rsidRPr="0057462B" w:rsidRDefault="00292BDA">
      <w:pPr>
        <w:pStyle w:val="Heading3"/>
        <w:rPr>
          <w:szCs w:val="20"/>
        </w:rPr>
      </w:pPr>
      <w:bookmarkStart w:id="212" w:name="_E38_Image"/>
      <w:bookmarkStart w:id="213" w:name="_Toc460308496"/>
      <w:bookmarkStart w:id="214" w:name="_Toc25402949"/>
      <w:bookmarkStart w:id="215" w:name="_Toc40519335"/>
      <w:bookmarkStart w:id="216" w:name="_Toc40584326"/>
      <w:bookmarkStart w:id="217" w:name="_Toc40597339"/>
      <w:bookmarkStart w:id="218" w:name="_Toc427859703"/>
      <w:bookmarkEnd w:id="212"/>
      <w:r w:rsidRPr="0057462B">
        <w:t>E38 Image</w:t>
      </w:r>
      <w:bookmarkEnd w:id="213"/>
      <w:bookmarkEnd w:id="214"/>
      <w:bookmarkEnd w:id="215"/>
      <w:bookmarkEnd w:id="216"/>
      <w:bookmarkEnd w:id="217"/>
      <w:bookmarkEnd w:id="218"/>
    </w:p>
    <w:p w:rsidR="00292BDA" w:rsidRPr="0057462B" w:rsidRDefault="00292BDA">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distributions of form, tone and colour that may be found on surfaces such as photos, paintings, prints and sculptures or directly on electronic media. </w:t>
      </w:r>
    </w:p>
    <w:p w:rsidR="00292BDA" w:rsidRPr="0057462B" w:rsidRDefault="00292BDA">
      <w:pPr>
        <w:pStyle w:val="BodyTextIndent"/>
        <w:widowControl/>
        <w:ind w:left="1440" w:hanging="1440"/>
      </w:pPr>
    </w:p>
    <w:p w:rsidR="00292BDA" w:rsidRPr="0057462B" w:rsidRDefault="00292BDA">
      <w:pPr>
        <w:pStyle w:val="BodyTextIndent"/>
        <w:ind w:left="1418"/>
      </w:pPr>
      <w:r w:rsidRPr="0057462B">
        <w:t>The degree to which variations in the distribution of form and colour affect the identity of an instance of E38 Image depends on a given purpose. The original painting of the Mona Lisa in the Louvre may be said to bear the same instance of E38 Image as reproductions in the form of transparencies, postcards, posters or T-shirts, even though they may differ in size and carrier and may vary in tone and colour. The images in a “spot the difference” competition are not the same with respect to their context, however similar they may at first appear.</w:t>
      </w:r>
    </w:p>
    <w:p w:rsidR="00292BDA" w:rsidRPr="0057462B" w:rsidRDefault="00292BDA">
      <w:pPr>
        <w:pStyle w:val="BodyTextIndent"/>
        <w:ind w:left="1418"/>
      </w:pPr>
    </w:p>
    <w:p w:rsidR="00292BDA" w:rsidRPr="0057462B" w:rsidRDefault="00292BDA">
      <w:pPr>
        <w:pStyle w:val="BodyText2"/>
        <w:rPr>
          <w:szCs w:val="20"/>
        </w:rPr>
      </w:pPr>
      <w:r w:rsidRPr="0057462B">
        <w:rPr>
          <w:szCs w:val="20"/>
        </w:rPr>
        <w:t xml:space="preserve">Examples: </w:t>
      </w:r>
      <w:r w:rsidRPr="0057462B">
        <w:rPr>
          <w:szCs w:val="20"/>
        </w:rPr>
        <w:tab/>
      </w:r>
    </w:p>
    <w:p w:rsidR="00292BDA" w:rsidRPr="0057462B" w:rsidRDefault="00292BDA">
      <w:pPr>
        <w:widowControl/>
        <w:numPr>
          <w:ilvl w:val="2"/>
          <w:numId w:val="38"/>
        </w:numPr>
        <w:tabs>
          <w:tab w:val="clear" w:pos="2160"/>
          <w:tab w:val="num" w:pos="1843"/>
        </w:tabs>
        <w:ind w:left="1843" w:hanging="425"/>
        <w:jc w:val="both"/>
        <w:rPr>
          <w:szCs w:val="20"/>
        </w:rPr>
      </w:pPr>
      <w:r w:rsidRPr="0057462B">
        <w:rPr>
          <w:szCs w:val="20"/>
        </w:rPr>
        <w:t>the front side of all 20 Swiss Frs notes</w:t>
      </w:r>
    </w:p>
    <w:p w:rsidR="00292BDA" w:rsidRDefault="00292BDA">
      <w:pPr>
        <w:widowControl/>
        <w:numPr>
          <w:ilvl w:val="2"/>
          <w:numId w:val="38"/>
        </w:numPr>
        <w:tabs>
          <w:tab w:val="clear" w:pos="2160"/>
          <w:tab w:val="num" w:pos="1843"/>
        </w:tabs>
        <w:ind w:left="1843" w:hanging="425"/>
        <w:jc w:val="both"/>
        <w:rPr>
          <w:szCs w:val="20"/>
        </w:rPr>
      </w:pPr>
      <w:r w:rsidRPr="0057462B">
        <w:rPr>
          <w:szCs w:val="20"/>
        </w:rPr>
        <w:t>the image depicted on all reproductions of the Mona Lisa</w:t>
      </w:r>
    </w:p>
    <w:p w:rsidR="00255525" w:rsidRDefault="00255525" w:rsidP="00255525">
      <w:pPr>
        <w:widowControl/>
        <w:jc w:val="both"/>
        <w:rPr>
          <w:szCs w:val="20"/>
        </w:rPr>
      </w:pPr>
    </w:p>
    <w:p w:rsidR="00AF555B" w:rsidRDefault="00AF555B" w:rsidP="00255525">
      <w:pPr>
        <w:pStyle w:val="BodyTextIndent"/>
        <w:widowControl/>
        <w:rPr>
          <w:lang w:val="es-ES"/>
        </w:rPr>
      </w:pPr>
      <w:r w:rsidRPr="00D67862">
        <w:t>In First Order Logic</w:t>
      </w:r>
      <w:r w:rsidR="00255525" w:rsidRPr="00C2098B">
        <w:rPr>
          <w:lang w:val="es-ES"/>
        </w:rPr>
        <w:t>:</w:t>
      </w:r>
    </w:p>
    <w:p w:rsidR="00255525" w:rsidRPr="00C2098B" w:rsidRDefault="00255525" w:rsidP="00255525">
      <w:pPr>
        <w:pStyle w:val="BodyTextIndent"/>
        <w:widowControl/>
        <w:rPr>
          <w:lang w:val="es-ES"/>
        </w:rPr>
      </w:pPr>
      <w:r w:rsidRPr="00C2098B">
        <w:rPr>
          <w:lang w:val="es-ES"/>
        </w:rPr>
        <w:tab/>
      </w:r>
      <w:r w:rsidRPr="00C2098B">
        <w:rPr>
          <w:lang w:val="es-ES"/>
        </w:rPr>
        <w:tab/>
      </w:r>
      <w:r w:rsidR="00897555" w:rsidRPr="00C2098B">
        <w:rPr>
          <w:lang w:val="es-ES"/>
        </w:rPr>
        <w:t xml:space="preserve">E38(x) </w:t>
      </w:r>
      <w:r w:rsidR="00897555" w:rsidRPr="00C2098B">
        <w:rPr>
          <w:rFonts w:ascii="Cambria Math" w:hAnsi="Cambria Math" w:cs="Cambria Math"/>
          <w:lang w:val="es-ES"/>
        </w:rPr>
        <w:t>⊃</w:t>
      </w:r>
      <w:r w:rsidR="00897555" w:rsidRPr="00C2098B">
        <w:rPr>
          <w:lang w:val="es-ES"/>
        </w:rPr>
        <w:t xml:space="preserve"> E36(x)</w:t>
      </w:r>
    </w:p>
    <w:p w:rsidR="00255525" w:rsidRPr="00C2098B" w:rsidRDefault="00255525" w:rsidP="00255525">
      <w:pPr>
        <w:widowControl/>
        <w:jc w:val="both"/>
        <w:rPr>
          <w:szCs w:val="20"/>
          <w:lang w:val="es-ES"/>
        </w:rPr>
      </w:pPr>
    </w:p>
    <w:p w:rsidR="00292BDA" w:rsidRPr="00C2098B" w:rsidRDefault="00292BDA">
      <w:pPr>
        <w:pStyle w:val="Heading3"/>
        <w:rPr>
          <w:szCs w:val="20"/>
          <w:lang w:val="es-ES"/>
        </w:rPr>
      </w:pPr>
      <w:bookmarkStart w:id="219" w:name="_E39_Actor"/>
      <w:bookmarkStart w:id="220" w:name="_Toc460308498"/>
      <w:bookmarkStart w:id="221" w:name="_Toc25402950"/>
      <w:bookmarkStart w:id="222" w:name="_Toc40519336"/>
      <w:bookmarkStart w:id="223" w:name="_Toc40584327"/>
      <w:bookmarkStart w:id="224" w:name="_Toc40597340"/>
      <w:bookmarkStart w:id="225" w:name="_Toc427859704"/>
      <w:bookmarkEnd w:id="219"/>
      <w:r w:rsidRPr="00C2098B">
        <w:rPr>
          <w:lang w:val="es-ES"/>
        </w:rPr>
        <w:t>E39 Actor</w:t>
      </w:r>
      <w:bookmarkEnd w:id="220"/>
      <w:bookmarkEnd w:id="221"/>
      <w:bookmarkEnd w:id="222"/>
      <w:bookmarkEnd w:id="223"/>
      <w:bookmarkEnd w:id="224"/>
      <w:bookmarkEnd w:id="225"/>
    </w:p>
    <w:p w:rsidR="00292BDA" w:rsidRPr="0057462B" w:rsidRDefault="00292BDA">
      <w:r w:rsidRPr="0057462B">
        <w:t xml:space="preserve">Subclass of:   </w:t>
      </w:r>
      <w:r w:rsidRPr="0057462B">
        <w:tab/>
      </w:r>
      <w:hyperlink w:anchor="_E77_Persistent_Item" w:history="1">
        <w:r w:rsidRPr="0057462B">
          <w:rPr>
            <w:rStyle w:val="Hyperlink"/>
            <w:szCs w:val="20"/>
          </w:rPr>
          <w:t>E77</w:t>
        </w:r>
      </w:hyperlink>
      <w:r w:rsidRPr="0057462B">
        <w:t xml:space="preserve"> Persistent Item</w:t>
      </w:r>
    </w:p>
    <w:p w:rsidR="00292BDA" w:rsidRPr="0057462B" w:rsidRDefault="00292BDA">
      <w:pPr>
        <w:widowControl/>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rsidR="00292BDA" w:rsidRPr="0057462B" w:rsidRDefault="00AA15B1">
      <w:pPr>
        <w:pStyle w:val="Footer"/>
        <w:widowControl/>
        <w:tabs>
          <w:tab w:val="clear" w:pos="4536"/>
          <w:tab w:val="clear" w:pos="9072"/>
        </w:tabs>
        <w:ind w:left="698" w:firstLine="720"/>
        <w:rPr>
          <w:szCs w:val="20"/>
        </w:rPr>
      </w:pPr>
      <w:hyperlink w:anchor="_E74_Group" w:history="1">
        <w:r w:rsidR="00292BDA" w:rsidRPr="0057462B">
          <w:rPr>
            <w:rStyle w:val="Hyperlink"/>
            <w:szCs w:val="20"/>
          </w:rPr>
          <w:t>E74</w:t>
        </w:r>
      </w:hyperlink>
      <w:r w:rsidR="00292BDA" w:rsidRPr="0057462B">
        <w:rPr>
          <w:szCs w:val="20"/>
        </w:rPr>
        <w:t xml:space="preserve"> Group</w:t>
      </w:r>
    </w:p>
    <w:p w:rsidR="00292BDA" w:rsidRPr="0057462B" w:rsidRDefault="00292BDA">
      <w:pPr>
        <w:widowControl/>
        <w:ind w:left="1440"/>
        <w:rPr>
          <w:szCs w:val="20"/>
        </w:rPr>
      </w:pPr>
    </w:p>
    <w:p w:rsidR="00292BDA" w:rsidRPr="0057462B" w:rsidRDefault="00292BDA">
      <w:pPr>
        <w:pStyle w:val="BodyTextIndent"/>
        <w:widowControl/>
        <w:ind w:left="1440" w:hanging="1440"/>
      </w:pPr>
      <w:r w:rsidRPr="0057462B">
        <w:t>Scope note:</w:t>
      </w:r>
      <w:r w:rsidRPr="0057462B">
        <w:tab/>
        <w:t xml:space="preserve">This class comprises people, either individually or in groups, who have the potential to perform intentional actions </w:t>
      </w:r>
      <w:r w:rsidR="00985B26" w:rsidRPr="00286F96">
        <w:t>of kinds for which someone may be held responsible.</w:t>
      </w:r>
      <w:r w:rsidRPr="0057462B">
        <w:t xml:space="preserve">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The CRM does not attempt to model the inadvertent actions of such actors. Individual people should be documented as instances of E21 Person, whereas groups should be documented as instances of either E74 Group or its subclass E40 Legal Body.</w:t>
      </w:r>
    </w:p>
    <w:p w:rsidR="00292BDA" w:rsidRPr="0057462B" w:rsidRDefault="00292BDA">
      <w:pPr>
        <w:pStyle w:val="BodyTextIndent"/>
        <w:widowControl/>
        <w:ind w:left="1440"/>
      </w:pP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39"/>
        </w:numPr>
      </w:pPr>
      <w:r w:rsidRPr="0057462B">
        <w:t>London and Continental Railways (E40)</w:t>
      </w:r>
    </w:p>
    <w:p w:rsidR="00292BDA" w:rsidRPr="0057462B" w:rsidRDefault="00292BDA">
      <w:pPr>
        <w:pStyle w:val="BodyTextIndent"/>
        <w:widowControl/>
        <w:numPr>
          <w:ilvl w:val="0"/>
          <w:numId w:val="39"/>
        </w:numPr>
      </w:pPr>
      <w:r w:rsidRPr="0057462B">
        <w:t>the Governor of the Bank of England in 1975 (E21)</w:t>
      </w:r>
    </w:p>
    <w:p w:rsidR="00292BDA" w:rsidRPr="0057462B" w:rsidRDefault="00292BDA">
      <w:pPr>
        <w:pStyle w:val="BodyTextIndent"/>
        <w:widowControl/>
        <w:numPr>
          <w:ilvl w:val="0"/>
          <w:numId w:val="39"/>
        </w:numPr>
      </w:pPr>
      <w:r w:rsidRPr="0057462B">
        <w:t>Sir Ian McKellan (E21)</w:t>
      </w:r>
      <w:bookmarkStart w:id="226" w:name="_Toc25402951"/>
      <w:bookmarkStart w:id="227" w:name="_Toc40519337"/>
      <w:bookmarkStart w:id="228" w:name="_Toc40584328"/>
      <w:bookmarkStart w:id="229" w:name="_Toc40597341"/>
    </w:p>
    <w:p w:rsidR="00255525" w:rsidRDefault="00255525"/>
    <w:p w:rsidR="00AF555B" w:rsidRDefault="00AF555B" w:rsidP="00255525">
      <w:pPr>
        <w:pStyle w:val="BodyTextIndent"/>
        <w:widowControl/>
      </w:pPr>
      <w:r w:rsidRPr="00D67862">
        <w:t>In First Order Logic</w:t>
      </w:r>
      <w:r w:rsidR="00255525" w:rsidRPr="0057462B">
        <w:t>:</w:t>
      </w:r>
    </w:p>
    <w:p w:rsidR="00255525" w:rsidRDefault="00255525" w:rsidP="00255525">
      <w:pPr>
        <w:pStyle w:val="BodyTextIndent"/>
        <w:widowControl/>
      </w:pPr>
      <w:r>
        <w:tab/>
      </w:r>
      <w:r>
        <w:tab/>
      </w:r>
      <w:r w:rsidR="00897555" w:rsidRPr="00897555">
        <w:t xml:space="preserve">E39(x) </w:t>
      </w:r>
      <w:r w:rsidR="00897555" w:rsidRPr="00897555">
        <w:rPr>
          <w:rFonts w:ascii="Cambria Math" w:hAnsi="Cambria Math" w:cs="Cambria Math"/>
        </w:rPr>
        <w:t>⊃</w:t>
      </w:r>
      <w:r w:rsidR="00897555" w:rsidRPr="00897555">
        <w:t xml:space="preserve"> E77(x)</w:t>
      </w:r>
    </w:p>
    <w:p w:rsidR="00255525" w:rsidRDefault="00255525" w:rsidP="00255525"/>
    <w:p w:rsidR="00292BDA" w:rsidRPr="0057462B" w:rsidRDefault="00292BDA">
      <w:r w:rsidRPr="0057462B">
        <w:t>Properties:</w:t>
      </w:r>
      <w:bookmarkEnd w:id="226"/>
      <w:bookmarkEnd w:id="227"/>
      <w:bookmarkEnd w:id="228"/>
      <w:bookmarkEnd w:id="229"/>
    </w:p>
    <w:p w:rsidR="00292BDA" w:rsidRPr="0057462B" w:rsidRDefault="00AA15B1">
      <w:pPr>
        <w:ind w:left="1440"/>
      </w:pPr>
      <w:hyperlink w:anchor="_P74_has_current_or former residence" w:history="1">
        <w:r w:rsidR="00292BDA" w:rsidRPr="0057462B">
          <w:rPr>
            <w:rStyle w:val="Hyperlink"/>
          </w:rPr>
          <w:t>P74</w:t>
        </w:r>
      </w:hyperlink>
      <w:r w:rsidR="00292BDA" w:rsidRPr="0057462B">
        <w:t xml:space="preserve"> has current or former residence (is current or former residence of): </w:t>
      </w:r>
      <w:hyperlink w:anchor="_E53_Place" w:history="1">
        <w:r w:rsidR="00292BDA" w:rsidRPr="0057462B">
          <w:rPr>
            <w:rStyle w:val="Hyperlink"/>
          </w:rPr>
          <w:t>E53</w:t>
        </w:r>
      </w:hyperlink>
      <w:r w:rsidR="00292BDA" w:rsidRPr="0057462B">
        <w:t xml:space="preserve"> Place</w:t>
      </w:r>
    </w:p>
    <w:p w:rsidR="00292BDA" w:rsidRPr="0057462B" w:rsidRDefault="00AA15B1">
      <w:pPr>
        <w:ind w:left="1440"/>
      </w:pPr>
      <w:hyperlink w:anchor="_P75_possesses_(is_possessed by)" w:history="1">
        <w:r w:rsidR="00292BDA" w:rsidRPr="0057462B">
          <w:rPr>
            <w:rStyle w:val="Hyperlink"/>
          </w:rPr>
          <w:t>P75</w:t>
        </w:r>
      </w:hyperlink>
      <w:r w:rsidR="00292BDA" w:rsidRPr="0057462B">
        <w:t xml:space="preserve"> possesses (is possessed by): </w:t>
      </w:r>
      <w:hyperlink w:anchor="_E30_Right" w:history="1">
        <w:r w:rsidR="00292BDA" w:rsidRPr="0057462B">
          <w:rPr>
            <w:rStyle w:val="Hyperlink"/>
          </w:rPr>
          <w:t>E30</w:t>
        </w:r>
      </w:hyperlink>
      <w:r w:rsidR="00292BDA" w:rsidRPr="0057462B">
        <w:t xml:space="preserve"> Right</w:t>
      </w:r>
    </w:p>
    <w:p w:rsidR="00292BDA" w:rsidRPr="0057462B" w:rsidRDefault="00AA15B1">
      <w:pPr>
        <w:ind w:left="1440"/>
      </w:pPr>
      <w:hyperlink w:anchor="_P76_has_contact_point (provides acc" w:history="1">
        <w:r w:rsidR="00292BDA" w:rsidRPr="0057462B">
          <w:rPr>
            <w:rStyle w:val="Hyperlink"/>
          </w:rPr>
          <w:t>P76</w:t>
        </w:r>
      </w:hyperlink>
      <w:r w:rsidR="00292BDA" w:rsidRPr="0057462B">
        <w:t xml:space="preserve"> has contact point (provides access to): </w:t>
      </w:r>
      <w:hyperlink w:anchor="_E51_Contact_Point" w:history="1">
        <w:r w:rsidR="00292BDA" w:rsidRPr="0057462B">
          <w:rPr>
            <w:rStyle w:val="Hyperlink"/>
          </w:rPr>
          <w:t>E51</w:t>
        </w:r>
      </w:hyperlink>
      <w:r w:rsidR="00292BDA" w:rsidRPr="0057462B">
        <w:t xml:space="preserve"> Contact Point</w:t>
      </w:r>
    </w:p>
    <w:p w:rsidR="00292BDA" w:rsidRPr="0057462B" w:rsidRDefault="00AA15B1">
      <w:pPr>
        <w:ind w:left="1440"/>
      </w:pPr>
      <w:hyperlink w:anchor="_P131_is_identified_by (identifies)" w:history="1">
        <w:r w:rsidR="00292BDA" w:rsidRPr="0057462B">
          <w:rPr>
            <w:rStyle w:val="Hyperlink"/>
          </w:rPr>
          <w:t>P131</w:t>
        </w:r>
      </w:hyperlink>
      <w:r w:rsidR="00292BDA" w:rsidRPr="0057462B">
        <w:t xml:space="preserve"> is identified by (identifies): </w:t>
      </w:r>
      <w:hyperlink w:anchor="_E82_Actor_Appellation" w:history="1">
        <w:r w:rsidR="00292BDA" w:rsidRPr="0057462B">
          <w:rPr>
            <w:rStyle w:val="Hyperlink"/>
          </w:rPr>
          <w:t>E82</w:t>
        </w:r>
      </w:hyperlink>
      <w:r w:rsidR="00292BDA" w:rsidRPr="0057462B">
        <w:t xml:space="preserve"> Actor Appellation</w:t>
      </w:r>
    </w:p>
    <w:p w:rsidR="00292BDA" w:rsidRPr="0057462B" w:rsidRDefault="00292BDA">
      <w:pPr>
        <w:pStyle w:val="Heading3"/>
        <w:rPr>
          <w:szCs w:val="20"/>
        </w:rPr>
      </w:pPr>
      <w:bookmarkStart w:id="230" w:name="_E40_Legal_Body"/>
      <w:bookmarkStart w:id="231" w:name="_Toc460308499"/>
      <w:bookmarkStart w:id="232" w:name="_Toc25402952"/>
      <w:bookmarkStart w:id="233" w:name="_Toc40519338"/>
      <w:bookmarkStart w:id="234" w:name="_Toc40584329"/>
      <w:bookmarkStart w:id="235" w:name="_Toc40597342"/>
      <w:bookmarkStart w:id="236" w:name="_Toc427859705"/>
      <w:bookmarkEnd w:id="230"/>
      <w:r w:rsidRPr="0057462B">
        <w:lastRenderedPageBreak/>
        <w:t>E40 Legal Body</w:t>
      </w:r>
      <w:bookmarkEnd w:id="231"/>
      <w:bookmarkEnd w:id="232"/>
      <w:bookmarkEnd w:id="233"/>
      <w:bookmarkEnd w:id="234"/>
      <w:bookmarkEnd w:id="235"/>
      <w:bookmarkEnd w:id="236"/>
    </w:p>
    <w:p w:rsidR="00292BDA" w:rsidRPr="0057462B" w:rsidRDefault="00292BDA">
      <w:r w:rsidRPr="0057462B">
        <w:t>Subcass of:</w:t>
      </w:r>
      <w:r w:rsidRPr="0057462B">
        <w:tab/>
      </w:r>
      <w:hyperlink w:anchor="_E74_Group" w:history="1">
        <w:r w:rsidRPr="0057462B">
          <w:rPr>
            <w:rStyle w:val="Hyperlink"/>
            <w:szCs w:val="20"/>
          </w:rPr>
          <w:t>E74</w:t>
        </w:r>
      </w:hyperlink>
      <w:r w:rsidRPr="0057462B">
        <w:t xml:space="preserve"> Group</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institutions or groups of people that have obtained a legal recognition as a group and can act collectively as agents.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 xml:space="preserve">This means that they can perform actions, own property, create or destroy things and can be held collectively responsible for their actions like individual people. The term 'personne morale' is often used for this in French. </w:t>
      </w:r>
    </w:p>
    <w:p w:rsidR="00292BDA" w:rsidRPr="0057462B" w:rsidRDefault="00292BDA">
      <w:pPr>
        <w:ind w:left="720" w:firstLine="720"/>
        <w:rPr>
          <w:szCs w:val="20"/>
        </w:rPr>
      </w:pPr>
    </w:p>
    <w:p w:rsidR="00292BDA" w:rsidRPr="0057462B" w:rsidRDefault="00292BDA">
      <w:r w:rsidRPr="0057462B">
        <w:t>Examples</w:t>
      </w:r>
      <w:r w:rsidRPr="0057462B">
        <w:tab/>
      </w:r>
    </w:p>
    <w:p w:rsidR="00292BDA" w:rsidRPr="0057462B" w:rsidRDefault="00292BDA">
      <w:pPr>
        <w:numPr>
          <w:ilvl w:val="0"/>
          <w:numId w:val="40"/>
        </w:numPr>
        <w:rPr>
          <w:szCs w:val="20"/>
        </w:rPr>
      </w:pPr>
      <w:r w:rsidRPr="0057462B">
        <w:rPr>
          <w:szCs w:val="20"/>
        </w:rPr>
        <w:t>Greenpeace</w:t>
      </w:r>
    </w:p>
    <w:p w:rsidR="00292BDA" w:rsidRPr="0057462B" w:rsidRDefault="00292BDA">
      <w:pPr>
        <w:numPr>
          <w:ilvl w:val="0"/>
          <w:numId w:val="40"/>
        </w:numPr>
        <w:rPr>
          <w:szCs w:val="20"/>
        </w:rPr>
      </w:pPr>
      <w:r w:rsidRPr="0057462B">
        <w:rPr>
          <w:szCs w:val="20"/>
        </w:rPr>
        <w:t>Paveprime Ltd</w:t>
      </w:r>
    </w:p>
    <w:p w:rsidR="00292BDA" w:rsidRDefault="00292BDA">
      <w:pPr>
        <w:numPr>
          <w:ilvl w:val="0"/>
          <w:numId w:val="40"/>
        </w:numPr>
        <w:rPr>
          <w:szCs w:val="20"/>
        </w:rPr>
      </w:pPr>
      <w:r w:rsidRPr="0057462B">
        <w:rPr>
          <w:szCs w:val="20"/>
        </w:rPr>
        <w:t>the National Museum of Denmark</w:t>
      </w:r>
    </w:p>
    <w:p w:rsidR="00E50BF3" w:rsidRDefault="00E50BF3" w:rsidP="00E50BF3">
      <w:pPr>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E40(x) </w:t>
      </w:r>
      <w:r w:rsidR="00897555" w:rsidRPr="00897555">
        <w:rPr>
          <w:rFonts w:ascii="Cambria Math" w:hAnsi="Cambria Math" w:cs="Cambria Math"/>
        </w:rPr>
        <w:t>⊃</w:t>
      </w:r>
      <w:r w:rsidR="00897555" w:rsidRPr="00897555">
        <w:t xml:space="preserve"> E74(x)</w:t>
      </w:r>
    </w:p>
    <w:p w:rsidR="00E50BF3" w:rsidRDefault="00E50BF3" w:rsidP="00E50BF3"/>
    <w:p w:rsidR="00292BDA" w:rsidRPr="0057462B" w:rsidRDefault="00292BDA">
      <w:pPr>
        <w:pStyle w:val="Heading3"/>
        <w:rPr>
          <w:szCs w:val="20"/>
        </w:rPr>
      </w:pPr>
      <w:bookmarkStart w:id="237" w:name="_E41_Appellation"/>
      <w:bookmarkStart w:id="238" w:name="_Toc460308501"/>
      <w:bookmarkStart w:id="239" w:name="_Toc25402953"/>
      <w:bookmarkStart w:id="240" w:name="_Toc40519339"/>
      <w:bookmarkStart w:id="241" w:name="_Toc40584330"/>
      <w:bookmarkStart w:id="242" w:name="_Toc40597343"/>
      <w:bookmarkStart w:id="243" w:name="_Toc427859706"/>
      <w:bookmarkEnd w:id="237"/>
      <w:r w:rsidRPr="0057462B">
        <w:t>E41 Appellation</w:t>
      </w:r>
      <w:bookmarkEnd w:id="238"/>
      <w:bookmarkEnd w:id="239"/>
      <w:bookmarkEnd w:id="240"/>
      <w:bookmarkEnd w:id="241"/>
      <w:bookmarkEnd w:id="242"/>
      <w:bookmarkEnd w:id="243"/>
    </w:p>
    <w:p w:rsidR="00292BDA" w:rsidRPr="0057462B" w:rsidRDefault="00292BDA">
      <w:r w:rsidRPr="0057462B">
        <w:t xml:space="preserve">Subclass of:   </w:t>
      </w:r>
      <w:r w:rsidRPr="0057462B">
        <w:tab/>
      </w:r>
      <w:hyperlink w:anchor="_E90_Symbolic_Object" w:history="1">
        <w:r w:rsidRPr="0057462B">
          <w:rPr>
            <w:rStyle w:val="Hyperlink"/>
          </w:rPr>
          <w:t>E90</w:t>
        </w:r>
      </w:hyperlink>
      <w:r w:rsidRPr="0057462B">
        <w:t xml:space="preserve"> Symbolic Object</w:t>
      </w:r>
    </w:p>
    <w:p w:rsidR="00292BDA" w:rsidRPr="0057462B" w:rsidRDefault="00292BDA">
      <w:r w:rsidRPr="0057462B">
        <w:t xml:space="preserve">Superclass of: </w:t>
      </w:r>
      <w:r w:rsidRPr="0057462B">
        <w:tab/>
      </w:r>
      <w:hyperlink w:anchor="_E35_Title" w:history="1">
        <w:r w:rsidRPr="0057462B">
          <w:rPr>
            <w:rStyle w:val="Hyperlink"/>
          </w:rPr>
          <w:t>E35</w:t>
        </w:r>
      </w:hyperlink>
      <w:r w:rsidRPr="0057462B">
        <w:t xml:space="preserve"> Title</w:t>
      </w:r>
    </w:p>
    <w:p w:rsidR="00292BDA" w:rsidRPr="0057462B" w:rsidRDefault="00AA15B1">
      <w:pPr>
        <w:widowControl/>
        <w:ind w:left="720" w:firstLine="720"/>
        <w:rPr>
          <w:szCs w:val="20"/>
        </w:rPr>
      </w:pPr>
      <w:hyperlink w:anchor="_E42_Object_Identifier" w:history="1">
        <w:r w:rsidR="00292BDA" w:rsidRPr="0057462B">
          <w:rPr>
            <w:rStyle w:val="Hyperlink"/>
            <w:szCs w:val="20"/>
          </w:rPr>
          <w:t>E42</w:t>
        </w:r>
      </w:hyperlink>
      <w:r w:rsidR="00292BDA" w:rsidRPr="0057462B">
        <w:rPr>
          <w:szCs w:val="20"/>
        </w:rPr>
        <w:t xml:space="preserve"> Identifier</w:t>
      </w:r>
    </w:p>
    <w:p w:rsidR="00292BDA" w:rsidRPr="0057462B" w:rsidRDefault="00AA15B1">
      <w:pPr>
        <w:widowControl/>
        <w:ind w:left="1440"/>
        <w:rPr>
          <w:szCs w:val="20"/>
        </w:rPr>
      </w:pPr>
      <w:hyperlink w:anchor="_E44_Place_Appellation" w:history="1">
        <w:r w:rsidR="00292BDA" w:rsidRPr="0057462B">
          <w:rPr>
            <w:rStyle w:val="Hyperlink"/>
            <w:szCs w:val="20"/>
          </w:rPr>
          <w:t>E44</w:t>
        </w:r>
      </w:hyperlink>
      <w:r w:rsidR="00292BDA" w:rsidRPr="0057462B">
        <w:rPr>
          <w:szCs w:val="20"/>
        </w:rPr>
        <w:t xml:space="preserve"> Place Appellation</w:t>
      </w:r>
    </w:p>
    <w:p w:rsidR="00292BDA" w:rsidRPr="0057462B" w:rsidRDefault="00AA15B1">
      <w:pPr>
        <w:widowControl/>
        <w:ind w:left="1440"/>
        <w:rPr>
          <w:szCs w:val="20"/>
        </w:rPr>
      </w:pPr>
      <w:hyperlink w:anchor="_E49_Time_Appellation" w:history="1">
        <w:r w:rsidR="00292BDA" w:rsidRPr="0057462B">
          <w:rPr>
            <w:rStyle w:val="Hyperlink"/>
            <w:szCs w:val="20"/>
          </w:rPr>
          <w:t>E49</w:t>
        </w:r>
      </w:hyperlink>
      <w:r w:rsidR="00292BDA" w:rsidRPr="0057462B">
        <w:rPr>
          <w:szCs w:val="20"/>
        </w:rPr>
        <w:t xml:space="preserve"> Time Appellation</w:t>
      </w:r>
    </w:p>
    <w:p w:rsidR="00292BDA" w:rsidRPr="0057462B" w:rsidRDefault="00AA15B1">
      <w:pPr>
        <w:widowControl/>
        <w:ind w:left="1440"/>
        <w:rPr>
          <w:szCs w:val="20"/>
        </w:rPr>
      </w:pPr>
      <w:hyperlink w:anchor="_E51_Contact_Point" w:history="1">
        <w:r w:rsidR="00292BDA" w:rsidRPr="0057462B">
          <w:rPr>
            <w:rStyle w:val="Hyperlink"/>
            <w:szCs w:val="20"/>
          </w:rPr>
          <w:t>E51</w:t>
        </w:r>
      </w:hyperlink>
      <w:r w:rsidR="00292BDA" w:rsidRPr="0057462B">
        <w:rPr>
          <w:szCs w:val="20"/>
        </w:rPr>
        <w:t xml:space="preserve"> Contact Point</w:t>
      </w:r>
    </w:p>
    <w:p w:rsidR="00292BDA" w:rsidRPr="0057462B" w:rsidRDefault="00AA15B1">
      <w:pPr>
        <w:widowControl/>
        <w:ind w:left="1440"/>
        <w:rPr>
          <w:szCs w:val="20"/>
        </w:rPr>
      </w:pPr>
      <w:hyperlink w:anchor="_E75_Conceptual_Object_Appellation" w:history="1">
        <w:r w:rsidR="00292BDA" w:rsidRPr="0057462B">
          <w:rPr>
            <w:rStyle w:val="Hyperlink"/>
            <w:szCs w:val="20"/>
          </w:rPr>
          <w:t>E75</w:t>
        </w:r>
      </w:hyperlink>
      <w:r w:rsidR="00292BDA" w:rsidRPr="0057462B">
        <w:rPr>
          <w:szCs w:val="20"/>
        </w:rPr>
        <w:t xml:space="preserve"> Conceptual Object Appellation</w:t>
      </w:r>
    </w:p>
    <w:p w:rsidR="00292BDA" w:rsidRPr="0057462B" w:rsidRDefault="00AA15B1">
      <w:pPr>
        <w:widowControl/>
        <w:ind w:left="1440"/>
        <w:rPr>
          <w:szCs w:val="20"/>
        </w:rPr>
      </w:pPr>
      <w:hyperlink w:anchor="_E82_Actor_Appellation" w:history="1">
        <w:r w:rsidR="00292BDA" w:rsidRPr="0057462B">
          <w:rPr>
            <w:rStyle w:val="Hyperlink"/>
            <w:szCs w:val="20"/>
          </w:rPr>
          <w:t>E82</w:t>
        </w:r>
      </w:hyperlink>
      <w:r w:rsidR="00292BDA" w:rsidRPr="0057462B">
        <w:rPr>
          <w:szCs w:val="20"/>
        </w:rPr>
        <w:t xml:space="preserve"> Actor Appellation</w:t>
      </w:r>
    </w:p>
    <w:p w:rsidR="00292BDA" w:rsidRPr="0057462B" w:rsidRDefault="00292BDA">
      <w:pPr>
        <w:widowControl/>
        <w:ind w:left="720" w:firstLine="720"/>
        <w:rPr>
          <w:szCs w:val="20"/>
        </w:rPr>
      </w:pPr>
    </w:p>
    <w:p w:rsidR="00B83B18" w:rsidRPr="0057462B" w:rsidRDefault="00B83B18" w:rsidP="00B83B18">
      <w:pPr>
        <w:widowControl/>
        <w:ind w:left="1440" w:hanging="1440"/>
        <w:jc w:val="both"/>
        <w:rPr>
          <w:szCs w:val="20"/>
        </w:rPr>
      </w:pPr>
      <w:bookmarkStart w:id="244" w:name="_Toc25402954"/>
      <w:bookmarkStart w:id="245" w:name="_Toc40519340"/>
      <w:bookmarkStart w:id="246" w:name="_Toc40584331"/>
      <w:bookmarkStart w:id="247" w:name="_Toc40597344"/>
      <w:r w:rsidRPr="0057462B">
        <w:rPr>
          <w:szCs w:val="20"/>
        </w:rPr>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rsidR="00B83B18" w:rsidRPr="0057462B" w:rsidRDefault="00B83B18" w:rsidP="00B83B18">
      <w:pPr>
        <w:widowControl/>
        <w:ind w:left="1440"/>
        <w:jc w:val="both"/>
        <w:rPr>
          <w:szCs w:val="20"/>
        </w:rPr>
      </w:pPr>
    </w:p>
    <w:p w:rsidR="00B83B18" w:rsidRPr="0057462B" w:rsidRDefault="00B83B18" w:rsidP="00B83B18">
      <w:pPr>
        <w:widowControl/>
        <w:ind w:left="1440" w:hanging="22"/>
        <w:jc w:val="both"/>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rsidR="00B83B18" w:rsidRPr="0057462B" w:rsidRDefault="00B83B18" w:rsidP="00B83B18">
      <w:pPr>
        <w:widowControl/>
        <w:ind w:left="1440" w:hanging="22"/>
        <w:jc w:val="both"/>
        <w:rPr>
          <w:szCs w:val="20"/>
        </w:rPr>
      </w:pPr>
    </w:p>
    <w:p w:rsidR="00B83B18" w:rsidRPr="0057462B" w:rsidRDefault="00B83B18" w:rsidP="00B83B18">
      <w:pPr>
        <w:widowControl/>
        <w:ind w:left="1440"/>
        <w:jc w:val="both"/>
        <w:rPr>
          <w:szCs w:val="20"/>
        </w:rPr>
      </w:pPr>
      <w:r w:rsidRPr="0057462B">
        <w:rPr>
          <w:szCs w:val="20"/>
        </w:rPr>
        <w:t>Specific subclasses of E41 Appellation should be used when instances of E41 Appellation of a characteristic form are used for particular objects. Instances of E49 Time Appellation, for example, which take the form of instances of E50 Date, can be easily recognised.</w:t>
      </w:r>
    </w:p>
    <w:p w:rsidR="00B83B18" w:rsidRPr="0057462B" w:rsidRDefault="00B83B18" w:rsidP="00B83B18">
      <w:pPr>
        <w:widowControl/>
        <w:ind w:left="1440"/>
        <w:jc w:val="both"/>
        <w:rPr>
          <w:szCs w:val="20"/>
        </w:rPr>
      </w:pPr>
    </w:p>
    <w:p w:rsidR="00B83B18" w:rsidRPr="0057462B" w:rsidRDefault="00B83B18" w:rsidP="00B83B18">
      <w:pPr>
        <w:widowControl/>
        <w:ind w:left="1416" w:firstLine="24"/>
        <w:jc w:val="both"/>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rsidR="00B83B18" w:rsidRPr="0057462B" w:rsidRDefault="00B83B18" w:rsidP="00B83B18">
      <w:pPr>
        <w:widowControl/>
        <w:ind w:left="1440" w:hanging="1440"/>
        <w:jc w:val="both"/>
        <w:rPr>
          <w:szCs w:val="20"/>
        </w:rPr>
      </w:pPr>
      <w:r w:rsidRPr="0057462B">
        <w:rPr>
          <w:szCs w:val="20"/>
        </w:rPr>
        <w:t>Examples:</w:t>
      </w:r>
      <w:r w:rsidRPr="0057462B">
        <w:rPr>
          <w:szCs w:val="20"/>
        </w:rPr>
        <w:tab/>
      </w:r>
    </w:p>
    <w:p w:rsidR="00B83B18" w:rsidRPr="0057462B" w:rsidRDefault="00B83B18" w:rsidP="00B83B18">
      <w:pPr>
        <w:widowControl/>
        <w:numPr>
          <w:ilvl w:val="0"/>
          <w:numId w:val="41"/>
        </w:numPr>
        <w:jc w:val="both"/>
        <w:rPr>
          <w:szCs w:val="20"/>
        </w:rPr>
      </w:pPr>
      <w:r w:rsidRPr="0057462B">
        <w:rPr>
          <w:szCs w:val="20"/>
        </w:rPr>
        <w:t>"Martin"</w:t>
      </w:r>
    </w:p>
    <w:p w:rsidR="00B83B18" w:rsidRPr="0057462B" w:rsidRDefault="00B83B18" w:rsidP="00B83B18">
      <w:pPr>
        <w:widowControl/>
        <w:numPr>
          <w:ilvl w:val="0"/>
          <w:numId w:val="41"/>
        </w:numPr>
        <w:jc w:val="both"/>
        <w:rPr>
          <w:szCs w:val="20"/>
        </w:rPr>
      </w:pPr>
      <w:r w:rsidRPr="0057462B">
        <w:rPr>
          <w:szCs w:val="20"/>
        </w:rPr>
        <w:t>"the Forth Bridge"</w:t>
      </w:r>
    </w:p>
    <w:p w:rsidR="00B83B18" w:rsidRPr="0057462B" w:rsidRDefault="00B83B18" w:rsidP="00B83B18">
      <w:pPr>
        <w:widowControl/>
        <w:numPr>
          <w:ilvl w:val="0"/>
          <w:numId w:val="41"/>
        </w:numPr>
        <w:jc w:val="both"/>
        <w:rPr>
          <w:szCs w:val="20"/>
        </w:rPr>
      </w:pPr>
      <w:r w:rsidRPr="0057462B">
        <w:rPr>
          <w:szCs w:val="20"/>
        </w:rPr>
        <w:t>"the Merchant of Venice" (E35)</w:t>
      </w:r>
    </w:p>
    <w:p w:rsidR="00B83B18" w:rsidRPr="0057462B" w:rsidRDefault="00B83B18" w:rsidP="00B83B18">
      <w:pPr>
        <w:widowControl/>
        <w:numPr>
          <w:ilvl w:val="0"/>
          <w:numId w:val="41"/>
        </w:numPr>
        <w:jc w:val="both"/>
        <w:rPr>
          <w:szCs w:val="20"/>
        </w:rPr>
      </w:pPr>
      <w:r w:rsidRPr="0057462B">
        <w:rPr>
          <w:szCs w:val="20"/>
        </w:rPr>
        <w:t>"</w:t>
      </w:r>
      <w:r w:rsidRPr="0057462B">
        <w:rPr>
          <w:i/>
          <w:szCs w:val="20"/>
        </w:rPr>
        <w:t>Spigelia marilandica</w:t>
      </w:r>
      <w:r w:rsidRPr="0057462B">
        <w:rPr>
          <w:szCs w:val="20"/>
        </w:rPr>
        <w:t xml:space="preserve"> (L.) L." [not the species, just the </w:t>
      </w:r>
      <w:r w:rsidRPr="0057462B">
        <w:rPr>
          <w:i/>
          <w:szCs w:val="20"/>
        </w:rPr>
        <w:t>name</w:t>
      </w:r>
      <w:r w:rsidRPr="0057462B">
        <w:rPr>
          <w:szCs w:val="20"/>
        </w:rPr>
        <w:t>]</w:t>
      </w:r>
    </w:p>
    <w:p w:rsidR="00B83B18" w:rsidRPr="0057462B" w:rsidRDefault="00B83B18" w:rsidP="00B83B18">
      <w:pPr>
        <w:widowControl/>
        <w:numPr>
          <w:ilvl w:val="0"/>
          <w:numId w:val="41"/>
        </w:numPr>
        <w:jc w:val="both"/>
        <w:rPr>
          <w:szCs w:val="20"/>
        </w:rPr>
      </w:pPr>
      <w:r w:rsidRPr="0057462B">
        <w:rPr>
          <w:szCs w:val="20"/>
        </w:rPr>
        <w:t>"information science" [not the science itself, but the name through which we refer to it in an English-speaking context]</w:t>
      </w:r>
    </w:p>
    <w:p w:rsidR="00B83B18" w:rsidRPr="0057462B" w:rsidRDefault="00B83B18" w:rsidP="00B83B18">
      <w:pPr>
        <w:widowControl/>
        <w:numPr>
          <w:ilvl w:val="0"/>
          <w:numId w:val="41"/>
        </w:numPr>
        <w:jc w:val="both"/>
        <w:rPr>
          <w:szCs w:val="20"/>
        </w:rPr>
      </w:pPr>
      <w:r w:rsidRPr="0057462B">
        <w:rPr>
          <w:rFonts w:ascii="SimSun" w:hAnsi="SimSun"/>
          <w:szCs w:val="20"/>
          <w:lang w:eastAsia="zh-CN"/>
        </w:rPr>
        <w:t xml:space="preserve">“安” </w:t>
      </w:r>
      <w:r w:rsidRPr="0057462B">
        <w:rPr>
          <w:szCs w:val="20"/>
        </w:rPr>
        <w:t>[Chinese “an”, meaning “peace”]</w:t>
      </w:r>
    </w:p>
    <w:p w:rsidR="00E50BF3" w:rsidRDefault="00E50BF3"/>
    <w:p w:rsidR="00AF555B" w:rsidRDefault="00AF555B" w:rsidP="00E50BF3">
      <w:pPr>
        <w:pStyle w:val="BodyTextIndent"/>
        <w:widowControl/>
        <w:rPr>
          <w:lang w:val="de-DE"/>
        </w:rPr>
      </w:pPr>
      <w:r w:rsidRPr="00D67862">
        <w:t>In First Order Logic</w:t>
      </w:r>
      <w:r w:rsidR="00E50BF3" w:rsidRPr="00C2098B">
        <w:rPr>
          <w:lang w:val="de-DE"/>
        </w:rPr>
        <w:t>:</w:t>
      </w:r>
    </w:p>
    <w:p w:rsidR="00E50BF3" w:rsidRPr="00C2098B" w:rsidRDefault="00E50BF3" w:rsidP="00E50BF3">
      <w:pPr>
        <w:pStyle w:val="BodyTextIndent"/>
        <w:widowControl/>
        <w:rPr>
          <w:lang w:val="de-DE"/>
        </w:rPr>
      </w:pPr>
      <w:r w:rsidRPr="00C2098B">
        <w:rPr>
          <w:lang w:val="de-DE"/>
        </w:rPr>
        <w:tab/>
      </w:r>
      <w:r w:rsidRPr="00C2098B">
        <w:rPr>
          <w:lang w:val="de-DE"/>
        </w:rPr>
        <w:tab/>
      </w:r>
      <w:r w:rsidR="00897555" w:rsidRPr="00C2098B">
        <w:rPr>
          <w:lang w:val="de-DE"/>
        </w:rPr>
        <w:t xml:space="preserve">E41(x) </w:t>
      </w:r>
      <w:r w:rsidR="00897555" w:rsidRPr="00C2098B">
        <w:rPr>
          <w:rFonts w:ascii="Cambria Math" w:hAnsi="Cambria Math" w:cs="Cambria Math"/>
          <w:lang w:val="de-DE"/>
        </w:rPr>
        <w:t>⊃</w:t>
      </w:r>
      <w:r w:rsidR="00897555" w:rsidRPr="00C2098B">
        <w:rPr>
          <w:lang w:val="de-DE"/>
        </w:rPr>
        <w:t xml:space="preserve"> E90(x)</w:t>
      </w:r>
    </w:p>
    <w:p w:rsidR="00E50BF3" w:rsidRPr="00C2098B" w:rsidRDefault="00E50BF3" w:rsidP="00E50BF3">
      <w:pPr>
        <w:rPr>
          <w:lang w:val="de-DE"/>
        </w:rPr>
      </w:pPr>
    </w:p>
    <w:p w:rsidR="00292BDA" w:rsidRPr="00C2098B" w:rsidRDefault="00292BDA">
      <w:pPr>
        <w:rPr>
          <w:lang w:val="de-DE"/>
        </w:rPr>
      </w:pPr>
      <w:r w:rsidRPr="00C2098B">
        <w:rPr>
          <w:lang w:val="de-DE"/>
        </w:rPr>
        <w:t>Properties:</w:t>
      </w:r>
      <w:bookmarkEnd w:id="244"/>
      <w:bookmarkEnd w:id="245"/>
      <w:bookmarkEnd w:id="246"/>
      <w:bookmarkEnd w:id="247"/>
    </w:p>
    <w:p w:rsidR="00292BDA" w:rsidRPr="00C2098B" w:rsidRDefault="00AA15B1">
      <w:pPr>
        <w:ind w:left="1440"/>
        <w:rPr>
          <w:lang w:val="de-DE"/>
        </w:rPr>
      </w:pPr>
      <w:hyperlink w:anchor="_P139_has_alternative_form" w:history="1">
        <w:r w:rsidR="00292BDA" w:rsidRPr="00C2098B">
          <w:rPr>
            <w:rStyle w:val="Hyperlink"/>
            <w:lang w:val="de-DE"/>
          </w:rPr>
          <w:t>P139</w:t>
        </w:r>
      </w:hyperlink>
      <w:r w:rsidR="00292BDA" w:rsidRPr="00C2098B">
        <w:rPr>
          <w:lang w:val="de-DE"/>
        </w:rPr>
        <w:t xml:space="preserve"> has alternative form: </w:t>
      </w:r>
      <w:hyperlink w:anchor="_E41_Appellation" w:history="1">
        <w:r w:rsidR="00292BDA" w:rsidRPr="00C2098B">
          <w:rPr>
            <w:rStyle w:val="Hyperlink"/>
            <w:lang w:val="de-DE"/>
          </w:rPr>
          <w:t>E41</w:t>
        </w:r>
      </w:hyperlink>
      <w:r w:rsidR="00292BDA" w:rsidRPr="00C2098B">
        <w:rPr>
          <w:lang w:val="de-DE"/>
        </w:rPr>
        <w:t xml:space="preserve"> Appellation</w:t>
      </w:r>
    </w:p>
    <w:p w:rsidR="00292BDA" w:rsidRPr="0057462B" w:rsidRDefault="00292BDA">
      <w:pPr>
        <w:ind w:left="1440"/>
      </w:pPr>
      <w:r w:rsidRPr="00C2098B">
        <w:rPr>
          <w:lang w:val="de-DE"/>
        </w:rPr>
        <w:lastRenderedPageBreak/>
        <w:tab/>
      </w:r>
      <w:r w:rsidR="000E7250" w:rsidRPr="0057462B">
        <w:t>(</w:t>
      </w:r>
      <w:r w:rsidRPr="0057462B">
        <w:t xml:space="preserve">P139.1 has type: </w:t>
      </w:r>
      <w:hyperlink w:anchor="_E55_Type" w:history="1">
        <w:r w:rsidRPr="0057462B">
          <w:rPr>
            <w:rStyle w:val="Hyperlink"/>
          </w:rPr>
          <w:t>E55</w:t>
        </w:r>
      </w:hyperlink>
      <w:r w:rsidRPr="0057462B">
        <w:t xml:space="preserve"> Type</w:t>
      </w:r>
      <w:r w:rsidR="000E7250" w:rsidRPr="0057462B">
        <w:t>)</w:t>
      </w:r>
    </w:p>
    <w:p w:rsidR="00292BDA" w:rsidRPr="0057462B" w:rsidRDefault="00292BDA">
      <w:pPr>
        <w:pStyle w:val="Heading3"/>
        <w:rPr>
          <w:szCs w:val="20"/>
        </w:rPr>
      </w:pPr>
      <w:bookmarkStart w:id="248" w:name="_E42_Object_Identifier"/>
      <w:bookmarkStart w:id="249" w:name="_E42_Identifier"/>
      <w:bookmarkStart w:id="250" w:name="_Toc460308502"/>
      <w:bookmarkStart w:id="251" w:name="_Toc25402955"/>
      <w:bookmarkStart w:id="252" w:name="_Toc40519341"/>
      <w:bookmarkStart w:id="253" w:name="_Toc40584332"/>
      <w:bookmarkStart w:id="254" w:name="_Toc40597345"/>
      <w:bookmarkStart w:id="255" w:name="_Toc427859707"/>
      <w:bookmarkEnd w:id="248"/>
      <w:bookmarkEnd w:id="249"/>
      <w:r w:rsidRPr="0057462B">
        <w:t>E42 Identifier</w:t>
      </w:r>
      <w:bookmarkEnd w:id="250"/>
      <w:bookmarkEnd w:id="251"/>
      <w:bookmarkEnd w:id="252"/>
      <w:bookmarkEnd w:id="253"/>
      <w:bookmarkEnd w:id="254"/>
      <w:bookmarkEnd w:id="255"/>
    </w:p>
    <w:p w:rsidR="00292BDA" w:rsidRPr="0057462B" w:rsidRDefault="00292BDA">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Pr>
        <w:pStyle w:val="Footer"/>
        <w:widowControl/>
        <w:tabs>
          <w:tab w:val="clear" w:pos="4536"/>
          <w:tab w:val="clear" w:pos="9072"/>
        </w:tabs>
        <w:rPr>
          <w:szCs w:val="20"/>
        </w:rPr>
      </w:pPr>
    </w:p>
    <w:p w:rsidR="00292BDA" w:rsidRPr="0057462B" w:rsidRDefault="00292BDA">
      <w:pPr>
        <w:pStyle w:val="BodyTextIndent"/>
        <w:widowControl/>
        <w:ind w:left="1440" w:hanging="1440"/>
        <w:rPr>
          <w:snapToGrid w:val="0"/>
          <w:lang w:eastAsia="fr-FR"/>
        </w:rPr>
      </w:pPr>
      <w:r w:rsidRPr="0057462B">
        <w:t>Scope note:</w:t>
      </w:r>
      <w:r w:rsidRPr="0057462B">
        <w:tab/>
      </w:r>
      <w:r w:rsidRPr="0057462B">
        <w:rPr>
          <w:snapToGrid w:val="0"/>
          <w:lang w:eastAsia="fr-FR"/>
        </w:rPr>
        <w:t>This class comprises strings or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42"/>
        </w:numPr>
      </w:pPr>
      <w:r w:rsidRPr="0057462B">
        <w:t>“MM.GE.195”</w:t>
      </w:r>
    </w:p>
    <w:p w:rsidR="00292BDA" w:rsidRPr="0057462B" w:rsidRDefault="00292BDA">
      <w:pPr>
        <w:pStyle w:val="BodyTextIndent"/>
        <w:widowControl/>
        <w:numPr>
          <w:ilvl w:val="0"/>
          <w:numId w:val="42"/>
        </w:numPr>
      </w:pPr>
      <w:r w:rsidRPr="0057462B">
        <w:t>“13.45.1976”</w:t>
      </w:r>
    </w:p>
    <w:p w:rsidR="00292BDA" w:rsidRPr="0057462B" w:rsidRDefault="00292BDA">
      <w:pPr>
        <w:pStyle w:val="BodyTextIndent"/>
        <w:widowControl/>
        <w:numPr>
          <w:ilvl w:val="0"/>
          <w:numId w:val="42"/>
        </w:numPr>
      </w:pPr>
      <w:r w:rsidRPr="0057462B">
        <w:t>“OXCMS: 1997.4.1”</w:t>
      </w:r>
    </w:p>
    <w:p w:rsidR="00292BDA" w:rsidRPr="0057462B" w:rsidRDefault="00292BDA">
      <w:pPr>
        <w:pStyle w:val="BodyTextIndent"/>
        <w:widowControl/>
        <w:numPr>
          <w:ilvl w:val="0"/>
          <w:numId w:val="42"/>
        </w:numPr>
      </w:pPr>
      <w:r w:rsidRPr="0057462B">
        <w:t xml:space="preserve">ISSN “0041-5278” </w:t>
      </w:r>
    </w:p>
    <w:p w:rsidR="00292BDA" w:rsidRPr="0057462B" w:rsidRDefault="00292BDA">
      <w:pPr>
        <w:pStyle w:val="BodyTextIndent"/>
        <w:widowControl/>
        <w:numPr>
          <w:ilvl w:val="0"/>
          <w:numId w:val="42"/>
        </w:numPr>
      </w:pPr>
      <w:r w:rsidRPr="0057462B">
        <w:t xml:space="preserve">ISRC “FIFIN8900116” </w:t>
      </w:r>
    </w:p>
    <w:p w:rsidR="00292BDA" w:rsidRPr="0057462B" w:rsidRDefault="00292BDA">
      <w:pPr>
        <w:pStyle w:val="BodyTextIndent"/>
        <w:widowControl/>
        <w:numPr>
          <w:ilvl w:val="0"/>
          <w:numId w:val="42"/>
        </w:numPr>
      </w:pPr>
      <w:r w:rsidRPr="0057462B">
        <w:t xml:space="preserve">Shelf mark “Res 8 P 10” </w:t>
      </w:r>
    </w:p>
    <w:p w:rsidR="00292BDA" w:rsidRDefault="00292BDA">
      <w:pPr>
        <w:pStyle w:val="BodyTextIndent"/>
        <w:widowControl/>
        <w:numPr>
          <w:ilvl w:val="2"/>
          <w:numId w:val="42"/>
        </w:numPr>
      </w:pPr>
      <w:r w:rsidRPr="0057462B">
        <w:t>“Guillaume de Machaut (1300?-1377)” [a controlled personal name heading that follows the French rules]</w:t>
      </w:r>
    </w:p>
    <w:p w:rsidR="00E50BF3" w:rsidRDefault="00E50BF3" w:rsidP="00E50BF3">
      <w:pPr>
        <w:pStyle w:val="BodyTextIndent"/>
        <w:widowControl/>
      </w:pPr>
    </w:p>
    <w:p w:rsidR="00AF555B" w:rsidRDefault="00AF555B" w:rsidP="00E50BF3">
      <w:pPr>
        <w:pStyle w:val="BodyTextIndent"/>
        <w:widowControl/>
        <w:rPr>
          <w:lang w:val="de-DE"/>
        </w:rPr>
      </w:pPr>
      <w:r w:rsidRPr="00D67862">
        <w:t>In First Order Logic</w:t>
      </w:r>
      <w:r w:rsidR="00E50BF3" w:rsidRPr="00C2098B">
        <w:rPr>
          <w:lang w:val="de-DE"/>
        </w:rPr>
        <w:t>:</w:t>
      </w:r>
    </w:p>
    <w:p w:rsidR="00E50BF3" w:rsidRPr="00C2098B" w:rsidRDefault="00E50BF3" w:rsidP="00E50BF3">
      <w:pPr>
        <w:pStyle w:val="BodyTextIndent"/>
        <w:widowControl/>
        <w:rPr>
          <w:lang w:val="de-DE"/>
        </w:rPr>
      </w:pPr>
      <w:r w:rsidRPr="00C2098B">
        <w:rPr>
          <w:lang w:val="de-DE"/>
        </w:rPr>
        <w:tab/>
      </w:r>
      <w:r w:rsidRPr="00C2098B">
        <w:rPr>
          <w:lang w:val="de-DE"/>
        </w:rPr>
        <w:tab/>
      </w:r>
      <w:r w:rsidR="00897555" w:rsidRPr="00C2098B">
        <w:rPr>
          <w:lang w:val="de-DE"/>
        </w:rPr>
        <w:t xml:space="preserve">E42(x) </w:t>
      </w:r>
      <w:r w:rsidR="00897555" w:rsidRPr="00C2098B">
        <w:rPr>
          <w:rFonts w:ascii="Cambria Math" w:hAnsi="Cambria Math" w:cs="Cambria Math"/>
          <w:lang w:val="de-DE"/>
        </w:rPr>
        <w:t>⊃</w:t>
      </w:r>
      <w:r w:rsidR="00897555" w:rsidRPr="00C2098B">
        <w:rPr>
          <w:lang w:val="de-DE"/>
        </w:rPr>
        <w:t xml:space="preserve"> E41(x)</w:t>
      </w:r>
    </w:p>
    <w:p w:rsidR="00E50BF3" w:rsidRPr="00C2098B" w:rsidRDefault="00E50BF3" w:rsidP="00E50BF3">
      <w:pPr>
        <w:rPr>
          <w:lang w:val="de-DE"/>
        </w:rPr>
      </w:pPr>
    </w:p>
    <w:p w:rsidR="00292BDA" w:rsidRPr="00C2098B" w:rsidRDefault="00292BDA">
      <w:pPr>
        <w:pStyle w:val="Heading3"/>
        <w:rPr>
          <w:szCs w:val="20"/>
          <w:lang w:val="de-DE"/>
        </w:rPr>
      </w:pPr>
      <w:bookmarkStart w:id="256" w:name="_E44_Place_Appellation"/>
      <w:bookmarkStart w:id="257" w:name="_Toc460308504"/>
      <w:bookmarkStart w:id="258" w:name="_Toc25402956"/>
      <w:bookmarkStart w:id="259" w:name="_Toc40519342"/>
      <w:bookmarkStart w:id="260" w:name="_Toc40584333"/>
      <w:bookmarkStart w:id="261" w:name="_Toc40597346"/>
      <w:bookmarkStart w:id="262" w:name="_Toc427859708"/>
      <w:bookmarkEnd w:id="256"/>
      <w:r w:rsidRPr="00C2098B">
        <w:rPr>
          <w:lang w:val="de-DE"/>
        </w:rPr>
        <w:t>E44 Place Appellation</w:t>
      </w:r>
      <w:bookmarkEnd w:id="257"/>
      <w:bookmarkEnd w:id="258"/>
      <w:bookmarkEnd w:id="259"/>
      <w:bookmarkEnd w:id="260"/>
      <w:bookmarkEnd w:id="261"/>
      <w:bookmarkEnd w:id="262"/>
    </w:p>
    <w:p w:rsidR="00292BDA" w:rsidRPr="0057462B" w:rsidRDefault="00292BDA">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Pr>
        <w:widowControl/>
        <w:rPr>
          <w:szCs w:val="20"/>
        </w:rPr>
      </w:pPr>
      <w:r w:rsidRPr="0057462B">
        <w:rPr>
          <w:szCs w:val="20"/>
        </w:rPr>
        <w:t>Superclass of</w:t>
      </w:r>
      <w:r w:rsidRPr="0057462B">
        <w:rPr>
          <w:szCs w:val="20"/>
        </w:rPr>
        <w:tab/>
      </w:r>
      <w:hyperlink w:anchor="_E45_Address" w:history="1">
        <w:r w:rsidRPr="0057462B">
          <w:rPr>
            <w:rStyle w:val="Hyperlink"/>
            <w:szCs w:val="20"/>
          </w:rPr>
          <w:t>E45</w:t>
        </w:r>
      </w:hyperlink>
      <w:r w:rsidRPr="0057462B">
        <w:rPr>
          <w:szCs w:val="20"/>
        </w:rPr>
        <w:t xml:space="preserve"> Address</w:t>
      </w:r>
    </w:p>
    <w:p w:rsidR="00292BDA" w:rsidRPr="0057462B" w:rsidRDefault="00AA15B1">
      <w:pPr>
        <w:widowControl/>
        <w:ind w:left="1440"/>
        <w:rPr>
          <w:szCs w:val="20"/>
        </w:rPr>
      </w:pPr>
      <w:hyperlink w:anchor="_E46_Section_Definition" w:history="1">
        <w:r w:rsidR="00292BDA" w:rsidRPr="0057462B">
          <w:rPr>
            <w:rStyle w:val="Hyperlink"/>
            <w:szCs w:val="20"/>
          </w:rPr>
          <w:t>E46</w:t>
        </w:r>
      </w:hyperlink>
      <w:r w:rsidR="00292BDA" w:rsidRPr="0057462B">
        <w:rPr>
          <w:szCs w:val="20"/>
        </w:rPr>
        <w:t xml:space="preserve"> Section Definition</w:t>
      </w:r>
    </w:p>
    <w:p w:rsidR="00292BDA" w:rsidRPr="0057462B" w:rsidRDefault="00AA15B1">
      <w:pPr>
        <w:widowControl/>
        <w:ind w:left="1440"/>
        <w:rPr>
          <w:szCs w:val="20"/>
        </w:rPr>
      </w:pPr>
      <w:hyperlink w:anchor="_E47_Spatial_Coordinates" w:history="1">
        <w:r w:rsidR="00292BDA" w:rsidRPr="0057462B">
          <w:rPr>
            <w:rStyle w:val="Hyperlink"/>
            <w:szCs w:val="20"/>
          </w:rPr>
          <w:t>E47</w:t>
        </w:r>
      </w:hyperlink>
      <w:r w:rsidR="00292BDA" w:rsidRPr="0057462B">
        <w:rPr>
          <w:szCs w:val="20"/>
        </w:rPr>
        <w:t xml:space="preserve"> Spatial Coordinates</w:t>
      </w:r>
    </w:p>
    <w:p w:rsidR="00292BDA" w:rsidRPr="0057462B" w:rsidRDefault="00AA15B1">
      <w:pPr>
        <w:ind w:left="720" w:firstLine="720"/>
        <w:rPr>
          <w:szCs w:val="20"/>
        </w:rPr>
      </w:pPr>
      <w:hyperlink w:anchor="_E48_Place_Name" w:history="1">
        <w:r w:rsidR="00292BDA" w:rsidRPr="0057462B">
          <w:rPr>
            <w:rStyle w:val="Hyperlink"/>
            <w:szCs w:val="20"/>
          </w:rPr>
          <w:t>E48</w:t>
        </w:r>
      </w:hyperlink>
      <w:r w:rsidR="00292BDA" w:rsidRPr="0057462B">
        <w:rPr>
          <w:szCs w:val="20"/>
        </w:rPr>
        <w:t xml:space="preserve"> Place Name</w:t>
      </w:r>
    </w:p>
    <w:p w:rsidR="00292BDA" w:rsidRPr="0057462B" w:rsidRDefault="00292BDA">
      <w:pPr>
        <w:pStyle w:val="BodyTextIndent"/>
        <w:widowControl/>
        <w:ind w:left="1440" w:hanging="1440"/>
      </w:pPr>
      <w:r w:rsidRPr="0057462B">
        <w:t>Scope Note:</w:t>
      </w:r>
      <w:r w:rsidRPr="0057462B">
        <w:tab/>
        <w:t xml:space="preserve">This class comprises any sort of identifier characteristically used to refer to an E53 Place.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Instances of E44 Place Appellation may vary in their degree of precision and their meaning may vary over time - the same instance of E44 Place Appellation may be used to refer to several places, either because of cultural shifts, or because objects used as reference points have moved around. Instances of E44 Place Appellation can be extremely varied in form: postal addresses, instances of E47 Spatial Coordinate, and parts of buildings can all be considered as instances of E44 Place Appellation.</w:t>
      </w:r>
    </w:p>
    <w:p w:rsidR="00292BDA" w:rsidRPr="0057462B" w:rsidRDefault="00292BDA">
      <w:pPr>
        <w:pStyle w:val="BodyTextIndent2"/>
        <w:ind w:left="22" w:hanging="22"/>
        <w:jc w:val="both"/>
        <w:rPr>
          <w:szCs w:val="20"/>
        </w:rPr>
      </w:pPr>
      <w:r w:rsidRPr="0057462B">
        <w:rPr>
          <w:szCs w:val="20"/>
        </w:rPr>
        <w:t>Examples:</w:t>
      </w:r>
      <w:r w:rsidRPr="0057462B">
        <w:rPr>
          <w:szCs w:val="20"/>
        </w:rPr>
        <w:tab/>
      </w:r>
    </w:p>
    <w:p w:rsidR="00292BDA" w:rsidRPr="0057462B" w:rsidRDefault="00292BDA">
      <w:pPr>
        <w:pStyle w:val="BodyTextIndent2"/>
        <w:numPr>
          <w:ilvl w:val="0"/>
          <w:numId w:val="43"/>
        </w:numPr>
        <w:jc w:val="both"/>
        <w:rPr>
          <w:szCs w:val="20"/>
        </w:rPr>
      </w:pPr>
      <w:r w:rsidRPr="0057462B">
        <w:rPr>
          <w:szCs w:val="20"/>
        </w:rPr>
        <w:t>“Vienna”</w:t>
      </w:r>
    </w:p>
    <w:p w:rsidR="00292BDA" w:rsidRPr="0057462B" w:rsidRDefault="00292BDA">
      <w:pPr>
        <w:pStyle w:val="BodyTextIndent2"/>
        <w:numPr>
          <w:ilvl w:val="0"/>
          <w:numId w:val="43"/>
        </w:numPr>
        <w:jc w:val="both"/>
        <w:rPr>
          <w:szCs w:val="20"/>
        </w:rPr>
      </w:pPr>
      <w:r w:rsidRPr="0057462B">
        <w:rPr>
          <w:szCs w:val="20"/>
        </w:rPr>
        <w:t>“CH-1211, Genève”</w:t>
      </w:r>
    </w:p>
    <w:p w:rsidR="00292BDA" w:rsidRPr="0057462B" w:rsidRDefault="00292BDA">
      <w:pPr>
        <w:pStyle w:val="BodyTextIndent2"/>
        <w:numPr>
          <w:ilvl w:val="0"/>
          <w:numId w:val="43"/>
        </w:numPr>
        <w:jc w:val="both"/>
        <w:rPr>
          <w:szCs w:val="20"/>
        </w:rPr>
      </w:pPr>
      <w:r w:rsidRPr="0057462B">
        <w:rPr>
          <w:szCs w:val="20"/>
        </w:rPr>
        <w:t>“Aquae Sulis Minerva”</w:t>
      </w:r>
    </w:p>
    <w:p w:rsidR="00292BDA" w:rsidRPr="0057462B" w:rsidRDefault="00292BDA">
      <w:pPr>
        <w:pStyle w:val="BodyTextIndent2"/>
        <w:numPr>
          <w:ilvl w:val="0"/>
          <w:numId w:val="43"/>
        </w:numPr>
        <w:jc w:val="both"/>
        <w:rPr>
          <w:szCs w:val="20"/>
        </w:rPr>
      </w:pPr>
      <w:r w:rsidRPr="0057462B">
        <w:rPr>
          <w:szCs w:val="20"/>
        </w:rPr>
        <w:t>“Bath”</w:t>
      </w:r>
    </w:p>
    <w:p w:rsidR="00292BDA" w:rsidRPr="0057462B" w:rsidRDefault="00292BDA">
      <w:pPr>
        <w:pStyle w:val="BodyTextIndent2"/>
        <w:numPr>
          <w:ilvl w:val="0"/>
          <w:numId w:val="43"/>
        </w:numPr>
        <w:jc w:val="both"/>
        <w:rPr>
          <w:szCs w:val="20"/>
        </w:rPr>
      </w:pPr>
      <w:r w:rsidRPr="0057462B">
        <w:rPr>
          <w:szCs w:val="20"/>
        </w:rPr>
        <w:t>“Cambridge”</w:t>
      </w:r>
    </w:p>
    <w:p w:rsidR="00292BDA" w:rsidRPr="0057462B" w:rsidRDefault="00292BDA">
      <w:pPr>
        <w:pStyle w:val="BodyTextIndent2"/>
        <w:numPr>
          <w:ilvl w:val="0"/>
          <w:numId w:val="43"/>
        </w:numPr>
        <w:jc w:val="both"/>
        <w:rPr>
          <w:szCs w:val="20"/>
        </w:rPr>
      </w:pPr>
      <w:r w:rsidRPr="0057462B">
        <w:rPr>
          <w:szCs w:val="20"/>
        </w:rPr>
        <w:t>“the Other Place”</w:t>
      </w:r>
    </w:p>
    <w:p w:rsidR="00292BDA" w:rsidRDefault="00292BDA">
      <w:pPr>
        <w:pStyle w:val="BodyTextIndent2"/>
        <w:numPr>
          <w:ilvl w:val="0"/>
          <w:numId w:val="43"/>
        </w:numPr>
        <w:jc w:val="both"/>
        <w:rPr>
          <w:szCs w:val="20"/>
        </w:rPr>
      </w:pPr>
      <w:r w:rsidRPr="0057462B">
        <w:rPr>
          <w:szCs w:val="20"/>
        </w:rPr>
        <w:t>“the City”</w:t>
      </w:r>
    </w:p>
    <w:p w:rsidR="00E50BF3" w:rsidRPr="00E50BF3" w:rsidRDefault="00E50BF3" w:rsidP="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E44(x) </w:t>
      </w:r>
      <w:r w:rsidR="00897555" w:rsidRPr="00897555">
        <w:rPr>
          <w:rFonts w:ascii="Cambria Math" w:hAnsi="Cambria Math" w:cs="Cambria Math"/>
        </w:rPr>
        <w:t>⊃</w:t>
      </w:r>
      <w:r w:rsidR="00897555" w:rsidRPr="00897555">
        <w:t xml:space="preserve"> E41(x)</w:t>
      </w:r>
    </w:p>
    <w:p w:rsidR="00E50BF3" w:rsidRDefault="00E50BF3" w:rsidP="00E50BF3"/>
    <w:p w:rsidR="00292BDA" w:rsidRPr="0057462B" w:rsidRDefault="00292BDA">
      <w:pPr>
        <w:pStyle w:val="Heading3"/>
        <w:rPr>
          <w:szCs w:val="20"/>
        </w:rPr>
      </w:pPr>
      <w:bookmarkStart w:id="263" w:name="_E45_Address"/>
      <w:bookmarkStart w:id="264" w:name="_Toc460308505"/>
      <w:bookmarkStart w:id="265" w:name="_Toc25402957"/>
      <w:bookmarkStart w:id="266" w:name="_Toc40519343"/>
      <w:bookmarkStart w:id="267" w:name="_Toc40584334"/>
      <w:bookmarkStart w:id="268" w:name="_Toc40597347"/>
      <w:bookmarkStart w:id="269" w:name="_Toc427859709"/>
      <w:bookmarkEnd w:id="263"/>
      <w:r w:rsidRPr="0057462B">
        <w:t>E45 Address</w:t>
      </w:r>
      <w:bookmarkEnd w:id="264"/>
      <w:bookmarkEnd w:id="265"/>
      <w:bookmarkEnd w:id="266"/>
      <w:bookmarkEnd w:id="267"/>
      <w:bookmarkEnd w:id="268"/>
      <w:bookmarkEnd w:id="269"/>
    </w:p>
    <w:p w:rsidR="00292BDA" w:rsidRPr="0057462B" w:rsidRDefault="00292BDA">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rsidR="00292BDA" w:rsidRPr="0057462B" w:rsidRDefault="00292BDA">
      <w:pPr>
        <w:widowControl/>
        <w:rPr>
          <w:szCs w:val="20"/>
        </w:rPr>
      </w:pPr>
      <w:r w:rsidRPr="0057462B">
        <w:rPr>
          <w:szCs w:val="20"/>
        </w:rPr>
        <w:tab/>
      </w:r>
      <w:r w:rsidRPr="0057462B">
        <w:rPr>
          <w:szCs w:val="20"/>
        </w:rPr>
        <w:tab/>
      </w:r>
      <w:hyperlink w:anchor="_E51_Contact_Point" w:history="1">
        <w:r w:rsidRPr="0057462B">
          <w:rPr>
            <w:rStyle w:val="Hyperlink"/>
            <w:szCs w:val="20"/>
          </w:rPr>
          <w:t>E51</w:t>
        </w:r>
      </w:hyperlink>
      <w:r w:rsidRPr="0057462B">
        <w:rPr>
          <w:szCs w:val="20"/>
        </w:rPr>
        <w:t xml:space="preserve"> Contact Point</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This class comprises identifiers expressed in coding systems for places, such as postal addresses used for mailing.</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 xml:space="preserve">An E45 Address can be considered both as the name of an E53 Place and as an E51 Contact Point for an E39 Actor. This dual aspect is reflected in the multiple inheritance. However, some forms of mailing </w:t>
      </w:r>
      <w:r w:rsidRPr="0057462B">
        <w:lastRenderedPageBreak/>
        <w:t>addresses, such as a postal box, are only instances of E51 Contact Point, since they do not identify any particular Place. These should not be documented as instances of E45 Address.</w:t>
      </w:r>
    </w:p>
    <w:p w:rsidR="00292BDA" w:rsidRPr="0057462B" w:rsidRDefault="00292BDA">
      <w:pPr>
        <w:pStyle w:val="BodyTextIndent"/>
        <w:widowControl/>
        <w:ind w:left="1440" w:hanging="1440"/>
      </w:pPr>
    </w:p>
    <w:p w:rsidR="00292BDA" w:rsidRPr="0057462B" w:rsidRDefault="00292BDA">
      <w:pPr>
        <w:pStyle w:val="BodyTextIndent"/>
        <w:widowControl/>
        <w:ind w:left="1418" w:hanging="1440"/>
      </w:pPr>
      <w:r w:rsidRPr="0057462B">
        <w:t xml:space="preserve">Examples: </w:t>
      </w:r>
      <w:r w:rsidRPr="0057462B">
        <w:tab/>
      </w:r>
    </w:p>
    <w:p w:rsidR="00292BDA" w:rsidRPr="0057462B" w:rsidRDefault="00292BDA">
      <w:pPr>
        <w:pStyle w:val="BodyTextIndent"/>
        <w:widowControl/>
        <w:numPr>
          <w:ilvl w:val="0"/>
          <w:numId w:val="44"/>
        </w:numPr>
      </w:pPr>
      <w:r w:rsidRPr="0057462B">
        <w:t>“1-29-3 Otsuka, Bunkyo-ku, Tokyo, 121, Japan”</w:t>
      </w:r>
    </w:p>
    <w:p w:rsidR="00292BDA" w:rsidRDefault="00292BDA">
      <w:pPr>
        <w:widowControl/>
        <w:numPr>
          <w:ilvl w:val="0"/>
          <w:numId w:val="44"/>
        </w:numPr>
        <w:rPr>
          <w:szCs w:val="20"/>
        </w:rPr>
      </w:pPr>
      <w:r w:rsidRPr="0057462B">
        <w:rPr>
          <w:szCs w:val="20"/>
        </w:rPr>
        <w:t>“Rue David Dufour 5, CH-1211, Genève”</w:t>
      </w:r>
    </w:p>
    <w:p w:rsidR="00E50BF3" w:rsidRDefault="00E50BF3" w:rsidP="00E50BF3">
      <w:pPr>
        <w:widowControl/>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E45(x) </w:t>
      </w:r>
      <w:r w:rsidR="00897555" w:rsidRPr="00897555">
        <w:rPr>
          <w:rFonts w:ascii="Cambria Math" w:hAnsi="Cambria Math" w:cs="Cambria Math"/>
        </w:rPr>
        <w:t>⊃</w:t>
      </w:r>
      <w:r w:rsidR="00897555" w:rsidRPr="00897555">
        <w:t xml:space="preserve"> E44(x)</w:t>
      </w:r>
    </w:p>
    <w:p w:rsidR="00897555" w:rsidRDefault="00897555" w:rsidP="00E50BF3">
      <w:pPr>
        <w:pStyle w:val="BodyTextIndent"/>
        <w:widowControl/>
      </w:pPr>
      <w:r>
        <w:tab/>
      </w:r>
      <w:r>
        <w:tab/>
      </w:r>
      <w:r w:rsidRPr="00897555">
        <w:t xml:space="preserve">E45(x) </w:t>
      </w:r>
      <w:r w:rsidRPr="00897555">
        <w:rPr>
          <w:rFonts w:ascii="Cambria Math" w:hAnsi="Cambria Math" w:cs="Cambria Math"/>
        </w:rPr>
        <w:t>⊃</w:t>
      </w:r>
      <w:r w:rsidRPr="00897555">
        <w:t xml:space="preserve"> E51(x)</w:t>
      </w:r>
    </w:p>
    <w:p w:rsidR="00E50BF3" w:rsidRPr="0057462B" w:rsidRDefault="00E50BF3" w:rsidP="00E50BF3">
      <w:pPr>
        <w:widowControl/>
        <w:rPr>
          <w:szCs w:val="20"/>
        </w:rPr>
      </w:pPr>
    </w:p>
    <w:p w:rsidR="00292BDA" w:rsidRPr="0057462B" w:rsidRDefault="00292BDA">
      <w:pPr>
        <w:pStyle w:val="Heading3"/>
        <w:rPr>
          <w:szCs w:val="20"/>
        </w:rPr>
      </w:pPr>
      <w:bookmarkStart w:id="270" w:name="_E46_Section_Definition"/>
      <w:bookmarkStart w:id="271" w:name="_Toc460308506"/>
      <w:bookmarkStart w:id="272" w:name="_Toc25402958"/>
      <w:bookmarkStart w:id="273" w:name="_Toc40519344"/>
      <w:bookmarkStart w:id="274" w:name="_Toc40584335"/>
      <w:bookmarkStart w:id="275" w:name="_Toc40597348"/>
      <w:bookmarkStart w:id="276" w:name="_Toc427859710"/>
      <w:bookmarkEnd w:id="270"/>
      <w:r w:rsidRPr="0057462B">
        <w:t>E46 Section Definition</w:t>
      </w:r>
      <w:bookmarkEnd w:id="271"/>
      <w:bookmarkEnd w:id="272"/>
      <w:bookmarkEnd w:id="273"/>
      <w:bookmarkEnd w:id="274"/>
      <w:bookmarkEnd w:id="275"/>
      <w:bookmarkEnd w:id="276"/>
    </w:p>
    <w:p w:rsidR="00292BDA" w:rsidRPr="0057462B" w:rsidRDefault="00292BDA">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areas of objects referred to in terms specific to the general geometry or structure of its kind.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The 'prow' of the boat, the 'frame' of the picture, the 'front' of the building are all instances of E46 Section Definition. The class highlights the fact that parts of objects can be treated as locations. This holds in particular for features without natural boundaries, such as the “head” of a marble statue made out of one block (cf. E53 Place). In answer to the question 'where is the signature?' one might reply 'on the lower left corner'. (Section Definition is closely related to the term “segment” in Gerstl, P.&amp; Pribbenow, S, 1996 “ A conceptual theory of part – whole relations and its applications”, Data &amp; Knowledge Engineering 20 305-322, North Holland- Elsevier ).</w:t>
      </w:r>
    </w:p>
    <w:p w:rsidR="00292BDA" w:rsidRPr="0057462B" w:rsidRDefault="00292BDA">
      <w:pPr>
        <w:pStyle w:val="BodyTextIndent"/>
        <w:widowControl/>
        <w:ind w:left="1440" w:hanging="1440"/>
      </w:pPr>
      <w:r w:rsidRPr="0057462B">
        <w:t xml:space="preserve">Examples: </w:t>
      </w:r>
      <w:r w:rsidRPr="0057462B">
        <w:tab/>
      </w:r>
    </w:p>
    <w:p w:rsidR="00292BDA" w:rsidRPr="0057462B" w:rsidRDefault="00292BDA">
      <w:pPr>
        <w:pStyle w:val="BodyTextIndent"/>
        <w:widowControl/>
        <w:numPr>
          <w:ilvl w:val="0"/>
          <w:numId w:val="45"/>
        </w:numPr>
      </w:pPr>
      <w:r w:rsidRPr="0057462B">
        <w:t>“the entrance lobby to the Ripley Center”</w:t>
      </w:r>
    </w:p>
    <w:p w:rsidR="00292BDA" w:rsidRPr="0057462B" w:rsidRDefault="00292BDA">
      <w:pPr>
        <w:pStyle w:val="BodyTextIndent"/>
        <w:widowControl/>
        <w:numPr>
          <w:ilvl w:val="0"/>
          <w:numId w:val="45"/>
        </w:numPr>
      </w:pPr>
      <w:r w:rsidRPr="0057462B">
        <w:t>“the poop deck of H.M.S Victory”</w:t>
      </w:r>
    </w:p>
    <w:p w:rsidR="00292BDA" w:rsidRPr="0057462B" w:rsidRDefault="00292BDA">
      <w:pPr>
        <w:pStyle w:val="BodyTextIndent"/>
        <w:widowControl/>
        <w:numPr>
          <w:ilvl w:val="0"/>
          <w:numId w:val="45"/>
        </w:numPr>
      </w:pPr>
      <w:r w:rsidRPr="0057462B">
        <w:t>“the Venus de Milo’s left buttock”</w:t>
      </w:r>
    </w:p>
    <w:p w:rsidR="00292BDA" w:rsidRDefault="00292BDA">
      <w:pPr>
        <w:pStyle w:val="BodyTextIndent"/>
        <w:widowControl/>
        <w:numPr>
          <w:ilvl w:val="0"/>
          <w:numId w:val="45"/>
        </w:numPr>
      </w:pPr>
      <w:r w:rsidRPr="0057462B">
        <w:t>“left inner side of my box”</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E46(x) </w:t>
      </w:r>
      <w:r w:rsidR="00897555" w:rsidRPr="00897555">
        <w:rPr>
          <w:rFonts w:ascii="Cambria Math" w:hAnsi="Cambria Math" w:cs="Cambria Math"/>
        </w:rPr>
        <w:t>⊃</w:t>
      </w:r>
      <w:r w:rsidR="00897555" w:rsidRPr="00897555">
        <w:t xml:space="preserve"> E44(x)</w:t>
      </w:r>
    </w:p>
    <w:p w:rsidR="00E50BF3" w:rsidRPr="0057462B" w:rsidRDefault="00E50BF3" w:rsidP="00E50BF3">
      <w:pPr>
        <w:pStyle w:val="BodyTextIndent"/>
        <w:widowControl/>
      </w:pPr>
    </w:p>
    <w:p w:rsidR="00292BDA" w:rsidRPr="0057462B" w:rsidRDefault="00292BDA">
      <w:pPr>
        <w:pStyle w:val="Heading3"/>
        <w:rPr>
          <w:szCs w:val="20"/>
        </w:rPr>
      </w:pPr>
      <w:bookmarkStart w:id="277" w:name="_E47_Spatial_Coordinates"/>
      <w:bookmarkStart w:id="278" w:name="_Toc460308507"/>
      <w:bookmarkStart w:id="279" w:name="_Toc25402959"/>
      <w:bookmarkStart w:id="280" w:name="_Toc40519345"/>
      <w:bookmarkStart w:id="281" w:name="_Toc40584336"/>
      <w:bookmarkStart w:id="282" w:name="_Toc40597349"/>
      <w:bookmarkStart w:id="283" w:name="_Toc427859711"/>
      <w:bookmarkEnd w:id="277"/>
      <w:r w:rsidRPr="0057462B">
        <w:t>E47 Spatial Coordinates</w:t>
      </w:r>
      <w:bookmarkEnd w:id="278"/>
      <w:bookmarkEnd w:id="279"/>
      <w:bookmarkEnd w:id="280"/>
      <w:bookmarkEnd w:id="281"/>
      <w:bookmarkEnd w:id="282"/>
      <w:bookmarkEnd w:id="283"/>
    </w:p>
    <w:p w:rsidR="00292BDA" w:rsidRPr="0057462B" w:rsidRDefault="00292BDA">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the textual or numeric information required to locate specific instances of E53 Place within schemes of spatial identification.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Coordinates are a specific form of E44 Place Appellation, that is, a means of referring to a particular E53 Place. Coordinates are not restricted to longitude, latitude and altitude. Any regular system of reference that maps onto an E19 Physical Object can be used to generate coordinates.</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46"/>
        </w:numPr>
      </w:pPr>
      <w:r w:rsidRPr="0057462B">
        <w:t>“6°5’29”N 45°12’13”W”</w:t>
      </w:r>
    </w:p>
    <w:p w:rsidR="00292BDA" w:rsidRDefault="00292BDA">
      <w:pPr>
        <w:pStyle w:val="BodyTextIndent"/>
        <w:widowControl/>
        <w:numPr>
          <w:ilvl w:val="0"/>
          <w:numId w:val="46"/>
        </w:numPr>
        <w:jc w:val="left"/>
      </w:pPr>
      <w:r w:rsidRPr="0057462B">
        <w:t>“Black queen’s bishop 4” [chess coordinate]</w:t>
      </w:r>
    </w:p>
    <w:p w:rsidR="00E50BF3" w:rsidRDefault="00E50BF3" w:rsidP="00E50BF3">
      <w:pPr>
        <w:pStyle w:val="BodyTextIndent"/>
        <w:widowControl/>
        <w:jc w:val="left"/>
      </w:pPr>
    </w:p>
    <w:p w:rsidR="00AF555B" w:rsidRDefault="00AF555B" w:rsidP="00E50BF3">
      <w:pPr>
        <w:pStyle w:val="BodyTextIndent"/>
        <w:widowControl/>
        <w:rPr>
          <w:lang w:val="de-DE"/>
        </w:rPr>
      </w:pPr>
      <w:r w:rsidRPr="00D67862">
        <w:t>In First Order Logic</w:t>
      </w:r>
      <w:r w:rsidR="00E50BF3" w:rsidRPr="00C2098B">
        <w:rPr>
          <w:lang w:val="de-DE"/>
        </w:rPr>
        <w:t>:</w:t>
      </w:r>
    </w:p>
    <w:p w:rsidR="00E50BF3" w:rsidRPr="00C2098B" w:rsidRDefault="00E50BF3" w:rsidP="00E50BF3">
      <w:pPr>
        <w:pStyle w:val="BodyTextIndent"/>
        <w:widowControl/>
        <w:rPr>
          <w:lang w:val="de-DE"/>
        </w:rPr>
      </w:pPr>
      <w:r w:rsidRPr="00C2098B">
        <w:rPr>
          <w:lang w:val="de-DE"/>
        </w:rPr>
        <w:tab/>
      </w:r>
      <w:r w:rsidRPr="00C2098B">
        <w:rPr>
          <w:lang w:val="de-DE"/>
        </w:rPr>
        <w:tab/>
      </w:r>
      <w:r w:rsidR="00897555" w:rsidRPr="00C2098B">
        <w:rPr>
          <w:lang w:val="de-DE"/>
        </w:rPr>
        <w:t xml:space="preserve">E47(x) </w:t>
      </w:r>
      <w:r w:rsidR="00897555" w:rsidRPr="00C2098B">
        <w:rPr>
          <w:rFonts w:ascii="Cambria Math" w:hAnsi="Cambria Math" w:cs="Cambria Math"/>
          <w:lang w:val="de-DE"/>
        </w:rPr>
        <w:t>⊃</w:t>
      </w:r>
      <w:r w:rsidR="00897555" w:rsidRPr="00C2098B">
        <w:rPr>
          <w:lang w:val="de-DE"/>
        </w:rPr>
        <w:t xml:space="preserve"> E44(x)</w:t>
      </w:r>
    </w:p>
    <w:p w:rsidR="00E50BF3" w:rsidRPr="00C2098B" w:rsidRDefault="00E50BF3" w:rsidP="00E50BF3">
      <w:pPr>
        <w:rPr>
          <w:lang w:val="de-DE"/>
        </w:rPr>
      </w:pPr>
    </w:p>
    <w:p w:rsidR="00292BDA" w:rsidRPr="00C2098B" w:rsidRDefault="00292BDA">
      <w:pPr>
        <w:pStyle w:val="Heading3"/>
        <w:rPr>
          <w:szCs w:val="20"/>
          <w:lang w:val="de-DE"/>
        </w:rPr>
      </w:pPr>
      <w:bookmarkStart w:id="284" w:name="_E48_Place_Name"/>
      <w:bookmarkStart w:id="285" w:name="_Toc460308508"/>
      <w:bookmarkStart w:id="286" w:name="_Toc25402960"/>
      <w:bookmarkStart w:id="287" w:name="_Toc40519346"/>
      <w:bookmarkStart w:id="288" w:name="_Toc40584337"/>
      <w:bookmarkStart w:id="289" w:name="_Toc40597350"/>
      <w:bookmarkStart w:id="290" w:name="_Toc427859712"/>
      <w:bookmarkEnd w:id="284"/>
      <w:r w:rsidRPr="00C2098B">
        <w:rPr>
          <w:lang w:val="de-DE"/>
        </w:rPr>
        <w:t>E48 Place Name</w:t>
      </w:r>
      <w:bookmarkEnd w:id="285"/>
      <w:bookmarkEnd w:id="286"/>
      <w:bookmarkEnd w:id="287"/>
      <w:bookmarkEnd w:id="288"/>
      <w:bookmarkEnd w:id="289"/>
      <w:bookmarkEnd w:id="290"/>
    </w:p>
    <w:p w:rsidR="00292BDA" w:rsidRPr="0057462B" w:rsidRDefault="00292BDA">
      <w:r w:rsidRPr="0057462B">
        <w:t xml:space="preserve">Subclass of:   </w:t>
      </w:r>
      <w:r w:rsidRPr="0057462B">
        <w:tab/>
      </w:r>
      <w:hyperlink w:anchor="_E44_Place_Appellation" w:history="1">
        <w:r w:rsidRPr="0057462B">
          <w:rPr>
            <w:rStyle w:val="Hyperlink"/>
            <w:szCs w:val="20"/>
          </w:rPr>
          <w:t>E44</w:t>
        </w:r>
      </w:hyperlink>
      <w:r w:rsidRPr="0057462B">
        <w:t xml:space="preserve"> Place Appellation</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particular and common forms of E44 Place Appellation.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lastRenderedPageBreak/>
        <w:t>Place Names may change their application over time: the name of an E53 Place may change, and a name may be reused for a different E53 Place. Instances of E48 Place Name are typically subject to place name gazetteers.</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47"/>
        </w:numPr>
      </w:pPr>
      <w:r w:rsidRPr="0057462B">
        <w:t>“Greece”</w:t>
      </w:r>
    </w:p>
    <w:p w:rsidR="00292BDA" w:rsidRPr="0057462B" w:rsidRDefault="00292BDA">
      <w:pPr>
        <w:pStyle w:val="BodyTextIndent"/>
        <w:widowControl/>
        <w:numPr>
          <w:ilvl w:val="0"/>
          <w:numId w:val="47"/>
        </w:numPr>
      </w:pPr>
      <w:r w:rsidRPr="0057462B">
        <w:t>“Athens”</w:t>
      </w:r>
    </w:p>
    <w:p w:rsidR="00292BDA" w:rsidRPr="0057462B" w:rsidRDefault="00292BDA">
      <w:pPr>
        <w:pStyle w:val="BodyTextIndent"/>
        <w:widowControl/>
        <w:numPr>
          <w:ilvl w:val="0"/>
          <w:numId w:val="47"/>
        </w:numPr>
      </w:pPr>
      <w:r w:rsidRPr="0057462B">
        <w:t>“Geneva”</w:t>
      </w:r>
    </w:p>
    <w:p w:rsidR="00292BDA" w:rsidRDefault="00292BDA">
      <w:pPr>
        <w:pStyle w:val="BodyTextIndent"/>
        <w:widowControl/>
        <w:numPr>
          <w:ilvl w:val="0"/>
          <w:numId w:val="47"/>
        </w:numPr>
      </w:pPr>
      <w:r w:rsidRPr="0057462B">
        <w:t>“Lac Léman”</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E48(x) </w:t>
      </w:r>
      <w:r w:rsidR="00897555" w:rsidRPr="00897555">
        <w:rPr>
          <w:rFonts w:ascii="Cambria Math" w:hAnsi="Cambria Math" w:cs="Cambria Math"/>
        </w:rPr>
        <w:t>⊃</w:t>
      </w:r>
      <w:r w:rsidR="00897555" w:rsidRPr="00897555">
        <w:t xml:space="preserve"> E44(x)</w:t>
      </w:r>
    </w:p>
    <w:p w:rsidR="00E50BF3" w:rsidRPr="0057462B" w:rsidRDefault="00E50BF3" w:rsidP="00E50BF3">
      <w:pPr>
        <w:pStyle w:val="BodyTextIndent"/>
        <w:widowControl/>
      </w:pPr>
    </w:p>
    <w:p w:rsidR="00292BDA" w:rsidRPr="0057462B" w:rsidRDefault="00292BDA">
      <w:pPr>
        <w:pStyle w:val="Heading3"/>
        <w:rPr>
          <w:szCs w:val="20"/>
        </w:rPr>
      </w:pPr>
      <w:bookmarkStart w:id="291" w:name="_E49_Time_Appellation"/>
      <w:bookmarkStart w:id="292" w:name="_Toc460308509"/>
      <w:bookmarkStart w:id="293" w:name="_Toc25402961"/>
      <w:bookmarkStart w:id="294" w:name="_Toc40519347"/>
      <w:bookmarkStart w:id="295" w:name="_Toc40584338"/>
      <w:bookmarkStart w:id="296" w:name="_Toc40597351"/>
      <w:bookmarkStart w:id="297" w:name="_Toc427859713"/>
      <w:bookmarkEnd w:id="291"/>
      <w:r w:rsidRPr="0057462B">
        <w:t>E49 Time Appellation</w:t>
      </w:r>
      <w:bookmarkEnd w:id="292"/>
      <w:bookmarkEnd w:id="293"/>
      <w:bookmarkEnd w:id="294"/>
      <w:bookmarkEnd w:id="295"/>
      <w:bookmarkEnd w:id="296"/>
      <w:bookmarkEnd w:id="297"/>
    </w:p>
    <w:p w:rsidR="00292BDA" w:rsidRPr="0057462B" w:rsidRDefault="00292BDA">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Pr>
        <w:widowControl/>
        <w:rPr>
          <w:szCs w:val="20"/>
        </w:rPr>
      </w:pPr>
      <w:r w:rsidRPr="0057462B">
        <w:rPr>
          <w:szCs w:val="20"/>
        </w:rPr>
        <w:t>Superclass of</w:t>
      </w:r>
      <w:r w:rsidRPr="0057462B">
        <w:rPr>
          <w:szCs w:val="20"/>
        </w:rPr>
        <w:tab/>
      </w:r>
      <w:hyperlink w:anchor="_E50_Date" w:history="1">
        <w:r w:rsidRPr="0057462B">
          <w:rPr>
            <w:rStyle w:val="Hyperlink"/>
            <w:szCs w:val="20"/>
          </w:rPr>
          <w:t>E50</w:t>
        </w:r>
      </w:hyperlink>
      <w:r w:rsidRPr="0057462B">
        <w:rPr>
          <w:szCs w:val="20"/>
        </w:rPr>
        <w:t xml:space="preserve"> Date</w:t>
      </w:r>
    </w:p>
    <w:p w:rsidR="00292BDA" w:rsidRPr="0057462B" w:rsidRDefault="00292BDA">
      <w:pPr>
        <w:widowControl/>
        <w:rPr>
          <w:szCs w:val="20"/>
        </w:rPr>
      </w:pPr>
      <w:r w:rsidRPr="0057462B">
        <w:rPr>
          <w:szCs w:val="20"/>
        </w:rPr>
        <w:tab/>
      </w:r>
      <w:r w:rsidRPr="0057462B">
        <w:rPr>
          <w:szCs w:val="20"/>
        </w:rPr>
        <w:tab/>
      </w:r>
    </w:p>
    <w:p w:rsidR="00292BDA" w:rsidRPr="0057462B" w:rsidRDefault="00292BDA">
      <w:pPr>
        <w:pStyle w:val="BodyTextIndent"/>
        <w:widowControl/>
        <w:ind w:left="1440" w:hanging="1440"/>
      </w:pPr>
      <w:r w:rsidRPr="0057462B">
        <w:t>Scope Note:</w:t>
      </w:r>
      <w:r w:rsidRPr="0057462B">
        <w:tab/>
        <w:t xml:space="preserve">This class comprises all forms of names or codes, such as historical periods, and dates, which are characteristically used to refer to a specific E52 Time-Span. </w:t>
      </w:r>
    </w:p>
    <w:p w:rsidR="00292BDA" w:rsidRPr="0057462B" w:rsidRDefault="00292BDA">
      <w:pPr>
        <w:pStyle w:val="BodyTextIndent"/>
        <w:widowControl/>
        <w:ind w:left="1440" w:hanging="1440"/>
      </w:pPr>
    </w:p>
    <w:p w:rsidR="00292BDA" w:rsidRPr="0057462B" w:rsidRDefault="00292BDA">
      <w:pPr>
        <w:pStyle w:val="BodyTextIndent3"/>
        <w:jc w:val="both"/>
        <w:rPr>
          <w:szCs w:val="20"/>
        </w:rPr>
      </w:pPr>
      <w:r w:rsidRPr="0057462B">
        <w:t xml:space="preserve">The instances of E49 Time Appellation may vary in their degree of precision, and they may be relative to other time frames, “Before Christ” for example. Instances of E52 </w:t>
      </w:r>
      <w:r w:rsidRPr="0057462B">
        <w:rPr>
          <w:szCs w:val="20"/>
        </w:rPr>
        <w:t xml:space="preserve">Time-Span are often defined by reference to a cultural period or an event e.g. ‘the duration of the Ming Dynasty’. </w:t>
      </w:r>
    </w:p>
    <w:p w:rsidR="00292BDA" w:rsidRPr="0057462B" w:rsidRDefault="00292BDA">
      <w:pPr>
        <w:pStyle w:val="BodyTextIndent"/>
        <w:widowControl/>
        <w:ind w:left="1440" w:hanging="1440"/>
      </w:pPr>
      <w:r w:rsidRPr="0057462B">
        <w:t xml:space="preserve">Examples: </w:t>
      </w:r>
      <w:r w:rsidRPr="0057462B">
        <w:tab/>
      </w:r>
    </w:p>
    <w:p w:rsidR="00292BDA" w:rsidRPr="0057462B" w:rsidRDefault="00292BDA">
      <w:pPr>
        <w:pStyle w:val="BodyTextIndent"/>
        <w:widowControl/>
        <w:numPr>
          <w:ilvl w:val="0"/>
          <w:numId w:val="48"/>
        </w:numPr>
      </w:pPr>
      <w:r w:rsidRPr="0057462B">
        <w:t>“Meiji” [Japanese term for a specific time-span]</w:t>
      </w:r>
    </w:p>
    <w:p w:rsidR="00292BDA" w:rsidRPr="0057462B" w:rsidRDefault="00292BDA">
      <w:pPr>
        <w:pStyle w:val="BodyTextIndent"/>
        <w:widowControl/>
        <w:numPr>
          <w:ilvl w:val="0"/>
          <w:numId w:val="48"/>
        </w:numPr>
      </w:pPr>
      <w:r w:rsidRPr="0057462B">
        <w:t>“1</w:t>
      </w:r>
      <w:r w:rsidRPr="0057462B">
        <w:rPr>
          <w:vertAlign w:val="superscript"/>
        </w:rPr>
        <w:t>st</w:t>
      </w:r>
      <w:r w:rsidRPr="0057462B">
        <w:t xml:space="preserve"> half of the XX century”</w:t>
      </w:r>
    </w:p>
    <w:p w:rsidR="00292BDA" w:rsidRPr="0057462B" w:rsidRDefault="00292BDA">
      <w:pPr>
        <w:pStyle w:val="BodyTextIndent"/>
        <w:widowControl/>
        <w:numPr>
          <w:ilvl w:val="0"/>
          <w:numId w:val="48"/>
        </w:numPr>
      </w:pPr>
      <w:r w:rsidRPr="0057462B">
        <w:t>“Quaternary”</w:t>
      </w:r>
    </w:p>
    <w:p w:rsidR="00292BDA" w:rsidRPr="0057462B" w:rsidRDefault="00292BDA">
      <w:pPr>
        <w:pStyle w:val="BodyTextIndent"/>
        <w:widowControl/>
        <w:numPr>
          <w:ilvl w:val="0"/>
          <w:numId w:val="48"/>
        </w:numPr>
      </w:pPr>
      <w:r w:rsidRPr="0057462B">
        <w:t>“1215 Hegira” [a date in the Islamic calendar]</w:t>
      </w:r>
    </w:p>
    <w:p w:rsidR="00292BDA" w:rsidRDefault="00292BDA">
      <w:pPr>
        <w:pStyle w:val="BodyTextIndent"/>
        <w:widowControl/>
        <w:numPr>
          <w:ilvl w:val="0"/>
          <w:numId w:val="48"/>
        </w:numPr>
        <w:jc w:val="left"/>
      </w:pPr>
      <w:r w:rsidRPr="0057462B">
        <w:t>“Last century”</w:t>
      </w:r>
    </w:p>
    <w:p w:rsidR="00E50BF3" w:rsidRDefault="00E50BF3" w:rsidP="00E50BF3">
      <w:pPr>
        <w:pStyle w:val="BodyTextIndent"/>
        <w:widowControl/>
        <w:jc w:val="left"/>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E49(x) </w:t>
      </w:r>
      <w:r w:rsidR="00897555" w:rsidRPr="00897555">
        <w:rPr>
          <w:rFonts w:ascii="Cambria Math" w:hAnsi="Cambria Math" w:cs="Cambria Math"/>
        </w:rPr>
        <w:t>⊃</w:t>
      </w:r>
      <w:r w:rsidR="00897555" w:rsidRPr="00897555">
        <w:t xml:space="preserve"> E41(x)</w:t>
      </w:r>
    </w:p>
    <w:p w:rsidR="00E50BF3" w:rsidRPr="0057462B" w:rsidRDefault="00E50BF3" w:rsidP="00E50BF3">
      <w:pPr>
        <w:pStyle w:val="BodyTextIndent"/>
        <w:widowControl/>
        <w:jc w:val="left"/>
      </w:pPr>
    </w:p>
    <w:p w:rsidR="00292BDA" w:rsidRPr="0057462B" w:rsidRDefault="00292BDA">
      <w:pPr>
        <w:pStyle w:val="Heading3"/>
        <w:rPr>
          <w:szCs w:val="20"/>
        </w:rPr>
      </w:pPr>
      <w:bookmarkStart w:id="298" w:name="_E50_Date"/>
      <w:bookmarkStart w:id="299" w:name="_Toc460308510"/>
      <w:bookmarkStart w:id="300" w:name="_Toc25402962"/>
      <w:bookmarkStart w:id="301" w:name="_Toc40519348"/>
      <w:bookmarkStart w:id="302" w:name="_Toc40584339"/>
      <w:bookmarkStart w:id="303" w:name="_Toc40597352"/>
      <w:bookmarkStart w:id="304" w:name="_Toc427859714"/>
      <w:bookmarkEnd w:id="298"/>
      <w:r w:rsidRPr="0057462B">
        <w:t>E50 Date</w:t>
      </w:r>
      <w:bookmarkEnd w:id="299"/>
      <w:bookmarkEnd w:id="300"/>
      <w:bookmarkEnd w:id="301"/>
      <w:bookmarkEnd w:id="302"/>
      <w:bookmarkEnd w:id="303"/>
      <w:bookmarkEnd w:id="304"/>
    </w:p>
    <w:p w:rsidR="00292BDA" w:rsidRPr="0057462B" w:rsidRDefault="00292BDA">
      <w:r w:rsidRPr="0057462B">
        <w:t xml:space="preserve">Subclass of:   </w:t>
      </w:r>
      <w:r w:rsidRPr="0057462B">
        <w:tab/>
      </w:r>
      <w:hyperlink w:anchor="_E49_Time_Appellation" w:history="1">
        <w:r w:rsidRPr="0057462B">
          <w:rPr>
            <w:rStyle w:val="Hyperlink"/>
            <w:szCs w:val="20"/>
          </w:rPr>
          <w:t>E49</w:t>
        </w:r>
      </w:hyperlink>
      <w:r w:rsidRPr="0057462B">
        <w:t xml:space="preserve"> Time Appellation</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specific forms of E49 Time Appellation. </w:t>
      </w:r>
    </w:p>
    <w:p w:rsidR="00292BDA" w:rsidRPr="0057462B" w:rsidRDefault="00292BDA">
      <w:pPr>
        <w:pStyle w:val="BodyTextIndent"/>
        <w:widowControl/>
        <w:tabs>
          <w:tab w:val="left" w:pos="2655"/>
        </w:tabs>
        <w:ind w:left="1440" w:hanging="1440"/>
      </w:pPr>
      <w:r w:rsidRPr="0057462B">
        <w:tab/>
      </w:r>
      <w:r w:rsidRPr="0057462B">
        <w:tab/>
      </w:r>
    </w:p>
    <w:p w:rsidR="00292BDA" w:rsidRPr="0057462B" w:rsidRDefault="00292BDA">
      <w:pPr>
        <w:pStyle w:val="BodyTextIndent"/>
        <w:widowControl/>
        <w:ind w:left="1440" w:hanging="22"/>
      </w:pPr>
      <w:r w:rsidRPr="0057462B">
        <w:t xml:space="preserve">Dates may vary in their degree of precision. </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49"/>
        </w:numPr>
      </w:pPr>
      <w:r w:rsidRPr="0057462B">
        <w:t>“1900”</w:t>
      </w:r>
    </w:p>
    <w:p w:rsidR="00292BDA" w:rsidRPr="0057462B" w:rsidRDefault="00292BDA">
      <w:pPr>
        <w:pStyle w:val="BodyTextIndent"/>
        <w:widowControl/>
        <w:numPr>
          <w:ilvl w:val="0"/>
          <w:numId w:val="49"/>
        </w:numPr>
      </w:pPr>
      <w:r w:rsidRPr="0057462B">
        <w:t>“4-4-1959”</w:t>
      </w:r>
    </w:p>
    <w:p w:rsidR="00292BDA" w:rsidRPr="0057462B" w:rsidRDefault="00292BDA">
      <w:pPr>
        <w:pStyle w:val="BodyTextIndent"/>
        <w:widowControl/>
        <w:numPr>
          <w:ilvl w:val="0"/>
          <w:numId w:val="49"/>
        </w:numPr>
      </w:pPr>
      <w:r w:rsidRPr="0057462B">
        <w:t>“19-MAR-1922”</w:t>
      </w:r>
    </w:p>
    <w:p w:rsidR="00292BDA" w:rsidRDefault="00292BDA">
      <w:pPr>
        <w:pStyle w:val="BodyTextIndent"/>
        <w:widowControl/>
        <w:numPr>
          <w:ilvl w:val="0"/>
          <w:numId w:val="49"/>
        </w:numPr>
      </w:pPr>
      <w:r w:rsidRPr="0057462B">
        <w:t>“19640604”</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E50(x) </w:t>
      </w:r>
      <w:r w:rsidR="00897555" w:rsidRPr="00897555">
        <w:rPr>
          <w:rFonts w:ascii="Cambria Math" w:hAnsi="Cambria Math" w:cs="Cambria Math"/>
        </w:rPr>
        <w:t>⊃</w:t>
      </w:r>
      <w:r w:rsidR="00897555" w:rsidRPr="00897555">
        <w:t xml:space="preserve"> E49(x)</w:t>
      </w:r>
    </w:p>
    <w:p w:rsidR="00E50BF3" w:rsidRPr="0057462B" w:rsidRDefault="00E50BF3" w:rsidP="00E50BF3">
      <w:pPr>
        <w:pStyle w:val="BodyTextIndent"/>
        <w:widowControl/>
      </w:pPr>
    </w:p>
    <w:p w:rsidR="00292BDA" w:rsidRPr="0057462B" w:rsidRDefault="00292BDA">
      <w:pPr>
        <w:pStyle w:val="Heading3"/>
        <w:rPr>
          <w:szCs w:val="20"/>
        </w:rPr>
      </w:pPr>
      <w:bookmarkStart w:id="305" w:name="_E51_Contact_Point"/>
      <w:bookmarkStart w:id="306" w:name="_Toc460308512"/>
      <w:bookmarkStart w:id="307" w:name="_Toc25402963"/>
      <w:bookmarkStart w:id="308" w:name="_Toc40519349"/>
      <w:bookmarkStart w:id="309" w:name="_Toc40584340"/>
      <w:bookmarkStart w:id="310" w:name="_Toc40597353"/>
      <w:bookmarkStart w:id="311" w:name="_Toc427859715"/>
      <w:bookmarkEnd w:id="305"/>
      <w:r w:rsidRPr="0057462B">
        <w:t>E51 Contact Point</w:t>
      </w:r>
      <w:bookmarkEnd w:id="306"/>
      <w:bookmarkEnd w:id="307"/>
      <w:bookmarkEnd w:id="308"/>
      <w:bookmarkEnd w:id="309"/>
      <w:bookmarkEnd w:id="310"/>
      <w:bookmarkEnd w:id="311"/>
    </w:p>
    <w:p w:rsidR="00292BDA" w:rsidRPr="0057462B" w:rsidRDefault="00292BDA">
      <w:r w:rsidRPr="0057462B">
        <w:t>Subcass of:</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Pr>
        <w:widowControl/>
        <w:rPr>
          <w:szCs w:val="20"/>
        </w:rPr>
      </w:pPr>
      <w:r w:rsidRPr="0057462B">
        <w:rPr>
          <w:szCs w:val="20"/>
        </w:rPr>
        <w:t>Superclass of:</w:t>
      </w:r>
      <w:r w:rsidRPr="0057462B">
        <w:rPr>
          <w:szCs w:val="20"/>
        </w:rPr>
        <w:tab/>
      </w:r>
      <w:hyperlink w:anchor="_E45_Address" w:history="1">
        <w:r w:rsidRPr="0057462B">
          <w:rPr>
            <w:rStyle w:val="Hyperlink"/>
            <w:szCs w:val="20"/>
          </w:rPr>
          <w:t>E45</w:t>
        </w:r>
      </w:hyperlink>
      <w:r w:rsidRPr="0057462B">
        <w:rPr>
          <w:szCs w:val="20"/>
        </w:rPr>
        <w:t xml:space="preserve"> Address</w:t>
      </w:r>
    </w:p>
    <w:p w:rsidR="00292BDA" w:rsidRPr="0057462B" w:rsidRDefault="00292BDA">
      <w:pPr>
        <w:pStyle w:val="BodyTextIndent"/>
        <w:widowControl/>
        <w:ind w:left="1440" w:hanging="1440"/>
        <w:jc w:val="left"/>
      </w:pPr>
    </w:p>
    <w:p w:rsidR="005E0C42" w:rsidRPr="0057462B" w:rsidRDefault="00292BDA" w:rsidP="005E0C42">
      <w:pPr>
        <w:pStyle w:val="BodyTextIndent"/>
        <w:widowControl/>
        <w:ind w:left="1440" w:hanging="1440"/>
      </w:pPr>
      <w:r w:rsidRPr="0057462B">
        <w:t>Scope Note:</w:t>
      </w:r>
      <w:r w:rsidRPr="0057462B">
        <w:tab/>
      </w:r>
      <w:r w:rsidR="005E0C42" w:rsidRPr="0057462B">
        <w:t xml:space="preserve">This class comprises identifiers employed, or understood, by communication services to direct communications to an instance of E39 Actor. These include E-mail addresses, telephone numbers, post office boxes, Fax numbers, URLs etc. Most postal addresses can be considered both as instances of E44 Place Appellation and E51 Contact Point. In such cases the subclass E45 Address should be used. </w:t>
      </w:r>
    </w:p>
    <w:p w:rsidR="005E0C42" w:rsidRPr="0057462B" w:rsidRDefault="005E0C42" w:rsidP="005E0C42">
      <w:pPr>
        <w:pStyle w:val="BodyTextIndent"/>
        <w:widowControl/>
        <w:ind w:left="1440" w:hanging="1440"/>
      </w:pPr>
      <w:r w:rsidRPr="0057462B">
        <w:lastRenderedPageBreak/>
        <w:tab/>
        <w:t>URLs are addresses used by machines to access another machine through an http request. Since the accessed machine acts on behalf of the E39 Actor providing the machine, URLs are considered as instances of E51 Contact Point to that E39 Actor.</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50"/>
        </w:numPr>
      </w:pPr>
      <w:r w:rsidRPr="0057462B">
        <w:t>“+41 22 418 5571”</w:t>
      </w:r>
    </w:p>
    <w:p w:rsidR="00292BDA" w:rsidRPr="00E50BF3" w:rsidRDefault="00AA15B1">
      <w:pPr>
        <w:pStyle w:val="BodyTextIndent"/>
        <w:widowControl/>
        <w:numPr>
          <w:ilvl w:val="0"/>
          <w:numId w:val="50"/>
        </w:numPr>
      </w:pPr>
      <w:hyperlink r:id="rId15" w:history="1">
        <w:r w:rsidR="00E50BF3" w:rsidRPr="00BC1E85">
          <w:rPr>
            <w:rStyle w:val="Hyperlink"/>
          </w:rPr>
          <w:t>weasel@paveprime.com</w:t>
        </w:r>
      </w:hyperlink>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E51(x) </w:t>
      </w:r>
      <w:r w:rsidR="00897555" w:rsidRPr="00897555">
        <w:rPr>
          <w:rFonts w:ascii="Cambria Math" w:hAnsi="Cambria Math" w:cs="Cambria Math"/>
        </w:rPr>
        <w:t>⊃</w:t>
      </w:r>
      <w:r w:rsidR="00897555" w:rsidRPr="00897555">
        <w:t xml:space="preserve"> E41(x)</w:t>
      </w:r>
    </w:p>
    <w:p w:rsidR="00E50BF3" w:rsidRPr="0057462B" w:rsidRDefault="00E50BF3" w:rsidP="00E50BF3">
      <w:pPr>
        <w:pStyle w:val="BodyTextIndent"/>
        <w:widowControl/>
      </w:pPr>
    </w:p>
    <w:p w:rsidR="00292BDA" w:rsidRPr="0057462B" w:rsidRDefault="00292BDA">
      <w:pPr>
        <w:pStyle w:val="Heading3"/>
        <w:rPr>
          <w:szCs w:val="20"/>
        </w:rPr>
      </w:pPr>
      <w:bookmarkStart w:id="312" w:name="_E52_Time-Span"/>
      <w:bookmarkStart w:id="313" w:name="_Toc460308514"/>
      <w:bookmarkStart w:id="314" w:name="_Toc25402964"/>
      <w:bookmarkStart w:id="315" w:name="_Toc40519350"/>
      <w:bookmarkStart w:id="316" w:name="_Toc40584341"/>
      <w:bookmarkStart w:id="317" w:name="_Toc40597354"/>
      <w:bookmarkStart w:id="318" w:name="_Toc427859716"/>
      <w:bookmarkEnd w:id="312"/>
      <w:r w:rsidRPr="0057462B">
        <w:t>E52 Time-Span</w:t>
      </w:r>
      <w:bookmarkEnd w:id="313"/>
      <w:bookmarkEnd w:id="314"/>
      <w:bookmarkEnd w:id="315"/>
      <w:bookmarkEnd w:id="316"/>
      <w:bookmarkEnd w:id="317"/>
      <w:bookmarkEnd w:id="318"/>
    </w:p>
    <w:p w:rsidR="00292BDA" w:rsidRPr="0057462B" w:rsidRDefault="00292BDA">
      <w:r w:rsidRPr="0057462B">
        <w:t xml:space="preserve">Subclass of:   </w:t>
      </w:r>
      <w:r w:rsidRPr="0057462B">
        <w:tab/>
      </w:r>
      <w:hyperlink w:anchor="_E1_CRM_Entity" w:history="1">
        <w:r w:rsidRPr="0057462B">
          <w:rPr>
            <w:rStyle w:val="Hyperlink"/>
            <w:szCs w:val="20"/>
          </w:rPr>
          <w:t>E1</w:t>
        </w:r>
      </w:hyperlink>
      <w:r w:rsidRPr="0057462B">
        <w:t xml:space="preserve"> CRM Entity</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 xml:space="preserve">Time Span has no other semantic connotations. Time-Spans are used to define the temporal extent of instances of E4 Period, E5 Event and any other phenomena valid for a certain time. An E52 Time-Span may be identified by one or more instances of E49 Time Appellation.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r w:rsidRPr="0057462B">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E52 Time-Span having unknown beginning, end and duration. Used as a common E52 Time-Span for two events, it would nevertheless define them as being simultaneous, even if nothing else was known. </w:t>
      </w:r>
    </w:p>
    <w:p w:rsidR="00292BDA" w:rsidRPr="0057462B" w:rsidRDefault="00292BDA">
      <w:pPr>
        <w:pStyle w:val="BodyTextIndent"/>
        <w:widowControl/>
        <w:ind w:left="1440" w:hanging="24"/>
      </w:pPr>
    </w:p>
    <w:p w:rsidR="00292BDA" w:rsidRPr="0057462B" w:rsidRDefault="00292BDA">
      <w:pPr>
        <w:pStyle w:val="BodyTextIndent"/>
        <w:widowControl/>
        <w:ind w:left="1440" w:hanging="1440"/>
      </w:pPr>
      <w:r w:rsidRPr="0057462B">
        <w:tab/>
        <w:t>Automatic processing and querying of instances of E52 Time-Span is facilitated if data can be parsed into an E61 Time Primitive.</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1"/>
        </w:numPr>
      </w:pPr>
      <w:r w:rsidRPr="0057462B">
        <w:t>1961</w:t>
      </w:r>
    </w:p>
    <w:p w:rsidR="00292BDA" w:rsidRPr="0057462B" w:rsidRDefault="00292BDA">
      <w:pPr>
        <w:pStyle w:val="BodyTextIndent"/>
        <w:widowControl/>
        <w:numPr>
          <w:ilvl w:val="0"/>
          <w:numId w:val="51"/>
        </w:numPr>
      </w:pPr>
      <w:r w:rsidRPr="0057462B">
        <w:t>From 12-17-1993 to 12-8-1996</w:t>
      </w:r>
    </w:p>
    <w:p w:rsidR="00292BDA" w:rsidRPr="0057462B" w:rsidRDefault="00292BDA">
      <w:pPr>
        <w:pStyle w:val="BodyTextIndent"/>
        <w:widowControl/>
        <w:numPr>
          <w:ilvl w:val="0"/>
          <w:numId w:val="51"/>
        </w:numPr>
      </w:pPr>
      <w:r w:rsidRPr="0057462B">
        <w:t>14h30 – 16h22 4</w:t>
      </w:r>
      <w:r w:rsidRPr="0057462B">
        <w:rPr>
          <w:vertAlign w:val="superscript"/>
        </w:rPr>
        <w:t>th</w:t>
      </w:r>
      <w:r w:rsidRPr="0057462B">
        <w:t xml:space="preserve"> July 1945</w:t>
      </w:r>
    </w:p>
    <w:p w:rsidR="00292BDA" w:rsidRPr="0057462B" w:rsidRDefault="00292BDA">
      <w:pPr>
        <w:pStyle w:val="BodyTextIndent"/>
        <w:widowControl/>
        <w:numPr>
          <w:ilvl w:val="0"/>
          <w:numId w:val="51"/>
        </w:numPr>
      </w:pPr>
      <w:r w:rsidRPr="0057462B">
        <w:t>9.30 am 1.1.1999 to 2.00 pm 1.1.1999</w:t>
      </w:r>
    </w:p>
    <w:p w:rsidR="00292BDA" w:rsidRPr="0057462B" w:rsidRDefault="00292BDA">
      <w:pPr>
        <w:pStyle w:val="BodyTextIndent"/>
        <w:widowControl/>
        <w:numPr>
          <w:ilvl w:val="0"/>
          <w:numId w:val="51"/>
        </w:numPr>
      </w:pPr>
      <w:r w:rsidRPr="0057462B">
        <w:t>duration of the Ming Dynasty</w:t>
      </w:r>
    </w:p>
    <w:p w:rsidR="00E50BF3" w:rsidRDefault="00E50BF3">
      <w:bookmarkStart w:id="319" w:name="_Toc25402965"/>
      <w:bookmarkStart w:id="320" w:name="_Toc40519351"/>
      <w:bookmarkStart w:id="321" w:name="_Toc40584342"/>
      <w:bookmarkStart w:id="322" w:name="_Toc40597355"/>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E52(x) </w:t>
      </w:r>
      <w:r w:rsidR="00897555" w:rsidRPr="00897555">
        <w:rPr>
          <w:rFonts w:ascii="Cambria Math" w:hAnsi="Cambria Math" w:cs="Cambria Math"/>
        </w:rPr>
        <w:t>⊃</w:t>
      </w:r>
      <w:r w:rsidR="00897555" w:rsidRPr="00897555">
        <w:t xml:space="preserve"> E1(x)</w:t>
      </w:r>
    </w:p>
    <w:p w:rsidR="00E50BF3" w:rsidRDefault="00E50BF3"/>
    <w:p w:rsidR="00292BDA" w:rsidRPr="0057462B" w:rsidRDefault="00292BDA">
      <w:r w:rsidRPr="0057462B">
        <w:t>Properties:</w:t>
      </w:r>
      <w:bookmarkEnd w:id="319"/>
      <w:bookmarkEnd w:id="320"/>
      <w:bookmarkEnd w:id="321"/>
      <w:bookmarkEnd w:id="322"/>
    </w:p>
    <w:p w:rsidR="00292BDA" w:rsidRPr="0057462B" w:rsidRDefault="00AA15B1">
      <w:pPr>
        <w:ind w:left="1440"/>
      </w:pPr>
      <w:hyperlink w:anchor="_P78_is_identified_by (identifies)" w:history="1">
        <w:r w:rsidR="00292BDA" w:rsidRPr="0057462B">
          <w:rPr>
            <w:rStyle w:val="Hyperlink"/>
          </w:rPr>
          <w:t>P78</w:t>
        </w:r>
      </w:hyperlink>
      <w:r w:rsidR="00292BDA" w:rsidRPr="0057462B">
        <w:t xml:space="preserve"> is identified by (identifies): </w:t>
      </w:r>
      <w:hyperlink w:anchor="_E49_Time_Appellation" w:history="1">
        <w:r w:rsidR="00292BDA" w:rsidRPr="0057462B">
          <w:rPr>
            <w:rStyle w:val="Hyperlink"/>
            <w:bCs/>
            <w:szCs w:val="20"/>
          </w:rPr>
          <w:t>E49</w:t>
        </w:r>
      </w:hyperlink>
      <w:r w:rsidR="00292BDA" w:rsidRPr="0057462B">
        <w:t xml:space="preserve"> Time Appellation</w:t>
      </w:r>
    </w:p>
    <w:p w:rsidR="00292BDA" w:rsidRPr="0057462B" w:rsidRDefault="00AA15B1">
      <w:pPr>
        <w:ind w:left="1440"/>
      </w:pPr>
      <w:hyperlink w:anchor="_P79_beginning_is_qualified by" w:history="1">
        <w:r w:rsidR="00292BDA" w:rsidRPr="0057462B">
          <w:rPr>
            <w:rStyle w:val="Hyperlink"/>
          </w:rPr>
          <w:t>P79</w:t>
        </w:r>
      </w:hyperlink>
      <w:r w:rsidR="00292BDA" w:rsidRPr="0057462B">
        <w:t xml:space="preserve"> beginning is qualified by: </w:t>
      </w:r>
      <w:hyperlink w:anchor="_E62_String" w:history="1">
        <w:r w:rsidR="00292BDA" w:rsidRPr="0057462B">
          <w:rPr>
            <w:rStyle w:val="Hyperlink"/>
          </w:rPr>
          <w:t>E62</w:t>
        </w:r>
      </w:hyperlink>
      <w:r w:rsidR="00292BDA" w:rsidRPr="0057462B">
        <w:t xml:space="preserve"> String</w:t>
      </w:r>
    </w:p>
    <w:p w:rsidR="00292BDA" w:rsidRPr="0057462B" w:rsidRDefault="00AA15B1">
      <w:pPr>
        <w:ind w:left="1440"/>
      </w:pPr>
      <w:hyperlink w:anchor="_P80_end_is_qualified by" w:history="1">
        <w:r w:rsidR="00292BDA" w:rsidRPr="0057462B">
          <w:rPr>
            <w:rStyle w:val="Hyperlink"/>
          </w:rPr>
          <w:t>P80</w:t>
        </w:r>
      </w:hyperlink>
      <w:r w:rsidR="00292BDA" w:rsidRPr="0057462B">
        <w:t xml:space="preserve"> end is qualified by: </w:t>
      </w:r>
      <w:hyperlink w:anchor="_E62_String" w:history="1">
        <w:r w:rsidR="00292BDA" w:rsidRPr="0057462B">
          <w:rPr>
            <w:rStyle w:val="Hyperlink"/>
          </w:rPr>
          <w:t>E62</w:t>
        </w:r>
      </w:hyperlink>
      <w:r w:rsidR="00292BDA" w:rsidRPr="0057462B">
        <w:t xml:space="preserve"> String</w:t>
      </w:r>
    </w:p>
    <w:p w:rsidR="00292BDA" w:rsidRPr="0057462B" w:rsidRDefault="00AA15B1">
      <w:pPr>
        <w:ind w:left="1440"/>
      </w:pPr>
      <w:hyperlink w:anchor="_P81_ongoing_throughout" w:history="1">
        <w:r w:rsidR="00292BDA" w:rsidRPr="0057462B">
          <w:rPr>
            <w:rStyle w:val="Hyperlink"/>
          </w:rPr>
          <w:t>P81</w:t>
        </w:r>
      </w:hyperlink>
      <w:r w:rsidR="00292BDA" w:rsidRPr="0057462B">
        <w:t xml:space="preserve"> ongoing throughout: </w:t>
      </w:r>
      <w:hyperlink w:anchor="_E61_Time_Primitive" w:history="1">
        <w:r w:rsidR="00292BDA" w:rsidRPr="0057462B">
          <w:rPr>
            <w:rStyle w:val="Hyperlink"/>
          </w:rPr>
          <w:t>E61</w:t>
        </w:r>
      </w:hyperlink>
      <w:r w:rsidR="00292BDA" w:rsidRPr="0057462B">
        <w:t xml:space="preserve"> Time Primitive</w:t>
      </w:r>
    </w:p>
    <w:p w:rsidR="00292BDA" w:rsidRPr="0057462B" w:rsidRDefault="00AA15B1">
      <w:pPr>
        <w:ind w:left="1440"/>
      </w:pPr>
      <w:hyperlink w:anchor="_P82_at_some_time within" w:history="1">
        <w:r w:rsidR="00292BDA" w:rsidRPr="0057462B">
          <w:rPr>
            <w:rStyle w:val="Hyperlink"/>
          </w:rPr>
          <w:t>P82</w:t>
        </w:r>
      </w:hyperlink>
      <w:r w:rsidR="00292BDA" w:rsidRPr="0057462B">
        <w:t xml:space="preserve"> at some time within: </w:t>
      </w:r>
      <w:hyperlink w:anchor="_E61_Time_Primitive" w:history="1">
        <w:r w:rsidR="00292BDA" w:rsidRPr="0057462B">
          <w:rPr>
            <w:rStyle w:val="Hyperlink"/>
          </w:rPr>
          <w:t>E61</w:t>
        </w:r>
      </w:hyperlink>
      <w:r w:rsidR="00292BDA" w:rsidRPr="0057462B">
        <w:t xml:space="preserve"> Time Primitive</w:t>
      </w:r>
    </w:p>
    <w:p w:rsidR="00292BDA" w:rsidRPr="0057462B" w:rsidRDefault="00AA15B1">
      <w:pPr>
        <w:ind w:left="1440"/>
      </w:pPr>
      <w:hyperlink w:anchor="_P83_had_at_least duration (was mini" w:history="1">
        <w:r w:rsidR="00292BDA" w:rsidRPr="0057462B">
          <w:rPr>
            <w:rStyle w:val="Hyperlink"/>
          </w:rPr>
          <w:t>P83</w:t>
        </w:r>
      </w:hyperlink>
      <w:r w:rsidR="00292BDA" w:rsidRPr="0057462B">
        <w:t xml:space="preserve"> had at least duration (was minimum duration of): </w:t>
      </w:r>
      <w:hyperlink w:anchor="_E54_Dimension" w:history="1">
        <w:r w:rsidR="00292BDA" w:rsidRPr="0057462B">
          <w:rPr>
            <w:rStyle w:val="Hyperlink"/>
          </w:rPr>
          <w:t>E54</w:t>
        </w:r>
      </w:hyperlink>
      <w:r w:rsidR="00292BDA" w:rsidRPr="0057462B">
        <w:t xml:space="preserve"> Dimension</w:t>
      </w:r>
    </w:p>
    <w:p w:rsidR="00292BDA" w:rsidRPr="0057462B" w:rsidRDefault="00AA15B1">
      <w:pPr>
        <w:ind w:left="1440"/>
      </w:pPr>
      <w:hyperlink w:anchor="_P84_had_at_most duration (was maxim" w:history="1">
        <w:r w:rsidR="00292BDA" w:rsidRPr="0057462B">
          <w:rPr>
            <w:rStyle w:val="Hyperlink"/>
          </w:rPr>
          <w:t>P84</w:t>
        </w:r>
      </w:hyperlink>
      <w:r w:rsidR="00292BDA" w:rsidRPr="0057462B">
        <w:t xml:space="preserve"> had at most duration (was maximum duration of): </w:t>
      </w:r>
      <w:hyperlink w:anchor="_E54_Dimension" w:history="1">
        <w:r w:rsidR="00292BDA" w:rsidRPr="0057462B">
          <w:rPr>
            <w:rStyle w:val="Hyperlink"/>
          </w:rPr>
          <w:t>E54</w:t>
        </w:r>
      </w:hyperlink>
      <w:r w:rsidR="00292BDA" w:rsidRPr="0057462B">
        <w:t xml:space="preserve"> Dimension</w:t>
      </w:r>
    </w:p>
    <w:p w:rsidR="00292BDA" w:rsidRPr="0057462B" w:rsidRDefault="00AA15B1">
      <w:pPr>
        <w:ind w:left="1440"/>
      </w:pPr>
      <w:hyperlink w:anchor="_P86_falls_within_(contains)" w:history="1">
        <w:r w:rsidR="00292BDA" w:rsidRPr="0057462B">
          <w:rPr>
            <w:rStyle w:val="Hyperlink"/>
          </w:rPr>
          <w:t>P86</w:t>
        </w:r>
      </w:hyperlink>
      <w:r w:rsidR="00292BDA" w:rsidRPr="0057462B">
        <w:t xml:space="preserve"> falls within (contains): </w:t>
      </w:r>
      <w:hyperlink w:anchor="_E52_Time-Span" w:history="1">
        <w:r w:rsidR="00292BDA" w:rsidRPr="0057462B">
          <w:rPr>
            <w:rStyle w:val="Hyperlink"/>
          </w:rPr>
          <w:t>E52</w:t>
        </w:r>
      </w:hyperlink>
      <w:r w:rsidR="00292BDA" w:rsidRPr="0057462B">
        <w:t xml:space="preserve"> Time-Span</w:t>
      </w:r>
    </w:p>
    <w:p w:rsidR="00292BDA" w:rsidRPr="0057462B" w:rsidRDefault="00292BDA">
      <w:pPr>
        <w:ind w:left="1440"/>
      </w:pPr>
    </w:p>
    <w:p w:rsidR="00292BDA" w:rsidRPr="0057462B" w:rsidRDefault="00292BDA">
      <w:pPr>
        <w:pStyle w:val="Heading3"/>
        <w:rPr>
          <w:szCs w:val="20"/>
        </w:rPr>
      </w:pPr>
      <w:bookmarkStart w:id="323" w:name="_E53_Place"/>
      <w:bookmarkStart w:id="324" w:name="_Toc460308515"/>
      <w:bookmarkStart w:id="325" w:name="_Toc25402966"/>
      <w:bookmarkStart w:id="326" w:name="_Toc40519352"/>
      <w:bookmarkStart w:id="327" w:name="_Toc40584343"/>
      <w:bookmarkStart w:id="328" w:name="_Toc40597356"/>
      <w:bookmarkStart w:id="329" w:name="_Toc427859717"/>
      <w:bookmarkEnd w:id="323"/>
      <w:r w:rsidRPr="0057462B">
        <w:t>E53 Place</w:t>
      </w:r>
      <w:bookmarkEnd w:id="324"/>
      <w:bookmarkEnd w:id="325"/>
      <w:bookmarkEnd w:id="326"/>
      <w:bookmarkEnd w:id="327"/>
      <w:bookmarkEnd w:id="328"/>
      <w:bookmarkEnd w:id="329"/>
    </w:p>
    <w:p w:rsidR="00292BDA" w:rsidRPr="0057462B" w:rsidRDefault="00292BDA">
      <w:r w:rsidRPr="0057462B">
        <w:t xml:space="preserve">Subclass of:   </w:t>
      </w:r>
      <w:r w:rsidRPr="0057462B">
        <w:tab/>
      </w:r>
      <w:hyperlink w:anchor="_E1_CRM_Entity" w:history="1">
        <w:r w:rsidRPr="0057462B">
          <w:rPr>
            <w:rStyle w:val="Hyperlink"/>
          </w:rPr>
          <w:t>E1</w:t>
        </w:r>
      </w:hyperlink>
      <w:r w:rsidRPr="0057462B">
        <w:t xml:space="preserve"> CRM Entity</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 xml:space="preserve">The instances of E53 Place are usually determined by reference to the position of “immobile” objects such as buildings, cities, mountains, rivers, or dedicated geodetic marks. A Place can be determined by </w:t>
      </w:r>
      <w:r w:rsidRPr="0057462B">
        <w:lastRenderedPageBreak/>
        <w:t>combining a frame of reference and a location with respect to this frame. It may be identified by one or more instances of E44 Place Appellation.</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r w:rsidRPr="0057462B">
        <w:t>Any object can serve as a frame of reference for E53 Place determination. The model foresees the notion of a "section" of an E19 Physical Object as a valid E53 Place determination.</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2"/>
        </w:numPr>
      </w:pPr>
      <w:r w:rsidRPr="0057462B">
        <w:t>the extent of the UK in the year 2003</w:t>
      </w:r>
    </w:p>
    <w:p w:rsidR="00292BDA" w:rsidRPr="0057462B" w:rsidRDefault="00292BDA">
      <w:pPr>
        <w:pStyle w:val="BodyTextIndent"/>
        <w:widowControl/>
        <w:numPr>
          <w:ilvl w:val="0"/>
          <w:numId w:val="52"/>
        </w:numPr>
      </w:pPr>
      <w:r w:rsidRPr="0057462B">
        <w:t>the position of the hallmark on the inside of my wedding ring</w:t>
      </w:r>
    </w:p>
    <w:p w:rsidR="00292BDA" w:rsidRPr="0057462B" w:rsidRDefault="00292BDA">
      <w:pPr>
        <w:pStyle w:val="BodyTextIndent"/>
        <w:widowControl/>
        <w:numPr>
          <w:ilvl w:val="0"/>
          <w:numId w:val="52"/>
        </w:numPr>
        <w:ind w:left="1843" w:hanging="403"/>
      </w:pPr>
      <w:r w:rsidRPr="0057462B">
        <w:t>the place referred to in the phrase: “Fish collected at three miles north of the confluence of the Arve and the Rhone”</w:t>
      </w:r>
    </w:p>
    <w:p w:rsidR="00292BDA" w:rsidRPr="0057462B" w:rsidRDefault="00292BDA">
      <w:pPr>
        <w:widowControl/>
        <w:numPr>
          <w:ilvl w:val="0"/>
          <w:numId w:val="52"/>
        </w:numPr>
        <w:jc w:val="both"/>
        <w:rPr>
          <w:szCs w:val="20"/>
        </w:rPr>
      </w:pPr>
      <w:r w:rsidRPr="0057462B">
        <w:rPr>
          <w:szCs w:val="20"/>
        </w:rPr>
        <w:t xml:space="preserve">here -&gt; &lt;- </w:t>
      </w:r>
      <w:bookmarkStart w:id="330" w:name="_Toc25402967"/>
      <w:bookmarkStart w:id="331" w:name="_Toc40519353"/>
      <w:bookmarkStart w:id="332" w:name="_Toc40584344"/>
      <w:bookmarkStart w:id="333" w:name="_Toc40597357"/>
    </w:p>
    <w:p w:rsidR="00897555" w:rsidRDefault="00897555"/>
    <w:p w:rsidR="00AF555B" w:rsidRDefault="00AF555B" w:rsidP="00897555">
      <w:pPr>
        <w:pStyle w:val="BodyTextIndent"/>
        <w:widowControl/>
      </w:pPr>
      <w:r w:rsidRPr="00D67862">
        <w:t>In First Order Logic</w:t>
      </w:r>
      <w:r w:rsidR="00897555" w:rsidRPr="0057462B">
        <w:t>:</w:t>
      </w:r>
    </w:p>
    <w:p w:rsidR="00897555" w:rsidRDefault="00897555" w:rsidP="00897555">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rsidR="00897555" w:rsidRDefault="00897555"/>
    <w:p w:rsidR="00292BDA" w:rsidRPr="0057462B" w:rsidRDefault="00292BDA">
      <w:r w:rsidRPr="0057462B">
        <w:t>Properties:</w:t>
      </w:r>
      <w:bookmarkEnd w:id="330"/>
      <w:bookmarkEnd w:id="331"/>
      <w:bookmarkEnd w:id="332"/>
      <w:bookmarkEnd w:id="333"/>
    </w:p>
    <w:p w:rsidR="00292BDA" w:rsidRPr="0057462B" w:rsidRDefault="00AA15B1">
      <w:pPr>
        <w:ind w:left="1440"/>
      </w:pPr>
      <w:hyperlink w:anchor="_P87_is_identified_by (identifies)" w:history="1">
        <w:r w:rsidR="00292BDA" w:rsidRPr="0057462B">
          <w:rPr>
            <w:rStyle w:val="Hyperlink"/>
          </w:rPr>
          <w:t>P87</w:t>
        </w:r>
      </w:hyperlink>
      <w:r w:rsidR="00292BDA" w:rsidRPr="0057462B">
        <w:t xml:space="preserve"> is identified by (identifies): </w:t>
      </w:r>
      <w:hyperlink w:anchor="_E44_Place_Appellation" w:history="1">
        <w:r w:rsidR="00292BDA" w:rsidRPr="0057462B">
          <w:rPr>
            <w:rStyle w:val="Hyperlink"/>
          </w:rPr>
          <w:t>E44</w:t>
        </w:r>
      </w:hyperlink>
      <w:r w:rsidR="00292BDA" w:rsidRPr="0057462B">
        <w:t xml:space="preserve"> Place Appellation</w:t>
      </w:r>
    </w:p>
    <w:p w:rsidR="00292BDA" w:rsidRPr="0057462B" w:rsidRDefault="00AA15B1">
      <w:pPr>
        <w:ind w:left="1440"/>
      </w:pPr>
      <w:hyperlink w:anchor="_P89_falls_within_(contains)" w:history="1">
        <w:r w:rsidR="00292BDA" w:rsidRPr="0057462B">
          <w:rPr>
            <w:rStyle w:val="Hyperlink"/>
          </w:rPr>
          <w:t>P89</w:t>
        </w:r>
      </w:hyperlink>
      <w:r w:rsidR="00292BDA" w:rsidRPr="0057462B">
        <w:t xml:space="preserve"> falls within (contains): </w:t>
      </w:r>
      <w:hyperlink w:anchor="_E53_Place" w:history="1">
        <w:r w:rsidR="00292BDA" w:rsidRPr="0057462B">
          <w:rPr>
            <w:rStyle w:val="Hyperlink"/>
          </w:rPr>
          <w:t>E53</w:t>
        </w:r>
      </w:hyperlink>
      <w:r w:rsidR="00292BDA" w:rsidRPr="0057462B">
        <w:t xml:space="preserve"> Place</w:t>
      </w:r>
    </w:p>
    <w:p w:rsidR="00292BDA" w:rsidRPr="0057462B" w:rsidRDefault="00AA15B1">
      <w:pPr>
        <w:ind w:left="1440"/>
      </w:pPr>
      <w:hyperlink w:anchor="_P121_overlaps_with" w:history="1">
        <w:r w:rsidR="00292BDA" w:rsidRPr="0057462B">
          <w:rPr>
            <w:rStyle w:val="Hyperlink"/>
          </w:rPr>
          <w:t>P121</w:t>
        </w:r>
      </w:hyperlink>
      <w:r w:rsidR="00292BDA" w:rsidRPr="0057462B">
        <w:t xml:space="preserve"> overlaps with: </w:t>
      </w:r>
      <w:hyperlink w:anchor="_E53_Place" w:history="1">
        <w:r w:rsidR="00292BDA" w:rsidRPr="0057462B">
          <w:rPr>
            <w:rStyle w:val="Hyperlink"/>
          </w:rPr>
          <w:t>E53</w:t>
        </w:r>
      </w:hyperlink>
      <w:r w:rsidR="00292BDA" w:rsidRPr="0057462B">
        <w:t xml:space="preserve"> Place</w:t>
      </w:r>
    </w:p>
    <w:p w:rsidR="00292BDA" w:rsidRDefault="00AA15B1">
      <w:pPr>
        <w:ind w:left="1440"/>
      </w:pPr>
      <w:hyperlink w:anchor="_P122_borders_with" w:history="1">
        <w:r w:rsidR="00292BDA" w:rsidRPr="0057462B">
          <w:rPr>
            <w:rStyle w:val="Hyperlink"/>
          </w:rPr>
          <w:t>P122</w:t>
        </w:r>
      </w:hyperlink>
      <w:r w:rsidR="00292BDA" w:rsidRPr="0057462B">
        <w:t xml:space="preserve"> borders with: </w:t>
      </w:r>
      <w:hyperlink w:anchor="_E53_Place" w:history="1">
        <w:r w:rsidR="00292BDA" w:rsidRPr="0057462B">
          <w:rPr>
            <w:rStyle w:val="Hyperlink"/>
          </w:rPr>
          <w:t>E53</w:t>
        </w:r>
      </w:hyperlink>
      <w:r w:rsidR="00292BDA" w:rsidRPr="0057462B">
        <w:t xml:space="preserve"> Place</w:t>
      </w:r>
    </w:p>
    <w:p w:rsidR="007944DB" w:rsidRDefault="00AA15B1">
      <w:pPr>
        <w:ind w:left="1440"/>
      </w:pPr>
      <w:hyperlink w:anchor="_P157(Px2)_is_at" w:history="1">
        <w:r w:rsidR="007944DB" w:rsidRPr="00286F96">
          <w:rPr>
            <w:rStyle w:val="Hyperlink"/>
          </w:rPr>
          <w:t>P157</w:t>
        </w:r>
      </w:hyperlink>
      <w:r w:rsidR="007944DB" w:rsidRPr="00286F96">
        <w:t xml:space="preserve"> is at rest relative to</w:t>
      </w:r>
      <w:r w:rsidR="00286F96" w:rsidRPr="00286F96">
        <w:t xml:space="preserve"> (provides reference space for)</w:t>
      </w:r>
      <w:r w:rsidR="007944DB" w:rsidRPr="00286F96">
        <w:t xml:space="preserve">: </w:t>
      </w:r>
      <w:hyperlink w:anchor="_E18_Physical_Thing" w:history="1">
        <w:r w:rsidR="007944DB" w:rsidRPr="00286F96">
          <w:rPr>
            <w:rStyle w:val="Hyperlink"/>
          </w:rPr>
          <w:t>E18</w:t>
        </w:r>
      </w:hyperlink>
      <w:r w:rsidR="007944DB" w:rsidRPr="00286F96">
        <w:t xml:space="preserve"> Physical Thing</w:t>
      </w:r>
    </w:p>
    <w:p w:rsidR="007B038D" w:rsidRDefault="00AA15B1" w:rsidP="007B038D">
      <w:pPr>
        <w:ind w:left="1440"/>
      </w:pPr>
      <w:hyperlink w:anchor="_P168_place_is" w:history="1">
        <w:r w:rsidR="007B038D" w:rsidRPr="007B038D">
          <w:rPr>
            <w:rStyle w:val="Hyperlink"/>
          </w:rPr>
          <w:t>P168</w:t>
        </w:r>
      </w:hyperlink>
      <w:r w:rsidR="007B038D">
        <w:t xml:space="preserve"> place is defined by (defines place) : </w:t>
      </w:r>
      <w:hyperlink w:anchor="_E94_Space_Primitive" w:history="1">
        <w:r w:rsidR="007B038D" w:rsidRPr="007B038D">
          <w:rPr>
            <w:rStyle w:val="Hyperlink"/>
          </w:rPr>
          <w:t>E94</w:t>
        </w:r>
      </w:hyperlink>
      <w:r w:rsidR="007B038D">
        <w:t xml:space="preserve"> Space Primitive</w:t>
      </w:r>
    </w:p>
    <w:p w:rsidR="00292BDA" w:rsidRPr="0057462B" w:rsidRDefault="00292BDA">
      <w:pPr>
        <w:pStyle w:val="Heading3"/>
        <w:rPr>
          <w:szCs w:val="20"/>
        </w:rPr>
      </w:pPr>
      <w:bookmarkStart w:id="334" w:name="_E54_Dimension"/>
      <w:bookmarkStart w:id="335" w:name="_Toc460308516"/>
      <w:bookmarkStart w:id="336" w:name="_Toc25402968"/>
      <w:bookmarkStart w:id="337" w:name="_Toc40519354"/>
      <w:bookmarkStart w:id="338" w:name="_Toc40584345"/>
      <w:bookmarkStart w:id="339" w:name="_Toc40597358"/>
      <w:bookmarkStart w:id="340" w:name="_Toc427859718"/>
      <w:bookmarkEnd w:id="334"/>
      <w:r w:rsidRPr="0057462B">
        <w:t>E54 Dimension</w:t>
      </w:r>
      <w:bookmarkEnd w:id="335"/>
      <w:bookmarkEnd w:id="336"/>
      <w:bookmarkEnd w:id="337"/>
      <w:bookmarkEnd w:id="338"/>
      <w:bookmarkEnd w:id="339"/>
      <w:bookmarkEnd w:id="340"/>
    </w:p>
    <w:p w:rsidR="00292BDA" w:rsidRPr="0057462B" w:rsidRDefault="00292BDA">
      <w:r w:rsidRPr="0057462B">
        <w:t xml:space="preserve">Subclass of:   </w:t>
      </w:r>
      <w:r w:rsidRPr="0057462B">
        <w:tab/>
      </w:r>
      <w:hyperlink w:anchor="_E1_CRM_Entity" w:history="1">
        <w:r w:rsidRPr="0057462B">
          <w:rPr>
            <w:rStyle w:val="Hyperlink"/>
          </w:rPr>
          <w:t>E1</w:t>
        </w:r>
      </w:hyperlink>
      <w:r w:rsidRPr="0057462B">
        <w:t xml:space="preserve"> CRM Entity</w:t>
      </w:r>
    </w:p>
    <w:p w:rsidR="00292BDA" w:rsidRPr="0057462B" w:rsidRDefault="00292BDA">
      <w:pPr>
        <w:widowControl/>
        <w:rPr>
          <w:szCs w:val="20"/>
        </w:rPr>
      </w:pPr>
    </w:p>
    <w:p w:rsidR="00292BDA" w:rsidRPr="0057462B" w:rsidRDefault="00292BDA">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3"/>
        </w:numPr>
      </w:pPr>
      <w:r w:rsidRPr="0057462B">
        <w:t>currency: £26.00</w:t>
      </w:r>
    </w:p>
    <w:p w:rsidR="00292BDA" w:rsidRPr="0057462B" w:rsidRDefault="00292BDA">
      <w:pPr>
        <w:pStyle w:val="BodyTextIndent"/>
        <w:widowControl/>
        <w:numPr>
          <w:ilvl w:val="0"/>
          <w:numId w:val="53"/>
        </w:numPr>
      </w:pPr>
      <w:r w:rsidRPr="0057462B">
        <w:t xml:space="preserve">length: 3.9-4.1 cm </w:t>
      </w:r>
    </w:p>
    <w:p w:rsidR="00292BDA" w:rsidRPr="0057462B" w:rsidRDefault="00292BDA">
      <w:pPr>
        <w:pStyle w:val="BodyTextIndent"/>
        <w:widowControl/>
        <w:numPr>
          <w:ilvl w:val="0"/>
          <w:numId w:val="53"/>
        </w:numPr>
      </w:pPr>
      <w:r w:rsidRPr="0057462B">
        <w:t>diameter 26 mm</w:t>
      </w:r>
    </w:p>
    <w:p w:rsidR="00292BDA" w:rsidRPr="0057462B" w:rsidRDefault="00292BDA">
      <w:pPr>
        <w:pStyle w:val="BodyTextIndent"/>
        <w:widowControl/>
        <w:numPr>
          <w:ilvl w:val="0"/>
          <w:numId w:val="53"/>
        </w:numPr>
      </w:pPr>
      <w:r w:rsidRPr="0057462B">
        <w:t>weight 150 lbs</w:t>
      </w:r>
    </w:p>
    <w:p w:rsidR="00292BDA" w:rsidRPr="0057462B" w:rsidRDefault="00292BDA">
      <w:pPr>
        <w:pStyle w:val="BodyTextIndent"/>
        <w:widowControl/>
        <w:numPr>
          <w:ilvl w:val="0"/>
          <w:numId w:val="53"/>
        </w:numPr>
      </w:pPr>
      <w:r w:rsidRPr="0057462B">
        <w:t>density: 0.85 gm/cc</w:t>
      </w:r>
    </w:p>
    <w:p w:rsidR="00292BDA" w:rsidRPr="0057462B" w:rsidRDefault="00292BDA">
      <w:pPr>
        <w:pStyle w:val="BodyTextIndent"/>
        <w:widowControl/>
        <w:numPr>
          <w:ilvl w:val="0"/>
          <w:numId w:val="53"/>
        </w:numPr>
      </w:pPr>
      <w:r w:rsidRPr="0057462B">
        <w:t>luminescence: 56 ISO lumens</w:t>
      </w:r>
    </w:p>
    <w:p w:rsidR="00292BDA" w:rsidRPr="0057462B" w:rsidRDefault="00292BDA">
      <w:pPr>
        <w:pStyle w:val="BodyTextIndent"/>
        <w:widowControl/>
        <w:numPr>
          <w:ilvl w:val="0"/>
          <w:numId w:val="53"/>
        </w:numPr>
      </w:pPr>
      <w:r w:rsidRPr="0057462B">
        <w:t>tin content: 0.46 %</w:t>
      </w:r>
    </w:p>
    <w:p w:rsidR="00292BDA" w:rsidRPr="0057462B" w:rsidRDefault="00292BDA">
      <w:pPr>
        <w:pStyle w:val="BodyTextIndent"/>
        <w:widowControl/>
        <w:numPr>
          <w:ilvl w:val="0"/>
          <w:numId w:val="53"/>
        </w:numPr>
      </w:pPr>
      <w:r w:rsidRPr="0057462B">
        <w:t>taille au garot: 5 hands</w:t>
      </w:r>
    </w:p>
    <w:p w:rsidR="00292BDA" w:rsidRPr="0057462B" w:rsidRDefault="00292BDA">
      <w:pPr>
        <w:pStyle w:val="BodyTextIndent"/>
        <w:widowControl/>
        <w:numPr>
          <w:ilvl w:val="0"/>
          <w:numId w:val="53"/>
        </w:numPr>
      </w:pPr>
      <w:r w:rsidRPr="0057462B">
        <w:t>calibrated C14 date: 2460-2720 years, etc</w:t>
      </w:r>
      <w:bookmarkStart w:id="341" w:name="_Toc25402969"/>
      <w:bookmarkStart w:id="342" w:name="_Toc40519355"/>
      <w:bookmarkStart w:id="343" w:name="_Toc40584346"/>
      <w:bookmarkStart w:id="344" w:name="_Toc40597359"/>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E54(x) </w:t>
      </w:r>
      <w:r w:rsidR="00897555" w:rsidRPr="00897555">
        <w:rPr>
          <w:rFonts w:ascii="Cambria Math" w:hAnsi="Cambria Math" w:cs="Cambria Math"/>
        </w:rPr>
        <w:t>⊃</w:t>
      </w:r>
      <w:r w:rsidR="00897555" w:rsidRPr="00897555">
        <w:t xml:space="preserve"> E1(x)</w:t>
      </w:r>
    </w:p>
    <w:p w:rsidR="00E50BF3" w:rsidRDefault="00E50BF3"/>
    <w:p w:rsidR="00292BDA" w:rsidRPr="0057462B" w:rsidRDefault="00292BDA">
      <w:r w:rsidRPr="0057462B">
        <w:t>Properties:</w:t>
      </w:r>
      <w:bookmarkEnd w:id="341"/>
      <w:bookmarkEnd w:id="342"/>
      <w:bookmarkEnd w:id="343"/>
      <w:bookmarkEnd w:id="344"/>
    </w:p>
    <w:p w:rsidR="00292BDA" w:rsidRPr="0057462B" w:rsidRDefault="00AA15B1">
      <w:pPr>
        <w:ind w:left="1440"/>
      </w:pPr>
      <w:hyperlink w:anchor="_P90_has_value" w:history="1">
        <w:r w:rsidR="00292BDA" w:rsidRPr="0057462B">
          <w:rPr>
            <w:rStyle w:val="Hyperlink"/>
          </w:rPr>
          <w:t>P90</w:t>
        </w:r>
      </w:hyperlink>
      <w:r w:rsidR="00292BDA" w:rsidRPr="0057462B">
        <w:t xml:space="preserve"> has value: </w:t>
      </w:r>
      <w:hyperlink w:anchor="_E60_Number" w:history="1">
        <w:r w:rsidR="00292BDA" w:rsidRPr="0057462B">
          <w:rPr>
            <w:rStyle w:val="Hyperlink"/>
          </w:rPr>
          <w:t>E60</w:t>
        </w:r>
      </w:hyperlink>
      <w:r w:rsidR="00292BDA" w:rsidRPr="0057462B">
        <w:t xml:space="preserve"> Number</w:t>
      </w:r>
    </w:p>
    <w:p w:rsidR="00292BDA" w:rsidRPr="0057462B" w:rsidRDefault="00AA15B1">
      <w:pPr>
        <w:ind w:left="1440"/>
      </w:pPr>
      <w:hyperlink w:anchor="_P91_has_unit_(is unit of)" w:history="1">
        <w:r w:rsidR="00292BDA" w:rsidRPr="0057462B">
          <w:rPr>
            <w:rStyle w:val="Hyperlink"/>
          </w:rPr>
          <w:t>P91</w:t>
        </w:r>
      </w:hyperlink>
      <w:r w:rsidR="00292BDA" w:rsidRPr="0057462B">
        <w:t xml:space="preserve"> has unit (is unit of): </w:t>
      </w:r>
      <w:hyperlink w:anchor="_E58_Measurement_Unit" w:history="1">
        <w:r w:rsidR="00292BDA" w:rsidRPr="0057462B">
          <w:rPr>
            <w:rStyle w:val="Hyperlink"/>
          </w:rPr>
          <w:t>E58</w:t>
        </w:r>
      </w:hyperlink>
      <w:r w:rsidR="00292BDA" w:rsidRPr="0057462B">
        <w:t xml:space="preserve"> Measurement Unit</w:t>
      </w:r>
    </w:p>
    <w:p w:rsidR="00292BDA" w:rsidRPr="0057462B" w:rsidRDefault="00292BDA">
      <w:pPr>
        <w:pStyle w:val="Heading3"/>
        <w:rPr>
          <w:szCs w:val="20"/>
        </w:rPr>
      </w:pPr>
      <w:bookmarkStart w:id="345" w:name="_E55_Type"/>
      <w:bookmarkStart w:id="346" w:name="_Toc460308518"/>
      <w:bookmarkStart w:id="347" w:name="_Toc25402970"/>
      <w:bookmarkStart w:id="348" w:name="_Toc40519356"/>
      <w:bookmarkStart w:id="349" w:name="_Toc40584347"/>
      <w:bookmarkStart w:id="350" w:name="_Toc40597360"/>
      <w:bookmarkStart w:id="351" w:name="_Toc427859719"/>
      <w:bookmarkEnd w:id="345"/>
      <w:r w:rsidRPr="0057462B">
        <w:t>E55 Type</w:t>
      </w:r>
      <w:bookmarkEnd w:id="346"/>
      <w:bookmarkEnd w:id="347"/>
      <w:bookmarkEnd w:id="348"/>
      <w:bookmarkEnd w:id="349"/>
      <w:bookmarkEnd w:id="350"/>
      <w:bookmarkEnd w:id="351"/>
    </w:p>
    <w:p w:rsidR="00292BDA" w:rsidRPr="0057462B" w:rsidRDefault="00292BDA">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rsidR="00292BDA" w:rsidRPr="0057462B" w:rsidRDefault="00292BDA">
      <w:pPr>
        <w:widowControl/>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rsidR="00292BDA" w:rsidRPr="0057462B" w:rsidRDefault="00AA15B1">
      <w:pPr>
        <w:widowControl/>
        <w:ind w:left="720" w:firstLine="720"/>
        <w:rPr>
          <w:szCs w:val="20"/>
        </w:rPr>
      </w:pPr>
      <w:hyperlink w:anchor="_E57_Material" w:history="1">
        <w:r w:rsidR="00292BDA" w:rsidRPr="0057462B">
          <w:rPr>
            <w:rStyle w:val="Hyperlink"/>
            <w:szCs w:val="20"/>
          </w:rPr>
          <w:t>E57</w:t>
        </w:r>
      </w:hyperlink>
      <w:r w:rsidR="00292BDA" w:rsidRPr="0057462B">
        <w:rPr>
          <w:szCs w:val="20"/>
        </w:rPr>
        <w:t xml:space="preserve"> Material</w:t>
      </w:r>
    </w:p>
    <w:p w:rsidR="00292BDA" w:rsidRPr="0057462B" w:rsidRDefault="00AA15B1">
      <w:pPr>
        <w:widowControl/>
        <w:ind w:left="720" w:firstLine="720"/>
        <w:rPr>
          <w:szCs w:val="20"/>
        </w:rPr>
      </w:pPr>
      <w:hyperlink w:anchor="_E58_Measurement_Unit" w:history="1">
        <w:r w:rsidR="00292BDA" w:rsidRPr="0057462B">
          <w:rPr>
            <w:rStyle w:val="Hyperlink"/>
            <w:szCs w:val="20"/>
          </w:rPr>
          <w:t>E58</w:t>
        </w:r>
      </w:hyperlink>
      <w:r w:rsidR="00292BDA" w:rsidRPr="0057462B">
        <w:rPr>
          <w:szCs w:val="20"/>
        </w:rPr>
        <w:t xml:space="preserve"> Measurement Unit</w:t>
      </w:r>
    </w:p>
    <w:p w:rsidR="00292BDA" w:rsidRPr="0057462B" w:rsidRDefault="00292BDA">
      <w:pPr>
        <w:widowControl/>
        <w:ind w:left="720" w:firstLine="720"/>
        <w:rPr>
          <w:szCs w:val="20"/>
        </w:rPr>
      </w:pPr>
    </w:p>
    <w:p w:rsidR="00292BDA" w:rsidRPr="0057462B" w:rsidRDefault="00292BDA">
      <w:pPr>
        <w:ind w:left="1440" w:hanging="1440"/>
      </w:pPr>
      <w:r w:rsidRPr="0057462B">
        <w:t>Scope note:</w:t>
      </w:r>
      <w:r w:rsidRPr="0057462B">
        <w:ta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rsidR="00292BDA" w:rsidRPr="0057462B" w:rsidRDefault="00292BDA">
      <w:pPr>
        <w:ind w:left="1440" w:hanging="1440"/>
      </w:pPr>
    </w:p>
    <w:p w:rsidR="00292BDA" w:rsidRPr="0057462B" w:rsidRDefault="00292BDA">
      <w:pPr>
        <w:ind w:left="144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54"/>
        </w:numPr>
        <w:jc w:val="both"/>
        <w:rPr>
          <w:szCs w:val="20"/>
        </w:rPr>
      </w:pPr>
      <w:r w:rsidRPr="0057462B">
        <w:rPr>
          <w:szCs w:val="20"/>
        </w:rPr>
        <w:t>weight, length, depth [types of E54]</w:t>
      </w:r>
    </w:p>
    <w:p w:rsidR="00292BDA" w:rsidRPr="0057462B" w:rsidRDefault="00292BDA">
      <w:pPr>
        <w:widowControl/>
        <w:numPr>
          <w:ilvl w:val="0"/>
          <w:numId w:val="54"/>
        </w:numPr>
        <w:jc w:val="both"/>
        <w:rPr>
          <w:szCs w:val="20"/>
        </w:rPr>
      </w:pPr>
      <w:r w:rsidRPr="0057462B">
        <w:rPr>
          <w:szCs w:val="20"/>
        </w:rPr>
        <w:t>portrait, sketch, animation [types of E38]</w:t>
      </w:r>
    </w:p>
    <w:p w:rsidR="00292BDA" w:rsidRPr="0057462B" w:rsidRDefault="00292BDA">
      <w:pPr>
        <w:widowControl/>
        <w:numPr>
          <w:ilvl w:val="0"/>
          <w:numId w:val="54"/>
        </w:numPr>
        <w:jc w:val="both"/>
        <w:rPr>
          <w:szCs w:val="20"/>
        </w:rPr>
      </w:pPr>
      <w:r w:rsidRPr="0057462B">
        <w:rPr>
          <w:szCs w:val="20"/>
        </w:rPr>
        <w:t>French, English, German [E56]</w:t>
      </w:r>
    </w:p>
    <w:p w:rsidR="00292BDA" w:rsidRPr="0057462B" w:rsidRDefault="00292BDA">
      <w:pPr>
        <w:widowControl/>
        <w:numPr>
          <w:ilvl w:val="0"/>
          <w:numId w:val="54"/>
        </w:numPr>
        <w:jc w:val="both"/>
        <w:rPr>
          <w:szCs w:val="20"/>
        </w:rPr>
      </w:pPr>
      <w:r w:rsidRPr="0057462B">
        <w:rPr>
          <w:szCs w:val="20"/>
        </w:rPr>
        <w:t>excellent, good, poor [types of E3]</w:t>
      </w:r>
    </w:p>
    <w:p w:rsidR="00292BDA" w:rsidRPr="0057462B" w:rsidRDefault="00292BDA">
      <w:pPr>
        <w:widowControl/>
        <w:numPr>
          <w:ilvl w:val="0"/>
          <w:numId w:val="54"/>
        </w:numPr>
        <w:jc w:val="both"/>
        <w:rPr>
          <w:szCs w:val="20"/>
        </w:rPr>
      </w:pPr>
      <w:r w:rsidRPr="0057462B">
        <w:rPr>
          <w:szCs w:val="20"/>
        </w:rPr>
        <w:t>Ford Model T, chop stick [types of E22]</w:t>
      </w:r>
    </w:p>
    <w:p w:rsidR="00292BDA" w:rsidRPr="0057462B" w:rsidRDefault="00292BDA">
      <w:pPr>
        <w:widowControl/>
        <w:numPr>
          <w:ilvl w:val="0"/>
          <w:numId w:val="54"/>
        </w:numPr>
        <w:jc w:val="both"/>
        <w:rPr>
          <w:szCs w:val="20"/>
        </w:rPr>
      </w:pPr>
      <w:r w:rsidRPr="0057462B">
        <w:rPr>
          <w:szCs w:val="20"/>
        </w:rPr>
        <w:t>cave, doline, scratch [types of E26]</w:t>
      </w:r>
    </w:p>
    <w:p w:rsidR="00292BDA" w:rsidRPr="0057462B" w:rsidRDefault="00292BDA">
      <w:pPr>
        <w:widowControl/>
        <w:numPr>
          <w:ilvl w:val="0"/>
          <w:numId w:val="54"/>
        </w:numPr>
        <w:jc w:val="both"/>
        <w:rPr>
          <w:szCs w:val="20"/>
        </w:rPr>
      </w:pPr>
      <w:r w:rsidRPr="0057462B">
        <w:rPr>
          <w:szCs w:val="20"/>
        </w:rPr>
        <w:t>poem, short story [types of E33]</w:t>
      </w:r>
    </w:p>
    <w:p w:rsidR="00292BDA" w:rsidRPr="0057462B" w:rsidRDefault="00292BDA">
      <w:pPr>
        <w:widowControl/>
        <w:numPr>
          <w:ilvl w:val="0"/>
          <w:numId w:val="54"/>
        </w:numPr>
        <w:jc w:val="both"/>
        <w:rPr>
          <w:szCs w:val="20"/>
        </w:rPr>
      </w:pPr>
      <w:r w:rsidRPr="0057462B">
        <w:rPr>
          <w:szCs w:val="20"/>
        </w:rPr>
        <w:t>wedding, earthquake, skirmish [types of E5]</w:t>
      </w:r>
    </w:p>
    <w:p w:rsidR="00E50BF3" w:rsidRDefault="00E50BF3">
      <w:bookmarkStart w:id="352" w:name="_Toc25402971"/>
      <w:bookmarkStart w:id="353" w:name="_Toc40519357"/>
      <w:bookmarkStart w:id="354" w:name="_Toc40584348"/>
      <w:bookmarkStart w:id="355" w:name="_Toc40597361"/>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E55(x) </w:t>
      </w:r>
      <w:r w:rsidR="00897555" w:rsidRPr="00897555">
        <w:rPr>
          <w:rFonts w:ascii="Cambria Math" w:hAnsi="Cambria Math" w:cs="Cambria Math"/>
        </w:rPr>
        <w:t>⊃</w:t>
      </w:r>
      <w:r w:rsidR="00897555" w:rsidRPr="00897555">
        <w:t xml:space="preserve"> E28(x)</w:t>
      </w:r>
    </w:p>
    <w:p w:rsidR="00E50BF3" w:rsidRDefault="00E50BF3"/>
    <w:p w:rsidR="00292BDA" w:rsidRPr="0057462B" w:rsidRDefault="00292BDA">
      <w:r w:rsidRPr="0057462B">
        <w:t>Properties:</w:t>
      </w:r>
      <w:bookmarkEnd w:id="352"/>
      <w:bookmarkEnd w:id="353"/>
      <w:bookmarkEnd w:id="354"/>
      <w:bookmarkEnd w:id="355"/>
    </w:p>
    <w:p w:rsidR="00292BDA" w:rsidRPr="0057462B" w:rsidRDefault="00292BDA">
      <w:r w:rsidRPr="0057462B">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rsidR="004B70F2" w:rsidRPr="0057462B" w:rsidRDefault="004B70F2">
      <w:r w:rsidRPr="0057462B">
        <w:tab/>
      </w:r>
      <w:r w:rsidRPr="0057462B">
        <w:tab/>
      </w:r>
      <w:hyperlink w:anchor="_P151_was_formed" w:history="1">
        <w:r w:rsidRPr="0057462B">
          <w:rPr>
            <w:rStyle w:val="Hyperlink"/>
          </w:rPr>
          <w:t>P150</w:t>
        </w:r>
      </w:hyperlink>
      <w:r w:rsidRPr="0057462B">
        <w:t xml:space="preserve"> defines typical parts of(define typical wholes for):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356" w:name="_E56_Language"/>
      <w:bookmarkStart w:id="357" w:name="_Toc460308519"/>
      <w:bookmarkStart w:id="358" w:name="_Toc25402972"/>
      <w:bookmarkStart w:id="359" w:name="_Toc40519358"/>
      <w:bookmarkStart w:id="360" w:name="_Toc40584349"/>
      <w:bookmarkStart w:id="361" w:name="_Toc40597362"/>
      <w:bookmarkStart w:id="362" w:name="_Toc427859720"/>
      <w:bookmarkEnd w:id="356"/>
      <w:r w:rsidRPr="0057462B">
        <w:t>E56 Language</w:t>
      </w:r>
      <w:bookmarkEnd w:id="357"/>
      <w:bookmarkEnd w:id="358"/>
      <w:bookmarkEnd w:id="359"/>
      <w:bookmarkEnd w:id="360"/>
      <w:bookmarkEnd w:id="361"/>
      <w:bookmarkEnd w:id="362"/>
    </w:p>
    <w:p w:rsidR="00292BDA" w:rsidRPr="0057462B" w:rsidRDefault="00292BDA">
      <w:r w:rsidRPr="0057462B">
        <w:t xml:space="preserve">Subclass of:   </w:t>
      </w:r>
      <w:r w:rsidRPr="0057462B">
        <w:tab/>
      </w:r>
      <w:hyperlink w:anchor="_E55_Type" w:history="1">
        <w:r w:rsidRPr="0057462B">
          <w:rPr>
            <w:rStyle w:val="Hyperlink"/>
            <w:szCs w:val="20"/>
          </w:rPr>
          <w:t>E55</w:t>
        </w:r>
      </w:hyperlink>
      <w:r w:rsidRPr="0057462B">
        <w:t xml:space="preserve"> Type</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is a specialization of E55 Type and comprises the natural languages in the sense of concepts. </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bookmarkStart w:id="363" w:name="OLE_LINK4"/>
      <w:r w:rsidRPr="0057462B">
        <w:t>This type is used categorically in the model without reference to instances of it, i.e. the Model does not foresee the description of instances of instances of E56 Language</w:t>
      </w:r>
      <w:bookmarkEnd w:id="363"/>
      <w:r w:rsidRPr="0057462B">
        <w:t>, e.g.: “instances of  Mandarin Chinese”.</w:t>
      </w:r>
    </w:p>
    <w:p w:rsidR="00292BDA" w:rsidRPr="0057462B" w:rsidRDefault="00292BDA">
      <w:pPr>
        <w:pStyle w:val="BodyTextIndent"/>
        <w:widowControl/>
        <w:ind w:left="1440" w:hanging="24"/>
      </w:pPr>
    </w:p>
    <w:p w:rsidR="00292BDA" w:rsidRPr="0057462B" w:rsidRDefault="00292BDA">
      <w:pPr>
        <w:pStyle w:val="BodyTextIndent"/>
        <w:widowControl/>
        <w:ind w:left="1440" w:hanging="22"/>
      </w:pPr>
      <w:r w:rsidRPr="0057462B">
        <w:t xml:space="preserve">It is recommended that internationally or nationally agreed codes and terminology are used to denote instances of E56 Language, such as those defined in ISO 639:1988. </w:t>
      </w: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55"/>
        </w:numPr>
        <w:jc w:val="both"/>
        <w:rPr>
          <w:szCs w:val="20"/>
        </w:rPr>
      </w:pPr>
      <w:r w:rsidRPr="0057462B">
        <w:rPr>
          <w:szCs w:val="20"/>
        </w:rPr>
        <w:t xml:space="preserve">el </w:t>
      </w:r>
      <w:r w:rsidRPr="0057462B">
        <w:rPr>
          <w:szCs w:val="20"/>
        </w:rPr>
        <w:tab/>
        <w:t>[Greek]</w:t>
      </w:r>
    </w:p>
    <w:p w:rsidR="00292BDA" w:rsidRPr="0057462B" w:rsidRDefault="00292BDA">
      <w:pPr>
        <w:widowControl/>
        <w:numPr>
          <w:ilvl w:val="0"/>
          <w:numId w:val="55"/>
        </w:numPr>
        <w:jc w:val="both"/>
        <w:rPr>
          <w:szCs w:val="20"/>
        </w:rPr>
      </w:pPr>
      <w:r w:rsidRPr="0057462B">
        <w:rPr>
          <w:szCs w:val="20"/>
        </w:rPr>
        <w:t xml:space="preserve">en </w:t>
      </w:r>
      <w:r w:rsidRPr="0057462B">
        <w:rPr>
          <w:szCs w:val="20"/>
        </w:rPr>
        <w:tab/>
        <w:t>[English]</w:t>
      </w:r>
    </w:p>
    <w:p w:rsidR="00292BDA" w:rsidRPr="0057462B" w:rsidRDefault="00292BDA">
      <w:pPr>
        <w:widowControl/>
        <w:numPr>
          <w:ilvl w:val="0"/>
          <w:numId w:val="55"/>
        </w:numPr>
        <w:jc w:val="both"/>
        <w:rPr>
          <w:szCs w:val="20"/>
        </w:rPr>
      </w:pPr>
      <w:r w:rsidRPr="0057462B">
        <w:rPr>
          <w:szCs w:val="20"/>
        </w:rPr>
        <w:t xml:space="preserve">eo </w:t>
      </w:r>
      <w:r w:rsidRPr="0057462B">
        <w:rPr>
          <w:szCs w:val="20"/>
        </w:rPr>
        <w:tab/>
        <w:t>[Esperanto]</w:t>
      </w:r>
    </w:p>
    <w:p w:rsidR="00292BDA" w:rsidRPr="0057462B" w:rsidRDefault="00292BDA">
      <w:pPr>
        <w:widowControl/>
        <w:numPr>
          <w:ilvl w:val="0"/>
          <w:numId w:val="55"/>
        </w:numPr>
        <w:jc w:val="both"/>
        <w:rPr>
          <w:szCs w:val="20"/>
        </w:rPr>
      </w:pPr>
      <w:r w:rsidRPr="0057462B">
        <w:rPr>
          <w:szCs w:val="20"/>
        </w:rPr>
        <w:t xml:space="preserve">es </w:t>
      </w:r>
      <w:r w:rsidRPr="0057462B">
        <w:rPr>
          <w:szCs w:val="20"/>
        </w:rPr>
        <w:tab/>
        <w:t>[Spanish]</w:t>
      </w:r>
    </w:p>
    <w:p w:rsidR="00292BDA" w:rsidRDefault="00292BDA">
      <w:pPr>
        <w:widowControl/>
        <w:numPr>
          <w:ilvl w:val="0"/>
          <w:numId w:val="55"/>
        </w:numPr>
        <w:jc w:val="both"/>
        <w:rPr>
          <w:szCs w:val="20"/>
        </w:rPr>
      </w:pPr>
      <w:r w:rsidRPr="0057462B">
        <w:rPr>
          <w:szCs w:val="20"/>
        </w:rPr>
        <w:t xml:space="preserve">fr </w:t>
      </w:r>
      <w:r w:rsidRPr="0057462B">
        <w:rPr>
          <w:szCs w:val="20"/>
        </w:rPr>
        <w:tab/>
        <w:t>[French]</w:t>
      </w:r>
    </w:p>
    <w:p w:rsidR="00E50BF3" w:rsidRDefault="00E50BF3" w:rsidP="00E50BF3">
      <w:pPr>
        <w:widowControl/>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E56(x) </w:t>
      </w:r>
      <w:r w:rsidR="00897555" w:rsidRPr="00897555">
        <w:rPr>
          <w:rFonts w:ascii="Cambria Math" w:hAnsi="Cambria Math" w:cs="Cambria Math"/>
        </w:rPr>
        <w:t>⊃</w:t>
      </w:r>
      <w:r w:rsidR="00897555" w:rsidRPr="00897555">
        <w:t xml:space="preserve"> E55(x)</w:t>
      </w:r>
    </w:p>
    <w:p w:rsidR="00E50BF3" w:rsidRPr="0057462B" w:rsidRDefault="00E50BF3" w:rsidP="00E50BF3">
      <w:pPr>
        <w:widowControl/>
        <w:jc w:val="both"/>
        <w:rPr>
          <w:szCs w:val="20"/>
        </w:rPr>
      </w:pPr>
    </w:p>
    <w:p w:rsidR="00292BDA" w:rsidRPr="0057462B" w:rsidRDefault="00292BDA">
      <w:pPr>
        <w:pStyle w:val="Heading3"/>
        <w:rPr>
          <w:szCs w:val="20"/>
        </w:rPr>
      </w:pPr>
      <w:bookmarkStart w:id="364" w:name="_E57_Material"/>
      <w:bookmarkStart w:id="365" w:name="_Toc460308520"/>
      <w:bookmarkStart w:id="366" w:name="_Toc25402973"/>
      <w:bookmarkStart w:id="367" w:name="_Toc40519359"/>
      <w:bookmarkStart w:id="368" w:name="_Toc40584350"/>
      <w:bookmarkStart w:id="369" w:name="_Toc40597363"/>
      <w:bookmarkStart w:id="370" w:name="_Toc427859721"/>
      <w:bookmarkEnd w:id="364"/>
      <w:r w:rsidRPr="0057462B">
        <w:lastRenderedPageBreak/>
        <w:t>E57 Material</w:t>
      </w:r>
      <w:bookmarkEnd w:id="365"/>
      <w:bookmarkEnd w:id="366"/>
      <w:bookmarkEnd w:id="367"/>
      <w:bookmarkEnd w:id="368"/>
      <w:bookmarkEnd w:id="369"/>
      <w:bookmarkEnd w:id="370"/>
    </w:p>
    <w:p w:rsidR="00292BDA" w:rsidRPr="0057462B" w:rsidRDefault="00292BDA">
      <w:r w:rsidRPr="0057462B">
        <w:t xml:space="preserve">Subclass of:   </w:t>
      </w:r>
      <w:r w:rsidRPr="0057462B">
        <w:tab/>
      </w:r>
      <w:hyperlink w:anchor="_E55_Type" w:history="1">
        <w:r w:rsidRPr="0057462B">
          <w:rPr>
            <w:rStyle w:val="Hyperlink"/>
            <w:szCs w:val="20"/>
          </w:rPr>
          <w:t>E55</w:t>
        </w:r>
      </w:hyperlink>
      <w:r w:rsidRPr="0057462B">
        <w:t xml:space="preserve"> Type</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is a specialization of E55 Type and comprises the concepts of materials.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r w:rsidRPr="0057462B">
        <w:rPr>
          <w:i/>
          <w:iCs/>
        </w:rPr>
        <w:t>P46 is composed of</w:t>
      </w:r>
      <w:r w:rsidRPr="0057462B">
        <w:t>).</w:t>
      </w:r>
    </w:p>
    <w:p w:rsidR="00292BDA" w:rsidRPr="0057462B" w:rsidRDefault="00292BDA">
      <w:pPr>
        <w:pStyle w:val="BodyTextIndent"/>
        <w:widowControl/>
        <w:ind w:left="1440"/>
      </w:pPr>
    </w:p>
    <w:p w:rsidR="00292BDA" w:rsidRPr="0057462B" w:rsidRDefault="00292BDA">
      <w:pPr>
        <w:pStyle w:val="BodyTextIndent"/>
        <w:widowControl/>
        <w:ind w:left="1440"/>
      </w:pPr>
      <w:r w:rsidRPr="0057462B">
        <w:t>This type is used categorically in the model without reference to instances of it, i.e. the Model does not foresee the description of instances of instances of E57 Material, e.g.: “instances of  gold”.</w:t>
      </w:r>
    </w:p>
    <w:p w:rsidR="00292BDA" w:rsidRPr="0057462B" w:rsidRDefault="00292BDA">
      <w:pPr>
        <w:pStyle w:val="BodyTextIndent"/>
        <w:widowControl/>
        <w:ind w:left="1440"/>
      </w:pPr>
    </w:p>
    <w:p w:rsidR="00292BDA" w:rsidRPr="0057462B" w:rsidRDefault="00292BDA">
      <w:pPr>
        <w:ind w:left="1440"/>
      </w:pPr>
      <w:r w:rsidRPr="0057462B">
        <w:t>It is recommended that internationally or nationally agreed codes and terminology are used.</w:t>
      </w:r>
    </w:p>
    <w:p w:rsidR="00292BDA" w:rsidRPr="0057462B" w:rsidRDefault="00292BDA">
      <w:pPr>
        <w:pStyle w:val="BodyTextIndent"/>
        <w:widowControl/>
        <w:ind w:left="1440" w:hanging="1440"/>
      </w:pPr>
      <w:r w:rsidRPr="0057462B">
        <w:t>Examples:</w:t>
      </w:r>
      <w:r w:rsidRPr="0057462B">
        <w:tab/>
      </w:r>
    </w:p>
    <w:p w:rsidR="00292BDA" w:rsidRPr="0057462B" w:rsidRDefault="00292BDA">
      <w:pPr>
        <w:pStyle w:val="BodyTextIndent"/>
        <w:widowControl/>
        <w:numPr>
          <w:ilvl w:val="0"/>
          <w:numId w:val="56"/>
        </w:numPr>
      </w:pPr>
      <w:r w:rsidRPr="0057462B">
        <w:t>brick</w:t>
      </w:r>
    </w:p>
    <w:p w:rsidR="00292BDA" w:rsidRPr="0057462B" w:rsidRDefault="00292BDA">
      <w:pPr>
        <w:pStyle w:val="BodyTextIndent"/>
        <w:widowControl/>
        <w:numPr>
          <w:ilvl w:val="0"/>
          <w:numId w:val="56"/>
        </w:numPr>
      </w:pPr>
      <w:r w:rsidRPr="0057462B">
        <w:t>gold</w:t>
      </w:r>
    </w:p>
    <w:p w:rsidR="00292BDA" w:rsidRPr="0057462B" w:rsidRDefault="00292BDA">
      <w:pPr>
        <w:pStyle w:val="BodyTextIndent"/>
        <w:widowControl/>
        <w:numPr>
          <w:ilvl w:val="0"/>
          <w:numId w:val="56"/>
        </w:numPr>
      </w:pPr>
      <w:r w:rsidRPr="0057462B">
        <w:t>aluminium</w:t>
      </w:r>
    </w:p>
    <w:p w:rsidR="00292BDA" w:rsidRPr="0057462B" w:rsidRDefault="00292BDA">
      <w:pPr>
        <w:pStyle w:val="BodyTextIndent"/>
        <w:widowControl/>
        <w:numPr>
          <w:ilvl w:val="0"/>
          <w:numId w:val="56"/>
        </w:numPr>
      </w:pPr>
      <w:r w:rsidRPr="0057462B">
        <w:t>polycarbonate</w:t>
      </w:r>
    </w:p>
    <w:p w:rsidR="00292BDA" w:rsidRDefault="00292BDA">
      <w:pPr>
        <w:pStyle w:val="BodyTextIndent"/>
        <w:widowControl/>
        <w:numPr>
          <w:ilvl w:val="0"/>
          <w:numId w:val="56"/>
        </w:numPr>
      </w:pPr>
      <w:r w:rsidRPr="0057462B">
        <w:t>resin</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E57(x) </w:t>
      </w:r>
      <w:r w:rsidR="00897555" w:rsidRPr="00897555">
        <w:rPr>
          <w:rFonts w:ascii="Cambria Math" w:hAnsi="Cambria Math" w:cs="Cambria Math"/>
        </w:rPr>
        <w:t>⊃</w:t>
      </w:r>
      <w:r w:rsidR="00897555" w:rsidRPr="00897555">
        <w:t xml:space="preserve"> E55(x)</w:t>
      </w:r>
    </w:p>
    <w:p w:rsidR="00E50BF3" w:rsidRPr="0057462B" w:rsidRDefault="00E50BF3" w:rsidP="00E50BF3">
      <w:pPr>
        <w:pStyle w:val="BodyTextIndent"/>
        <w:widowControl/>
      </w:pPr>
    </w:p>
    <w:p w:rsidR="00292BDA" w:rsidRPr="0057462B" w:rsidRDefault="00292BDA">
      <w:pPr>
        <w:pStyle w:val="Heading3"/>
        <w:rPr>
          <w:szCs w:val="20"/>
        </w:rPr>
      </w:pPr>
      <w:bookmarkStart w:id="371" w:name="_E58_Measurement_Unit"/>
      <w:bookmarkStart w:id="372" w:name="_Toc460308521"/>
      <w:bookmarkStart w:id="373" w:name="_Toc25402974"/>
      <w:bookmarkStart w:id="374" w:name="_Toc40519360"/>
      <w:bookmarkStart w:id="375" w:name="_Toc40584351"/>
      <w:bookmarkStart w:id="376" w:name="_Toc40597364"/>
      <w:bookmarkStart w:id="377" w:name="_Toc427859722"/>
      <w:bookmarkEnd w:id="371"/>
      <w:r w:rsidRPr="0057462B">
        <w:t>E58 Measurement Unit</w:t>
      </w:r>
      <w:bookmarkEnd w:id="372"/>
      <w:bookmarkEnd w:id="373"/>
      <w:bookmarkEnd w:id="374"/>
      <w:bookmarkEnd w:id="375"/>
      <w:bookmarkEnd w:id="376"/>
      <w:bookmarkEnd w:id="377"/>
    </w:p>
    <w:p w:rsidR="00292BDA" w:rsidRPr="0057462B" w:rsidRDefault="00292BDA">
      <w:r w:rsidRPr="0057462B">
        <w:t xml:space="preserve">Subclass of:   </w:t>
      </w:r>
      <w:r w:rsidRPr="0057462B">
        <w:tab/>
      </w:r>
      <w:hyperlink w:anchor="_E55_Type" w:history="1">
        <w:r w:rsidRPr="0057462B">
          <w:rPr>
            <w:rStyle w:val="Hyperlink"/>
            <w:szCs w:val="20"/>
          </w:rPr>
          <w:t>E55</w:t>
        </w:r>
      </w:hyperlink>
      <w:r w:rsidRPr="0057462B">
        <w:t xml:space="preserve"> Type</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is a specialization of E55 Type and comprises the types of measurement units: feet, inches, centimetres, litres, lumens, etc.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This type is used categorically in the model without reference to instances of it, i.e. the Model does not foresee the description of instances of instances of E58 Measurement Unit, e.g.: “instances of cm”.</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Système International (SI) units or internationally recognized non-SI terms should be used whenever possible. (ISO 1000:1992). Archaic Measurement Units used in historical records should be preserved.</w:t>
      </w:r>
    </w:p>
    <w:p w:rsidR="00292BDA" w:rsidRPr="0057462B" w:rsidRDefault="00292BDA">
      <w:pPr>
        <w:pStyle w:val="BodyTextIndent"/>
        <w:widowControl/>
        <w:ind w:left="1440" w:hanging="1440"/>
      </w:pPr>
      <w:r w:rsidRPr="0057462B">
        <w:t>Examples:</w:t>
      </w:r>
      <w:r w:rsidRPr="0057462B">
        <w:tab/>
      </w:r>
    </w:p>
    <w:p w:rsidR="00292BDA" w:rsidRPr="0057462B" w:rsidRDefault="00292BDA">
      <w:pPr>
        <w:pStyle w:val="BodyTextIndent"/>
        <w:widowControl/>
        <w:numPr>
          <w:ilvl w:val="0"/>
          <w:numId w:val="57"/>
        </w:numPr>
      </w:pPr>
      <w:r w:rsidRPr="0057462B">
        <w:t xml:space="preserve">cm </w:t>
      </w:r>
      <w:r w:rsidRPr="0057462B">
        <w:tab/>
        <w:t>[centimetre]</w:t>
      </w:r>
    </w:p>
    <w:p w:rsidR="00292BDA" w:rsidRPr="0057462B" w:rsidRDefault="00292BDA">
      <w:pPr>
        <w:pStyle w:val="BodyTextIndent"/>
        <w:widowControl/>
        <w:numPr>
          <w:ilvl w:val="0"/>
          <w:numId w:val="57"/>
        </w:numPr>
      </w:pPr>
      <w:r w:rsidRPr="0057462B">
        <w:t xml:space="preserve">km </w:t>
      </w:r>
      <w:r w:rsidRPr="0057462B">
        <w:tab/>
        <w:t>[kilometre]</w:t>
      </w:r>
    </w:p>
    <w:p w:rsidR="00292BDA" w:rsidRPr="0057462B" w:rsidRDefault="00292BDA">
      <w:pPr>
        <w:pStyle w:val="BodyTextIndent"/>
        <w:widowControl/>
        <w:numPr>
          <w:ilvl w:val="0"/>
          <w:numId w:val="57"/>
        </w:numPr>
      </w:pPr>
      <w:r w:rsidRPr="0057462B">
        <w:t xml:space="preserve">m </w:t>
      </w:r>
      <w:r w:rsidRPr="0057462B">
        <w:tab/>
        <w:t>[meter]</w:t>
      </w:r>
    </w:p>
    <w:p w:rsidR="00292BDA" w:rsidRPr="0057462B" w:rsidRDefault="00292BDA">
      <w:pPr>
        <w:pStyle w:val="BodyTextIndent"/>
        <w:widowControl/>
        <w:numPr>
          <w:ilvl w:val="0"/>
          <w:numId w:val="57"/>
        </w:numPr>
      </w:pPr>
      <w:r w:rsidRPr="0057462B">
        <w:t xml:space="preserve">m/s </w:t>
      </w:r>
      <w:r w:rsidRPr="0057462B">
        <w:tab/>
        <w:t>[meters per second]</w:t>
      </w:r>
    </w:p>
    <w:p w:rsidR="00292BDA" w:rsidRPr="0057462B" w:rsidRDefault="00292BDA">
      <w:pPr>
        <w:pStyle w:val="BodyTextIndent"/>
        <w:widowControl/>
        <w:numPr>
          <w:ilvl w:val="0"/>
          <w:numId w:val="57"/>
        </w:numPr>
      </w:pPr>
      <w:r w:rsidRPr="0057462B">
        <w:t xml:space="preserve">A </w:t>
      </w:r>
      <w:r w:rsidRPr="0057462B">
        <w:tab/>
        <w:t>[Ampere]</w:t>
      </w:r>
    </w:p>
    <w:p w:rsidR="00292BDA" w:rsidRPr="0057462B" w:rsidRDefault="00292BDA">
      <w:pPr>
        <w:pStyle w:val="BodyTextIndent"/>
        <w:widowControl/>
        <w:numPr>
          <w:ilvl w:val="0"/>
          <w:numId w:val="57"/>
        </w:numPr>
      </w:pPr>
      <w:r w:rsidRPr="0057462B">
        <w:t>GRD [Greek Drachme]</w:t>
      </w:r>
    </w:p>
    <w:p w:rsidR="00292BDA" w:rsidRDefault="00292BDA">
      <w:pPr>
        <w:pStyle w:val="BodyTextIndent"/>
        <w:widowControl/>
        <w:numPr>
          <w:ilvl w:val="0"/>
          <w:numId w:val="57"/>
        </w:numPr>
      </w:pPr>
      <w:r w:rsidRPr="0057462B">
        <w:sym w:font="Symbol" w:char="F0B0"/>
      </w:r>
      <w:r w:rsidRPr="0057462B">
        <w:t>C</w:t>
      </w:r>
      <w:r w:rsidRPr="0057462B">
        <w:tab/>
        <w:t>[degrees centigrade]</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E58(x) </w:t>
      </w:r>
      <w:r w:rsidR="00897555" w:rsidRPr="00897555">
        <w:rPr>
          <w:rFonts w:ascii="Cambria Math" w:hAnsi="Cambria Math" w:cs="Cambria Math"/>
        </w:rPr>
        <w:t>⊃</w:t>
      </w:r>
      <w:r w:rsidR="00897555" w:rsidRPr="00897555">
        <w:t xml:space="preserve"> E55(x)</w:t>
      </w:r>
    </w:p>
    <w:p w:rsidR="00E50BF3" w:rsidRPr="0057462B" w:rsidRDefault="00E50BF3" w:rsidP="00E50BF3">
      <w:pPr>
        <w:pStyle w:val="BodyTextIndent"/>
        <w:widowControl/>
      </w:pPr>
    </w:p>
    <w:p w:rsidR="00292BDA" w:rsidRPr="0057462B" w:rsidRDefault="00292BDA">
      <w:pPr>
        <w:pStyle w:val="Heading3"/>
        <w:rPr>
          <w:szCs w:val="20"/>
        </w:rPr>
      </w:pPr>
      <w:bookmarkStart w:id="378" w:name="_E59_Primitive_Value"/>
      <w:bookmarkStart w:id="379" w:name="_Toc460308523"/>
      <w:bookmarkStart w:id="380" w:name="_Toc25402975"/>
      <w:bookmarkStart w:id="381" w:name="_Toc40519361"/>
      <w:bookmarkStart w:id="382" w:name="_Toc40584352"/>
      <w:bookmarkStart w:id="383" w:name="_Toc40597365"/>
      <w:bookmarkStart w:id="384" w:name="_Toc427859723"/>
      <w:bookmarkEnd w:id="378"/>
      <w:r w:rsidRPr="0057462B">
        <w:t>E59 Primitive Value</w:t>
      </w:r>
      <w:bookmarkEnd w:id="379"/>
      <w:bookmarkEnd w:id="380"/>
      <w:bookmarkEnd w:id="381"/>
      <w:bookmarkEnd w:id="382"/>
      <w:bookmarkEnd w:id="383"/>
      <w:bookmarkEnd w:id="384"/>
    </w:p>
    <w:p w:rsidR="00292BDA" w:rsidRPr="0057462B" w:rsidRDefault="00292BDA">
      <w:r w:rsidRPr="0057462B">
        <w:t xml:space="preserve">Superclass of:   </w:t>
      </w:r>
      <w:r w:rsidRPr="0057462B">
        <w:tab/>
      </w:r>
      <w:hyperlink w:anchor="_E60_Number" w:history="1">
        <w:r w:rsidRPr="0057462B">
          <w:rPr>
            <w:rStyle w:val="Hyperlink"/>
            <w:szCs w:val="20"/>
          </w:rPr>
          <w:t>E60</w:t>
        </w:r>
      </w:hyperlink>
      <w:r w:rsidRPr="0057462B">
        <w:t xml:space="preserve"> Number</w:t>
      </w:r>
    </w:p>
    <w:p w:rsidR="00292BDA" w:rsidRPr="0057462B" w:rsidRDefault="00292BDA">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rsidR="00292BDA" w:rsidRPr="0057462B" w:rsidRDefault="00292BDA">
      <w:pPr>
        <w:widowControl/>
      </w:pPr>
      <w:r w:rsidRPr="0057462B">
        <w:tab/>
      </w:r>
      <w:r w:rsidRPr="0057462B">
        <w:tab/>
      </w:r>
      <w:hyperlink w:anchor="_E62_String" w:history="1">
        <w:r w:rsidRPr="0057462B">
          <w:rPr>
            <w:rStyle w:val="Hyperlink"/>
            <w:szCs w:val="20"/>
          </w:rPr>
          <w:t>E62</w:t>
        </w:r>
      </w:hyperlink>
      <w:r w:rsidRPr="0057462B">
        <w:t xml:space="preserve"> String</w:t>
      </w:r>
    </w:p>
    <w:p w:rsidR="00292BDA" w:rsidRPr="0057462B" w:rsidRDefault="00292BDA">
      <w:pPr>
        <w:widowControl/>
        <w:rPr>
          <w:vanish/>
          <w:szCs w:val="20"/>
        </w:rPr>
      </w:pPr>
    </w:p>
    <w:p w:rsidR="00292BDA" w:rsidRPr="0057462B" w:rsidRDefault="00292BDA">
      <w:pPr>
        <w:pStyle w:val="BodyTextIndent"/>
        <w:widowControl/>
        <w:ind w:left="1440" w:hanging="1440"/>
      </w:pPr>
      <w:r w:rsidRPr="0057462B">
        <w:t>Scope Note:</w:t>
      </w:r>
      <w:r w:rsidRPr="0057462B">
        <w:tab/>
        <w:t>This class comprises values</w:t>
      </w:r>
      <w:r w:rsidR="002D70BF">
        <w:t xml:space="preserve"> of primitive </w:t>
      </w:r>
      <w:r w:rsidR="002D70BF" w:rsidRPr="002D70BF">
        <w:t>data types of programming languages or database management systems and data types composed of such values used as documentation elements, as well as their mathematical abstractions</w:t>
      </w:r>
      <w:r w:rsidR="002D70BF">
        <w:t>.</w:t>
      </w:r>
      <w:r w:rsidR="002D70BF" w:rsidRPr="0057462B" w:rsidDel="002D70BF">
        <w:t xml:space="preserve"> </w:t>
      </w:r>
    </w:p>
    <w:p w:rsidR="002D70BF" w:rsidRDefault="002D70BF">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t>
      </w:r>
      <w:r w:rsidRPr="002D70BF">
        <w:lastRenderedPageBreak/>
        <w:t xml:space="preserve">world of mathematical and computational manipulations and the symbolic objects they define and handle. </w:t>
      </w:r>
    </w:p>
    <w:p w:rsidR="002D70BF" w:rsidRDefault="002D70BF">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rsidR="002D70BF" w:rsidRPr="0057462B" w:rsidRDefault="002D70BF">
      <w:pPr>
        <w:pStyle w:val="BodyTextIndent"/>
        <w:widowControl/>
        <w:ind w:left="1440" w:hanging="22"/>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58"/>
        </w:numPr>
      </w:pPr>
      <w:r w:rsidRPr="0057462B">
        <w:t>ABCDEFG (E62)</w:t>
      </w:r>
    </w:p>
    <w:p w:rsidR="00292BDA" w:rsidRPr="0057462B" w:rsidRDefault="00292BDA">
      <w:pPr>
        <w:pStyle w:val="BodyTextIndent"/>
        <w:widowControl/>
        <w:numPr>
          <w:ilvl w:val="0"/>
          <w:numId w:val="58"/>
        </w:numPr>
      </w:pPr>
      <w:r w:rsidRPr="0057462B">
        <w:t>3.14 (E60)</w:t>
      </w:r>
    </w:p>
    <w:p w:rsidR="00292BDA" w:rsidRPr="0057462B" w:rsidRDefault="00292BDA">
      <w:pPr>
        <w:pStyle w:val="BodyTextIndent"/>
        <w:widowControl/>
        <w:numPr>
          <w:ilvl w:val="0"/>
          <w:numId w:val="58"/>
        </w:numPr>
      </w:pPr>
      <w:r w:rsidRPr="0057462B">
        <w:t xml:space="preserve">0 </w:t>
      </w:r>
    </w:p>
    <w:p w:rsidR="00292BDA" w:rsidRDefault="00292BDA">
      <w:pPr>
        <w:pStyle w:val="BodyTextIndent"/>
        <w:widowControl/>
        <w:numPr>
          <w:ilvl w:val="0"/>
          <w:numId w:val="58"/>
        </w:numPr>
      </w:pPr>
      <w:r w:rsidRPr="0057462B">
        <w:t>1921-01-01 (E61)</w:t>
      </w:r>
    </w:p>
    <w:p w:rsidR="00E50BF3" w:rsidRDefault="00CF0AB7" w:rsidP="00E50BF3">
      <w:pPr>
        <w:pStyle w:val="BodyTextIndent"/>
        <w:widowControl/>
      </w:pPr>
      <w:r>
        <w:t>In First Order Logic:</w:t>
      </w:r>
    </w:p>
    <w:p w:rsidR="00CF0AB7" w:rsidRDefault="00CF0AB7" w:rsidP="00E50BF3">
      <w:pPr>
        <w:pStyle w:val="BodyTextIndent"/>
        <w:widowControl/>
      </w:pPr>
    </w:p>
    <w:p w:rsidR="00CF0AB7" w:rsidRDefault="00CF0AB7" w:rsidP="00E50BF3">
      <w:pPr>
        <w:pStyle w:val="BodyTextIndent"/>
        <w:widowControl/>
      </w:pPr>
      <w:r>
        <w:tab/>
      </w:r>
      <w:r>
        <w:tab/>
        <w:t>E59(x)</w:t>
      </w:r>
    </w:p>
    <w:p w:rsidR="00E50BF3" w:rsidRPr="0057462B" w:rsidRDefault="00E50BF3" w:rsidP="00E50BF3">
      <w:pPr>
        <w:pStyle w:val="BodyTextIndent"/>
        <w:widowControl/>
      </w:pPr>
    </w:p>
    <w:p w:rsidR="00292BDA" w:rsidRPr="0057462B" w:rsidRDefault="00292BDA">
      <w:pPr>
        <w:pStyle w:val="Heading3"/>
        <w:rPr>
          <w:szCs w:val="20"/>
        </w:rPr>
      </w:pPr>
      <w:bookmarkStart w:id="385" w:name="_E60_Number"/>
      <w:bookmarkStart w:id="386" w:name="_Toc460308524"/>
      <w:bookmarkStart w:id="387" w:name="_Toc25402976"/>
      <w:bookmarkStart w:id="388" w:name="_Toc40519362"/>
      <w:bookmarkStart w:id="389" w:name="_Toc40584353"/>
      <w:bookmarkStart w:id="390" w:name="_Toc40597366"/>
      <w:bookmarkStart w:id="391" w:name="_Toc427859724"/>
      <w:bookmarkEnd w:id="385"/>
      <w:r w:rsidRPr="0057462B">
        <w:t>E60 Number</w:t>
      </w:r>
      <w:bookmarkEnd w:id="386"/>
      <w:bookmarkEnd w:id="387"/>
      <w:bookmarkEnd w:id="388"/>
      <w:bookmarkEnd w:id="389"/>
      <w:bookmarkEnd w:id="390"/>
      <w:bookmarkEnd w:id="391"/>
    </w:p>
    <w:p w:rsidR="00292BDA" w:rsidRPr="0057462B" w:rsidRDefault="00292BDA">
      <w:r w:rsidRPr="0057462B">
        <w:t>Subclass of:</w:t>
      </w:r>
      <w:r w:rsidRPr="0057462B">
        <w:tab/>
      </w:r>
      <w:hyperlink w:anchor="_E59_Primitive_Value" w:history="1">
        <w:r w:rsidRPr="0057462B">
          <w:rPr>
            <w:rStyle w:val="Hyperlink"/>
            <w:szCs w:val="20"/>
          </w:rPr>
          <w:t>E59</w:t>
        </w:r>
      </w:hyperlink>
      <w:r w:rsidRPr="0057462B">
        <w:t xml:space="preserve"> Primitive Value</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rsidR="00292BDA" w:rsidRPr="0057462B" w:rsidRDefault="00292BDA">
      <w:pPr>
        <w:pStyle w:val="BodyTextIndent"/>
        <w:widowControl/>
        <w:ind w:left="1440" w:hanging="1440"/>
      </w:pPr>
    </w:p>
    <w:p w:rsidR="00292BDA" w:rsidRPr="0057462B" w:rsidRDefault="00292BDA">
      <w:pPr>
        <w:pStyle w:val="BodyTextIndent"/>
        <w:widowControl/>
        <w:ind w:left="1440" w:hanging="24"/>
      </w:pPr>
      <w:r w:rsidRPr="0057462B">
        <w:t>Numbers are fundamentally distinct from identifiers in continua, such as instances of E50 Date and E47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rsidR="00292BDA" w:rsidRPr="0057462B" w:rsidRDefault="00292BDA">
      <w:pPr>
        <w:widowControl/>
        <w:jc w:val="both"/>
        <w:rPr>
          <w:szCs w:val="20"/>
        </w:rPr>
      </w:pPr>
      <w:r w:rsidRPr="0057462B">
        <w:rPr>
          <w:szCs w:val="20"/>
        </w:rPr>
        <w:t xml:space="preserve">Examples: </w:t>
      </w:r>
      <w:r w:rsidRPr="0057462B">
        <w:rPr>
          <w:szCs w:val="20"/>
        </w:rPr>
        <w:tab/>
      </w:r>
    </w:p>
    <w:p w:rsidR="00292BDA" w:rsidRPr="0057462B" w:rsidRDefault="00292BDA">
      <w:pPr>
        <w:widowControl/>
        <w:numPr>
          <w:ilvl w:val="0"/>
          <w:numId w:val="59"/>
        </w:numPr>
        <w:jc w:val="both"/>
        <w:rPr>
          <w:szCs w:val="20"/>
        </w:rPr>
      </w:pPr>
      <w:r w:rsidRPr="0057462B">
        <w:rPr>
          <w:szCs w:val="20"/>
        </w:rPr>
        <w:t>5</w:t>
      </w:r>
    </w:p>
    <w:p w:rsidR="00292BDA" w:rsidRPr="0057462B" w:rsidRDefault="00292BDA">
      <w:pPr>
        <w:widowControl/>
        <w:numPr>
          <w:ilvl w:val="0"/>
          <w:numId w:val="59"/>
        </w:numPr>
        <w:jc w:val="both"/>
        <w:rPr>
          <w:szCs w:val="20"/>
        </w:rPr>
      </w:pPr>
      <w:r w:rsidRPr="0057462B">
        <w:rPr>
          <w:szCs w:val="20"/>
        </w:rPr>
        <w:t>3+2i</w:t>
      </w:r>
    </w:p>
    <w:p w:rsidR="00292BDA" w:rsidRPr="0057462B" w:rsidRDefault="00292BDA">
      <w:pPr>
        <w:widowControl/>
        <w:numPr>
          <w:ilvl w:val="0"/>
          <w:numId w:val="59"/>
        </w:numPr>
        <w:jc w:val="both"/>
        <w:rPr>
          <w:szCs w:val="20"/>
        </w:rPr>
      </w:pPr>
      <w:r w:rsidRPr="0057462B">
        <w:rPr>
          <w:szCs w:val="20"/>
        </w:rPr>
        <w:t>1.5e-04</w:t>
      </w:r>
    </w:p>
    <w:p w:rsidR="00292BDA" w:rsidRDefault="00292BDA">
      <w:pPr>
        <w:widowControl/>
        <w:numPr>
          <w:ilvl w:val="0"/>
          <w:numId w:val="59"/>
        </w:numPr>
        <w:jc w:val="both"/>
        <w:rPr>
          <w:szCs w:val="20"/>
        </w:rPr>
      </w:pPr>
      <w:r w:rsidRPr="0057462B">
        <w:rPr>
          <w:szCs w:val="20"/>
        </w:rPr>
        <w:t>(0.5, - 0.7,88)</w:t>
      </w:r>
    </w:p>
    <w:p w:rsidR="00E50BF3" w:rsidRDefault="00E50BF3" w:rsidP="00E50BF3">
      <w:pPr>
        <w:widowControl/>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E60(x) </w:t>
      </w:r>
      <w:r w:rsidR="00897555" w:rsidRPr="00897555">
        <w:rPr>
          <w:rFonts w:ascii="Cambria Math" w:hAnsi="Cambria Math" w:cs="Cambria Math"/>
        </w:rPr>
        <w:t>⊃</w:t>
      </w:r>
      <w:r w:rsidR="00897555" w:rsidRPr="00897555">
        <w:t xml:space="preserve"> E59(x)</w:t>
      </w:r>
    </w:p>
    <w:p w:rsidR="00E50BF3" w:rsidRPr="0057462B" w:rsidRDefault="00E50BF3" w:rsidP="00E50BF3">
      <w:pPr>
        <w:widowControl/>
        <w:jc w:val="both"/>
        <w:rPr>
          <w:szCs w:val="20"/>
        </w:rPr>
      </w:pPr>
    </w:p>
    <w:p w:rsidR="00292BDA" w:rsidRPr="0057462B" w:rsidRDefault="00292BDA">
      <w:pPr>
        <w:pStyle w:val="Heading3"/>
        <w:rPr>
          <w:szCs w:val="20"/>
        </w:rPr>
      </w:pPr>
      <w:bookmarkStart w:id="392" w:name="_E61_Time_Primitive"/>
      <w:bookmarkStart w:id="393" w:name="_Toc460308525"/>
      <w:bookmarkStart w:id="394" w:name="_Toc25402977"/>
      <w:bookmarkStart w:id="395" w:name="_Toc40519363"/>
      <w:bookmarkStart w:id="396" w:name="_Toc40584354"/>
      <w:bookmarkStart w:id="397" w:name="_Toc40597367"/>
      <w:bookmarkStart w:id="398" w:name="_Toc427859725"/>
      <w:bookmarkEnd w:id="392"/>
      <w:r w:rsidRPr="0057462B">
        <w:t>E61 Time Primitive</w:t>
      </w:r>
      <w:bookmarkEnd w:id="393"/>
      <w:bookmarkEnd w:id="394"/>
      <w:bookmarkEnd w:id="395"/>
      <w:bookmarkEnd w:id="396"/>
      <w:bookmarkEnd w:id="397"/>
      <w:bookmarkEnd w:id="398"/>
    </w:p>
    <w:p w:rsidR="00292BDA" w:rsidRPr="0057462B" w:rsidRDefault="00292BDA">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instances of E59 Primitive Value for time that should be implemented with appropriate validation, precision and interval logic to express date ranges relevant to cultural documentation.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E61 Time Primitive is not further elaborated upon within the model.</w:t>
      </w:r>
    </w:p>
    <w:p w:rsidR="00292BDA" w:rsidRPr="0057462B" w:rsidRDefault="00292BDA">
      <w:pPr>
        <w:pStyle w:val="BodyTextIndent"/>
        <w:widowControl/>
        <w:ind w:left="1440" w:hanging="1440"/>
      </w:pP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60"/>
        </w:numPr>
      </w:pPr>
      <w:r w:rsidRPr="0057462B">
        <w:t>1994 – 1997</w:t>
      </w:r>
    </w:p>
    <w:p w:rsidR="00292BDA" w:rsidRPr="0057462B" w:rsidRDefault="00292BDA">
      <w:pPr>
        <w:pStyle w:val="BodyTextIndent"/>
        <w:widowControl/>
        <w:numPr>
          <w:ilvl w:val="0"/>
          <w:numId w:val="60"/>
        </w:numPr>
      </w:pPr>
      <w:r w:rsidRPr="0057462B">
        <w:t>13 May 1768</w:t>
      </w:r>
    </w:p>
    <w:p w:rsidR="00292BDA" w:rsidRPr="0057462B" w:rsidRDefault="00292BDA">
      <w:pPr>
        <w:pStyle w:val="BodyTextIndent"/>
        <w:widowControl/>
        <w:numPr>
          <w:ilvl w:val="0"/>
          <w:numId w:val="60"/>
        </w:numPr>
      </w:pPr>
      <w:r w:rsidRPr="0057462B">
        <w:t xml:space="preserve">2000/01/01 00:00:59.7 </w:t>
      </w:r>
    </w:p>
    <w:p w:rsidR="00292BDA" w:rsidRDefault="00292BDA">
      <w:pPr>
        <w:pStyle w:val="BodyTextIndent"/>
        <w:widowControl/>
        <w:numPr>
          <w:ilvl w:val="0"/>
          <w:numId w:val="60"/>
        </w:numPr>
      </w:pPr>
      <w:r w:rsidRPr="0057462B">
        <w:t>85</w:t>
      </w:r>
      <w:r w:rsidRPr="0057462B">
        <w:rPr>
          <w:vertAlign w:val="superscript"/>
        </w:rPr>
        <w:t>th</w:t>
      </w:r>
      <w:r w:rsidRPr="0057462B">
        <w:t xml:space="preserve"> century BC</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E61(x) </w:t>
      </w:r>
      <w:r w:rsidR="00897555" w:rsidRPr="00897555">
        <w:rPr>
          <w:rFonts w:ascii="Cambria Math" w:hAnsi="Cambria Math" w:cs="Cambria Math"/>
        </w:rPr>
        <w:t>⊃</w:t>
      </w:r>
      <w:r w:rsidR="00897555" w:rsidRPr="00897555">
        <w:t xml:space="preserve"> E59(x)</w:t>
      </w:r>
    </w:p>
    <w:p w:rsidR="00E50BF3" w:rsidRPr="0057462B" w:rsidRDefault="00E50BF3" w:rsidP="00E50BF3">
      <w:pPr>
        <w:pStyle w:val="BodyTextIndent"/>
        <w:widowControl/>
      </w:pPr>
    </w:p>
    <w:p w:rsidR="00292BDA" w:rsidRPr="0057462B" w:rsidRDefault="00292BDA">
      <w:pPr>
        <w:pStyle w:val="Heading3"/>
        <w:rPr>
          <w:szCs w:val="20"/>
        </w:rPr>
      </w:pPr>
      <w:bookmarkStart w:id="399" w:name="_E62_String"/>
      <w:bookmarkStart w:id="400" w:name="_Toc460308526"/>
      <w:bookmarkStart w:id="401" w:name="_Toc25402978"/>
      <w:bookmarkStart w:id="402" w:name="_Toc40519364"/>
      <w:bookmarkStart w:id="403" w:name="_Toc40584355"/>
      <w:bookmarkStart w:id="404" w:name="_Toc40597368"/>
      <w:bookmarkStart w:id="405" w:name="_Toc427859726"/>
      <w:bookmarkEnd w:id="399"/>
      <w:r w:rsidRPr="0057462B">
        <w:t>E62 String</w:t>
      </w:r>
      <w:bookmarkEnd w:id="400"/>
      <w:bookmarkEnd w:id="401"/>
      <w:bookmarkEnd w:id="402"/>
      <w:bookmarkEnd w:id="403"/>
      <w:bookmarkEnd w:id="404"/>
      <w:bookmarkEnd w:id="405"/>
    </w:p>
    <w:p w:rsidR="00292BDA" w:rsidRPr="0057462B" w:rsidRDefault="00292BDA">
      <w:r w:rsidRPr="0057462B">
        <w:t xml:space="preserve">Subclass of:   </w:t>
      </w:r>
      <w:r w:rsidRPr="0057462B">
        <w:tab/>
      </w:r>
      <w:hyperlink w:anchor="_E59_Primitive_Value" w:history="1">
        <w:r w:rsidRPr="0057462B">
          <w:rPr>
            <w:rStyle w:val="Hyperlink"/>
          </w:rPr>
          <w:t>E59</w:t>
        </w:r>
      </w:hyperlink>
      <w:r w:rsidRPr="0057462B">
        <w:t xml:space="preserve"> Primitive Value</w:t>
      </w:r>
    </w:p>
    <w:p w:rsidR="00292BDA" w:rsidRPr="0057462B" w:rsidRDefault="00292BDA">
      <w:pPr>
        <w:pStyle w:val="BodyTextIndent"/>
        <w:widowControl/>
        <w:ind w:left="1440" w:hanging="1440"/>
        <w:jc w:val="left"/>
      </w:pPr>
    </w:p>
    <w:p w:rsidR="00292BDA" w:rsidRPr="0057462B" w:rsidRDefault="00292BDA">
      <w:pPr>
        <w:pStyle w:val="BodyTextIndent"/>
        <w:widowControl/>
        <w:ind w:left="1440" w:hanging="1440"/>
      </w:pPr>
      <w:r w:rsidRPr="0057462B">
        <w:t>Scope Note:</w:t>
      </w:r>
      <w:r w:rsidRPr="0057462B">
        <w:tab/>
        <w:t xml:space="preserve">This class comprises the instances of E59 Primitive Values used for documentation such as free text strings, bitmaps, vector graphics, etc.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E62 String is not further elaborated upon within the model</w:t>
      </w:r>
    </w:p>
    <w:p w:rsidR="00292BDA" w:rsidRPr="0057462B" w:rsidRDefault="00292BDA">
      <w:pPr>
        <w:pStyle w:val="BodyTextIndent"/>
        <w:widowControl/>
      </w:pPr>
      <w:r w:rsidRPr="0057462B">
        <w:t>Examples:</w:t>
      </w:r>
      <w:r w:rsidRPr="0057462B">
        <w:tab/>
      </w:r>
    </w:p>
    <w:p w:rsidR="00292BDA" w:rsidRPr="0057462B" w:rsidRDefault="00292BDA">
      <w:pPr>
        <w:pStyle w:val="BodyTextIndent"/>
        <w:widowControl/>
        <w:numPr>
          <w:ilvl w:val="0"/>
          <w:numId w:val="61"/>
        </w:numPr>
      </w:pPr>
      <w:r w:rsidRPr="0057462B">
        <w:t>the Quick Brown Fox Jumps Over the Lazy Dog</w:t>
      </w:r>
    </w:p>
    <w:p w:rsidR="00292BDA" w:rsidRDefault="00292BDA">
      <w:pPr>
        <w:pStyle w:val="BodyTextIndent"/>
        <w:widowControl/>
        <w:numPr>
          <w:ilvl w:val="0"/>
          <w:numId w:val="61"/>
        </w:numPr>
      </w:pPr>
      <w:r w:rsidRPr="0057462B">
        <w:t>6F 6E 54 79 70 31 0D 9E</w:t>
      </w:r>
    </w:p>
    <w:p w:rsidR="00E50BF3" w:rsidRDefault="00E50BF3" w:rsidP="00E50BF3">
      <w:pPr>
        <w:pStyle w:val="BodyTextIndent"/>
        <w:widowControl/>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E62(x) </w:t>
      </w:r>
      <w:r w:rsidR="00897555" w:rsidRPr="00897555">
        <w:rPr>
          <w:rFonts w:ascii="Cambria Math" w:hAnsi="Cambria Math" w:cs="Cambria Math"/>
        </w:rPr>
        <w:t>⊃</w:t>
      </w:r>
      <w:r w:rsidR="00897555" w:rsidRPr="00897555">
        <w:t xml:space="preserve"> E59(x)</w:t>
      </w:r>
    </w:p>
    <w:p w:rsidR="00E50BF3" w:rsidRPr="0057462B" w:rsidRDefault="00E50BF3" w:rsidP="00E50BF3">
      <w:pPr>
        <w:pStyle w:val="BodyTextIndent"/>
        <w:widowControl/>
      </w:pPr>
    </w:p>
    <w:p w:rsidR="00292BDA" w:rsidRPr="0057462B" w:rsidRDefault="00292BDA">
      <w:pPr>
        <w:pStyle w:val="Heading3"/>
        <w:rPr>
          <w:szCs w:val="20"/>
        </w:rPr>
      </w:pPr>
      <w:bookmarkStart w:id="406" w:name="_E63_Beginning_of_Existence"/>
      <w:bookmarkStart w:id="407" w:name="_E63_Beginning_of"/>
      <w:bookmarkStart w:id="408" w:name="_Toc25402979"/>
      <w:bookmarkStart w:id="409" w:name="_Toc40519365"/>
      <w:bookmarkStart w:id="410" w:name="_Toc40584356"/>
      <w:bookmarkStart w:id="411" w:name="_Toc40597369"/>
      <w:bookmarkStart w:id="412" w:name="_Toc427859727"/>
      <w:bookmarkEnd w:id="406"/>
      <w:bookmarkEnd w:id="407"/>
      <w:r w:rsidRPr="0057462B">
        <w:rPr>
          <w:szCs w:val="20"/>
        </w:rPr>
        <w:t>E63 Beginning of Existence</w:t>
      </w:r>
      <w:bookmarkEnd w:id="408"/>
      <w:bookmarkEnd w:id="409"/>
      <w:bookmarkEnd w:id="410"/>
      <w:bookmarkEnd w:id="411"/>
      <w:bookmarkEnd w:id="412"/>
    </w:p>
    <w:p w:rsidR="00292BDA" w:rsidRPr="0057462B" w:rsidRDefault="00292BDA">
      <w:r w:rsidRPr="0057462B">
        <w:t xml:space="preserve">Subclass of: </w:t>
      </w:r>
      <w:r w:rsidRPr="0057462B">
        <w:tab/>
      </w:r>
      <w:hyperlink w:anchor="_E5_Event" w:history="1">
        <w:r w:rsidRPr="0057462B">
          <w:rPr>
            <w:rStyle w:val="Hyperlink"/>
            <w:szCs w:val="20"/>
          </w:rPr>
          <w:t>E5</w:t>
        </w:r>
      </w:hyperlink>
      <w:r w:rsidRPr="0057462B">
        <w:t xml:space="preserve"> Event</w:t>
      </w:r>
    </w:p>
    <w:p w:rsidR="00292BDA" w:rsidRPr="0057462B" w:rsidRDefault="00292BDA">
      <w:pPr>
        <w:pStyle w:val="FootnoteText"/>
      </w:pPr>
      <w:r w:rsidRPr="0057462B">
        <w:t xml:space="preserve">Superclass of: </w:t>
      </w:r>
      <w:r w:rsidRPr="0057462B">
        <w:tab/>
      </w:r>
      <w:hyperlink w:anchor="_E12_Production" w:history="1">
        <w:r w:rsidRPr="0057462B">
          <w:rPr>
            <w:rStyle w:val="Hyperlink"/>
          </w:rPr>
          <w:t>E12</w:t>
        </w:r>
      </w:hyperlink>
      <w:r w:rsidRPr="0057462B">
        <w:t xml:space="preserve"> Production</w:t>
      </w:r>
    </w:p>
    <w:p w:rsidR="00292BDA" w:rsidRPr="0057462B" w:rsidRDefault="00AA15B1">
      <w:pPr>
        <w:ind w:left="720" w:firstLine="720"/>
        <w:rPr>
          <w:b/>
          <w:bCs/>
          <w:szCs w:val="20"/>
        </w:rPr>
      </w:pPr>
      <w:hyperlink w:anchor="_E65_Creation" w:history="1">
        <w:r w:rsidR="00292BDA" w:rsidRPr="0057462B">
          <w:rPr>
            <w:rStyle w:val="Hyperlink"/>
            <w:szCs w:val="20"/>
          </w:rPr>
          <w:t>E65</w:t>
        </w:r>
      </w:hyperlink>
      <w:r w:rsidR="00292BDA" w:rsidRPr="0057462B">
        <w:rPr>
          <w:b/>
          <w:bCs/>
          <w:szCs w:val="20"/>
        </w:rPr>
        <w:t xml:space="preserve"> </w:t>
      </w:r>
      <w:r w:rsidR="00292BDA" w:rsidRPr="0057462B">
        <w:rPr>
          <w:szCs w:val="20"/>
        </w:rPr>
        <w:t>Creation</w:t>
      </w:r>
    </w:p>
    <w:p w:rsidR="00292BDA" w:rsidRPr="0057462B" w:rsidRDefault="00292BDA">
      <w:pPr>
        <w:pStyle w:val="FootnoteText"/>
      </w:pPr>
      <w:r w:rsidRPr="0057462B">
        <w:tab/>
      </w:r>
      <w:r w:rsidRPr="0057462B">
        <w:tab/>
      </w:r>
      <w:hyperlink w:anchor="_E66_Formation" w:history="1">
        <w:r w:rsidRPr="0057462B">
          <w:rPr>
            <w:rStyle w:val="Hyperlink"/>
          </w:rPr>
          <w:t>E66</w:t>
        </w:r>
      </w:hyperlink>
      <w:r w:rsidRPr="0057462B">
        <w:t xml:space="preserve"> Formation</w:t>
      </w:r>
    </w:p>
    <w:p w:rsidR="00292BDA" w:rsidRPr="0057462B" w:rsidRDefault="00292BDA">
      <w:pPr>
        <w:pStyle w:val="FootnoteText"/>
      </w:pPr>
      <w:r w:rsidRPr="0057462B">
        <w:tab/>
      </w:r>
      <w:r w:rsidRPr="0057462B">
        <w:tab/>
      </w:r>
      <w:hyperlink w:anchor="_E67_Birth" w:history="1">
        <w:r w:rsidRPr="0057462B">
          <w:rPr>
            <w:rStyle w:val="Hyperlink"/>
          </w:rPr>
          <w:t>E67</w:t>
        </w:r>
      </w:hyperlink>
      <w:r w:rsidRPr="0057462B">
        <w:t xml:space="preserve"> Birth</w:t>
      </w:r>
    </w:p>
    <w:p w:rsidR="00292BDA" w:rsidRPr="0057462B" w:rsidRDefault="00292BDA">
      <w:pPr>
        <w:rPr>
          <w:szCs w:val="20"/>
        </w:rPr>
      </w:pPr>
      <w:r w:rsidRPr="0057462B">
        <w:rPr>
          <w:szCs w:val="20"/>
        </w:rPr>
        <w:tab/>
      </w:r>
      <w:r w:rsidRPr="0057462B">
        <w:rPr>
          <w:szCs w:val="20"/>
        </w:rPr>
        <w:tab/>
      </w:r>
      <w:hyperlink w:anchor="_E81_Transformation" w:history="1">
        <w:r w:rsidRPr="0057462B">
          <w:rPr>
            <w:rStyle w:val="Hyperlink"/>
            <w:szCs w:val="20"/>
          </w:rPr>
          <w:t>E81</w:t>
        </w:r>
      </w:hyperlink>
      <w:r w:rsidRPr="0057462B">
        <w:rPr>
          <w:szCs w:val="20"/>
        </w:rPr>
        <w:t xml:space="preserve"> Transformation</w:t>
      </w:r>
    </w:p>
    <w:p w:rsidR="00292BDA" w:rsidRPr="0057462B" w:rsidRDefault="00292BDA">
      <w:pPr>
        <w:rPr>
          <w:szCs w:val="20"/>
        </w:rPr>
      </w:pPr>
    </w:p>
    <w:p w:rsidR="00292BDA" w:rsidRPr="0057462B" w:rsidRDefault="00292BDA">
      <w:pPr>
        <w:ind w:left="1418" w:hanging="1418"/>
        <w:jc w:val="both"/>
        <w:rPr>
          <w:szCs w:val="20"/>
        </w:rPr>
      </w:pPr>
      <w:r w:rsidRPr="0057462B">
        <w:rPr>
          <w:szCs w:val="20"/>
        </w:rPr>
        <w:t xml:space="preserve">Scope note: </w:t>
      </w:r>
      <w:r w:rsidRPr="0057462B">
        <w:rPr>
          <w:szCs w:val="20"/>
        </w:rPr>
        <w:tab/>
        <w:t xml:space="preserve">This class comprises events that bring into existence any E77 Persistent Item.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 xml:space="preserve">It may be used for temporal reasoning about things (intellectual products, physical items, groups of people, living beings) beginning to exist; it serves as a hook for determination of a </w:t>
      </w:r>
      <w:r w:rsidRPr="0057462B">
        <w:rPr>
          <w:iCs/>
          <w:szCs w:val="20"/>
        </w:rPr>
        <w:t>terminus post quem</w:t>
      </w:r>
      <w:r w:rsidRPr="0057462B">
        <w:rPr>
          <w:szCs w:val="20"/>
        </w:rPr>
        <w:t xml:space="preserve"> and </w:t>
      </w:r>
      <w:r w:rsidRPr="0057462B">
        <w:rPr>
          <w:iCs/>
          <w:szCs w:val="20"/>
        </w:rPr>
        <w:t>ante quem</w:t>
      </w:r>
      <w:r w:rsidRPr="0057462B">
        <w:rPr>
          <w:szCs w:val="20"/>
        </w:rPr>
        <w:t xml:space="preserve">. </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62"/>
        </w:numPr>
        <w:tabs>
          <w:tab w:val="clear" w:pos="1800"/>
        </w:tabs>
        <w:jc w:val="both"/>
        <w:rPr>
          <w:szCs w:val="20"/>
        </w:rPr>
      </w:pPr>
      <w:r w:rsidRPr="0057462B">
        <w:rPr>
          <w:szCs w:val="20"/>
        </w:rPr>
        <w:t xml:space="preserve">the birth of my child </w:t>
      </w:r>
    </w:p>
    <w:p w:rsidR="00292BDA" w:rsidRPr="0057462B" w:rsidRDefault="00292BDA">
      <w:pPr>
        <w:numPr>
          <w:ilvl w:val="0"/>
          <w:numId w:val="62"/>
        </w:numPr>
        <w:tabs>
          <w:tab w:val="clear" w:pos="1800"/>
        </w:tabs>
        <w:jc w:val="both"/>
        <w:rPr>
          <w:szCs w:val="20"/>
        </w:rPr>
      </w:pPr>
      <w:r w:rsidRPr="0057462B">
        <w:rPr>
          <w:szCs w:val="20"/>
        </w:rPr>
        <w:t>the birth of Snoopy, my dog</w:t>
      </w:r>
    </w:p>
    <w:p w:rsidR="00292BDA" w:rsidRPr="0057462B" w:rsidRDefault="00292BDA">
      <w:pPr>
        <w:numPr>
          <w:ilvl w:val="0"/>
          <w:numId w:val="62"/>
        </w:numPr>
        <w:tabs>
          <w:tab w:val="num" w:pos="3240"/>
        </w:tabs>
        <w:jc w:val="both"/>
        <w:rPr>
          <w:szCs w:val="20"/>
        </w:rPr>
      </w:pPr>
      <w:r w:rsidRPr="0057462B">
        <w:rPr>
          <w:szCs w:val="20"/>
        </w:rPr>
        <w:t>the calving of the iceberg that sank the Titanic</w:t>
      </w:r>
    </w:p>
    <w:p w:rsidR="00292BDA" w:rsidRDefault="00292BDA">
      <w:pPr>
        <w:numPr>
          <w:ilvl w:val="0"/>
          <w:numId w:val="62"/>
        </w:numPr>
        <w:tabs>
          <w:tab w:val="clear" w:pos="1800"/>
        </w:tabs>
        <w:jc w:val="both"/>
        <w:rPr>
          <w:szCs w:val="20"/>
        </w:rPr>
      </w:pPr>
      <w:r w:rsidRPr="0057462B">
        <w:rPr>
          <w:szCs w:val="20"/>
        </w:rPr>
        <w:t>the construction of the Eiffel Tower</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E63(x) </w:t>
      </w:r>
      <w:r w:rsidR="00897555" w:rsidRPr="00897555">
        <w:rPr>
          <w:rFonts w:ascii="Cambria Math" w:hAnsi="Cambria Math" w:cs="Cambria Math"/>
        </w:rPr>
        <w:t>⊃</w:t>
      </w:r>
      <w:r w:rsidR="00897555" w:rsidRPr="00897555">
        <w:t xml:space="preserve"> E5(x)</w:t>
      </w:r>
    </w:p>
    <w:p w:rsidR="00E50BF3" w:rsidRPr="0057462B" w:rsidRDefault="00E50BF3" w:rsidP="00E50BF3">
      <w:pPr>
        <w:jc w:val="both"/>
        <w:rPr>
          <w:szCs w:val="20"/>
        </w:rPr>
      </w:pPr>
    </w:p>
    <w:p w:rsidR="00292BDA" w:rsidRPr="0057462B" w:rsidRDefault="00292BDA">
      <w:bookmarkStart w:id="413" w:name="_Toc25402980"/>
      <w:bookmarkStart w:id="414" w:name="_Toc40519366"/>
      <w:bookmarkStart w:id="415" w:name="_Toc40584357"/>
      <w:bookmarkStart w:id="416" w:name="_Toc40597370"/>
      <w:r w:rsidRPr="0057462B">
        <w:t>Properties:</w:t>
      </w:r>
      <w:bookmarkEnd w:id="413"/>
      <w:bookmarkEnd w:id="414"/>
      <w:bookmarkEnd w:id="415"/>
      <w:bookmarkEnd w:id="416"/>
    </w:p>
    <w:p w:rsidR="00292BDA" w:rsidRPr="0057462B" w:rsidRDefault="00AA15B1">
      <w:pPr>
        <w:ind w:left="1440"/>
      </w:pPr>
      <w:hyperlink w:anchor="_P92_brought_into_existence (was bro" w:history="1">
        <w:r w:rsidR="00292BDA" w:rsidRPr="0057462B">
          <w:rPr>
            <w:rStyle w:val="Hyperlink"/>
          </w:rPr>
          <w:t>P92</w:t>
        </w:r>
      </w:hyperlink>
      <w:r w:rsidR="00292BDA" w:rsidRPr="0057462B">
        <w:t xml:space="preserve"> brought into existence (was brought into existence by): </w:t>
      </w:r>
      <w:hyperlink w:anchor="_E77_Persistent_Item" w:history="1">
        <w:r w:rsidR="00292BDA" w:rsidRPr="0057462B">
          <w:rPr>
            <w:rStyle w:val="Hyperlink"/>
          </w:rPr>
          <w:t>E77</w:t>
        </w:r>
      </w:hyperlink>
      <w:r w:rsidR="00292BDA" w:rsidRPr="0057462B">
        <w:t xml:space="preserve"> Persistent Item</w:t>
      </w:r>
    </w:p>
    <w:p w:rsidR="00292BDA" w:rsidRPr="0057462B" w:rsidRDefault="00292BDA">
      <w:pPr>
        <w:pStyle w:val="Heading3"/>
        <w:rPr>
          <w:szCs w:val="20"/>
        </w:rPr>
      </w:pPr>
      <w:bookmarkStart w:id="417" w:name="_E64_End_of_Existence"/>
      <w:bookmarkStart w:id="418" w:name="_E64_End_of"/>
      <w:bookmarkStart w:id="419" w:name="_Toc25402981"/>
      <w:bookmarkStart w:id="420" w:name="_Toc40519367"/>
      <w:bookmarkStart w:id="421" w:name="_Toc40584358"/>
      <w:bookmarkStart w:id="422" w:name="_Toc40597371"/>
      <w:bookmarkStart w:id="423" w:name="_Toc427859728"/>
      <w:bookmarkEnd w:id="417"/>
      <w:bookmarkEnd w:id="418"/>
      <w:r w:rsidRPr="0057462B">
        <w:rPr>
          <w:szCs w:val="20"/>
        </w:rPr>
        <w:t>E64 End of Existence</w:t>
      </w:r>
      <w:bookmarkEnd w:id="419"/>
      <w:bookmarkEnd w:id="420"/>
      <w:bookmarkEnd w:id="421"/>
      <w:bookmarkEnd w:id="422"/>
      <w:bookmarkEnd w:id="423"/>
    </w:p>
    <w:p w:rsidR="00292BDA" w:rsidRPr="0057462B" w:rsidRDefault="00292BDA">
      <w:r w:rsidRPr="0057462B">
        <w:t xml:space="preserve">Subclass of: </w:t>
      </w:r>
      <w:r w:rsidRPr="0057462B">
        <w:tab/>
      </w:r>
      <w:hyperlink w:anchor="_E5_Event" w:history="1">
        <w:r w:rsidRPr="0057462B">
          <w:rPr>
            <w:rStyle w:val="Hyperlink"/>
            <w:szCs w:val="20"/>
          </w:rPr>
          <w:t>E5</w:t>
        </w:r>
      </w:hyperlink>
      <w:r w:rsidRPr="0057462B">
        <w:t xml:space="preserve"> Event</w:t>
      </w:r>
    </w:p>
    <w:p w:rsidR="00292BDA" w:rsidRPr="0057462B" w:rsidRDefault="00292BDA">
      <w:pPr>
        <w:rPr>
          <w:szCs w:val="20"/>
        </w:rPr>
      </w:pPr>
      <w:r w:rsidRPr="0057462B">
        <w:rPr>
          <w:szCs w:val="20"/>
        </w:rPr>
        <w:t xml:space="preserve">Superclass of: </w:t>
      </w:r>
      <w:r w:rsidRPr="0057462B">
        <w:rPr>
          <w:szCs w:val="20"/>
        </w:rPr>
        <w:tab/>
      </w:r>
      <w:hyperlink w:anchor="_E6_Destruction" w:history="1">
        <w:r w:rsidRPr="0057462B">
          <w:rPr>
            <w:rStyle w:val="Hyperlink"/>
            <w:szCs w:val="20"/>
          </w:rPr>
          <w:t>E6</w:t>
        </w:r>
      </w:hyperlink>
      <w:r w:rsidRPr="0057462B">
        <w:rPr>
          <w:szCs w:val="20"/>
        </w:rPr>
        <w:t xml:space="preserve"> Destruction</w:t>
      </w:r>
    </w:p>
    <w:p w:rsidR="00292BDA" w:rsidRPr="0057462B" w:rsidRDefault="00292BDA">
      <w:pPr>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w:t>
      </w:r>
    </w:p>
    <w:p w:rsidR="00292BDA" w:rsidRPr="0057462B" w:rsidRDefault="00292BDA">
      <w:pPr>
        <w:pStyle w:val="FootnoteText"/>
      </w:pPr>
      <w:r w:rsidRPr="0057462B">
        <w:tab/>
      </w:r>
      <w:r w:rsidRPr="0057462B">
        <w:tab/>
      </w:r>
      <w:hyperlink w:anchor="_E69_Death" w:history="1">
        <w:r w:rsidRPr="0057462B">
          <w:rPr>
            <w:rStyle w:val="Hyperlink"/>
          </w:rPr>
          <w:t>E69</w:t>
        </w:r>
      </w:hyperlink>
      <w:r w:rsidRPr="0057462B">
        <w:t xml:space="preserve"> Death</w:t>
      </w:r>
    </w:p>
    <w:p w:rsidR="00292BDA" w:rsidRPr="0057462B" w:rsidRDefault="00292BDA">
      <w:pPr>
        <w:pStyle w:val="FootnoteText"/>
      </w:pPr>
      <w:r w:rsidRPr="0057462B">
        <w:tab/>
      </w:r>
      <w:r w:rsidRPr="0057462B">
        <w:tab/>
      </w:r>
      <w:hyperlink w:anchor="_E81_Transformation" w:history="1">
        <w:r w:rsidRPr="0057462B">
          <w:rPr>
            <w:rStyle w:val="Hyperlink"/>
          </w:rPr>
          <w:t>E81</w:t>
        </w:r>
      </w:hyperlink>
      <w:r w:rsidRPr="0057462B">
        <w:t xml:space="preserve"> Transformation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 xml:space="preserve">Scope note: </w:t>
      </w:r>
      <w:r w:rsidRPr="0057462B">
        <w:rPr>
          <w:szCs w:val="20"/>
        </w:rPr>
        <w:tab/>
        <w:t xml:space="preserve">This class comprises events that end the existence of any E77 Persistent Item. </w:t>
      </w:r>
    </w:p>
    <w:p w:rsidR="00292BDA" w:rsidRPr="0057462B" w:rsidRDefault="00292BDA">
      <w:pPr>
        <w:ind w:left="1440" w:hanging="1440"/>
        <w:jc w:val="both"/>
        <w:rPr>
          <w:szCs w:val="20"/>
        </w:rPr>
      </w:pPr>
    </w:p>
    <w:p w:rsidR="00292BDA" w:rsidRPr="0057462B" w:rsidRDefault="00292BDA">
      <w:pPr>
        <w:ind w:left="1440" w:hanging="22"/>
        <w:jc w:val="both"/>
        <w:rPr>
          <w:szCs w:val="20"/>
        </w:rPr>
      </w:pPr>
      <w:r w:rsidRPr="0057462B">
        <w:rPr>
          <w:szCs w:val="20"/>
        </w:rPr>
        <w:t xml:space="preserve">It may be used for temporal reasoning about things (physical items, groups of people, living beings) ceasing to exist; it serves as a hook for determination of a </w:t>
      </w:r>
      <w:r w:rsidRPr="0057462B">
        <w:rPr>
          <w:iCs/>
          <w:szCs w:val="20"/>
        </w:rPr>
        <w:t>terminus postquem</w:t>
      </w:r>
      <w:r w:rsidRPr="0057462B">
        <w:rPr>
          <w:szCs w:val="20"/>
        </w:rPr>
        <w:t xml:space="preserve"> and </w:t>
      </w:r>
      <w:r w:rsidRPr="0057462B">
        <w:rPr>
          <w:iCs/>
          <w:szCs w:val="20"/>
        </w:rPr>
        <w:t>antequem</w:t>
      </w:r>
      <w:r w:rsidRPr="0057462B">
        <w:rPr>
          <w:szCs w:val="20"/>
        </w:rPr>
        <w:t>. In cases where substance from a Persistent Item continues to exist in a new form, the process would be documented by E81 Transformation.</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63"/>
        </w:numPr>
        <w:jc w:val="both"/>
        <w:rPr>
          <w:szCs w:val="20"/>
        </w:rPr>
      </w:pPr>
      <w:r w:rsidRPr="0057462B">
        <w:rPr>
          <w:szCs w:val="20"/>
        </w:rPr>
        <w:t>the death of Snoopy, my dog</w:t>
      </w:r>
    </w:p>
    <w:p w:rsidR="00292BDA" w:rsidRPr="0057462B" w:rsidRDefault="00292BDA">
      <w:pPr>
        <w:numPr>
          <w:ilvl w:val="0"/>
          <w:numId w:val="63"/>
        </w:numPr>
        <w:jc w:val="both"/>
        <w:rPr>
          <w:szCs w:val="20"/>
        </w:rPr>
      </w:pPr>
      <w:r w:rsidRPr="0057462B">
        <w:rPr>
          <w:szCs w:val="20"/>
        </w:rPr>
        <w:t>the melting of the snowman</w:t>
      </w:r>
    </w:p>
    <w:p w:rsidR="00292BDA" w:rsidRDefault="00292BDA">
      <w:pPr>
        <w:numPr>
          <w:ilvl w:val="0"/>
          <w:numId w:val="63"/>
        </w:numPr>
        <w:jc w:val="both"/>
        <w:rPr>
          <w:szCs w:val="20"/>
        </w:rPr>
      </w:pPr>
      <w:r w:rsidRPr="0057462B">
        <w:rPr>
          <w:szCs w:val="20"/>
        </w:rPr>
        <w:t>the burning of the Temple of Artemis in Ephesos by Herostratos in 356BC</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E64(x) </w:t>
      </w:r>
      <w:r w:rsidR="00897555" w:rsidRPr="00897555">
        <w:rPr>
          <w:rFonts w:ascii="Cambria Math" w:hAnsi="Cambria Math" w:cs="Cambria Math"/>
        </w:rPr>
        <w:t>⊃</w:t>
      </w:r>
      <w:r w:rsidR="00897555" w:rsidRPr="00897555">
        <w:t xml:space="preserve"> E5(x)</w:t>
      </w:r>
    </w:p>
    <w:p w:rsidR="00E50BF3" w:rsidRPr="0057462B" w:rsidRDefault="00E50BF3" w:rsidP="00E50BF3">
      <w:pPr>
        <w:jc w:val="both"/>
        <w:rPr>
          <w:szCs w:val="20"/>
        </w:rPr>
      </w:pPr>
    </w:p>
    <w:p w:rsidR="00292BDA" w:rsidRPr="0057462B" w:rsidRDefault="00292BDA">
      <w:bookmarkStart w:id="424" w:name="_Toc25402982"/>
      <w:bookmarkStart w:id="425" w:name="_Toc40519368"/>
      <w:bookmarkStart w:id="426" w:name="_Toc40584359"/>
      <w:bookmarkStart w:id="427" w:name="_Toc40597372"/>
      <w:r w:rsidRPr="0057462B">
        <w:t>Properties:</w:t>
      </w:r>
      <w:bookmarkEnd w:id="424"/>
      <w:bookmarkEnd w:id="425"/>
      <w:bookmarkEnd w:id="426"/>
      <w:bookmarkEnd w:id="427"/>
    </w:p>
    <w:p w:rsidR="00292BDA" w:rsidRPr="0057462B" w:rsidRDefault="00AA15B1">
      <w:pPr>
        <w:ind w:left="1440"/>
      </w:pPr>
      <w:hyperlink w:anchor="_P93_took_out_of existence (was take" w:history="1">
        <w:r w:rsidR="00292BDA" w:rsidRPr="0057462B">
          <w:rPr>
            <w:rStyle w:val="Hyperlink"/>
          </w:rPr>
          <w:t>P93</w:t>
        </w:r>
      </w:hyperlink>
      <w:r w:rsidR="00292BDA" w:rsidRPr="0057462B">
        <w:t xml:space="preserve"> took out of existence (was taken out of existence by): </w:t>
      </w:r>
      <w:hyperlink w:anchor="_E77_Persistent_Item" w:history="1">
        <w:r w:rsidR="00292BDA" w:rsidRPr="0057462B">
          <w:rPr>
            <w:rStyle w:val="Hyperlink"/>
          </w:rPr>
          <w:t>E77</w:t>
        </w:r>
      </w:hyperlink>
      <w:r w:rsidR="00292BDA" w:rsidRPr="0057462B">
        <w:t xml:space="preserve"> Persistent Item</w:t>
      </w:r>
    </w:p>
    <w:p w:rsidR="00292BDA" w:rsidRPr="0057462B" w:rsidRDefault="00292BDA">
      <w:pPr>
        <w:pStyle w:val="Heading3"/>
        <w:rPr>
          <w:szCs w:val="20"/>
        </w:rPr>
      </w:pPr>
      <w:bookmarkStart w:id="428" w:name="_E65_Creation"/>
      <w:bookmarkStart w:id="429" w:name="_Toc25402983"/>
      <w:bookmarkStart w:id="430" w:name="_Toc40519369"/>
      <w:bookmarkStart w:id="431" w:name="_Toc40584360"/>
      <w:bookmarkStart w:id="432" w:name="_Toc40597373"/>
      <w:bookmarkStart w:id="433" w:name="_Toc427859729"/>
      <w:bookmarkEnd w:id="428"/>
      <w:r w:rsidRPr="0057462B">
        <w:rPr>
          <w:szCs w:val="20"/>
        </w:rPr>
        <w:t xml:space="preserve">E65 </w:t>
      </w:r>
      <w:bookmarkEnd w:id="429"/>
      <w:bookmarkEnd w:id="430"/>
      <w:bookmarkEnd w:id="431"/>
      <w:bookmarkEnd w:id="432"/>
      <w:r w:rsidRPr="0057462B">
        <w:rPr>
          <w:szCs w:val="20"/>
        </w:rPr>
        <w:t>Creation</w:t>
      </w:r>
      <w:bookmarkEnd w:id="433"/>
    </w:p>
    <w:p w:rsidR="00292BDA" w:rsidRPr="0057462B" w:rsidRDefault="00292BDA">
      <w:pPr>
        <w:pStyle w:val="TOC1"/>
      </w:pPr>
    </w:p>
    <w:p w:rsidR="00292BDA" w:rsidRPr="0057462B" w:rsidRDefault="00292BDA">
      <w:r w:rsidRPr="0057462B">
        <w:t xml:space="preserve">Subclass of: </w:t>
      </w:r>
      <w:r w:rsidRPr="0057462B">
        <w:tab/>
      </w:r>
      <w:hyperlink w:anchor="_E7_Activity" w:history="1">
        <w:r w:rsidRPr="0057462B">
          <w:rPr>
            <w:rStyle w:val="Hyperlink"/>
            <w:szCs w:val="20"/>
          </w:rPr>
          <w:t>E7</w:t>
        </w:r>
      </w:hyperlink>
      <w:r w:rsidRPr="0057462B">
        <w:t xml:space="preserve"> Activity</w:t>
      </w:r>
    </w:p>
    <w:p w:rsidR="00292BDA" w:rsidRPr="0057462B" w:rsidRDefault="00AA15B1">
      <w:pPr>
        <w:pStyle w:val="FootnoteText"/>
        <w:ind w:left="720" w:firstLine="720"/>
      </w:pPr>
      <w:hyperlink w:anchor="_E63_Beginning_of_Existence" w:history="1">
        <w:r w:rsidR="00292BDA" w:rsidRPr="0057462B">
          <w:rPr>
            <w:rStyle w:val="Hyperlink"/>
          </w:rPr>
          <w:t>E63</w:t>
        </w:r>
      </w:hyperlink>
      <w:r w:rsidR="00292BDA" w:rsidRPr="0057462B">
        <w:t xml:space="preserve"> Beginning of Existence</w:t>
      </w:r>
    </w:p>
    <w:p w:rsidR="00292BDA" w:rsidRPr="0057462B" w:rsidRDefault="00292BDA">
      <w:pPr>
        <w:rPr>
          <w:szCs w:val="20"/>
        </w:rPr>
      </w:pPr>
      <w:r w:rsidRPr="0057462B">
        <w:rPr>
          <w:szCs w:val="20"/>
        </w:rPr>
        <w:t xml:space="preserve">Superclass of: </w:t>
      </w:r>
      <w:r w:rsidRPr="0057462B">
        <w:rPr>
          <w:szCs w:val="20"/>
        </w:rPr>
        <w:tab/>
      </w:r>
      <w:hyperlink w:anchor="_E83_Type_Creation" w:history="1">
        <w:r w:rsidRPr="0057462B">
          <w:rPr>
            <w:rStyle w:val="Hyperlink"/>
            <w:szCs w:val="20"/>
          </w:rPr>
          <w:t>E83</w:t>
        </w:r>
      </w:hyperlink>
      <w:r w:rsidRPr="0057462B">
        <w:rPr>
          <w:szCs w:val="20"/>
        </w:rPr>
        <w:t xml:space="preserve"> Type Creation</w:t>
      </w:r>
    </w:p>
    <w:p w:rsidR="00292BDA" w:rsidRPr="0057462B" w:rsidRDefault="00292BDA">
      <w:pPr>
        <w:rPr>
          <w:szCs w:val="20"/>
        </w:rPr>
      </w:pPr>
    </w:p>
    <w:p w:rsidR="00292BDA" w:rsidRPr="0057462B" w:rsidRDefault="00292BDA">
      <w:pPr>
        <w:ind w:left="1440" w:hanging="1440"/>
        <w:jc w:val="both"/>
        <w:rPr>
          <w:szCs w:val="20"/>
        </w:rPr>
      </w:pPr>
      <w:r w:rsidRPr="0057462B">
        <w:rPr>
          <w:szCs w:val="20"/>
        </w:rPr>
        <w:t xml:space="preserve">Scope note: </w:t>
      </w:r>
      <w:r w:rsidRPr="0057462B">
        <w:rPr>
          <w:szCs w:val="20"/>
        </w:rPr>
        <w:tab/>
        <w:t>This class comprises events that result in the creation of conceptual items or immaterial products, such as legends, poems, texts, music, images, movies, laws, types etc.</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64"/>
        </w:numPr>
        <w:jc w:val="both"/>
        <w:rPr>
          <w:szCs w:val="20"/>
        </w:rPr>
      </w:pPr>
      <w:r w:rsidRPr="0057462B">
        <w:rPr>
          <w:szCs w:val="20"/>
        </w:rPr>
        <w:t>the framing of the U.S. Constitution</w:t>
      </w:r>
    </w:p>
    <w:p w:rsidR="00292BDA" w:rsidRDefault="00292BDA">
      <w:pPr>
        <w:numPr>
          <w:ilvl w:val="0"/>
          <w:numId w:val="64"/>
        </w:numPr>
        <w:jc w:val="both"/>
        <w:rPr>
          <w:szCs w:val="20"/>
        </w:rPr>
      </w:pPr>
      <w:r w:rsidRPr="0057462B">
        <w:rPr>
          <w:szCs w:val="20"/>
        </w:rPr>
        <w:t>the drafting of U.N. resolution 1441</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E65(x) </w:t>
      </w:r>
      <w:r w:rsidR="00897555" w:rsidRPr="00897555">
        <w:rPr>
          <w:rFonts w:ascii="Cambria Math" w:hAnsi="Cambria Math" w:cs="Cambria Math"/>
        </w:rPr>
        <w:t>⊃</w:t>
      </w:r>
      <w:r w:rsidR="00897555" w:rsidRPr="00897555">
        <w:t xml:space="preserve"> E7(x)</w:t>
      </w:r>
    </w:p>
    <w:p w:rsidR="00897555" w:rsidRDefault="00897555"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E63(x)</w:t>
      </w:r>
    </w:p>
    <w:p w:rsidR="00E50BF3" w:rsidRPr="0057462B" w:rsidRDefault="00E50BF3" w:rsidP="00E50BF3">
      <w:pPr>
        <w:jc w:val="both"/>
        <w:rPr>
          <w:szCs w:val="20"/>
        </w:rPr>
      </w:pPr>
    </w:p>
    <w:p w:rsidR="00292BDA" w:rsidRPr="0057462B" w:rsidRDefault="00292BDA">
      <w:bookmarkStart w:id="434" w:name="_Toc25402984"/>
      <w:bookmarkStart w:id="435" w:name="_Toc40519370"/>
      <w:bookmarkStart w:id="436" w:name="_Toc40584361"/>
      <w:bookmarkStart w:id="437" w:name="_Toc40597374"/>
      <w:r w:rsidRPr="0057462B">
        <w:t>Properties:</w:t>
      </w:r>
      <w:bookmarkEnd w:id="434"/>
      <w:bookmarkEnd w:id="435"/>
      <w:bookmarkEnd w:id="436"/>
      <w:bookmarkEnd w:id="437"/>
    </w:p>
    <w:p w:rsidR="00292BDA" w:rsidRPr="0057462B" w:rsidRDefault="00AA15B1">
      <w:pPr>
        <w:ind w:left="1440"/>
      </w:pPr>
      <w:hyperlink w:anchor="_P94_has_created_(was created by)" w:history="1">
        <w:r w:rsidR="00292BDA" w:rsidRPr="0057462B">
          <w:rPr>
            <w:rStyle w:val="Hyperlink"/>
          </w:rPr>
          <w:t>P94</w:t>
        </w:r>
      </w:hyperlink>
      <w:r w:rsidR="00292BDA" w:rsidRPr="0057462B">
        <w:t xml:space="preserve"> has created (was created by): </w:t>
      </w:r>
      <w:hyperlink w:anchor="_E28_Conceptual_Object" w:history="1">
        <w:r w:rsidR="00292BDA" w:rsidRPr="0057462B">
          <w:rPr>
            <w:rStyle w:val="Hyperlink"/>
          </w:rPr>
          <w:t>E28</w:t>
        </w:r>
      </w:hyperlink>
      <w:r w:rsidR="00292BDA" w:rsidRPr="0057462B">
        <w:t xml:space="preserve"> Conceptual Object</w:t>
      </w:r>
    </w:p>
    <w:p w:rsidR="00292BDA" w:rsidRPr="0057462B" w:rsidRDefault="00292BDA">
      <w:pPr>
        <w:pStyle w:val="Heading3"/>
        <w:rPr>
          <w:szCs w:val="20"/>
        </w:rPr>
      </w:pPr>
      <w:bookmarkStart w:id="438" w:name="_E66_Formation"/>
      <w:bookmarkStart w:id="439" w:name="_Toc25402985"/>
      <w:bookmarkStart w:id="440" w:name="_Toc40519371"/>
      <w:bookmarkStart w:id="441" w:name="_Toc40584362"/>
      <w:bookmarkStart w:id="442" w:name="_Toc40597375"/>
      <w:bookmarkStart w:id="443" w:name="_Toc427859730"/>
      <w:bookmarkEnd w:id="438"/>
      <w:r w:rsidRPr="0057462B">
        <w:t xml:space="preserve">E66 </w:t>
      </w:r>
      <w:bookmarkEnd w:id="439"/>
      <w:bookmarkEnd w:id="440"/>
      <w:bookmarkEnd w:id="441"/>
      <w:bookmarkEnd w:id="442"/>
      <w:r w:rsidRPr="0057462B">
        <w:t>Formation</w:t>
      </w:r>
      <w:bookmarkEnd w:id="443"/>
    </w:p>
    <w:p w:rsidR="00292BDA" w:rsidRPr="0057462B" w:rsidRDefault="00292BDA">
      <w:r w:rsidRPr="0057462B">
        <w:t xml:space="preserve">Subclass of: </w:t>
      </w:r>
      <w:r w:rsidRPr="0057462B">
        <w:tab/>
      </w:r>
      <w:hyperlink w:anchor="_E7_Activity" w:history="1">
        <w:r w:rsidRPr="0057462B">
          <w:rPr>
            <w:rStyle w:val="Hyperlink"/>
          </w:rPr>
          <w:t>E7</w:t>
        </w:r>
      </w:hyperlink>
      <w:r w:rsidRPr="0057462B">
        <w:t xml:space="preserve"> Activity</w:t>
      </w:r>
    </w:p>
    <w:p w:rsidR="00292BDA" w:rsidRPr="0057462B" w:rsidRDefault="00AA15B1">
      <w:pPr>
        <w:ind w:left="720" w:firstLine="720"/>
        <w:rPr>
          <w:szCs w:val="20"/>
        </w:rPr>
      </w:pPr>
      <w:hyperlink w:anchor="_E63_Beginning_of_Existence" w:history="1">
        <w:r w:rsidR="00292BDA" w:rsidRPr="0057462B">
          <w:rPr>
            <w:rStyle w:val="Hyperlink"/>
            <w:szCs w:val="20"/>
          </w:rPr>
          <w:t>E63</w:t>
        </w:r>
      </w:hyperlink>
      <w:r w:rsidR="00292BDA" w:rsidRPr="0057462B">
        <w:rPr>
          <w:szCs w:val="20"/>
        </w:rPr>
        <w:t xml:space="preserve"> Beginning of Existence</w:t>
      </w:r>
    </w:p>
    <w:p w:rsidR="00292BDA" w:rsidRPr="0057462B" w:rsidRDefault="00292BDA">
      <w:pPr>
        <w:ind w:left="720" w:firstLine="720"/>
        <w:rPr>
          <w:szCs w:val="20"/>
        </w:rPr>
      </w:pPr>
    </w:p>
    <w:p w:rsidR="00292BDA" w:rsidRPr="0057462B" w:rsidRDefault="00292BDA">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rsidR="00292BDA" w:rsidRPr="0057462B" w:rsidRDefault="00292BDA">
      <w:pPr>
        <w:pStyle w:val="BodyTextIndent"/>
        <w:widowControl/>
        <w:ind w:left="1418" w:hanging="1418"/>
      </w:pPr>
    </w:p>
    <w:p w:rsidR="00292BDA" w:rsidRPr="0057462B" w:rsidRDefault="00292BDA">
      <w:pPr>
        <w:pStyle w:val="BodyTextIndent"/>
        <w:widowControl/>
        <w:ind w:left="1418"/>
      </w:pPr>
      <w:r w:rsidRPr="0057462B">
        <w:t>E66 Formation does not include the arbitrary aggregation of people who do not act as a collective.</w:t>
      </w:r>
    </w:p>
    <w:p w:rsidR="00292BDA" w:rsidRPr="0057462B" w:rsidRDefault="00292BDA">
      <w:pPr>
        <w:pStyle w:val="BodyTextIndent"/>
        <w:widowControl/>
        <w:ind w:left="1418"/>
      </w:pPr>
      <w:r w:rsidRPr="0057462B">
        <w:t xml:space="preserve">The formation of an instance of E74 Group does not </w:t>
      </w:r>
      <w:r w:rsidR="009031AD">
        <w:t>require</w:t>
      </w:r>
      <w:r w:rsidR="009031AD" w:rsidRPr="0057462B">
        <w:t xml:space="preserve"> </w:t>
      </w:r>
      <w:r w:rsidRPr="0057462B">
        <w:t xml:space="preserve">that the group is populated with members at the time of formation. </w:t>
      </w:r>
      <w:r w:rsidRPr="003624B5">
        <w:rPr>
          <w:highlight w:val="yellow"/>
        </w:rPr>
        <w:t>In order to express the joining of members at the time of formation, the respective activity should be simultaneously an instance of both E66 Formation and E85 Joining.</w:t>
      </w:r>
      <w:r w:rsidRPr="0057462B">
        <w:t xml:space="preserve"> </w:t>
      </w:r>
    </w:p>
    <w:p w:rsidR="00292BDA" w:rsidRPr="0057462B" w:rsidRDefault="00292BDA">
      <w:pPr>
        <w:pStyle w:val="BodyTextIndent"/>
        <w:widowControl/>
        <w:ind w:left="22" w:hanging="22"/>
      </w:pPr>
      <w:r w:rsidRPr="0057462B">
        <w:t>Examples:</w:t>
      </w:r>
      <w:r w:rsidRPr="0057462B">
        <w:tab/>
      </w:r>
    </w:p>
    <w:p w:rsidR="00292BDA" w:rsidRPr="0057462B" w:rsidRDefault="00292BDA">
      <w:pPr>
        <w:pStyle w:val="BodyTextIndent"/>
        <w:widowControl/>
        <w:numPr>
          <w:ilvl w:val="0"/>
          <w:numId w:val="65"/>
        </w:numPr>
      </w:pPr>
      <w:r w:rsidRPr="0057462B">
        <w:t>the formation of the CIDOC CRM Special Interest Group</w:t>
      </w:r>
    </w:p>
    <w:p w:rsidR="00292BDA" w:rsidRPr="0057462B" w:rsidRDefault="00292BDA">
      <w:pPr>
        <w:pStyle w:val="BodyTextIndent"/>
        <w:widowControl/>
        <w:numPr>
          <w:ilvl w:val="0"/>
          <w:numId w:val="65"/>
        </w:numPr>
      </w:pPr>
      <w:r w:rsidRPr="0057462B">
        <w:t>the formation of the Soviet Union</w:t>
      </w:r>
    </w:p>
    <w:p w:rsidR="00292BDA" w:rsidRPr="0057462B" w:rsidRDefault="00292BDA">
      <w:pPr>
        <w:pStyle w:val="BodyTextIndent"/>
        <w:widowControl/>
        <w:numPr>
          <w:ilvl w:val="0"/>
          <w:numId w:val="65"/>
        </w:numPr>
      </w:pPr>
      <w:r w:rsidRPr="0057462B">
        <w:t>the conspiring of the murderers of Caesar</w:t>
      </w:r>
    </w:p>
    <w:p w:rsidR="00E50BF3" w:rsidRDefault="00E50BF3">
      <w:bookmarkStart w:id="444" w:name="_Toc25402986"/>
      <w:bookmarkStart w:id="445" w:name="_Toc40519372"/>
      <w:bookmarkStart w:id="446" w:name="_Toc40584363"/>
      <w:bookmarkStart w:id="447" w:name="_Toc40597376"/>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E66(x) </w:t>
      </w:r>
      <w:r w:rsidR="00897555" w:rsidRPr="00897555">
        <w:rPr>
          <w:rFonts w:ascii="Cambria Math" w:hAnsi="Cambria Math" w:cs="Cambria Math"/>
        </w:rPr>
        <w:t>⊃</w:t>
      </w:r>
      <w:r w:rsidR="00897555" w:rsidRPr="00897555">
        <w:t xml:space="preserve"> E7(x)</w:t>
      </w:r>
    </w:p>
    <w:p w:rsidR="00897555" w:rsidRDefault="00897555"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E63(x)</w:t>
      </w:r>
    </w:p>
    <w:p w:rsidR="00E50BF3" w:rsidRDefault="00E50BF3"/>
    <w:p w:rsidR="00292BDA" w:rsidRPr="0057462B" w:rsidRDefault="00292BDA">
      <w:r w:rsidRPr="0057462B">
        <w:t>Properties:</w:t>
      </w:r>
      <w:bookmarkEnd w:id="444"/>
      <w:bookmarkEnd w:id="445"/>
      <w:bookmarkEnd w:id="446"/>
      <w:bookmarkEnd w:id="447"/>
    </w:p>
    <w:p w:rsidR="00292BDA" w:rsidRPr="0057462B" w:rsidRDefault="00AA15B1">
      <w:pPr>
        <w:ind w:left="1440"/>
      </w:pPr>
      <w:hyperlink w:anchor="_P95_has_formed_(was formed by)" w:history="1">
        <w:r w:rsidR="00292BDA" w:rsidRPr="0057462B">
          <w:rPr>
            <w:rStyle w:val="Hyperlink"/>
          </w:rPr>
          <w:t>P95</w:t>
        </w:r>
      </w:hyperlink>
      <w:r w:rsidR="00292BDA" w:rsidRPr="0057462B">
        <w:t xml:space="preserve"> has formed (was formed by): </w:t>
      </w:r>
      <w:hyperlink w:anchor="_E74_Group" w:history="1">
        <w:r w:rsidR="00292BDA" w:rsidRPr="0057462B">
          <w:rPr>
            <w:rStyle w:val="Hyperlink"/>
          </w:rPr>
          <w:t>E74</w:t>
        </w:r>
      </w:hyperlink>
      <w:r w:rsidR="00292BDA" w:rsidRPr="0057462B">
        <w:t xml:space="preserve"> Group</w:t>
      </w:r>
    </w:p>
    <w:p w:rsidR="000D479E" w:rsidRPr="0057462B" w:rsidRDefault="00AA15B1" w:rsidP="000D479E">
      <w:pPr>
        <w:ind w:left="1440"/>
      </w:pPr>
      <w:hyperlink w:anchor="_P51_has_former" w:history="1">
        <w:r w:rsidR="000D479E" w:rsidRPr="0057462B">
          <w:rPr>
            <w:rStyle w:val="Hyperlink"/>
          </w:rPr>
          <w:t>P151</w:t>
        </w:r>
      </w:hyperlink>
      <w:r w:rsidR="000D479E" w:rsidRPr="0057462B">
        <w:t xml:space="preserve"> was formed from: </w:t>
      </w:r>
      <w:hyperlink w:anchor="_E74_Group" w:history="1">
        <w:r w:rsidR="000D479E" w:rsidRPr="0057462B">
          <w:rPr>
            <w:rStyle w:val="Hyperlink"/>
          </w:rPr>
          <w:t>E74</w:t>
        </w:r>
      </w:hyperlink>
      <w:r w:rsidR="000D479E" w:rsidRPr="0057462B">
        <w:t xml:space="preserve"> Group</w:t>
      </w:r>
    </w:p>
    <w:p w:rsidR="000D479E" w:rsidRPr="0057462B" w:rsidRDefault="000D479E">
      <w:pPr>
        <w:ind w:left="1440"/>
      </w:pPr>
    </w:p>
    <w:p w:rsidR="00292BDA" w:rsidRPr="0057462B" w:rsidRDefault="00292BDA">
      <w:pPr>
        <w:pStyle w:val="Heading3"/>
        <w:rPr>
          <w:szCs w:val="20"/>
        </w:rPr>
      </w:pPr>
      <w:bookmarkStart w:id="448" w:name="_E67_Birth"/>
      <w:bookmarkStart w:id="449" w:name="_Toc25402987"/>
      <w:bookmarkStart w:id="450" w:name="_Toc40519373"/>
      <w:bookmarkStart w:id="451" w:name="_Toc40584364"/>
      <w:bookmarkStart w:id="452" w:name="_Toc40597377"/>
      <w:bookmarkStart w:id="453" w:name="_Toc427859731"/>
      <w:bookmarkEnd w:id="448"/>
      <w:r w:rsidRPr="0057462B">
        <w:t>E67 Birth</w:t>
      </w:r>
      <w:bookmarkEnd w:id="449"/>
      <w:bookmarkEnd w:id="450"/>
      <w:bookmarkEnd w:id="451"/>
      <w:bookmarkEnd w:id="452"/>
      <w:bookmarkEnd w:id="453"/>
    </w:p>
    <w:p w:rsidR="00292BDA" w:rsidRPr="0057462B" w:rsidRDefault="00292BDA">
      <w:r w:rsidRPr="0057462B">
        <w:t xml:space="preserve">Subclass of: </w:t>
      </w:r>
      <w:r w:rsidRPr="0057462B">
        <w:tab/>
      </w:r>
      <w:hyperlink w:anchor="_E63_Beginning_of" w:history="1">
        <w:r w:rsidRPr="0057462B">
          <w:rPr>
            <w:rStyle w:val="Hyperlink"/>
          </w:rPr>
          <w:t>E63</w:t>
        </w:r>
      </w:hyperlink>
      <w:r w:rsidRPr="0057462B">
        <w:t xml:space="preserve"> Beginning of Existence</w:t>
      </w:r>
    </w:p>
    <w:p w:rsidR="00292BDA" w:rsidRPr="0057462B" w:rsidRDefault="00292BDA">
      <w:pPr>
        <w:rPr>
          <w:b/>
          <w:bCs/>
        </w:rPr>
      </w:pPr>
    </w:p>
    <w:p w:rsidR="00292BDA" w:rsidRPr="0057462B" w:rsidRDefault="00292BDA">
      <w:pPr>
        <w:ind w:left="1440" w:hanging="1440"/>
        <w:rPr>
          <w:szCs w:val="20"/>
        </w:rPr>
      </w:pPr>
      <w:r w:rsidRPr="0057462B">
        <w:rPr>
          <w:szCs w:val="20"/>
        </w:rPr>
        <w:t xml:space="preserve">Scope note: </w:t>
      </w:r>
      <w:r w:rsidRPr="0057462B">
        <w:rPr>
          <w:szCs w:val="20"/>
        </w:rPr>
        <w:tab/>
        <w:t xml:space="preserve">This class comprises the births of human beings. E67 Birth is a biological event focussing on the context of people coming into life. (E63 Beginning of Existence comprises the coming into life of any living beings). </w:t>
      </w:r>
    </w:p>
    <w:p w:rsidR="00292BDA" w:rsidRPr="0057462B" w:rsidRDefault="00292BDA">
      <w:pPr>
        <w:ind w:left="1440" w:hanging="22"/>
        <w:rPr>
          <w:szCs w:val="20"/>
        </w:rPr>
      </w:pPr>
    </w:p>
    <w:p w:rsidR="00292BDA" w:rsidRPr="0057462B" w:rsidRDefault="00292BDA">
      <w:pPr>
        <w:ind w:left="1440" w:hanging="22"/>
        <w:jc w:val="both"/>
        <w:rPr>
          <w:szCs w:val="20"/>
        </w:rPr>
      </w:pPr>
      <w:r w:rsidRPr="0057462B">
        <w:rPr>
          <w:szCs w:val="20"/>
        </w:rPr>
        <w:t xml:space="preserve">Twins, triplets etc. are brought into life by the same E67 Birth event. The introduction of the E67 Birth </w:t>
      </w:r>
      <w:r w:rsidRPr="0057462B">
        <w:rPr>
          <w:szCs w:val="20"/>
        </w:rPr>
        <w:lastRenderedPageBreak/>
        <w:t>event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E67 Birth event.</w:t>
      </w:r>
    </w:p>
    <w:p w:rsidR="00292BDA" w:rsidRPr="0057462B" w:rsidRDefault="00292BDA">
      <w:pPr>
        <w:rPr>
          <w:szCs w:val="20"/>
        </w:rPr>
      </w:pPr>
      <w:r w:rsidRPr="0057462B">
        <w:rPr>
          <w:szCs w:val="20"/>
        </w:rPr>
        <w:t xml:space="preserve">Examples: </w:t>
      </w:r>
      <w:r w:rsidRPr="0057462B">
        <w:rPr>
          <w:szCs w:val="20"/>
        </w:rPr>
        <w:tab/>
      </w:r>
    </w:p>
    <w:p w:rsidR="00292BDA" w:rsidRPr="0057462B" w:rsidRDefault="00292BDA">
      <w:pPr>
        <w:numPr>
          <w:ilvl w:val="0"/>
          <w:numId w:val="66"/>
        </w:numPr>
        <w:rPr>
          <w:szCs w:val="20"/>
        </w:rPr>
      </w:pPr>
      <w:r w:rsidRPr="0057462B">
        <w:rPr>
          <w:szCs w:val="20"/>
        </w:rPr>
        <w:t>the birth of Alexander the Great</w:t>
      </w:r>
      <w:bookmarkStart w:id="454" w:name="_Toc25402988"/>
      <w:bookmarkStart w:id="455" w:name="_Toc40519374"/>
      <w:bookmarkStart w:id="456" w:name="_Toc40584365"/>
      <w:bookmarkStart w:id="457" w:name="_Toc40597378"/>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E67(x) </w:t>
      </w:r>
      <w:r w:rsidR="00897555" w:rsidRPr="00897555">
        <w:rPr>
          <w:rFonts w:ascii="Cambria Math" w:hAnsi="Cambria Math" w:cs="Cambria Math"/>
        </w:rPr>
        <w:t>⊃</w:t>
      </w:r>
      <w:r w:rsidR="00897555" w:rsidRPr="00897555">
        <w:t xml:space="preserve"> E63(x)</w:t>
      </w:r>
    </w:p>
    <w:p w:rsidR="00E50BF3" w:rsidRDefault="00E50BF3"/>
    <w:p w:rsidR="00292BDA" w:rsidRPr="0057462B" w:rsidRDefault="00292BDA">
      <w:r w:rsidRPr="0057462B">
        <w:t>Properties:</w:t>
      </w:r>
      <w:bookmarkEnd w:id="454"/>
      <w:bookmarkEnd w:id="455"/>
      <w:bookmarkEnd w:id="456"/>
      <w:bookmarkEnd w:id="457"/>
    </w:p>
    <w:p w:rsidR="00292BDA" w:rsidRPr="0057462B" w:rsidRDefault="00AA15B1">
      <w:pPr>
        <w:ind w:left="1440"/>
      </w:pPr>
      <w:hyperlink w:anchor="_P96_by_mother_(gave birth)" w:history="1">
        <w:r w:rsidR="00292BDA" w:rsidRPr="0057462B">
          <w:rPr>
            <w:rStyle w:val="Hyperlink"/>
          </w:rPr>
          <w:t>P96</w:t>
        </w:r>
      </w:hyperlink>
      <w:r w:rsidR="00292BDA" w:rsidRPr="0057462B">
        <w:t xml:space="preserve"> by mother (gave birth): </w:t>
      </w:r>
      <w:hyperlink w:anchor="_E21_Person" w:history="1">
        <w:r w:rsidR="00292BDA" w:rsidRPr="0057462B">
          <w:rPr>
            <w:rStyle w:val="Hyperlink"/>
          </w:rPr>
          <w:t>E21</w:t>
        </w:r>
      </w:hyperlink>
      <w:r w:rsidR="00292BDA" w:rsidRPr="0057462B">
        <w:t xml:space="preserve"> Person</w:t>
      </w:r>
    </w:p>
    <w:p w:rsidR="00292BDA" w:rsidRPr="0057462B" w:rsidRDefault="00AA15B1">
      <w:pPr>
        <w:ind w:left="1440"/>
      </w:pPr>
      <w:hyperlink w:anchor="_P97_from_father_(was father for)" w:history="1">
        <w:r w:rsidR="00292BDA" w:rsidRPr="0057462B">
          <w:rPr>
            <w:rStyle w:val="Hyperlink"/>
          </w:rPr>
          <w:t>P97</w:t>
        </w:r>
      </w:hyperlink>
      <w:r w:rsidR="00292BDA" w:rsidRPr="0057462B">
        <w:t xml:space="preserve"> from father (was father for): </w:t>
      </w:r>
      <w:hyperlink w:anchor="_E21_Person" w:history="1">
        <w:r w:rsidR="00292BDA" w:rsidRPr="0057462B">
          <w:rPr>
            <w:rStyle w:val="Hyperlink"/>
          </w:rPr>
          <w:t>E21</w:t>
        </w:r>
      </w:hyperlink>
      <w:r w:rsidR="00292BDA" w:rsidRPr="0057462B">
        <w:t xml:space="preserve"> Person</w:t>
      </w:r>
    </w:p>
    <w:p w:rsidR="00292BDA" w:rsidRPr="0057462B" w:rsidRDefault="00AA15B1">
      <w:pPr>
        <w:ind w:left="1440"/>
      </w:pPr>
      <w:hyperlink w:anchor="_P98_brought_into_life (was born)" w:history="1">
        <w:r w:rsidR="00292BDA" w:rsidRPr="0057462B">
          <w:rPr>
            <w:rStyle w:val="Hyperlink"/>
          </w:rPr>
          <w:t>P98</w:t>
        </w:r>
      </w:hyperlink>
      <w:r w:rsidR="00292BDA" w:rsidRPr="0057462B">
        <w:t xml:space="preserve"> brought into life (was born): </w:t>
      </w:r>
      <w:hyperlink w:anchor="_E21_Person" w:history="1">
        <w:r w:rsidR="00292BDA" w:rsidRPr="0057462B">
          <w:rPr>
            <w:rStyle w:val="Hyperlink"/>
          </w:rPr>
          <w:t>E21</w:t>
        </w:r>
      </w:hyperlink>
      <w:r w:rsidR="00292BDA" w:rsidRPr="0057462B">
        <w:t xml:space="preserve"> Person</w:t>
      </w:r>
    </w:p>
    <w:p w:rsidR="00292BDA" w:rsidRPr="0057462B" w:rsidRDefault="00292BDA">
      <w:pPr>
        <w:pStyle w:val="Heading3"/>
        <w:rPr>
          <w:szCs w:val="20"/>
        </w:rPr>
      </w:pPr>
      <w:bookmarkStart w:id="458" w:name="_E68_Dissolution"/>
      <w:bookmarkStart w:id="459" w:name="_Toc25402989"/>
      <w:bookmarkStart w:id="460" w:name="_Toc40519375"/>
      <w:bookmarkStart w:id="461" w:name="_Toc40584366"/>
      <w:bookmarkStart w:id="462" w:name="_Toc40597379"/>
      <w:bookmarkStart w:id="463" w:name="_Toc427859732"/>
      <w:bookmarkEnd w:id="458"/>
      <w:r w:rsidRPr="0057462B">
        <w:t>E68 Dissolution</w:t>
      </w:r>
      <w:bookmarkEnd w:id="459"/>
      <w:bookmarkEnd w:id="460"/>
      <w:bookmarkEnd w:id="461"/>
      <w:bookmarkEnd w:id="462"/>
      <w:bookmarkEnd w:id="463"/>
    </w:p>
    <w:p w:rsidR="00292BDA" w:rsidRPr="0057462B" w:rsidRDefault="00292BDA">
      <w:r w:rsidRPr="0057462B">
        <w:t xml:space="preserve">Subclass of: </w:t>
      </w:r>
      <w:r w:rsidRPr="0057462B">
        <w:tab/>
      </w:r>
      <w:hyperlink w:anchor="_E64_End_of_Existence" w:history="1">
        <w:r w:rsidRPr="0057462B">
          <w:rPr>
            <w:rStyle w:val="Hyperlink"/>
          </w:rPr>
          <w:t>E64</w:t>
        </w:r>
      </w:hyperlink>
      <w:r w:rsidRPr="0057462B">
        <w:t xml:space="preserve"> End of Existence</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 xml:space="preserve">Scope note: </w:t>
      </w:r>
      <w:r w:rsidRPr="0057462B">
        <w:rPr>
          <w:szCs w:val="20"/>
        </w:rPr>
        <w:tab/>
        <w:t xml:space="preserve">This class comprises the events that result in the formal or informal termination of an E74 Group of people.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If the dissolution was deliberate, the Dissolution event should also be instantiated as an E7 Activity.</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66"/>
        </w:numPr>
        <w:jc w:val="both"/>
        <w:rPr>
          <w:szCs w:val="20"/>
        </w:rPr>
      </w:pPr>
      <w:r w:rsidRPr="0057462B">
        <w:rPr>
          <w:szCs w:val="20"/>
        </w:rPr>
        <w:t>the fall of the Roman Empire</w:t>
      </w:r>
    </w:p>
    <w:p w:rsidR="00292BDA" w:rsidRPr="0057462B" w:rsidRDefault="00292BDA">
      <w:pPr>
        <w:numPr>
          <w:ilvl w:val="0"/>
          <w:numId w:val="66"/>
        </w:numPr>
        <w:jc w:val="both"/>
        <w:rPr>
          <w:szCs w:val="20"/>
        </w:rPr>
      </w:pPr>
      <w:r w:rsidRPr="0057462B">
        <w:rPr>
          <w:szCs w:val="20"/>
        </w:rPr>
        <w:t>the liquidation of Enron Corporation</w:t>
      </w:r>
      <w:bookmarkStart w:id="464" w:name="_Toc25402990"/>
      <w:bookmarkStart w:id="465" w:name="_Toc40519376"/>
      <w:bookmarkStart w:id="466" w:name="_Toc40584367"/>
      <w:bookmarkStart w:id="467" w:name="_Toc40597380"/>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E68(x) </w:t>
      </w:r>
      <w:r w:rsidR="00897555" w:rsidRPr="00897555">
        <w:rPr>
          <w:rFonts w:ascii="Cambria Math" w:hAnsi="Cambria Math" w:cs="Cambria Math"/>
        </w:rPr>
        <w:t>⊃</w:t>
      </w:r>
      <w:r w:rsidR="00897555" w:rsidRPr="00897555">
        <w:t xml:space="preserve"> E64(x)</w:t>
      </w:r>
    </w:p>
    <w:p w:rsidR="00E50BF3" w:rsidRDefault="00E50BF3"/>
    <w:p w:rsidR="00292BDA" w:rsidRPr="0057462B" w:rsidRDefault="00292BDA">
      <w:r w:rsidRPr="0057462B">
        <w:t>Properties:</w:t>
      </w:r>
      <w:bookmarkEnd w:id="464"/>
      <w:bookmarkEnd w:id="465"/>
      <w:bookmarkEnd w:id="466"/>
      <w:bookmarkEnd w:id="467"/>
    </w:p>
    <w:p w:rsidR="00292BDA" w:rsidRPr="0057462B" w:rsidRDefault="00AA15B1">
      <w:pPr>
        <w:ind w:left="1440"/>
      </w:pPr>
      <w:hyperlink w:anchor="_P99_dissolved_(was_dissolved by)" w:history="1">
        <w:r w:rsidR="00292BDA" w:rsidRPr="0057462B">
          <w:rPr>
            <w:rStyle w:val="Hyperlink"/>
          </w:rPr>
          <w:t>P99</w:t>
        </w:r>
      </w:hyperlink>
      <w:r w:rsidR="00292BDA" w:rsidRPr="0057462B">
        <w:t xml:space="preserve"> dissolved (was dissolved by): </w:t>
      </w:r>
      <w:hyperlink w:anchor="_E74_Group" w:history="1">
        <w:r w:rsidR="00292BDA" w:rsidRPr="0057462B">
          <w:rPr>
            <w:rStyle w:val="Hyperlink"/>
          </w:rPr>
          <w:t>E74</w:t>
        </w:r>
      </w:hyperlink>
      <w:r w:rsidR="00292BDA" w:rsidRPr="0057462B">
        <w:t xml:space="preserve"> Group</w:t>
      </w:r>
    </w:p>
    <w:p w:rsidR="00292BDA" w:rsidRPr="0057462B" w:rsidRDefault="00292BDA">
      <w:pPr>
        <w:pStyle w:val="Heading3"/>
        <w:rPr>
          <w:szCs w:val="20"/>
        </w:rPr>
      </w:pPr>
      <w:bookmarkStart w:id="468" w:name="_E69_Death"/>
      <w:bookmarkStart w:id="469" w:name="_Toc25402991"/>
      <w:bookmarkStart w:id="470" w:name="_Toc40519377"/>
      <w:bookmarkStart w:id="471" w:name="_Toc40584368"/>
      <w:bookmarkStart w:id="472" w:name="_Toc40597381"/>
      <w:bookmarkStart w:id="473" w:name="_Toc427859733"/>
      <w:bookmarkEnd w:id="468"/>
      <w:r w:rsidRPr="0057462B">
        <w:t>E69 Death</w:t>
      </w:r>
      <w:bookmarkEnd w:id="469"/>
      <w:bookmarkEnd w:id="470"/>
      <w:bookmarkEnd w:id="471"/>
      <w:bookmarkEnd w:id="472"/>
      <w:bookmarkEnd w:id="473"/>
    </w:p>
    <w:p w:rsidR="00292BDA" w:rsidRPr="0057462B" w:rsidRDefault="00292BDA">
      <w:r w:rsidRPr="0057462B">
        <w:t xml:space="preserve">Subclass of: </w:t>
      </w:r>
      <w:r w:rsidRPr="0057462B">
        <w:tab/>
      </w:r>
      <w:hyperlink w:anchor="_E64_End_of_Existence" w:history="1">
        <w:r w:rsidRPr="0057462B">
          <w:rPr>
            <w:rStyle w:val="Hyperlink"/>
          </w:rPr>
          <w:t>E64</w:t>
        </w:r>
      </w:hyperlink>
      <w:r w:rsidRPr="0057462B">
        <w:t xml:space="preserve"> End of Existence</w:t>
      </w:r>
    </w:p>
    <w:p w:rsidR="00292BDA" w:rsidRPr="0057462B" w:rsidRDefault="00292BDA">
      <w:pPr>
        <w:rPr>
          <w:b/>
          <w:bCs/>
        </w:rPr>
      </w:pPr>
    </w:p>
    <w:p w:rsidR="00292BDA" w:rsidRPr="0057462B" w:rsidRDefault="00292BDA">
      <w:pPr>
        <w:ind w:left="1440" w:hanging="1440"/>
        <w:jc w:val="both"/>
        <w:rPr>
          <w:szCs w:val="20"/>
        </w:rPr>
      </w:pPr>
      <w:r w:rsidRPr="0057462B">
        <w:rPr>
          <w:szCs w:val="20"/>
        </w:rPr>
        <w:t xml:space="preserve">Scope note: </w:t>
      </w:r>
      <w:r w:rsidRPr="0057462B">
        <w:rPr>
          <w:szCs w:val="20"/>
        </w:rPr>
        <w:tab/>
        <w:t xml:space="preserve">This class comprises the deaths of human beings. </w:t>
      </w:r>
    </w:p>
    <w:p w:rsidR="00292BDA" w:rsidRPr="0057462B" w:rsidRDefault="00292BDA">
      <w:pPr>
        <w:ind w:left="1440" w:hanging="22"/>
        <w:jc w:val="both"/>
        <w:rPr>
          <w:szCs w:val="20"/>
        </w:rPr>
      </w:pPr>
      <w:r w:rsidRPr="0057462B">
        <w:rPr>
          <w:szCs w:val="20"/>
        </w:rPr>
        <w:t xml:space="preserve">If a person is </w:t>
      </w:r>
      <w:r w:rsidRPr="0057462B">
        <w:rPr>
          <w:i/>
          <w:szCs w:val="20"/>
        </w:rPr>
        <w:t>killed</w:t>
      </w:r>
      <w:r w:rsidRPr="0057462B">
        <w:rPr>
          <w:szCs w:val="20"/>
        </w:rPr>
        <w:t>, their death should be instantiated as E69 Death and as E7 Activity. The death or perishing of other living beings should be documented using E64 End of Existence.</w:t>
      </w:r>
    </w:p>
    <w:p w:rsidR="00292BDA" w:rsidRPr="0057462B" w:rsidRDefault="00292BDA">
      <w:pPr>
        <w:ind w:left="1440" w:hanging="1440"/>
        <w:jc w:val="both"/>
        <w:rPr>
          <w:szCs w:val="20"/>
        </w:rPr>
      </w:pPr>
      <w:r w:rsidRPr="0057462B">
        <w:rPr>
          <w:szCs w:val="20"/>
        </w:rPr>
        <w:t>Examples:</w:t>
      </w:r>
      <w:r w:rsidRPr="0057462B">
        <w:rPr>
          <w:szCs w:val="20"/>
        </w:rPr>
        <w:tab/>
      </w:r>
    </w:p>
    <w:p w:rsidR="00292BDA" w:rsidRPr="0057462B" w:rsidRDefault="00292BDA">
      <w:pPr>
        <w:numPr>
          <w:ilvl w:val="0"/>
          <w:numId w:val="67"/>
        </w:numPr>
        <w:jc w:val="both"/>
        <w:rPr>
          <w:szCs w:val="20"/>
        </w:rPr>
      </w:pPr>
      <w:r w:rsidRPr="0057462B">
        <w:rPr>
          <w:szCs w:val="20"/>
        </w:rPr>
        <w:t>the murder of Julius Caesar (E69,E7)</w:t>
      </w:r>
    </w:p>
    <w:p w:rsidR="00292BDA" w:rsidRPr="0057462B" w:rsidRDefault="00292BDA">
      <w:pPr>
        <w:numPr>
          <w:ilvl w:val="0"/>
          <w:numId w:val="67"/>
        </w:numPr>
        <w:jc w:val="both"/>
        <w:rPr>
          <w:szCs w:val="20"/>
        </w:rPr>
      </w:pPr>
      <w:r w:rsidRPr="0057462B">
        <w:rPr>
          <w:szCs w:val="20"/>
        </w:rPr>
        <w:t>the death of Senator Paul Wellstone</w:t>
      </w:r>
      <w:bookmarkStart w:id="474" w:name="_Toc25402992"/>
      <w:bookmarkStart w:id="475" w:name="_Toc40519378"/>
      <w:bookmarkStart w:id="476" w:name="_Toc40584369"/>
      <w:bookmarkStart w:id="477" w:name="_Toc40597382"/>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E69(x) </w:t>
      </w:r>
      <w:r w:rsidR="00897555" w:rsidRPr="00897555">
        <w:rPr>
          <w:rFonts w:ascii="Cambria Math" w:hAnsi="Cambria Math" w:cs="Cambria Math"/>
        </w:rPr>
        <w:t>⊃</w:t>
      </w:r>
      <w:r w:rsidR="00897555" w:rsidRPr="00897555">
        <w:t xml:space="preserve"> E64(x)</w:t>
      </w:r>
    </w:p>
    <w:p w:rsidR="00E50BF3" w:rsidRDefault="00E50BF3"/>
    <w:p w:rsidR="00292BDA" w:rsidRPr="0057462B" w:rsidRDefault="00292BDA">
      <w:r w:rsidRPr="0057462B">
        <w:t>Properties:</w:t>
      </w:r>
      <w:bookmarkEnd w:id="474"/>
      <w:bookmarkEnd w:id="475"/>
      <w:bookmarkEnd w:id="476"/>
      <w:bookmarkEnd w:id="477"/>
    </w:p>
    <w:p w:rsidR="00292BDA" w:rsidRPr="0057462B" w:rsidRDefault="00AA15B1">
      <w:pPr>
        <w:ind w:left="1440"/>
      </w:pPr>
      <w:hyperlink w:anchor="_P100_was_death_of (died in)" w:history="1">
        <w:r w:rsidR="00292BDA" w:rsidRPr="0057462B">
          <w:rPr>
            <w:rStyle w:val="Hyperlink"/>
          </w:rPr>
          <w:t>P100</w:t>
        </w:r>
      </w:hyperlink>
      <w:r w:rsidR="00292BDA" w:rsidRPr="0057462B">
        <w:t xml:space="preserve"> was death of (died in): </w:t>
      </w:r>
      <w:hyperlink w:anchor="_E21_Person" w:history="1">
        <w:r w:rsidR="00292BDA" w:rsidRPr="0057462B">
          <w:rPr>
            <w:rStyle w:val="Hyperlink"/>
          </w:rPr>
          <w:t>E21</w:t>
        </w:r>
      </w:hyperlink>
      <w:r w:rsidR="00292BDA" w:rsidRPr="0057462B">
        <w:t xml:space="preserve"> Person</w:t>
      </w:r>
    </w:p>
    <w:p w:rsidR="00292BDA" w:rsidRPr="0057462B" w:rsidRDefault="00292BDA">
      <w:pPr>
        <w:pStyle w:val="Heading3"/>
        <w:rPr>
          <w:szCs w:val="20"/>
        </w:rPr>
      </w:pPr>
      <w:bookmarkStart w:id="478" w:name="_E70_Thing"/>
      <w:bookmarkStart w:id="479" w:name="_Toc25402993"/>
      <w:bookmarkStart w:id="480" w:name="_Toc40519379"/>
      <w:bookmarkStart w:id="481" w:name="_Toc40584370"/>
      <w:bookmarkStart w:id="482" w:name="_Toc40597383"/>
      <w:bookmarkStart w:id="483" w:name="_Toc427859734"/>
      <w:bookmarkEnd w:id="478"/>
      <w:r w:rsidRPr="0057462B">
        <w:t xml:space="preserve">E70 </w:t>
      </w:r>
      <w:bookmarkEnd w:id="479"/>
      <w:bookmarkEnd w:id="480"/>
      <w:bookmarkEnd w:id="481"/>
      <w:bookmarkEnd w:id="482"/>
      <w:r w:rsidRPr="0057462B">
        <w:t>Thing</w:t>
      </w:r>
      <w:bookmarkEnd w:id="483"/>
    </w:p>
    <w:p w:rsidR="00292BDA" w:rsidRPr="0057462B" w:rsidRDefault="00292BDA">
      <w:r w:rsidRPr="0057462B">
        <w:t xml:space="preserve">Subclass of: </w:t>
      </w:r>
      <w:r w:rsidRPr="0057462B">
        <w:tab/>
      </w:r>
      <w:hyperlink w:anchor="_E77_Persistent_Item" w:history="1">
        <w:r w:rsidRPr="0057462B">
          <w:rPr>
            <w:rStyle w:val="Hyperlink"/>
          </w:rPr>
          <w:t>E77</w:t>
        </w:r>
      </w:hyperlink>
      <w:r w:rsidRPr="0057462B">
        <w:t xml:space="preserve"> Persistent Item</w:t>
      </w:r>
    </w:p>
    <w:p w:rsidR="00292BDA" w:rsidRPr="0057462B" w:rsidRDefault="00292BDA">
      <w:pPr>
        <w:rPr>
          <w:szCs w:val="20"/>
        </w:rPr>
      </w:pPr>
      <w:r w:rsidRPr="0057462B">
        <w:rPr>
          <w:szCs w:val="20"/>
        </w:rPr>
        <w:t xml:space="preserve">Superclass of: </w:t>
      </w:r>
      <w:r w:rsidRPr="0057462B">
        <w:rPr>
          <w:szCs w:val="20"/>
        </w:rPr>
        <w:tab/>
      </w:r>
      <w:hyperlink w:anchor="_E71_Man-Made_Thing" w:history="1">
        <w:r w:rsidRPr="0057462B">
          <w:rPr>
            <w:rStyle w:val="Hyperlink"/>
            <w:szCs w:val="20"/>
          </w:rPr>
          <w:t>E71</w:t>
        </w:r>
      </w:hyperlink>
      <w:r w:rsidRPr="0057462B">
        <w:rPr>
          <w:szCs w:val="20"/>
        </w:rPr>
        <w:t xml:space="preserve"> Man-Made Thing</w:t>
      </w:r>
    </w:p>
    <w:p w:rsidR="00292BDA" w:rsidRPr="0057462B" w:rsidRDefault="00292BDA">
      <w:pPr>
        <w:ind w:left="720"/>
        <w:rPr>
          <w:szCs w:val="20"/>
        </w:rPr>
      </w:pPr>
      <w:r w:rsidRPr="0057462B">
        <w:rPr>
          <w:szCs w:val="20"/>
        </w:rPr>
        <w:tab/>
      </w:r>
      <w:hyperlink w:anchor="_E72_Legal_Object" w:history="1">
        <w:r w:rsidRPr="0057462B">
          <w:rPr>
            <w:rStyle w:val="Hyperlink"/>
            <w:szCs w:val="20"/>
          </w:rPr>
          <w:t>E72</w:t>
        </w:r>
      </w:hyperlink>
      <w:r w:rsidRPr="0057462B">
        <w:rPr>
          <w:szCs w:val="20"/>
        </w:rPr>
        <w:t xml:space="preserve"> Legal Object</w:t>
      </w:r>
    </w:p>
    <w:p w:rsidR="00292BDA" w:rsidRPr="0057462B" w:rsidRDefault="00292BDA">
      <w:pPr>
        <w:ind w:left="720"/>
        <w:rPr>
          <w:szCs w:val="20"/>
        </w:rPr>
      </w:pPr>
    </w:p>
    <w:p w:rsidR="00161BB9" w:rsidRPr="00161BB9" w:rsidRDefault="00292BDA" w:rsidP="00161BB9">
      <w:pPr>
        <w:ind w:left="1418" w:hanging="1418"/>
        <w:jc w:val="both"/>
        <w:rPr>
          <w:szCs w:val="20"/>
        </w:rPr>
      </w:pPr>
      <w:r w:rsidRPr="0057462B">
        <w:rPr>
          <w:szCs w:val="20"/>
        </w:rPr>
        <w:t xml:space="preserve">Scope note:  </w:t>
      </w:r>
      <w:r w:rsidRPr="0057462B">
        <w:rPr>
          <w:szCs w:val="20"/>
        </w:rPr>
        <w:tab/>
      </w:r>
      <w:r w:rsidR="00161BB9" w:rsidRPr="00161BB9">
        <w:rPr>
          <w:szCs w:val="20"/>
        </w:rPr>
        <w:t xml:space="preserve">This general class comprises discrete, identifiable, instances of E77 Persistent Item that are documented as single units, that either consist of matter or depend on being carried by matter and are characterized by relative stability. </w:t>
      </w:r>
    </w:p>
    <w:p w:rsidR="00161BB9" w:rsidRPr="00161BB9" w:rsidRDefault="00161BB9" w:rsidP="00161BB9">
      <w:pPr>
        <w:ind w:left="1418" w:hanging="1418"/>
        <w:jc w:val="both"/>
        <w:rPr>
          <w:szCs w:val="20"/>
        </w:rPr>
      </w:pPr>
    </w:p>
    <w:p w:rsidR="00292BDA" w:rsidRPr="0057462B" w:rsidRDefault="00161BB9" w:rsidP="007C3B86">
      <w:pPr>
        <w:ind w:left="1418"/>
        <w:jc w:val="both"/>
        <w:rPr>
          <w:szCs w:val="20"/>
        </w:rPr>
      </w:pPr>
      <w:r w:rsidRPr="00161BB9">
        <w:rPr>
          <w:szCs w:val="20"/>
        </w:rPr>
        <w:t>They may be intellectual products or physical things. They may for instance have a solid physical form, an electronic encoding, or they may be a logical concept or structure.</w:t>
      </w:r>
    </w:p>
    <w:p w:rsidR="00292BDA" w:rsidRPr="0057462B" w:rsidRDefault="00292BDA">
      <w:pPr>
        <w:jc w:val="both"/>
        <w:rPr>
          <w:szCs w:val="20"/>
        </w:rPr>
      </w:pPr>
      <w:r w:rsidRPr="0057462B">
        <w:rPr>
          <w:szCs w:val="20"/>
        </w:rPr>
        <w:lastRenderedPageBreak/>
        <w:t xml:space="preserve">Examples: </w:t>
      </w:r>
      <w:r w:rsidRPr="0057462B">
        <w:rPr>
          <w:szCs w:val="20"/>
        </w:rPr>
        <w:tab/>
      </w:r>
    </w:p>
    <w:p w:rsidR="00292BDA" w:rsidRPr="0057462B" w:rsidRDefault="00292BDA">
      <w:pPr>
        <w:numPr>
          <w:ilvl w:val="0"/>
          <w:numId w:val="68"/>
        </w:numPr>
        <w:jc w:val="both"/>
        <w:rPr>
          <w:szCs w:val="20"/>
        </w:rPr>
      </w:pPr>
      <w:r w:rsidRPr="0057462B">
        <w:rPr>
          <w:szCs w:val="20"/>
        </w:rPr>
        <w:t>my photograph collection (E78)</w:t>
      </w:r>
    </w:p>
    <w:p w:rsidR="00292BDA" w:rsidRPr="0057462B" w:rsidRDefault="00292BDA">
      <w:pPr>
        <w:numPr>
          <w:ilvl w:val="0"/>
          <w:numId w:val="68"/>
        </w:numPr>
        <w:jc w:val="both"/>
        <w:rPr>
          <w:szCs w:val="20"/>
        </w:rPr>
      </w:pPr>
      <w:r w:rsidRPr="0057462B">
        <w:rPr>
          <w:szCs w:val="20"/>
        </w:rPr>
        <w:t>the bottle of milk in my refrigerator (E22)</w:t>
      </w:r>
    </w:p>
    <w:p w:rsidR="00292BDA" w:rsidRPr="0057462B" w:rsidRDefault="00292BDA">
      <w:pPr>
        <w:numPr>
          <w:ilvl w:val="0"/>
          <w:numId w:val="68"/>
        </w:numPr>
        <w:jc w:val="both"/>
        <w:rPr>
          <w:szCs w:val="20"/>
        </w:rPr>
      </w:pPr>
      <w:r w:rsidRPr="0057462B">
        <w:rPr>
          <w:szCs w:val="20"/>
        </w:rPr>
        <w:t>the plan of the Strassburger Muenster (E29)</w:t>
      </w:r>
    </w:p>
    <w:p w:rsidR="00292BDA" w:rsidRPr="0057462B" w:rsidRDefault="00292BDA">
      <w:pPr>
        <w:numPr>
          <w:ilvl w:val="0"/>
          <w:numId w:val="68"/>
        </w:numPr>
        <w:jc w:val="both"/>
        <w:rPr>
          <w:szCs w:val="20"/>
        </w:rPr>
      </w:pPr>
      <w:r w:rsidRPr="0057462B">
        <w:rPr>
          <w:szCs w:val="20"/>
        </w:rPr>
        <w:t>the  thing on the top of Otto Hahn’s desk (E19)</w:t>
      </w:r>
    </w:p>
    <w:p w:rsidR="00292BDA" w:rsidRPr="0057462B" w:rsidRDefault="00292BDA">
      <w:pPr>
        <w:numPr>
          <w:ilvl w:val="0"/>
          <w:numId w:val="68"/>
        </w:numPr>
        <w:jc w:val="both"/>
        <w:rPr>
          <w:szCs w:val="20"/>
        </w:rPr>
      </w:pPr>
      <w:r w:rsidRPr="0057462B">
        <w:rPr>
          <w:szCs w:val="20"/>
        </w:rPr>
        <w:t>the form of the no-smoking sign (E36)</w:t>
      </w:r>
    </w:p>
    <w:p w:rsidR="00292BDA" w:rsidRPr="0057462B" w:rsidRDefault="00292BDA">
      <w:pPr>
        <w:numPr>
          <w:ilvl w:val="0"/>
          <w:numId w:val="68"/>
        </w:numPr>
        <w:jc w:val="both"/>
        <w:rPr>
          <w:szCs w:val="20"/>
        </w:rPr>
      </w:pPr>
      <w:r w:rsidRPr="0057462B">
        <w:rPr>
          <w:szCs w:val="20"/>
        </w:rPr>
        <w:t xml:space="preserve">the cave of Dirou, Mani, Greece (E27) </w:t>
      </w:r>
      <w:bookmarkStart w:id="484" w:name="_Toc25402994"/>
      <w:bookmarkStart w:id="485" w:name="_Toc40519380"/>
      <w:bookmarkStart w:id="486" w:name="_Toc40584371"/>
      <w:bookmarkStart w:id="487" w:name="_Toc40597384"/>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E70(x) </w:t>
      </w:r>
      <w:r w:rsidR="00897555" w:rsidRPr="00897555">
        <w:rPr>
          <w:rFonts w:ascii="Cambria Math" w:hAnsi="Cambria Math" w:cs="Cambria Math"/>
        </w:rPr>
        <w:t>⊃</w:t>
      </w:r>
      <w:r w:rsidR="00897555" w:rsidRPr="00897555">
        <w:t xml:space="preserve"> E77(x)</w:t>
      </w:r>
    </w:p>
    <w:p w:rsidR="00E50BF3" w:rsidRDefault="00E50BF3"/>
    <w:p w:rsidR="00292BDA" w:rsidRPr="0057462B" w:rsidRDefault="00292BDA">
      <w:r w:rsidRPr="0057462B">
        <w:t>Properties</w:t>
      </w:r>
      <w:bookmarkEnd w:id="484"/>
      <w:bookmarkEnd w:id="485"/>
      <w:bookmarkEnd w:id="486"/>
      <w:bookmarkEnd w:id="487"/>
      <w:r w:rsidRPr="0057462B">
        <w:t xml:space="preserve"> </w:t>
      </w:r>
    </w:p>
    <w:p w:rsidR="00292BDA" w:rsidRPr="00CE0386" w:rsidRDefault="00AA15B1">
      <w:pPr>
        <w:ind w:left="1440"/>
      </w:pPr>
      <w:hyperlink w:anchor="_P43_has_dimension_(is dimension of)" w:history="1">
        <w:r w:rsidR="00292BDA" w:rsidRPr="00CE0386">
          <w:rPr>
            <w:rStyle w:val="Hyperlink"/>
          </w:rPr>
          <w:t>P43</w:t>
        </w:r>
      </w:hyperlink>
      <w:r w:rsidR="00292BDA" w:rsidRPr="00CE0386">
        <w:t xml:space="preserve"> has dimension (is dimension of): </w:t>
      </w:r>
      <w:hyperlink w:anchor="_E54_Dimension" w:history="1">
        <w:r w:rsidR="00292BDA" w:rsidRPr="00CE0386">
          <w:rPr>
            <w:rStyle w:val="Hyperlink"/>
          </w:rPr>
          <w:t>E54</w:t>
        </w:r>
      </w:hyperlink>
      <w:r w:rsidR="00292BDA" w:rsidRPr="00CE0386">
        <w:t xml:space="preserve"> Dimension</w:t>
      </w:r>
    </w:p>
    <w:p w:rsidR="00292BDA" w:rsidRPr="0057462B" w:rsidRDefault="00AA15B1">
      <w:pPr>
        <w:ind w:left="1440"/>
      </w:pPr>
      <w:hyperlink w:anchor="_P101_had_as_general use (was use of" w:history="1">
        <w:r w:rsidR="00292BDA" w:rsidRPr="0057462B">
          <w:rPr>
            <w:rStyle w:val="Hyperlink"/>
          </w:rPr>
          <w:t>P101</w:t>
        </w:r>
      </w:hyperlink>
      <w:r w:rsidR="00292BDA" w:rsidRPr="0057462B">
        <w:t xml:space="preserve"> had as general use (was use of): </w:t>
      </w:r>
      <w:hyperlink w:anchor="_E55_Type" w:history="1">
        <w:r w:rsidR="00292BDA" w:rsidRPr="0057462B">
          <w:rPr>
            <w:rStyle w:val="Hyperlink"/>
          </w:rPr>
          <w:t>E55</w:t>
        </w:r>
      </w:hyperlink>
      <w:r w:rsidR="00292BDA" w:rsidRPr="0057462B">
        <w:t xml:space="preserve"> Type</w:t>
      </w:r>
    </w:p>
    <w:p w:rsidR="00292BDA" w:rsidRPr="0057462B" w:rsidRDefault="00AA15B1">
      <w:pPr>
        <w:ind w:left="1440"/>
      </w:pPr>
      <w:hyperlink w:anchor="_P130_shows_features_of (features ar" w:history="1">
        <w:r w:rsidR="00292BDA" w:rsidRPr="0057462B">
          <w:rPr>
            <w:rStyle w:val="Hyperlink"/>
          </w:rPr>
          <w:t>P130</w:t>
        </w:r>
      </w:hyperlink>
      <w:r w:rsidR="00292BDA" w:rsidRPr="0057462B">
        <w:t xml:space="preserve"> shows features of (features are also found on): </w:t>
      </w:r>
      <w:hyperlink w:anchor="_E70_Thing" w:history="1">
        <w:r w:rsidR="00292BDA" w:rsidRPr="0057462B">
          <w:rPr>
            <w:rStyle w:val="Hyperlink"/>
          </w:rPr>
          <w:t>E70</w:t>
        </w:r>
      </w:hyperlink>
      <w:r w:rsidR="00292BDA" w:rsidRPr="0057462B">
        <w:t xml:space="preserve"> Thing</w:t>
      </w:r>
    </w:p>
    <w:p w:rsidR="00292BDA" w:rsidRPr="0057462B" w:rsidRDefault="00292BDA">
      <w:pPr>
        <w:ind w:left="2160"/>
      </w:pPr>
      <w:r w:rsidRPr="0057462B">
        <w:t>(</w:t>
      </w:r>
      <w:hyperlink w:anchor="_Properties:_P130.1_kind_of similari" w:history="1">
        <w:r w:rsidRPr="0057462B">
          <w:rPr>
            <w:rStyle w:val="Hyperlink"/>
          </w:rPr>
          <w:t>P130.1</w:t>
        </w:r>
      </w:hyperlink>
      <w:r w:rsidRPr="0057462B">
        <w:t xml:space="preserve"> kind of similarity: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488" w:name="_E71_Man-Made_Thing"/>
      <w:bookmarkStart w:id="489" w:name="_Toc25402995"/>
      <w:bookmarkStart w:id="490" w:name="_Toc40519381"/>
      <w:bookmarkStart w:id="491" w:name="_Toc40584372"/>
      <w:bookmarkStart w:id="492" w:name="_Toc40597385"/>
      <w:bookmarkStart w:id="493" w:name="_Toc427859735"/>
      <w:bookmarkEnd w:id="488"/>
      <w:r w:rsidRPr="0057462B">
        <w:t xml:space="preserve">E71 Man-Made </w:t>
      </w:r>
      <w:bookmarkEnd w:id="489"/>
      <w:bookmarkEnd w:id="490"/>
      <w:bookmarkEnd w:id="491"/>
      <w:bookmarkEnd w:id="492"/>
      <w:r w:rsidRPr="0057462B">
        <w:t>Thing</w:t>
      </w:r>
      <w:bookmarkEnd w:id="493"/>
    </w:p>
    <w:p w:rsidR="00292BDA" w:rsidRPr="0057462B" w:rsidRDefault="00292BDA">
      <w:r w:rsidRPr="0057462B">
        <w:t xml:space="preserve">Subclass of: </w:t>
      </w:r>
      <w:r w:rsidRPr="0057462B">
        <w:tab/>
      </w:r>
      <w:hyperlink w:anchor="_E70_Thing" w:history="1">
        <w:r w:rsidRPr="0057462B">
          <w:rPr>
            <w:rStyle w:val="Hyperlink"/>
          </w:rPr>
          <w:t>E70</w:t>
        </w:r>
      </w:hyperlink>
      <w:r w:rsidRPr="0057462B">
        <w:t xml:space="preserve"> Thing</w:t>
      </w:r>
    </w:p>
    <w:p w:rsidR="00292BDA" w:rsidRPr="0057462B" w:rsidRDefault="00292BDA">
      <w:pPr>
        <w:rPr>
          <w:szCs w:val="20"/>
        </w:rPr>
      </w:pPr>
      <w:r w:rsidRPr="0057462B">
        <w:rPr>
          <w:szCs w:val="20"/>
        </w:rPr>
        <w:t xml:space="preserve">Superclass of: </w:t>
      </w:r>
      <w:r w:rsidRPr="0057462B">
        <w:rPr>
          <w:szCs w:val="20"/>
        </w:rPr>
        <w:tab/>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720"/>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p>
    <w:p w:rsidR="00292BDA" w:rsidRPr="0057462B" w:rsidRDefault="00292BDA">
      <w:pPr>
        <w:ind w:left="720"/>
        <w:rPr>
          <w:szCs w:val="20"/>
        </w:rPr>
      </w:pPr>
    </w:p>
    <w:p w:rsidR="00292BDA" w:rsidRPr="0057462B" w:rsidRDefault="00292BDA">
      <w:r w:rsidRPr="0057462B">
        <w:t xml:space="preserve">Scope note: </w:t>
      </w:r>
      <w:r w:rsidRPr="0057462B">
        <w:tab/>
        <w:t xml:space="preserve">This class comprises discrete, identifiable man-made items that are documented as single units.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These items are either intellectual products or man-made physical things, and are characterized by relative stability. They may for instance have a solid physical form, an electronic encoding, or they may be logical concepts or structures.</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69"/>
        </w:numPr>
        <w:jc w:val="both"/>
        <w:rPr>
          <w:szCs w:val="20"/>
        </w:rPr>
      </w:pPr>
      <w:r w:rsidRPr="0057462B">
        <w:rPr>
          <w:szCs w:val="20"/>
        </w:rPr>
        <w:t>Beethoven’s 5</w:t>
      </w:r>
      <w:r w:rsidRPr="0057462B">
        <w:rPr>
          <w:szCs w:val="20"/>
          <w:vertAlign w:val="superscript"/>
        </w:rPr>
        <w:t>th</w:t>
      </w:r>
      <w:r w:rsidRPr="0057462B">
        <w:rPr>
          <w:szCs w:val="20"/>
        </w:rPr>
        <w:t xml:space="preserve"> Symphony (E73)</w:t>
      </w:r>
    </w:p>
    <w:p w:rsidR="00292BDA" w:rsidRPr="0057462B" w:rsidRDefault="00292BDA">
      <w:pPr>
        <w:numPr>
          <w:ilvl w:val="0"/>
          <w:numId w:val="69"/>
        </w:numPr>
        <w:jc w:val="both"/>
        <w:rPr>
          <w:szCs w:val="20"/>
        </w:rPr>
      </w:pPr>
      <w:r w:rsidRPr="0057462B">
        <w:rPr>
          <w:szCs w:val="20"/>
        </w:rPr>
        <w:t>Michelangelo’s David</w:t>
      </w:r>
    </w:p>
    <w:p w:rsidR="00292BDA" w:rsidRPr="0057462B" w:rsidRDefault="00292BDA">
      <w:pPr>
        <w:numPr>
          <w:ilvl w:val="0"/>
          <w:numId w:val="69"/>
        </w:numPr>
        <w:jc w:val="both"/>
        <w:rPr>
          <w:szCs w:val="20"/>
        </w:rPr>
      </w:pPr>
      <w:r w:rsidRPr="0057462B">
        <w:rPr>
          <w:szCs w:val="20"/>
        </w:rPr>
        <w:t>Einstein’s Theory of General Relativity (E73)</w:t>
      </w:r>
    </w:p>
    <w:p w:rsidR="00292BDA" w:rsidRPr="0057462B" w:rsidRDefault="00292BDA">
      <w:pPr>
        <w:numPr>
          <w:ilvl w:val="0"/>
          <w:numId w:val="69"/>
        </w:numPr>
        <w:jc w:val="both"/>
        <w:rPr>
          <w:szCs w:val="20"/>
        </w:rPr>
      </w:pPr>
      <w:r w:rsidRPr="0057462B">
        <w:rPr>
          <w:szCs w:val="20"/>
        </w:rPr>
        <w:t xml:space="preserve">the taxon </w:t>
      </w:r>
      <w:r w:rsidRPr="0057462B">
        <w:rPr>
          <w:i/>
          <w:iCs/>
          <w:szCs w:val="20"/>
        </w:rPr>
        <w:t xml:space="preserve">‘Fringilla coelebs </w:t>
      </w:r>
      <w:r w:rsidRPr="0057462B">
        <w:t xml:space="preserve">Linnaeus,1758’ </w:t>
      </w:r>
      <w:r w:rsidRPr="0057462B">
        <w:rPr>
          <w:szCs w:val="20"/>
        </w:rPr>
        <w:t>(E55)</w:t>
      </w:r>
      <w:bookmarkStart w:id="494" w:name="_Toc25402996"/>
      <w:bookmarkStart w:id="495" w:name="_Toc40519382"/>
      <w:bookmarkStart w:id="496" w:name="_Toc40584373"/>
      <w:bookmarkStart w:id="497" w:name="_Toc40597386"/>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E71(x) </w:t>
      </w:r>
      <w:r w:rsidR="00897555" w:rsidRPr="00897555">
        <w:rPr>
          <w:rFonts w:ascii="Cambria Math" w:hAnsi="Cambria Math" w:cs="Cambria Math"/>
        </w:rPr>
        <w:t>⊃</w:t>
      </w:r>
      <w:r w:rsidR="00897555" w:rsidRPr="00897555">
        <w:t xml:space="preserve"> E70(x)</w:t>
      </w:r>
    </w:p>
    <w:p w:rsidR="00E50BF3" w:rsidRDefault="00E50BF3"/>
    <w:p w:rsidR="00292BDA" w:rsidRPr="0057462B" w:rsidRDefault="00292BDA">
      <w:r w:rsidRPr="0057462B">
        <w:t>Properties</w:t>
      </w:r>
      <w:bookmarkEnd w:id="494"/>
      <w:bookmarkEnd w:id="495"/>
      <w:bookmarkEnd w:id="496"/>
      <w:bookmarkEnd w:id="497"/>
      <w:r w:rsidRPr="0057462B">
        <w:t xml:space="preserve"> </w:t>
      </w:r>
    </w:p>
    <w:p w:rsidR="00292BDA" w:rsidRPr="0057462B" w:rsidRDefault="00AA15B1">
      <w:pPr>
        <w:ind w:left="1440"/>
      </w:pPr>
      <w:hyperlink w:anchor="_P102_has_title_(is title of)" w:history="1">
        <w:r w:rsidR="00292BDA" w:rsidRPr="0057462B">
          <w:rPr>
            <w:rStyle w:val="Hyperlink"/>
          </w:rPr>
          <w:t>P102</w:t>
        </w:r>
      </w:hyperlink>
      <w:r w:rsidR="00292BDA" w:rsidRPr="0057462B">
        <w:t xml:space="preserve"> has title (is title of): </w:t>
      </w:r>
      <w:hyperlink w:anchor="_E35_Title" w:history="1">
        <w:r w:rsidR="00292BDA" w:rsidRPr="0057462B">
          <w:rPr>
            <w:rStyle w:val="Hyperlink"/>
          </w:rPr>
          <w:t>E35</w:t>
        </w:r>
      </w:hyperlink>
      <w:r w:rsidR="00292BDA" w:rsidRPr="0057462B">
        <w:t xml:space="preserve"> Title</w:t>
      </w:r>
    </w:p>
    <w:p w:rsidR="00292BDA" w:rsidRPr="0057462B" w:rsidRDefault="00292BDA">
      <w:pPr>
        <w:ind w:left="2160"/>
      </w:pPr>
      <w:r w:rsidRPr="0057462B">
        <w:t>(</w:t>
      </w:r>
      <w:hyperlink w:anchor="_Properties:_P102.1_has_type: E55 Ty" w:history="1">
        <w:r w:rsidRPr="0057462B">
          <w:rPr>
            <w:rStyle w:val="Hyperlink"/>
          </w:rPr>
          <w:t>P102.1</w:t>
        </w:r>
      </w:hyperlink>
      <w:r w:rsidRPr="0057462B">
        <w:t xml:space="preserve"> has type: </w:t>
      </w:r>
      <w:hyperlink w:anchor="_E55_Type" w:history="1">
        <w:r w:rsidRPr="0057462B">
          <w:rPr>
            <w:rStyle w:val="Hyperlink"/>
          </w:rPr>
          <w:t>E55</w:t>
        </w:r>
      </w:hyperlink>
      <w:r w:rsidRPr="0057462B">
        <w:t xml:space="preserve"> Type)</w:t>
      </w:r>
    </w:p>
    <w:p w:rsidR="00292BDA" w:rsidRPr="0057462B" w:rsidRDefault="00AA15B1">
      <w:pPr>
        <w:ind w:left="1440"/>
      </w:pPr>
      <w:hyperlink w:anchor="_P103_was_intended_for (was intentio" w:history="1">
        <w:r w:rsidR="00292BDA" w:rsidRPr="0057462B">
          <w:rPr>
            <w:rStyle w:val="Hyperlink"/>
          </w:rPr>
          <w:t>P103</w:t>
        </w:r>
      </w:hyperlink>
      <w:r w:rsidR="00292BDA" w:rsidRPr="0057462B">
        <w:t xml:space="preserve"> was intended for (was intention of): </w:t>
      </w:r>
      <w:hyperlink w:anchor="_E55_Type" w:history="1">
        <w:r w:rsidR="00292BDA" w:rsidRPr="0057462B">
          <w:rPr>
            <w:rStyle w:val="Hyperlink"/>
          </w:rPr>
          <w:t>E55</w:t>
        </w:r>
      </w:hyperlink>
      <w:r w:rsidR="00292BDA" w:rsidRPr="0057462B">
        <w:t xml:space="preserve"> Type</w:t>
      </w:r>
    </w:p>
    <w:p w:rsidR="00292BDA" w:rsidRPr="0057462B" w:rsidRDefault="00292BDA">
      <w:pPr>
        <w:pStyle w:val="Heading3"/>
        <w:rPr>
          <w:szCs w:val="20"/>
        </w:rPr>
      </w:pPr>
      <w:bookmarkStart w:id="498" w:name="_E72_Legal_Object"/>
      <w:bookmarkStart w:id="499" w:name="_Toc25402997"/>
      <w:bookmarkStart w:id="500" w:name="_Toc40519383"/>
      <w:bookmarkStart w:id="501" w:name="_Toc40584374"/>
      <w:bookmarkStart w:id="502" w:name="_Toc40597387"/>
      <w:bookmarkStart w:id="503" w:name="_Toc427859736"/>
      <w:bookmarkEnd w:id="498"/>
      <w:r w:rsidRPr="0057462B">
        <w:t>E72 Legal Object</w:t>
      </w:r>
      <w:bookmarkEnd w:id="499"/>
      <w:bookmarkEnd w:id="500"/>
      <w:bookmarkEnd w:id="501"/>
      <w:bookmarkEnd w:id="502"/>
      <w:bookmarkEnd w:id="503"/>
    </w:p>
    <w:p w:rsidR="00292BDA" w:rsidRPr="0057462B" w:rsidRDefault="00292BDA">
      <w:r w:rsidRPr="0057462B">
        <w:t xml:space="preserve">Subclass of: </w:t>
      </w:r>
      <w:r w:rsidRPr="0057462B">
        <w:tab/>
      </w:r>
      <w:hyperlink w:anchor="_E70_Thing" w:history="1">
        <w:r w:rsidRPr="0057462B">
          <w:rPr>
            <w:rStyle w:val="Hyperlink"/>
          </w:rPr>
          <w:t>E70</w:t>
        </w:r>
      </w:hyperlink>
      <w:r w:rsidRPr="0057462B">
        <w:t xml:space="preserve"> Thing</w:t>
      </w:r>
    </w:p>
    <w:p w:rsidR="00292BDA" w:rsidRPr="0057462B" w:rsidRDefault="00292BDA">
      <w:r w:rsidRPr="0057462B">
        <w:t xml:space="preserve">Superclass of: </w:t>
      </w:r>
      <w:r w:rsidRPr="0057462B">
        <w:tab/>
      </w:r>
      <w:hyperlink w:anchor="_E18_Physical_Thing" w:history="1">
        <w:r w:rsidRPr="0057462B">
          <w:rPr>
            <w:rStyle w:val="Hyperlink"/>
          </w:rPr>
          <w:t>E18</w:t>
        </w:r>
      </w:hyperlink>
      <w:r w:rsidRPr="0057462B">
        <w:t xml:space="preserve"> Physical Thing</w:t>
      </w:r>
    </w:p>
    <w:p w:rsidR="00292BDA" w:rsidRPr="0057462B" w:rsidRDefault="00AA15B1">
      <w:pPr>
        <w:ind w:left="720" w:firstLine="720"/>
        <w:rPr>
          <w:szCs w:val="20"/>
        </w:rPr>
      </w:pPr>
      <w:hyperlink w:anchor="_E90_Symbolic_Object" w:history="1">
        <w:r w:rsidR="00292BDA" w:rsidRPr="0057462B">
          <w:rPr>
            <w:rStyle w:val="Hyperlink"/>
            <w:szCs w:val="20"/>
          </w:rPr>
          <w:t>E90</w:t>
        </w:r>
      </w:hyperlink>
      <w:r w:rsidR="00292BDA" w:rsidRPr="0057462B">
        <w:rPr>
          <w:szCs w:val="20"/>
        </w:rPr>
        <w:t xml:space="preserve"> Symbolic Object</w:t>
      </w:r>
    </w:p>
    <w:p w:rsidR="00292BDA" w:rsidRPr="0057462B" w:rsidRDefault="00292BDA">
      <w:pPr>
        <w:ind w:left="720" w:firstLine="720"/>
        <w:rPr>
          <w:b/>
          <w:bCs/>
          <w:szCs w:val="20"/>
        </w:rPr>
      </w:pPr>
    </w:p>
    <w:p w:rsidR="00292BDA" w:rsidRPr="0057462B" w:rsidRDefault="00292BDA">
      <w:pPr>
        <w:ind w:left="1440" w:hanging="1440"/>
        <w:rPr>
          <w:szCs w:val="20"/>
        </w:rPr>
      </w:pPr>
      <w:r w:rsidRPr="0057462B">
        <w:rPr>
          <w:szCs w:val="20"/>
        </w:rPr>
        <w:t>Scope note:</w:t>
      </w:r>
      <w:r w:rsidRPr="0057462B">
        <w:rPr>
          <w:szCs w:val="20"/>
        </w:rPr>
        <w:tab/>
        <w:t xml:space="preserve">This class comprises those material or immaterial items to which instances of E30 Right, such as the right of ownership or use, can be applied. </w:t>
      </w:r>
    </w:p>
    <w:p w:rsidR="00292BDA" w:rsidRPr="0057462B" w:rsidRDefault="00292BDA">
      <w:pPr>
        <w:ind w:left="1440" w:hanging="1440"/>
        <w:rPr>
          <w:szCs w:val="20"/>
        </w:rPr>
      </w:pPr>
    </w:p>
    <w:p w:rsidR="00292BDA" w:rsidRPr="0057462B" w:rsidRDefault="00292BDA">
      <w:pPr>
        <w:ind w:left="1440" w:hanging="22"/>
        <w:jc w:val="both"/>
        <w:rPr>
          <w:szCs w:val="20"/>
        </w:rPr>
      </w:pPr>
      <w:r w:rsidRPr="0057462B">
        <w:rPr>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0"/>
        </w:numPr>
        <w:jc w:val="both"/>
        <w:rPr>
          <w:szCs w:val="20"/>
        </w:rPr>
      </w:pPr>
      <w:r w:rsidRPr="0057462B">
        <w:rPr>
          <w:szCs w:val="20"/>
        </w:rPr>
        <w:t>the Cullinan diamond (E19)</w:t>
      </w:r>
    </w:p>
    <w:p w:rsidR="00292BDA" w:rsidRPr="0057462B" w:rsidRDefault="00292BDA">
      <w:pPr>
        <w:numPr>
          <w:ilvl w:val="0"/>
          <w:numId w:val="70"/>
        </w:numPr>
        <w:jc w:val="both"/>
        <w:rPr>
          <w:szCs w:val="20"/>
        </w:rPr>
      </w:pPr>
      <w:r w:rsidRPr="0057462B">
        <w:rPr>
          <w:szCs w:val="20"/>
        </w:rPr>
        <w:t>definition of the CIDOC Conceptual Reference Model Version 2.1 (E73)</w:t>
      </w:r>
      <w:bookmarkStart w:id="504" w:name="_Toc25402998"/>
      <w:bookmarkStart w:id="505" w:name="_Toc40519384"/>
      <w:bookmarkStart w:id="506" w:name="_Toc40584375"/>
      <w:bookmarkStart w:id="507" w:name="_Toc40597388"/>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E72(x) </w:t>
      </w:r>
      <w:r w:rsidR="00897555" w:rsidRPr="00897555">
        <w:rPr>
          <w:rFonts w:ascii="Cambria Math" w:hAnsi="Cambria Math" w:cs="Cambria Math"/>
        </w:rPr>
        <w:t>⊃</w:t>
      </w:r>
      <w:r w:rsidR="00897555" w:rsidRPr="00897555">
        <w:t xml:space="preserve"> E70(x)</w:t>
      </w:r>
    </w:p>
    <w:p w:rsidR="00E50BF3" w:rsidRDefault="00E50BF3"/>
    <w:p w:rsidR="00292BDA" w:rsidRPr="0057462B" w:rsidRDefault="00292BDA">
      <w:r w:rsidRPr="0057462B">
        <w:lastRenderedPageBreak/>
        <w:t>Properties:</w:t>
      </w:r>
      <w:bookmarkEnd w:id="504"/>
      <w:bookmarkEnd w:id="505"/>
      <w:bookmarkEnd w:id="506"/>
      <w:bookmarkEnd w:id="507"/>
    </w:p>
    <w:p w:rsidR="00292BDA" w:rsidRPr="0057462B" w:rsidRDefault="00AA15B1">
      <w:pPr>
        <w:ind w:left="1440"/>
      </w:pPr>
      <w:hyperlink w:anchor="_P104_is_subject_to (applies to)" w:history="1">
        <w:r w:rsidR="00292BDA" w:rsidRPr="0057462B">
          <w:rPr>
            <w:rStyle w:val="Hyperlink"/>
          </w:rPr>
          <w:t>P104</w:t>
        </w:r>
      </w:hyperlink>
      <w:r w:rsidR="00292BDA" w:rsidRPr="0057462B">
        <w:t xml:space="preserve"> is subject to (applies to): </w:t>
      </w:r>
      <w:hyperlink w:anchor="_E30_Right" w:history="1">
        <w:r w:rsidR="00292BDA" w:rsidRPr="0057462B">
          <w:rPr>
            <w:rStyle w:val="Hyperlink"/>
          </w:rPr>
          <w:t>E30</w:t>
        </w:r>
      </w:hyperlink>
      <w:r w:rsidR="00292BDA" w:rsidRPr="0057462B">
        <w:t xml:space="preserve"> Right</w:t>
      </w:r>
    </w:p>
    <w:p w:rsidR="00292BDA" w:rsidRPr="0057462B" w:rsidRDefault="00AA15B1">
      <w:pPr>
        <w:ind w:left="1440"/>
      </w:pPr>
      <w:hyperlink w:anchor="_P105_right_held_by (has right on)" w:history="1">
        <w:r w:rsidR="00292BDA" w:rsidRPr="0057462B">
          <w:rPr>
            <w:rStyle w:val="Hyperlink"/>
          </w:rPr>
          <w:t>P105</w:t>
        </w:r>
      </w:hyperlink>
      <w:r w:rsidR="00292BDA" w:rsidRPr="0057462B">
        <w:t xml:space="preserve"> right held by (has right on): </w:t>
      </w:r>
      <w:hyperlink w:anchor="_E39_Actor" w:history="1">
        <w:r w:rsidR="00292BDA" w:rsidRPr="0057462B">
          <w:rPr>
            <w:rStyle w:val="Hyperlink"/>
          </w:rPr>
          <w:t>E39</w:t>
        </w:r>
      </w:hyperlink>
      <w:r w:rsidR="00292BDA" w:rsidRPr="0057462B">
        <w:t xml:space="preserve"> Actor</w:t>
      </w:r>
    </w:p>
    <w:p w:rsidR="00292BDA" w:rsidRPr="0057462B" w:rsidRDefault="00292BDA">
      <w:pPr>
        <w:pStyle w:val="Heading3"/>
        <w:rPr>
          <w:szCs w:val="20"/>
        </w:rPr>
      </w:pPr>
      <w:bookmarkStart w:id="508" w:name="_E73_Information_Object"/>
      <w:bookmarkStart w:id="509" w:name="_Toc25402999"/>
      <w:bookmarkStart w:id="510" w:name="_Toc40519385"/>
      <w:bookmarkStart w:id="511" w:name="_Toc40584376"/>
      <w:bookmarkStart w:id="512" w:name="_Toc40597389"/>
      <w:bookmarkStart w:id="513" w:name="_Toc427859737"/>
      <w:bookmarkEnd w:id="508"/>
      <w:r w:rsidRPr="0057462B">
        <w:t>E73 Information Object</w:t>
      </w:r>
      <w:bookmarkEnd w:id="509"/>
      <w:bookmarkEnd w:id="510"/>
      <w:bookmarkEnd w:id="511"/>
      <w:bookmarkEnd w:id="512"/>
      <w:bookmarkEnd w:id="513"/>
    </w:p>
    <w:p w:rsidR="00292BDA" w:rsidRPr="0057462B" w:rsidRDefault="00292BDA">
      <w:pPr>
        <w:rPr>
          <w:szCs w:val="20"/>
        </w:rPr>
      </w:pPr>
      <w:r w:rsidRPr="0057462B">
        <w:t xml:space="preserve">Subclass of: </w:t>
      </w:r>
      <w:r w:rsidRPr="0057462B">
        <w:tab/>
      </w:r>
      <w:hyperlink w:anchor="_E89_Propositional_Object" w:history="1">
        <w:r w:rsidRPr="0057462B">
          <w:rPr>
            <w:rStyle w:val="Hyperlink"/>
            <w:szCs w:val="20"/>
          </w:rPr>
          <w:t>E89</w:t>
        </w:r>
      </w:hyperlink>
      <w:r w:rsidRPr="0057462B">
        <w:rPr>
          <w:szCs w:val="20"/>
        </w:rPr>
        <w:t xml:space="preserve"> Propositional Object</w:t>
      </w:r>
    </w:p>
    <w:p w:rsidR="00292BDA" w:rsidRPr="0057462B" w:rsidRDefault="00AA15B1">
      <w:pPr>
        <w:ind w:left="720" w:firstLine="720"/>
        <w:rPr>
          <w:b/>
          <w:bCs/>
          <w:szCs w:val="20"/>
        </w:rPr>
      </w:pPr>
      <w:hyperlink w:anchor="_E90_Symbolic_Object" w:history="1">
        <w:r w:rsidR="00292BDA" w:rsidRPr="0057462B">
          <w:rPr>
            <w:rStyle w:val="Hyperlink"/>
            <w:szCs w:val="20"/>
          </w:rPr>
          <w:t>E90</w:t>
        </w:r>
      </w:hyperlink>
      <w:r w:rsidR="00292BDA" w:rsidRPr="0057462B">
        <w:rPr>
          <w:szCs w:val="20"/>
        </w:rPr>
        <w:t xml:space="preserve"> Symbolic Object</w:t>
      </w:r>
    </w:p>
    <w:p w:rsidR="00292BDA" w:rsidRPr="0057462B" w:rsidRDefault="00292BDA">
      <w:pPr>
        <w:rPr>
          <w:b/>
          <w:bCs/>
          <w:szCs w:val="20"/>
        </w:rPr>
      </w:pPr>
      <w:r w:rsidRPr="0057462B">
        <w:rPr>
          <w:szCs w:val="20"/>
        </w:rPr>
        <w:t xml:space="preserve">Superclass of: </w:t>
      </w:r>
      <w:r w:rsidRPr="0057462B">
        <w:rPr>
          <w:szCs w:val="20"/>
        </w:rPr>
        <w:tab/>
      </w:r>
      <w:hyperlink w:anchor="_E29_Design_or_Procedure" w:history="1">
        <w:r w:rsidRPr="0057462B">
          <w:rPr>
            <w:rStyle w:val="Hyperlink"/>
            <w:szCs w:val="20"/>
          </w:rPr>
          <w:t>E29</w:t>
        </w:r>
      </w:hyperlink>
      <w:r w:rsidRPr="0057462B">
        <w:rPr>
          <w:szCs w:val="20"/>
        </w:rPr>
        <w:t xml:space="preserve"> Design or Procedure</w:t>
      </w:r>
    </w:p>
    <w:p w:rsidR="00292BDA" w:rsidRPr="0032425D" w:rsidRDefault="00AA15B1">
      <w:pPr>
        <w:ind w:left="720" w:firstLine="720"/>
        <w:rPr>
          <w:szCs w:val="20"/>
          <w:lang w:val="es-ES"/>
        </w:rPr>
      </w:pPr>
      <w:hyperlink w:anchor="_E31_Document" w:history="1">
        <w:r w:rsidR="00292BDA" w:rsidRPr="0032425D">
          <w:rPr>
            <w:rStyle w:val="Hyperlink"/>
            <w:szCs w:val="20"/>
            <w:lang w:val="es-ES"/>
          </w:rPr>
          <w:t>E31</w:t>
        </w:r>
      </w:hyperlink>
      <w:r w:rsidR="00292BDA" w:rsidRPr="0032425D">
        <w:rPr>
          <w:szCs w:val="20"/>
          <w:lang w:val="es-ES"/>
        </w:rPr>
        <w:t xml:space="preserve"> Document</w:t>
      </w:r>
    </w:p>
    <w:p w:rsidR="00292BDA" w:rsidRPr="0032425D" w:rsidRDefault="00AA15B1">
      <w:pPr>
        <w:pStyle w:val="FootnoteText"/>
        <w:ind w:left="720" w:firstLine="720"/>
        <w:rPr>
          <w:lang w:val="es-ES"/>
        </w:rPr>
      </w:pPr>
      <w:hyperlink w:anchor="_E33_Linguistic_Object" w:history="1">
        <w:r w:rsidR="00292BDA" w:rsidRPr="0032425D">
          <w:rPr>
            <w:rStyle w:val="Hyperlink"/>
            <w:lang w:val="es-ES"/>
          </w:rPr>
          <w:t>E33</w:t>
        </w:r>
      </w:hyperlink>
      <w:r w:rsidR="00292BDA" w:rsidRPr="0032425D">
        <w:rPr>
          <w:lang w:val="es-ES"/>
        </w:rPr>
        <w:t xml:space="preserve"> Linguistic Object</w:t>
      </w:r>
    </w:p>
    <w:p w:rsidR="00292BDA" w:rsidRPr="0032425D" w:rsidRDefault="00AA15B1">
      <w:pPr>
        <w:ind w:left="720" w:firstLine="720"/>
        <w:rPr>
          <w:szCs w:val="20"/>
          <w:lang w:val="es-ES"/>
        </w:rPr>
      </w:pPr>
      <w:hyperlink w:anchor="_E36_Visual_Item" w:history="1">
        <w:r w:rsidR="00292BDA" w:rsidRPr="0032425D">
          <w:rPr>
            <w:rStyle w:val="Hyperlink"/>
            <w:szCs w:val="20"/>
            <w:lang w:val="es-ES"/>
          </w:rPr>
          <w:t>E36</w:t>
        </w:r>
      </w:hyperlink>
      <w:r w:rsidR="00292BDA" w:rsidRPr="0032425D">
        <w:rPr>
          <w:szCs w:val="20"/>
          <w:lang w:val="es-ES"/>
        </w:rPr>
        <w:t xml:space="preserve"> Visual Item</w:t>
      </w:r>
    </w:p>
    <w:p w:rsidR="00292BDA" w:rsidRPr="0032425D" w:rsidRDefault="00292BDA">
      <w:pPr>
        <w:ind w:left="720" w:firstLine="720"/>
        <w:rPr>
          <w:szCs w:val="20"/>
          <w:lang w:val="es-ES"/>
        </w:rPr>
      </w:pPr>
    </w:p>
    <w:p w:rsidR="00702AA3" w:rsidRDefault="00292BDA" w:rsidP="00DA3356">
      <w:pPr>
        <w:ind w:left="1440" w:hanging="1440"/>
        <w:rPr>
          <w:color w:val="000000"/>
          <w:szCs w:val="18"/>
          <w:lang w:eastAsia="en-GB"/>
        </w:rPr>
      </w:pPr>
      <w:r w:rsidRPr="0057462B">
        <w:rPr>
          <w:szCs w:val="20"/>
        </w:rPr>
        <w:t xml:space="preserve">Scope note: </w:t>
      </w:r>
      <w:r w:rsidRPr="0057462B">
        <w:rPr>
          <w:szCs w:val="20"/>
        </w:rPr>
        <w:tab/>
      </w:r>
      <w:r w:rsidR="004454EE" w:rsidRPr="00DA3356">
        <w:rPr>
          <w:color w:val="000000"/>
          <w:szCs w:val="18"/>
          <w:lang w:eastAsia="en-GB"/>
        </w:rPr>
        <w:t>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The encoding structure known as a "named graph" also falls under this class, so that each "named graph" is an instance of an E73 Information Object. </w:t>
      </w:r>
    </w:p>
    <w:p w:rsidR="00702AA3" w:rsidRDefault="004454EE" w:rsidP="0025405E">
      <w:pPr>
        <w:ind w:left="1440"/>
        <w:rPr>
          <w:color w:val="000000"/>
          <w:szCs w:val="18"/>
          <w:lang w:eastAsia="en-GB"/>
        </w:rPr>
      </w:pPr>
      <w:r w:rsidRPr="0025405E">
        <w:rPr>
          <w:color w:val="000000"/>
          <w:szCs w:val="18"/>
          <w:lang w:eastAsia="en-GB"/>
        </w:rPr>
        <w:t>An E73 Information Object does not depend on a specific physical carrier, which can include human memory, and it can exist on one or more carriers simultaneously. </w:t>
      </w:r>
    </w:p>
    <w:p w:rsidR="0025405E" w:rsidRDefault="0025405E" w:rsidP="0025405E">
      <w:pPr>
        <w:ind w:left="1440"/>
        <w:rPr>
          <w:color w:val="000000"/>
          <w:szCs w:val="18"/>
          <w:lang w:eastAsia="en-GB"/>
        </w:rPr>
      </w:pPr>
    </w:p>
    <w:p w:rsidR="004454EE" w:rsidRDefault="004454EE" w:rsidP="0025405E">
      <w:pPr>
        <w:ind w:left="1440"/>
        <w:rPr>
          <w:rFonts w:ascii="Verdana" w:hAnsi="Verdana" w:cs="Arial"/>
          <w:color w:val="000000"/>
          <w:szCs w:val="18"/>
          <w:lang w:eastAsia="en-GB"/>
        </w:rPr>
      </w:pPr>
      <w:r w:rsidRPr="0025405E">
        <w:rPr>
          <w:color w:val="000000"/>
          <w:szCs w:val="18"/>
          <w:lang w:eastAsia="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r w:rsidRPr="0025405E">
        <w:rPr>
          <w:rFonts w:ascii="Verdana" w:hAnsi="Verdana" w:cs="Arial"/>
          <w:color w:val="000000"/>
          <w:szCs w:val="18"/>
          <w:lang w:eastAsia="en-GB"/>
        </w:rPr>
        <w:t> </w:t>
      </w:r>
    </w:p>
    <w:p w:rsidR="00292BDA" w:rsidRDefault="00292BDA" w:rsidP="00DA3356">
      <w:pPr>
        <w:ind w:left="1440" w:hanging="1440"/>
        <w:rPr>
          <w:szCs w:val="20"/>
        </w:rPr>
      </w:pPr>
      <w:r w:rsidRPr="0057462B">
        <w:rPr>
          <w:szCs w:val="20"/>
        </w:rPr>
        <w:t>Examples:</w:t>
      </w:r>
      <w:r w:rsidRPr="0057462B">
        <w:rPr>
          <w:szCs w:val="20"/>
        </w:rPr>
        <w:tab/>
      </w:r>
    </w:p>
    <w:p w:rsidR="00292BDA" w:rsidRPr="0057462B" w:rsidRDefault="00292BDA">
      <w:pPr>
        <w:numPr>
          <w:ilvl w:val="0"/>
          <w:numId w:val="71"/>
        </w:numPr>
        <w:jc w:val="both"/>
        <w:rPr>
          <w:szCs w:val="20"/>
        </w:rPr>
      </w:pPr>
      <w:r w:rsidRPr="0057462B">
        <w:rPr>
          <w:szCs w:val="20"/>
        </w:rPr>
        <w:t>image BM000038850.JPG from the Clayton Herbarium in London</w:t>
      </w:r>
    </w:p>
    <w:p w:rsidR="00292BDA" w:rsidRPr="0057462B" w:rsidRDefault="00292BDA">
      <w:pPr>
        <w:numPr>
          <w:ilvl w:val="0"/>
          <w:numId w:val="71"/>
        </w:numPr>
        <w:jc w:val="both"/>
        <w:rPr>
          <w:szCs w:val="20"/>
        </w:rPr>
      </w:pPr>
      <w:r w:rsidRPr="0057462B">
        <w:rPr>
          <w:szCs w:val="20"/>
        </w:rPr>
        <w:t>E. A. Poe's "The Raven"</w:t>
      </w:r>
    </w:p>
    <w:p w:rsidR="00292BDA" w:rsidRPr="0057462B" w:rsidRDefault="00292BDA">
      <w:pPr>
        <w:numPr>
          <w:ilvl w:val="0"/>
          <w:numId w:val="71"/>
        </w:numPr>
        <w:jc w:val="both"/>
        <w:rPr>
          <w:szCs w:val="20"/>
        </w:rPr>
      </w:pPr>
      <w:r w:rsidRPr="0057462B">
        <w:rPr>
          <w:szCs w:val="20"/>
        </w:rPr>
        <w:t>the movie "The Seven Samurai" by Akira Kurosawa</w:t>
      </w:r>
    </w:p>
    <w:p w:rsidR="00292BDA" w:rsidRDefault="00292BDA">
      <w:pPr>
        <w:numPr>
          <w:ilvl w:val="0"/>
          <w:numId w:val="71"/>
        </w:numPr>
        <w:jc w:val="both"/>
        <w:rPr>
          <w:szCs w:val="20"/>
        </w:rPr>
      </w:pPr>
      <w:r w:rsidRPr="0057462B">
        <w:rPr>
          <w:szCs w:val="20"/>
        </w:rPr>
        <w:t>the Maxwell Equations</w:t>
      </w:r>
      <w:bookmarkStart w:id="514" w:name="_Toc40519386"/>
      <w:bookmarkStart w:id="515" w:name="_Toc40584377"/>
      <w:bookmarkStart w:id="516" w:name="_Toc40597390"/>
    </w:p>
    <w:p w:rsidR="00DF3E3B" w:rsidRPr="0057462B" w:rsidRDefault="00DF3E3B">
      <w:pPr>
        <w:numPr>
          <w:ilvl w:val="0"/>
          <w:numId w:val="71"/>
        </w:numPr>
        <w:jc w:val="both"/>
        <w:rPr>
          <w:szCs w:val="20"/>
        </w:rPr>
      </w:pPr>
      <w:r>
        <w:rPr>
          <w:szCs w:val="20"/>
        </w:rPr>
        <w:t>The Getty AAT as published as Linked Open Data, accessed 1/10/2014</w:t>
      </w:r>
    </w:p>
    <w:p w:rsidR="00E50BF3" w:rsidRDefault="00E50BF3"/>
    <w:p w:rsidR="00AF555B" w:rsidRDefault="00AF555B" w:rsidP="00E50BF3">
      <w:pPr>
        <w:pStyle w:val="BodyTextIndent"/>
        <w:widowControl/>
        <w:rPr>
          <w:lang w:val="es-ES"/>
        </w:rPr>
      </w:pPr>
      <w:r w:rsidRPr="00D67862">
        <w:t>In First Order Logic</w:t>
      </w:r>
      <w:r w:rsidR="00E50BF3" w:rsidRPr="00C2098B">
        <w:rPr>
          <w:lang w:val="es-ES"/>
        </w:rPr>
        <w:t>:</w:t>
      </w:r>
    </w:p>
    <w:p w:rsidR="00E50BF3" w:rsidRPr="00C2098B" w:rsidRDefault="00E50BF3" w:rsidP="00E50BF3">
      <w:pPr>
        <w:pStyle w:val="BodyTextIndent"/>
        <w:widowControl/>
        <w:rPr>
          <w:lang w:val="es-ES"/>
        </w:rPr>
      </w:pPr>
      <w:r w:rsidRPr="00C2098B">
        <w:rPr>
          <w:lang w:val="es-ES"/>
        </w:rPr>
        <w:tab/>
      </w:r>
      <w:r w:rsidRPr="00C2098B">
        <w:rPr>
          <w:lang w:val="es-ES"/>
        </w:rPr>
        <w:tab/>
      </w:r>
      <w:r w:rsidR="00897555" w:rsidRPr="00C2098B">
        <w:rPr>
          <w:lang w:val="es-ES"/>
        </w:rPr>
        <w:t xml:space="preserve">E73(x) </w:t>
      </w:r>
      <w:r w:rsidR="00897555" w:rsidRPr="00C2098B">
        <w:rPr>
          <w:rFonts w:ascii="Cambria Math" w:hAnsi="Cambria Math" w:cs="Cambria Math"/>
          <w:lang w:val="es-ES"/>
        </w:rPr>
        <w:t>⊃</w:t>
      </w:r>
      <w:r w:rsidR="00897555" w:rsidRPr="00C2098B">
        <w:rPr>
          <w:lang w:val="es-ES"/>
        </w:rPr>
        <w:t xml:space="preserve"> E89(x)</w:t>
      </w:r>
    </w:p>
    <w:p w:rsidR="00897555" w:rsidRPr="00C2098B" w:rsidRDefault="00897555" w:rsidP="00E50BF3">
      <w:pPr>
        <w:pStyle w:val="BodyTextIndent"/>
        <w:widowControl/>
        <w:rPr>
          <w:lang w:val="es-ES"/>
        </w:rPr>
      </w:pPr>
      <w:r w:rsidRPr="00C2098B">
        <w:rPr>
          <w:lang w:val="es-ES"/>
        </w:rPr>
        <w:tab/>
      </w:r>
      <w:r w:rsidRPr="00C2098B">
        <w:rPr>
          <w:lang w:val="es-ES"/>
        </w:rPr>
        <w:tab/>
        <w:t xml:space="preserve">E73(x) </w:t>
      </w:r>
      <w:r w:rsidRPr="00C2098B">
        <w:rPr>
          <w:rFonts w:ascii="Cambria Math" w:hAnsi="Cambria Math" w:cs="Cambria Math"/>
          <w:lang w:val="es-ES"/>
        </w:rPr>
        <w:t>⊃</w:t>
      </w:r>
      <w:r w:rsidRPr="00C2098B">
        <w:rPr>
          <w:lang w:val="es-ES"/>
        </w:rPr>
        <w:t xml:space="preserve"> E90(x)</w:t>
      </w:r>
    </w:p>
    <w:p w:rsidR="00E50BF3" w:rsidRPr="00C2098B" w:rsidRDefault="00E50BF3">
      <w:pPr>
        <w:rPr>
          <w:lang w:val="es-ES"/>
        </w:rPr>
      </w:pPr>
    </w:p>
    <w:p w:rsidR="00292BDA" w:rsidRPr="00C2098B" w:rsidRDefault="00292BDA">
      <w:pPr>
        <w:rPr>
          <w:lang w:val="es-ES"/>
        </w:rPr>
      </w:pPr>
      <w:r w:rsidRPr="00C2098B">
        <w:rPr>
          <w:lang w:val="es-ES"/>
        </w:rPr>
        <w:t>Properties:</w:t>
      </w:r>
      <w:bookmarkEnd w:id="514"/>
      <w:bookmarkEnd w:id="515"/>
      <w:bookmarkEnd w:id="516"/>
    </w:p>
    <w:p w:rsidR="00292BDA" w:rsidRPr="00C2098B" w:rsidRDefault="00292BDA">
      <w:pPr>
        <w:pStyle w:val="Heading3"/>
        <w:rPr>
          <w:szCs w:val="20"/>
          <w:lang w:val="es-ES"/>
        </w:rPr>
      </w:pPr>
      <w:bookmarkStart w:id="517" w:name="_E74_Group"/>
      <w:bookmarkStart w:id="518" w:name="_Toc25403000"/>
      <w:bookmarkStart w:id="519" w:name="_Toc40519387"/>
      <w:bookmarkStart w:id="520" w:name="_Toc40584378"/>
      <w:bookmarkStart w:id="521" w:name="_Toc40597391"/>
      <w:bookmarkStart w:id="522" w:name="_Toc427859738"/>
      <w:bookmarkEnd w:id="517"/>
      <w:r w:rsidRPr="00C2098B">
        <w:rPr>
          <w:lang w:val="es-ES"/>
        </w:rPr>
        <w:t>E74 Group</w:t>
      </w:r>
      <w:bookmarkEnd w:id="518"/>
      <w:bookmarkEnd w:id="519"/>
      <w:bookmarkEnd w:id="520"/>
      <w:bookmarkEnd w:id="521"/>
      <w:bookmarkEnd w:id="522"/>
    </w:p>
    <w:p w:rsidR="00292BDA" w:rsidRPr="00C2098B" w:rsidRDefault="00292BDA">
      <w:pPr>
        <w:rPr>
          <w:b/>
          <w:bCs/>
          <w:lang w:val="es-ES"/>
        </w:rPr>
      </w:pPr>
      <w:r w:rsidRPr="00C2098B">
        <w:rPr>
          <w:lang w:val="es-ES"/>
        </w:rPr>
        <w:t xml:space="preserve">Subclass of: </w:t>
      </w:r>
      <w:r w:rsidRPr="00C2098B">
        <w:rPr>
          <w:lang w:val="es-ES"/>
        </w:rPr>
        <w:tab/>
      </w:r>
      <w:hyperlink w:anchor="_E39_Actor" w:history="1">
        <w:r w:rsidRPr="00C2098B">
          <w:rPr>
            <w:rStyle w:val="Hyperlink"/>
            <w:szCs w:val="20"/>
            <w:lang w:val="es-ES"/>
          </w:rPr>
          <w:t>E39</w:t>
        </w:r>
      </w:hyperlink>
      <w:r w:rsidRPr="00C2098B">
        <w:rPr>
          <w:lang w:val="es-ES"/>
        </w:rPr>
        <w:t xml:space="preserve"> Actor</w:t>
      </w:r>
    </w:p>
    <w:p w:rsidR="00292BDA" w:rsidRPr="0057462B" w:rsidRDefault="00292BDA">
      <w:pPr>
        <w:rPr>
          <w:szCs w:val="20"/>
        </w:rPr>
      </w:pPr>
      <w:r w:rsidRPr="0057462B">
        <w:rPr>
          <w:szCs w:val="20"/>
        </w:rPr>
        <w:t xml:space="preserve">Superclass of: </w:t>
      </w:r>
      <w:r w:rsidRPr="0057462B">
        <w:rPr>
          <w:szCs w:val="20"/>
        </w:rPr>
        <w:tab/>
      </w:r>
      <w:hyperlink w:anchor="_E40_Legal_Body" w:history="1">
        <w:r w:rsidRPr="0057462B">
          <w:rPr>
            <w:rStyle w:val="Hyperlink"/>
            <w:szCs w:val="20"/>
          </w:rPr>
          <w:t>E40</w:t>
        </w:r>
      </w:hyperlink>
      <w:r w:rsidRPr="0057462B">
        <w:rPr>
          <w:szCs w:val="20"/>
        </w:rPr>
        <w:t xml:space="preserve"> Legal Body</w:t>
      </w:r>
    </w:p>
    <w:p w:rsidR="00292BDA" w:rsidRPr="0057462B" w:rsidRDefault="00292BDA">
      <w:pPr>
        <w:rPr>
          <w:szCs w:val="20"/>
        </w:rPr>
      </w:pPr>
    </w:p>
    <w:p w:rsidR="00687BCE" w:rsidRPr="0057462B" w:rsidRDefault="00292BDA" w:rsidP="00687BCE">
      <w:pPr>
        <w:ind w:left="1560" w:hanging="1560"/>
        <w:jc w:val="both"/>
        <w:rPr>
          <w:szCs w:val="20"/>
        </w:rPr>
      </w:pPr>
      <w:r w:rsidRPr="0057462B">
        <w:rPr>
          <w:szCs w:val="20"/>
        </w:rPr>
        <w:t>Scope note:</w:t>
      </w:r>
      <w:r w:rsidRPr="0057462B">
        <w:rPr>
          <w:szCs w:val="20"/>
        </w:rPr>
        <w:tab/>
      </w:r>
      <w:r w:rsidR="00885A2C" w:rsidRPr="00885A2C">
        <w:rPr>
          <w:szCs w:val="20"/>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r w:rsidR="00687BCE" w:rsidRPr="0057462B">
        <w:rPr>
          <w:szCs w:val="20"/>
        </w:rPr>
        <w:t>.</w:t>
      </w:r>
    </w:p>
    <w:p w:rsidR="00687BCE" w:rsidRPr="0057462B" w:rsidRDefault="00687BCE" w:rsidP="00687BCE">
      <w:pPr>
        <w:ind w:left="1560" w:hanging="1560"/>
        <w:jc w:val="both"/>
        <w:rPr>
          <w:szCs w:val="20"/>
        </w:rPr>
      </w:pPr>
    </w:p>
    <w:p w:rsidR="00687BCE" w:rsidRPr="0057462B" w:rsidRDefault="00687BCE" w:rsidP="00E50DF3">
      <w:pPr>
        <w:ind w:left="1440"/>
        <w:jc w:val="both"/>
        <w:rPr>
          <w:szCs w:val="20"/>
        </w:rPr>
      </w:pPr>
      <w:r w:rsidRPr="0057462B">
        <w:rPr>
          <w:szCs w:val="20"/>
        </w:rPr>
        <w:t xml:space="preserve">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w:t>
      </w:r>
      <w:r w:rsidR="00BF6648" w:rsidRPr="0057462B">
        <w:rPr>
          <w:szCs w:val="20"/>
        </w:rPr>
        <w:t>modelled</w:t>
      </w:r>
      <w:r w:rsidRPr="0057462B">
        <w:rPr>
          <w:szCs w:val="20"/>
        </w:rPr>
        <w:t xml:space="preserve"> as membership in an E74 Group (cf. HumanML markup). Married couples and other concepts of family are regarded as particular examples of E74 Group.</w:t>
      </w:r>
    </w:p>
    <w:p w:rsidR="00687BCE" w:rsidRPr="0057462B" w:rsidRDefault="00687BCE" w:rsidP="00687BCE">
      <w:pPr>
        <w:ind w:left="1560" w:hanging="1560"/>
        <w:jc w:val="both"/>
        <w:rPr>
          <w:szCs w:val="20"/>
        </w:rPr>
      </w:pPr>
      <w:r w:rsidRPr="0057462B">
        <w:rPr>
          <w:szCs w:val="20"/>
        </w:rPr>
        <w:t xml:space="preserve">Examples: </w:t>
      </w:r>
      <w:r w:rsidRPr="0057462B">
        <w:rPr>
          <w:szCs w:val="20"/>
        </w:rPr>
        <w:tab/>
      </w:r>
    </w:p>
    <w:p w:rsidR="00687BCE" w:rsidRPr="0057462B" w:rsidRDefault="00687BCE" w:rsidP="00E50DF3">
      <w:pPr>
        <w:numPr>
          <w:ilvl w:val="0"/>
          <w:numId w:val="71"/>
        </w:numPr>
        <w:jc w:val="both"/>
        <w:rPr>
          <w:szCs w:val="20"/>
        </w:rPr>
      </w:pPr>
      <w:r w:rsidRPr="0057462B">
        <w:rPr>
          <w:szCs w:val="20"/>
        </w:rPr>
        <w:t>the impressionists</w:t>
      </w:r>
    </w:p>
    <w:p w:rsidR="00687BCE" w:rsidRPr="0057462B" w:rsidRDefault="00687BCE" w:rsidP="00E50DF3">
      <w:pPr>
        <w:numPr>
          <w:ilvl w:val="0"/>
          <w:numId w:val="71"/>
        </w:numPr>
        <w:jc w:val="both"/>
        <w:rPr>
          <w:szCs w:val="20"/>
        </w:rPr>
      </w:pPr>
      <w:r w:rsidRPr="0057462B">
        <w:rPr>
          <w:szCs w:val="20"/>
        </w:rPr>
        <w:t>the Navajo</w:t>
      </w:r>
    </w:p>
    <w:p w:rsidR="00687BCE" w:rsidRPr="0057462B" w:rsidRDefault="00687BCE" w:rsidP="00E50DF3">
      <w:pPr>
        <w:numPr>
          <w:ilvl w:val="0"/>
          <w:numId w:val="71"/>
        </w:numPr>
        <w:jc w:val="both"/>
        <w:rPr>
          <w:szCs w:val="20"/>
        </w:rPr>
      </w:pPr>
      <w:r w:rsidRPr="0057462B">
        <w:rPr>
          <w:szCs w:val="20"/>
        </w:rPr>
        <w:t>the Greeks</w:t>
      </w:r>
    </w:p>
    <w:p w:rsidR="00687BCE" w:rsidRPr="0057462B" w:rsidRDefault="00687BCE" w:rsidP="00E50DF3">
      <w:pPr>
        <w:numPr>
          <w:ilvl w:val="0"/>
          <w:numId w:val="71"/>
        </w:numPr>
        <w:jc w:val="both"/>
        <w:rPr>
          <w:szCs w:val="20"/>
        </w:rPr>
      </w:pPr>
      <w:r w:rsidRPr="0057462B">
        <w:rPr>
          <w:szCs w:val="20"/>
        </w:rPr>
        <w:t>the peace protestors in New York City on February 15 2003</w:t>
      </w:r>
    </w:p>
    <w:p w:rsidR="00687BCE" w:rsidRPr="0057462B" w:rsidRDefault="00687BCE" w:rsidP="00E50DF3">
      <w:pPr>
        <w:numPr>
          <w:ilvl w:val="0"/>
          <w:numId w:val="71"/>
        </w:numPr>
        <w:jc w:val="both"/>
        <w:rPr>
          <w:szCs w:val="20"/>
        </w:rPr>
      </w:pPr>
      <w:r w:rsidRPr="0057462B">
        <w:rPr>
          <w:szCs w:val="20"/>
        </w:rPr>
        <w:t>Exxon-Mobil</w:t>
      </w:r>
    </w:p>
    <w:p w:rsidR="00687BCE" w:rsidRPr="0057462B" w:rsidRDefault="00687BCE" w:rsidP="00E50DF3">
      <w:pPr>
        <w:numPr>
          <w:ilvl w:val="0"/>
          <w:numId w:val="71"/>
        </w:numPr>
        <w:jc w:val="both"/>
        <w:rPr>
          <w:szCs w:val="20"/>
        </w:rPr>
      </w:pPr>
      <w:r w:rsidRPr="0057462B">
        <w:rPr>
          <w:szCs w:val="20"/>
        </w:rPr>
        <w:lastRenderedPageBreak/>
        <w:t>King Solomon and his wives</w:t>
      </w:r>
    </w:p>
    <w:p w:rsidR="00687BCE" w:rsidRPr="0057462B" w:rsidRDefault="00687BCE" w:rsidP="00E50DF3">
      <w:pPr>
        <w:numPr>
          <w:ilvl w:val="0"/>
          <w:numId w:val="71"/>
        </w:numPr>
        <w:jc w:val="both"/>
        <w:rPr>
          <w:szCs w:val="20"/>
        </w:rPr>
      </w:pPr>
      <w:r w:rsidRPr="0057462B">
        <w:rPr>
          <w:szCs w:val="20"/>
        </w:rPr>
        <w:t>The President of the Swiss Confederation</w:t>
      </w:r>
    </w:p>
    <w:p w:rsidR="00687BCE" w:rsidRPr="0057462B" w:rsidRDefault="00687BCE" w:rsidP="00E50DF3">
      <w:pPr>
        <w:numPr>
          <w:ilvl w:val="0"/>
          <w:numId w:val="71"/>
        </w:numPr>
        <w:jc w:val="both"/>
        <w:rPr>
          <w:szCs w:val="20"/>
        </w:rPr>
      </w:pPr>
      <w:r w:rsidRPr="0057462B">
        <w:rPr>
          <w:szCs w:val="20"/>
        </w:rPr>
        <w:t>Nicolas Bourbaki</w:t>
      </w:r>
    </w:p>
    <w:p w:rsidR="00687BCE" w:rsidRPr="0057462B" w:rsidRDefault="00687BCE" w:rsidP="00E50DF3">
      <w:pPr>
        <w:numPr>
          <w:ilvl w:val="0"/>
          <w:numId w:val="71"/>
        </w:numPr>
        <w:jc w:val="both"/>
        <w:rPr>
          <w:szCs w:val="20"/>
        </w:rPr>
      </w:pPr>
      <w:r w:rsidRPr="0057462B">
        <w:rPr>
          <w:szCs w:val="20"/>
        </w:rPr>
        <w:t>Betty Crocker</w:t>
      </w:r>
    </w:p>
    <w:p w:rsidR="00687BCE" w:rsidRPr="0057462B" w:rsidRDefault="00687BCE" w:rsidP="00E50DF3">
      <w:pPr>
        <w:numPr>
          <w:ilvl w:val="0"/>
          <w:numId w:val="71"/>
        </w:numPr>
        <w:jc w:val="both"/>
        <w:rPr>
          <w:szCs w:val="20"/>
        </w:rPr>
      </w:pPr>
      <w:r w:rsidRPr="0057462B">
        <w:rPr>
          <w:szCs w:val="20"/>
        </w:rPr>
        <w:t>Ellery Queen</w:t>
      </w:r>
    </w:p>
    <w:p w:rsidR="00E50BF3" w:rsidRDefault="00E50BF3">
      <w:bookmarkStart w:id="523" w:name="_Toc25403001"/>
      <w:bookmarkStart w:id="524" w:name="_Toc40519388"/>
      <w:bookmarkStart w:id="525" w:name="_Toc40584379"/>
      <w:bookmarkStart w:id="526" w:name="_Toc40597392"/>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E74(x) </w:t>
      </w:r>
      <w:r w:rsidR="00897555" w:rsidRPr="00897555">
        <w:rPr>
          <w:rFonts w:ascii="Cambria Math" w:hAnsi="Cambria Math" w:cs="Cambria Math"/>
        </w:rPr>
        <w:t>⊃</w:t>
      </w:r>
      <w:r w:rsidR="00897555" w:rsidRPr="00897555">
        <w:t xml:space="preserve"> E39(x)</w:t>
      </w:r>
    </w:p>
    <w:p w:rsidR="00E50BF3" w:rsidRPr="0057462B" w:rsidRDefault="00E50BF3" w:rsidP="00E50BF3">
      <w:pPr>
        <w:pStyle w:val="BodyTextIndent"/>
        <w:widowControl/>
      </w:pPr>
    </w:p>
    <w:p w:rsidR="00292BDA" w:rsidRPr="0057462B" w:rsidRDefault="00292BDA">
      <w:r w:rsidRPr="0057462B">
        <w:t>Properties:</w:t>
      </w:r>
      <w:bookmarkEnd w:id="523"/>
      <w:bookmarkEnd w:id="524"/>
      <w:bookmarkEnd w:id="525"/>
      <w:bookmarkEnd w:id="526"/>
    </w:p>
    <w:p w:rsidR="00292BDA" w:rsidRPr="0057462B" w:rsidRDefault="00AA15B1">
      <w:pPr>
        <w:ind w:left="1440"/>
      </w:pPr>
      <w:hyperlink w:anchor="_P107_has_current_or former member (" w:history="1">
        <w:r w:rsidR="00292BDA" w:rsidRPr="0057462B">
          <w:rPr>
            <w:rStyle w:val="Hyperlink"/>
          </w:rPr>
          <w:t>P107</w:t>
        </w:r>
      </w:hyperlink>
      <w:r w:rsidR="00292BDA" w:rsidRPr="0057462B">
        <w:t xml:space="preserve"> has current or former member (is current or former member of): </w:t>
      </w:r>
      <w:hyperlink w:anchor="_E39_Actor" w:history="1">
        <w:r w:rsidR="00292BDA" w:rsidRPr="0057462B">
          <w:rPr>
            <w:rStyle w:val="Hyperlink"/>
          </w:rPr>
          <w:t>E39</w:t>
        </w:r>
      </w:hyperlink>
      <w:r w:rsidR="00292BDA" w:rsidRPr="0057462B">
        <w:t xml:space="preserve"> Actor</w:t>
      </w:r>
    </w:p>
    <w:p w:rsidR="00292BDA" w:rsidRPr="0057462B" w:rsidRDefault="00292BDA">
      <w:pPr>
        <w:ind w:left="2160"/>
      </w:pPr>
      <w:r w:rsidRPr="0057462B">
        <w:tab/>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rsidR="00292BDA" w:rsidRPr="0057462B" w:rsidRDefault="00292BDA">
      <w:pPr>
        <w:ind w:left="1440"/>
      </w:pPr>
    </w:p>
    <w:p w:rsidR="00292BDA" w:rsidRPr="0057462B" w:rsidRDefault="00292BDA">
      <w:pPr>
        <w:pStyle w:val="Heading3"/>
        <w:rPr>
          <w:szCs w:val="20"/>
        </w:rPr>
      </w:pPr>
      <w:bookmarkStart w:id="527" w:name="_E75_Conceptual_Object_Appellation"/>
      <w:bookmarkStart w:id="528" w:name="_E75_Conceptual_Object"/>
      <w:bookmarkStart w:id="529" w:name="_Toc25403002"/>
      <w:bookmarkStart w:id="530" w:name="_Toc40519389"/>
      <w:bookmarkStart w:id="531" w:name="_Toc40584380"/>
      <w:bookmarkStart w:id="532" w:name="_Toc40597393"/>
      <w:bookmarkStart w:id="533" w:name="_Toc427859739"/>
      <w:bookmarkEnd w:id="527"/>
      <w:bookmarkEnd w:id="528"/>
      <w:r w:rsidRPr="0057462B">
        <w:rPr>
          <w:szCs w:val="20"/>
        </w:rPr>
        <w:t>E75 Conceptual Object Appellation</w:t>
      </w:r>
      <w:bookmarkEnd w:id="529"/>
      <w:bookmarkEnd w:id="530"/>
      <w:bookmarkEnd w:id="531"/>
      <w:bookmarkEnd w:id="532"/>
      <w:bookmarkEnd w:id="533"/>
    </w:p>
    <w:p w:rsidR="00292BDA" w:rsidRPr="0057462B" w:rsidRDefault="00292BDA">
      <w:pPr>
        <w:rPr>
          <w:b/>
          <w:bCs/>
          <w:szCs w:val="20"/>
        </w:rPr>
      </w:pPr>
    </w:p>
    <w:p w:rsidR="00292BDA" w:rsidRPr="0057462B" w:rsidRDefault="00292BDA">
      <w:pPr>
        <w:rPr>
          <w:b/>
          <w:bCs/>
        </w:rPr>
      </w:pPr>
      <w:r w:rsidRPr="0057462B">
        <w:t xml:space="preserve">Subclass of: </w:t>
      </w:r>
      <w:r w:rsidRPr="0057462B">
        <w:tab/>
      </w:r>
      <w:hyperlink w:anchor="_E41_Appellation" w:history="1">
        <w:r w:rsidRPr="0057462B">
          <w:rPr>
            <w:rStyle w:val="Hyperlink"/>
          </w:rPr>
          <w:t>E41</w:t>
        </w:r>
      </w:hyperlink>
      <w:r w:rsidRPr="0057462B">
        <w:t xml:space="preserve"> Appellation</w:t>
      </w:r>
    </w:p>
    <w:p w:rsidR="00292BDA" w:rsidRPr="0057462B" w:rsidRDefault="00292BDA">
      <w:pPr>
        <w:jc w:val="both"/>
        <w:rPr>
          <w:szCs w:val="20"/>
        </w:rPr>
      </w:pPr>
    </w:p>
    <w:p w:rsidR="00292BDA" w:rsidRDefault="00292BDA">
      <w:pPr>
        <w:ind w:left="1418" w:hanging="1418"/>
        <w:jc w:val="both"/>
        <w:rPr>
          <w:szCs w:val="20"/>
        </w:rPr>
      </w:pPr>
      <w:r w:rsidRPr="0057462B">
        <w:rPr>
          <w:szCs w:val="20"/>
        </w:rPr>
        <w:t>Scope note:</w:t>
      </w:r>
      <w:r w:rsidRPr="0057462B">
        <w:rPr>
          <w:szCs w:val="20"/>
        </w:rPr>
        <w:tab/>
        <w:t>This class comprises all appellations specific to intellectual products or standardized patterns.</w:t>
      </w:r>
    </w:p>
    <w:p w:rsidR="00732943" w:rsidRPr="0057462B" w:rsidRDefault="00732943">
      <w:pPr>
        <w:ind w:left="1418" w:hanging="1418"/>
        <w:jc w:val="both"/>
        <w:rPr>
          <w:szCs w:val="20"/>
        </w:rPr>
      </w:pPr>
      <w:r>
        <w:t xml:space="preserve">This class comprises appellations that are by their form or syntax specific to identifying instances of </w:t>
      </w:r>
      <w:r>
        <w:br/>
        <w:t>E28 Conceptual Object, such as intellectual products, standardized patterns etc.</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3"/>
        </w:numPr>
        <w:jc w:val="both"/>
        <w:rPr>
          <w:szCs w:val="20"/>
        </w:rPr>
      </w:pPr>
      <w:r w:rsidRPr="0057462B">
        <w:rPr>
          <w:szCs w:val="20"/>
        </w:rPr>
        <w:t>“ISBN 3-7913-1418-1”</w:t>
      </w:r>
    </w:p>
    <w:p w:rsidR="00292BDA" w:rsidRDefault="00292BDA">
      <w:pPr>
        <w:numPr>
          <w:ilvl w:val="0"/>
          <w:numId w:val="73"/>
        </w:numPr>
        <w:jc w:val="both"/>
        <w:rPr>
          <w:szCs w:val="20"/>
        </w:rPr>
      </w:pPr>
      <w:r w:rsidRPr="0057462B">
        <w:rPr>
          <w:szCs w:val="20"/>
        </w:rPr>
        <w:t>“ISO 2788-1986 (F)”</w:t>
      </w:r>
    </w:p>
    <w:p w:rsidR="00732943" w:rsidRPr="00E50BF3" w:rsidRDefault="00732943">
      <w:pPr>
        <w:numPr>
          <w:ilvl w:val="0"/>
          <w:numId w:val="73"/>
        </w:numPr>
        <w:jc w:val="both"/>
        <w:rPr>
          <w:szCs w:val="20"/>
        </w:rPr>
      </w:pPr>
      <w:r>
        <w:rPr>
          <w:szCs w:val="20"/>
        </w:rPr>
        <w:t>“</w:t>
      </w:r>
      <w:r>
        <w:t>DOI=10.1109/MIS.2007.103”</w:t>
      </w:r>
    </w:p>
    <w:p w:rsidR="00E50BF3" w:rsidRDefault="00E50BF3" w:rsidP="00E50BF3">
      <w:pPr>
        <w:jc w:val="both"/>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E75(x) </w:t>
      </w:r>
      <w:r w:rsidR="00897555" w:rsidRPr="00897555">
        <w:rPr>
          <w:rFonts w:ascii="Cambria Math" w:hAnsi="Cambria Math" w:cs="Cambria Math"/>
        </w:rPr>
        <w:t>⊃</w:t>
      </w:r>
      <w:r w:rsidR="00897555" w:rsidRPr="00897555">
        <w:t xml:space="preserve"> E41(x)</w:t>
      </w:r>
    </w:p>
    <w:p w:rsidR="00E50BF3" w:rsidRPr="0057462B" w:rsidRDefault="00E50BF3" w:rsidP="00E50BF3">
      <w:pPr>
        <w:jc w:val="both"/>
        <w:rPr>
          <w:szCs w:val="20"/>
        </w:rPr>
      </w:pPr>
    </w:p>
    <w:p w:rsidR="00292BDA" w:rsidRPr="0057462B" w:rsidRDefault="00292BDA">
      <w:pPr>
        <w:pStyle w:val="Heading3"/>
        <w:rPr>
          <w:szCs w:val="20"/>
        </w:rPr>
      </w:pPr>
      <w:bookmarkStart w:id="534" w:name="_E77_Persistent_Item"/>
      <w:bookmarkStart w:id="535" w:name="_Toc25403003"/>
      <w:bookmarkStart w:id="536" w:name="_Toc40519390"/>
      <w:bookmarkStart w:id="537" w:name="_Toc40584381"/>
      <w:bookmarkStart w:id="538" w:name="_Toc40597394"/>
      <w:bookmarkStart w:id="539" w:name="_Toc427859740"/>
      <w:bookmarkEnd w:id="534"/>
      <w:r w:rsidRPr="0057462B">
        <w:rPr>
          <w:szCs w:val="20"/>
        </w:rPr>
        <w:t>E77 Persistent Item</w:t>
      </w:r>
      <w:bookmarkEnd w:id="535"/>
      <w:bookmarkEnd w:id="536"/>
      <w:bookmarkEnd w:id="537"/>
      <w:bookmarkEnd w:id="538"/>
      <w:bookmarkEnd w:id="539"/>
    </w:p>
    <w:p w:rsidR="00292BDA" w:rsidRPr="0057462B" w:rsidRDefault="00292BDA">
      <w:pPr>
        <w:rPr>
          <w:szCs w:val="20"/>
        </w:rPr>
      </w:pPr>
    </w:p>
    <w:p w:rsidR="00292BDA" w:rsidRPr="0057462B" w:rsidRDefault="00292BDA">
      <w:r w:rsidRPr="0057462B">
        <w:t xml:space="preserve">Subclass of: </w:t>
      </w:r>
      <w:r w:rsidRPr="0057462B">
        <w:tab/>
      </w:r>
      <w:hyperlink w:anchor="_E1_CRM_Entity" w:history="1">
        <w:r w:rsidRPr="0057462B">
          <w:rPr>
            <w:rStyle w:val="Hyperlink"/>
            <w:szCs w:val="20"/>
          </w:rPr>
          <w:t>E1</w:t>
        </w:r>
      </w:hyperlink>
      <w:r w:rsidRPr="0057462B">
        <w:t xml:space="preserve"> CRM Entity</w:t>
      </w:r>
    </w:p>
    <w:p w:rsidR="00292BDA" w:rsidRPr="0057462B" w:rsidRDefault="00292BDA">
      <w:pPr>
        <w:rPr>
          <w:szCs w:val="20"/>
        </w:rPr>
      </w:pPr>
      <w:r w:rsidRPr="0057462B">
        <w:rPr>
          <w:szCs w:val="20"/>
        </w:rPr>
        <w:t>Superclass of:</w:t>
      </w:r>
      <w:r w:rsidRPr="0057462B">
        <w:rPr>
          <w:szCs w:val="20"/>
        </w:rPr>
        <w:tab/>
      </w:r>
      <w:hyperlink w:anchor="_E39_Actor" w:history="1">
        <w:r w:rsidRPr="0057462B">
          <w:rPr>
            <w:rStyle w:val="Hyperlink"/>
            <w:szCs w:val="20"/>
          </w:rPr>
          <w:t>E39</w:t>
        </w:r>
      </w:hyperlink>
      <w:r w:rsidRPr="0057462B">
        <w:rPr>
          <w:szCs w:val="20"/>
        </w:rPr>
        <w:t xml:space="preserve"> Actor</w:t>
      </w:r>
    </w:p>
    <w:p w:rsidR="00292BDA" w:rsidRPr="0057462B" w:rsidRDefault="00AA15B1">
      <w:pPr>
        <w:ind w:left="1418"/>
        <w:rPr>
          <w:szCs w:val="20"/>
        </w:rPr>
      </w:pPr>
      <w:hyperlink w:anchor="_E70_Thing" w:history="1">
        <w:r w:rsidR="00292BDA" w:rsidRPr="0057462B">
          <w:rPr>
            <w:rStyle w:val="Hyperlink"/>
            <w:szCs w:val="20"/>
          </w:rPr>
          <w:t>E70</w:t>
        </w:r>
      </w:hyperlink>
      <w:r w:rsidR="00292BDA" w:rsidRPr="0057462B">
        <w:rPr>
          <w:szCs w:val="20"/>
        </w:rPr>
        <w:t xml:space="preserve"> Thing</w:t>
      </w:r>
    </w:p>
    <w:p w:rsidR="00292BDA" w:rsidRPr="0057462B" w:rsidRDefault="00292BDA">
      <w:pPr>
        <w:ind w:left="1418"/>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items that have a persistent identity, sometimes known as “endurants” in philosophy.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rsidR="00292BDA" w:rsidRPr="0057462B" w:rsidRDefault="00292BDA">
      <w:pPr>
        <w:ind w:left="1418"/>
        <w:jc w:val="both"/>
        <w:rPr>
          <w:szCs w:val="20"/>
        </w:rPr>
      </w:pPr>
    </w:p>
    <w:p w:rsidR="00292BDA" w:rsidRPr="0057462B" w:rsidRDefault="00292BDA">
      <w:pPr>
        <w:ind w:left="1418" w:firstLine="22"/>
        <w:jc w:val="both"/>
        <w:rPr>
          <w:szCs w:val="20"/>
        </w:rPr>
      </w:pPr>
      <w:r w:rsidRPr="0057462B">
        <w:rPr>
          <w:szCs w:val="20"/>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292BDA" w:rsidRPr="0057462B" w:rsidRDefault="00292BDA">
      <w:pPr>
        <w:ind w:left="1418" w:firstLine="22"/>
        <w:jc w:val="both"/>
        <w:rPr>
          <w:szCs w:val="20"/>
        </w:rPr>
      </w:pPr>
      <w:r w:rsidRPr="0057462B">
        <w:rPr>
          <w:szCs w:val="20"/>
        </w:rPr>
        <w:t xml:space="preserve">The main classes of objects that fall outside the scope the E77 Persistent Item class are temporal objects such as periods, events and acts, and descriptive properties. </w:t>
      </w:r>
    </w:p>
    <w:p w:rsidR="00292BDA" w:rsidRPr="0057462B" w:rsidRDefault="00292BDA">
      <w:pPr>
        <w:jc w:val="both"/>
        <w:rPr>
          <w:szCs w:val="20"/>
        </w:rPr>
      </w:pPr>
      <w:r w:rsidRPr="0057462B">
        <w:rPr>
          <w:szCs w:val="20"/>
        </w:rPr>
        <w:t xml:space="preserve">Examples: </w:t>
      </w:r>
    </w:p>
    <w:p w:rsidR="00292BDA" w:rsidRPr="0057462B" w:rsidRDefault="00292BDA">
      <w:pPr>
        <w:numPr>
          <w:ilvl w:val="0"/>
          <w:numId w:val="74"/>
        </w:numPr>
        <w:jc w:val="both"/>
        <w:rPr>
          <w:szCs w:val="20"/>
        </w:rPr>
      </w:pPr>
      <w:r w:rsidRPr="0057462B">
        <w:rPr>
          <w:szCs w:val="20"/>
        </w:rPr>
        <w:t>Leonard da Vinci</w:t>
      </w:r>
    </w:p>
    <w:p w:rsidR="00292BDA" w:rsidRPr="0057462B" w:rsidRDefault="00292BDA">
      <w:pPr>
        <w:numPr>
          <w:ilvl w:val="0"/>
          <w:numId w:val="74"/>
        </w:numPr>
        <w:jc w:val="both"/>
        <w:rPr>
          <w:szCs w:val="20"/>
        </w:rPr>
      </w:pPr>
      <w:r w:rsidRPr="0057462B">
        <w:rPr>
          <w:szCs w:val="20"/>
        </w:rPr>
        <w:t>Stonehenge</w:t>
      </w:r>
    </w:p>
    <w:p w:rsidR="00292BDA" w:rsidRPr="0057462B" w:rsidRDefault="00292BDA">
      <w:pPr>
        <w:numPr>
          <w:ilvl w:val="0"/>
          <w:numId w:val="74"/>
        </w:numPr>
        <w:jc w:val="both"/>
        <w:rPr>
          <w:szCs w:val="20"/>
        </w:rPr>
      </w:pPr>
      <w:r w:rsidRPr="0057462B">
        <w:rPr>
          <w:szCs w:val="20"/>
        </w:rPr>
        <w:t>the hole in the ozone layer</w:t>
      </w:r>
    </w:p>
    <w:p w:rsidR="00292BDA" w:rsidRPr="0057462B" w:rsidRDefault="00292BDA">
      <w:pPr>
        <w:numPr>
          <w:ilvl w:val="0"/>
          <w:numId w:val="74"/>
        </w:numPr>
        <w:jc w:val="both"/>
        <w:rPr>
          <w:szCs w:val="20"/>
        </w:rPr>
      </w:pPr>
      <w:r w:rsidRPr="0057462B">
        <w:rPr>
          <w:szCs w:val="20"/>
        </w:rPr>
        <w:t>the First Law of Thermodynamics</w:t>
      </w:r>
    </w:p>
    <w:p w:rsidR="00292BDA" w:rsidRDefault="00292BDA">
      <w:pPr>
        <w:numPr>
          <w:ilvl w:val="0"/>
          <w:numId w:val="74"/>
        </w:numPr>
        <w:jc w:val="both"/>
        <w:rPr>
          <w:szCs w:val="20"/>
        </w:rPr>
      </w:pPr>
      <w:r w:rsidRPr="0057462B">
        <w:rPr>
          <w:szCs w:val="20"/>
        </w:rPr>
        <w:t>the Bermuda Triangle</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E77(x) </w:t>
      </w:r>
      <w:r w:rsidR="00897555" w:rsidRPr="00897555">
        <w:rPr>
          <w:rFonts w:ascii="Cambria Math" w:hAnsi="Cambria Math" w:cs="Cambria Math"/>
        </w:rPr>
        <w:t>⊃</w:t>
      </w:r>
      <w:r w:rsidR="00897555" w:rsidRPr="00897555">
        <w:t xml:space="preserve"> E1(x)</w:t>
      </w:r>
    </w:p>
    <w:p w:rsidR="00E50BF3" w:rsidRPr="0057462B" w:rsidRDefault="00E50BF3" w:rsidP="00E50BF3">
      <w:pPr>
        <w:jc w:val="both"/>
        <w:rPr>
          <w:szCs w:val="20"/>
        </w:rPr>
      </w:pPr>
    </w:p>
    <w:p w:rsidR="00292BDA" w:rsidRPr="0057462B" w:rsidRDefault="00292BDA">
      <w:pPr>
        <w:pStyle w:val="Heading3"/>
        <w:rPr>
          <w:szCs w:val="20"/>
        </w:rPr>
      </w:pPr>
      <w:bookmarkStart w:id="540" w:name="_E78_Collection"/>
      <w:bookmarkStart w:id="541" w:name="_Toc25403004"/>
      <w:bookmarkStart w:id="542" w:name="_Toc40519391"/>
      <w:bookmarkStart w:id="543" w:name="_Toc40584382"/>
      <w:bookmarkStart w:id="544" w:name="_Toc40597395"/>
      <w:bookmarkStart w:id="545" w:name="_Toc427859741"/>
      <w:bookmarkEnd w:id="540"/>
      <w:r w:rsidRPr="0057462B">
        <w:t>E78 Collection</w:t>
      </w:r>
      <w:bookmarkEnd w:id="541"/>
      <w:bookmarkEnd w:id="542"/>
      <w:bookmarkEnd w:id="543"/>
      <w:bookmarkEnd w:id="544"/>
      <w:bookmarkEnd w:id="545"/>
    </w:p>
    <w:p w:rsidR="00292BDA" w:rsidRPr="0057462B" w:rsidRDefault="00292BDA">
      <w:r w:rsidRPr="0057462B">
        <w:t xml:space="preserve">Subclass of: </w:t>
      </w:r>
      <w:r w:rsidRPr="0057462B">
        <w:tab/>
      </w:r>
      <w:hyperlink w:anchor="_E24_Physical_Man-Made_Thing" w:history="1">
        <w:r w:rsidRPr="0057462B">
          <w:rPr>
            <w:rStyle w:val="Hyperlink"/>
            <w:szCs w:val="20"/>
          </w:rPr>
          <w:t>E24</w:t>
        </w:r>
      </w:hyperlink>
      <w:r w:rsidRPr="0057462B">
        <w:t xml:space="preserve"> Physical Man-Made Thing</w:t>
      </w:r>
    </w:p>
    <w:p w:rsidR="00292BDA" w:rsidRPr="0057462B" w:rsidRDefault="00292BDA"/>
    <w:p w:rsidR="00292BDA" w:rsidRPr="0057462B" w:rsidRDefault="00292BDA">
      <w:pPr>
        <w:ind w:left="1418" w:hanging="1418"/>
        <w:jc w:val="both"/>
        <w:rPr>
          <w:szCs w:val="20"/>
        </w:rPr>
      </w:pPr>
      <w:r w:rsidRPr="0057462B">
        <w:rPr>
          <w:szCs w:val="20"/>
        </w:rPr>
        <w:t>Scope note:</w:t>
      </w:r>
      <w:r w:rsidRPr="0057462B">
        <w:rPr>
          <w:szCs w:val="20"/>
        </w:rPr>
        <w:tab/>
      </w:r>
      <w:r w:rsidRPr="0057462B">
        <w:t xml:space="preserve">This class comprises aggregations of instances of E18 Physical Thing </w:t>
      </w:r>
      <w:r w:rsidRPr="0057462B">
        <w:rPr>
          <w:szCs w:val="20"/>
        </w:rPr>
        <w:t xml:space="preserve">that are assembled and maintained (“curated” and “preserved,” in museological terminology) by one or more instances of E39 Actor over time for a specific purpose and audience, and according to a particular collection development plan.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Items may be added or removed from an E78 Collection in pursuit of this plan. This class should not be confused with the E39 Actor maintaining the E78 Collection often referred to with the name of the E78 Collection (e.g. “The Wallace Collection decided…”).</w:t>
      </w:r>
    </w:p>
    <w:p w:rsidR="00292BDA" w:rsidRPr="0057462B" w:rsidRDefault="00292BDA">
      <w:pPr>
        <w:ind w:left="1418"/>
        <w:jc w:val="both"/>
        <w:rPr>
          <w:szCs w:val="20"/>
        </w:rPr>
      </w:pPr>
    </w:p>
    <w:p w:rsidR="00292BDA" w:rsidRPr="0057462B" w:rsidRDefault="00292BDA">
      <w:pPr>
        <w:ind w:left="1418"/>
        <w:jc w:val="both"/>
        <w:rPr>
          <w:szCs w:val="20"/>
        </w:rPr>
      </w:pPr>
      <w:r w:rsidRPr="0057462B">
        <w:rPr>
          <w:szCs w:val="20"/>
        </w:rPr>
        <w:t>Collective objects in the general sense, like a tomb full of gifts, a folder with stamps or a set of chessmen, should be documented as instances of E19 Physical Object, and not as instances of E78 Collection. This is because they form wholes either because they are physically bound together or because they are kept together for their functionality.</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5"/>
        </w:numPr>
        <w:jc w:val="both"/>
        <w:rPr>
          <w:szCs w:val="20"/>
        </w:rPr>
      </w:pPr>
      <w:r w:rsidRPr="0057462B">
        <w:rPr>
          <w:szCs w:val="20"/>
        </w:rPr>
        <w:t>the John Clayton Herbarium</w:t>
      </w:r>
    </w:p>
    <w:p w:rsidR="00292BDA" w:rsidRPr="0057462B" w:rsidRDefault="00292BDA">
      <w:pPr>
        <w:numPr>
          <w:ilvl w:val="0"/>
          <w:numId w:val="75"/>
        </w:numPr>
        <w:jc w:val="both"/>
        <w:rPr>
          <w:szCs w:val="20"/>
        </w:rPr>
      </w:pPr>
      <w:r w:rsidRPr="0057462B">
        <w:rPr>
          <w:szCs w:val="20"/>
        </w:rPr>
        <w:t>the Wallace Collection</w:t>
      </w:r>
    </w:p>
    <w:p w:rsidR="00292BDA" w:rsidRPr="0057462B" w:rsidRDefault="00292BDA">
      <w:pPr>
        <w:numPr>
          <w:ilvl w:val="0"/>
          <w:numId w:val="75"/>
        </w:numPr>
        <w:jc w:val="both"/>
        <w:rPr>
          <w:szCs w:val="20"/>
        </w:rPr>
      </w:pPr>
      <w:r w:rsidRPr="0057462B">
        <w:rPr>
          <w:szCs w:val="20"/>
        </w:rPr>
        <w:t>Mikael Heggelund Foslie’s coralline red algae Herbarium at Museum of Natural History and Archaeology, Trondheim, Norway</w:t>
      </w:r>
      <w:bookmarkStart w:id="546" w:name="_Toc25403005"/>
      <w:bookmarkStart w:id="547" w:name="_Toc40519392"/>
      <w:bookmarkStart w:id="548" w:name="_Toc40584383"/>
      <w:bookmarkStart w:id="549" w:name="_Toc40597396"/>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E78(x) </w:t>
      </w:r>
      <w:r w:rsidR="00897555" w:rsidRPr="00897555">
        <w:rPr>
          <w:rFonts w:ascii="Cambria Math" w:hAnsi="Cambria Math" w:cs="Cambria Math"/>
        </w:rPr>
        <w:t>⊃</w:t>
      </w:r>
      <w:r w:rsidR="00897555" w:rsidRPr="00897555">
        <w:t xml:space="preserve"> E24(x)</w:t>
      </w:r>
    </w:p>
    <w:p w:rsidR="00E50BF3" w:rsidRDefault="00E50BF3"/>
    <w:p w:rsidR="00292BDA" w:rsidRPr="0057462B" w:rsidRDefault="00292BDA">
      <w:r w:rsidRPr="0057462B">
        <w:t>Properties:</w:t>
      </w:r>
      <w:bookmarkEnd w:id="546"/>
      <w:bookmarkEnd w:id="547"/>
      <w:bookmarkEnd w:id="548"/>
      <w:bookmarkEnd w:id="549"/>
    </w:p>
    <w:p w:rsidR="00292BDA" w:rsidRPr="0057462B" w:rsidRDefault="00AA15B1">
      <w:pPr>
        <w:ind w:left="1440"/>
      </w:pPr>
      <w:hyperlink w:anchor="_P109_has_current_or former curator " w:history="1">
        <w:r w:rsidR="00292BDA" w:rsidRPr="0057462B">
          <w:rPr>
            <w:rStyle w:val="Hyperlink"/>
          </w:rPr>
          <w:t>P109</w:t>
        </w:r>
      </w:hyperlink>
      <w:r w:rsidR="00292BDA" w:rsidRPr="0057462B">
        <w:t xml:space="preserve"> has current or former curator (is current or former curator of): </w:t>
      </w:r>
      <w:hyperlink w:anchor="_E39_Actor" w:history="1">
        <w:r w:rsidR="00292BDA" w:rsidRPr="0057462B">
          <w:rPr>
            <w:rStyle w:val="Hyperlink"/>
          </w:rPr>
          <w:t>E39</w:t>
        </w:r>
      </w:hyperlink>
      <w:r w:rsidR="00292BDA" w:rsidRPr="0057462B">
        <w:t xml:space="preserve"> Actor</w:t>
      </w:r>
    </w:p>
    <w:p w:rsidR="00292BDA" w:rsidRPr="0057462B" w:rsidRDefault="00292BDA">
      <w:pPr>
        <w:pStyle w:val="Heading3"/>
        <w:rPr>
          <w:szCs w:val="20"/>
        </w:rPr>
      </w:pPr>
      <w:bookmarkStart w:id="550" w:name="_E79_Part_Addition"/>
      <w:bookmarkStart w:id="551" w:name="_Toc25403006"/>
      <w:bookmarkStart w:id="552" w:name="_Toc40519393"/>
      <w:bookmarkStart w:id="553" w:name="_Toc40584384"/>
      <w:bookmarkStart w:id="554" w:name="_Toc40597397"/>
      <w:bookmarkStart w:id="555" w:name="_Toc427859742"/>
      <w:bookmarkEnd w:id="550"/>
      <w:r w:rsidRPr="0057462B">
        <w:t>E79 Part Addition</w:t>
      </w:r>
      <w:bookmarkEnd w:id="551"/>
      <w:bookmarkEnd w:id="552"/>
      <w:bookmarkEnd w:id="553"/>
      <w:bookmarkEnd w:id="554"/>
      <w:bookmarkEnd w:id="555"/>
      <w:r w:rsidRPr="0057462B">
        <w:t xml:space="preserve"> </w:t>
      </w:r>
    </w:p>
    <w:p w:rsidR="00292BDA" w:rsidRPr="0057462B" w:rsidRDefault="00292BDA">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rsidR="00292BDA" w:rsidRPr="0057462B" w:rsidRDefault="00292BDA"/>
    <w:p w:rsidR="00292BDA" w:rsidRPr="0057462B" w:rsidRDefault="00292BDA">
      <w:pPr>
        <w:ind w:left="1418" w:hanging="1418"/>
        <w:jc w:val="both"/>
        <w:rPr>
          <w:szCs w:val="20"/>
        </w:rPr>
      </w:pPr>
      <w:r w:rsidRPr="0057462B">
        <w:rPr>
          <w:szCs w:val="20"/>
        </w:rPr>
        <w:t xml:space="preserve">Scope note: </w:t>
      </w:r>
      <w:r w:rsidRPr="0057462B">
        <w:rPr>
          <w:szCs w:val="20"/>
        </w:rPr>
        <w:tab/>
        <w:t xml:space="preserve">This class comprises activities that result in an instance of E24 Physical Man-Made Thing being increased, enlarged or augmented by the addition of a part. </w:t>
      </w:r>
    </w:p>
    <w:p w:rsidR="00292BDA" w:rsidRPr="0057462B" w:rsidRDefault="00292BDA">
      <w:pPr>
        <w:ind w:left="1418" w:hanging="698"/>
        <w:jc w:val="both"/>
        <w:rPr>
          <w:szCs w:val="20"/>
        </w:rPr>
      </w:pPr>
    </w:p>
    <w:p w:rsidR="00292BDA" w:rsidRPr="0057462B" w:rsidRDefault="00292BDA">
      <w:pPr>
        <w:ind w:left="1418"/>
        <w:jc w:val="both"/>
        <w:rPr>
          <w:szCs w:val="20"/>
        </w:rPr>
      </w:pPr>
      <w:r w:rsidRPr="0057462B">
        <w:rPr>
          <w:szCs w:val="20"/>
        </w:rPr>
        <w:t>Typical scenarios include the attachment of an accessory, the integration of a component, the addition of an element to an aggregate object, or the accessioning of an object into a curated E78 Collection. Objects to which parts are added are, by definition, man-made, since the addition of a part implies a human activity. Following the addition of parts, the resulting man-made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Collection over their lifespan.</w:t>
      </w:r>
    </w:p>
    <w:p w:rsidR="00292BDA" w:rsidRPr="0057462B" w:rsidRDefault="00292BDA">
      <w:pPr>
        <w:ind w:left="1455" w:hanging="1455"/>
        <w:jc w:val="both"/>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the setting of the koh-i-noor diamond into the crown of Queen Elizabeth the Queen Mother</w:t>
      </w:r>
    </w:p>
    <w:p w:rsidR="00292BDA" w:rsidRPr="0057462B" w:rsidRDefault="00292BDA">
      <w:pPr>
        <w:numPr>
          <w:ilvl w:val="0"/>
          <w:numId w:val="76"/>
        </w:numPr>
        <w:jc w:val="both"/>
        <w:rPr>
          <w:szCs w:val="20"/>
        </w:rPr>
      </w:pPr>
      <w:r w:rsidRPr="0057462B">
        <w:rPr>
          <w:szCs w:val="20"/>
        </w:rPr>
        <w:t>the addition of the painting “Room in Brooklyn” by Edward Hopper to the collection of the Museum of Fine Arts, Boston</w:t>
      </w:r>
      <w:bookmarkStart w:id="556" w:name="_Toc25403007"/>
      <w:bookmarkStart w:id="557" w:name="_Toc40519394"/>
      <w:bookmarkStart w:id="558" w:name="_Toc40584385"/>
      <w:bookmarkStart w:id="559" w:name="_Toc40597398"/>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E79(x) </w:t>
      </w:r>
      <w:r w:rsidR="00897555" w:rsidRPr="00897555">
        <w:rPr>
          <w:rFonts w:ascii="Cambria Math" w:hAnsi="Cambria Math" w:cs="Cambria Math"/>
        </w:rPr>
        <w:t>⊃</w:t>
      </w:r>
      <w:r w:rsidR="00897555" w:rsidRPr="00897555">
        <w:t xml:space="preserve"> E11(x)</w:t>
      </w:r>
    </w:p>
    <w:p w:rsidR="00E50BF3" w:rsidRDefault="00E50BF3"/>
    <w:p w:rsidR="00292BDA" w:rsidRPr="0057462B" w:rsidRDefault="00292BDA">
      <w:r w:rsidRPr="0057462B">
        <w:t>Properties:</w:t>
      </w:r>
      <w:bookmarkEnd w:id="556"/>
      <w:bookmarkEnd w:id="557"/>
      <w:bookmarkEnd w:id="558"/>
      <w:bookmarkEnd w:id="559"/>
    </w:p>
    <w:p w:rsidR="00292BDA" w:rsidRPr="0057462B" w:rsidRDefault="00AA15B1">
      <w:pPr>
        <w:ind w:left="1440"/>
      </w:pPr>
      <w:hyperlink w:anchor="_P110_augmented_(was_augmented by)" w:history="1">
        <w:r w:rsidR="00292BDA" w:rsidRPr="0057462B">
          <w:rPr>
            <w:rStyle w:val="Hyperlink"/>
          </w:rPr>
          <w:t>P110</w:t>
        </w:r>
      </w:hyperlink>
      <w:r w:rsidR="00292BDA" w:rsidRPr="0057462B">
        <w:t xml:space="preserve"> augmented (was augmented by): </w:t>
      </w:r>
      <w:hyperlink w:anchor="_E24_Physical_Man-Made_Thing" w:history="1">
        <w:r w:rsidR="00292BDA" w:rsidRPr="0057462B">
          <w:rPr>
            <w:rStyle w:val="Hyperlink"/>
          </w:rPr>
          <w:t>E24</w:t>
        </w:r>
      </w:hyperlink>
      <w:r w:rsidR="00292BDA" w:rsidRPr="0057462B">
        <w:t xml:space="preserve"> Physical Man-Made Thing</w:t>
      </w:r>
    </w:p>
    <w:p w:rsidR="00292BDA" w:rsidRPr="0057462B" w:rsidRDefault="00AA15B1">
      <w:pPr>
        <w:ind w:left="1440"/>
      </w:pPr>
      <w:hyperlink w:anchor="_P111_added_(was_added by)" w:history="1">
        <w:r w:rsidR="00292BDA" w:rsidRPr="0057462B">
          <w:rPr>
            <w:rStyle w:val="Hyperlink"/>
          </w:rPr>
          <w:t>P111</w:t>
        </w:r>
      </w:hyperlink>
      <w:r w:rsidR="00292BDA" w:rsidRPr="0057462B">
        <w:t xml:space="preserve"> added (was added by): </w:t>
      </w:r>
      <w:hyperlink w:anchor="_E18_Physical_Thing" w:history="1">
        <w:r w:rsidR="00292BDA" w:rsidRPr="0057462B">
          <w:rPr>
            <w:rStyle w:val="Hyperlink"/>
          </w:rPr>
          <w:t>E18</w:t>
        </w:r>
      </w:hyperlink>
      <w:r w:rsidR="00292BDA" w:rsidRPr="0057462B">
        <w:t xml:space="preserve"> Physical Thing</w:t>
      </w:r>
    </w:p>
    <w:p w:rsidR="00292BDA" w:rsidRPr="0057462B" w:rsidRDefault="00292BDA">
      <w:pPr>
        <w:pStyle w:val="Heading3"/>
        <w:rPr>
          <w:szCs w:val="20"/>
        </w:rPr>
      </w:pPr>
      <w:bookmarkStart w:id="560" w:name="_E80_Part_Removal"/>
      <w:bookmarkStart w:id="561" w:name="_Toc25403008"/>
      <w:bookmarkStart w:id="562" w:name="_Toc40519395"/>
      <w:bookmarkStart w:id="563" w:name="_Toc40584386"/>
      <w:bookmarkStart w:id="564" w:name="_Toc40597399"/>
      <w:bookmarkStart w:id="565" w:name="_Toc427859743"/>
      <w:bookmarkEnd w:id="560"/>
      <w:r w:rsidRPr="0057462B">
        <w:lastRenderedPageBreak/>
        <w:t>E80 Part Removal</w:t>
      </w:r>
      <w:bookmarkEnd w:id="561"/>
      <w:bookmarkEnd w:id="562"/>
      <w:bookmarkEnd w:id="563"/>
      <w:bookmarkEnd w:id="564"/>
      <w:bookmarkEnd w:id="565"/>
      <w:r w:rsidRPr="0057462B">
        <w:t xml:space="preserve"> </w:t>
      </w:r>
    </w:p>
    <w:p w:rsidR="00292BDA" w:rsidRPr="0057462B" w:rsidRDefault="00292BDA">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rsidR="00292BDA" w:rsidRPr="0057462B" w:rsidRDefault="00292BDA"/>
    <w:p w:rsidR="00292BDA" w:rsidRPr="0057462B" w:rsidRDefault="00292BDA">
      <w:pPr>
        <w:ind w:left="1418" w:hanging="1418"/>
        <w:jc w:val="both"/>
        <w:rPr>
          <w:szCs w:val="20"/>
        </w:rPr>
      </w:pPr>
      <w:r w:rsidRPr="0057462B">
        <w:rPr>
          <w:szCs w:val="20"/>
        </w:rPr>
        <w:t>Scope note:</w:t>
      </w:r>
      <w:r w:rsidRPr="0057462B">
        <w:rPr>
          <w:szCs w:val="20"/>
        </w:rPr>
        <w:tab/>
        <w:t>This class comprises the activities that result in an instance of E18 Physical Thing being decreased by the removal of a part.</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7"/>
        </w:numPr>
        <w:jc w:val="both"/>
        <w:rPr>
          <w:szCs w:val="20"/>
        </w:rPr>
      </w:pPr>
      <w:r w:rsidRPr="0057462B">
        <w:rPr>
          <w:szCs w:val="20"/>
        </w:rPr>
        <w:t>the removal of the engine from my car</w:t>
      </w:r>
    </w:p>
    <w:p w:rsidR="00292BDA" w:rsidRPr="0057462B" w:rsidRDefault="00292BDA">
      <w:pPr>
        <w:numPr>
          <w:ilvl w:val="0"/>
          <w:numId w:val="77"/>
        </w:numPr>
        <w:jc w:val="both"/>
        <w:rPr>
          <w:szCs w:val="20"/>
        </w:rPr>
      </w:pPr>
      <w:r w:rsidRPr="0057462B">
        <w:rPr>
          <w:szCs w:val="20"/>
        </w:rPr>
        <w:t>the disposal of object number 1976:234 from the collection</w:t>
      </w:r>
      <w:bookmarkStart w:id="566" w:name="_Toc25403009"/>
      <w:bookmarkStart w:id="567" w:name="_Toc40519396"/>
      <w:bookmarkStart w:id="568" w:name="_Toc40584387"/>
      <w:bookmarkStart w:id="569" w:name="_Toc40597400"/>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E80(x) </w:t>
      </w:r>
      <w:r w:rsidR="00897555" w:rsidRPr="00897555">
        <w:rPr>
          <w:rFonts w:ascii="Cambria Math" w:hAnsi="Cambria Math" w:cs="Cambria Math"/>
        </w:rPr>
        <w:t>⊃</w:t>
      </w:r>
      <w:r w:rsidR="00897555" w:rsidRPr="00897555">
        <w:t xml:space="preserve"> E11(x)</w:t>
      </w:r>
    </w:p>
    <w:p w:rsidR="00E50BF3" w:rsidRDefault="00E50BF3"/>
    <w:p w:rsidR="00292BDA" w:rsidRPr="0057462B" w:rsidRDefault="00292BDA">
      <w:r w:rsidRPr="0057462B">
        <w:t>Properties:</w:t>
      </w:r>
      <w:bookmarkEnd w:id="566"/>
      <w:bookmarkEnd w:id="567"/>
      <w:bookmarkEnd w:id="568"/>
      <w:bookmarkEnd w:id="569"/>
    </w:p>
    <w:p w:rsidR="00292BDA" w:rsidRPr="0057462B" w:rsidRDefault="00AA15B1">
      <w:pPr>
        <w:ind w:left="1440"/>
      </w:pPr>
      <w:hyperlink w:anchor="_P112_diminished_(was_diminished by)" w:history="1">
        <w:r w:rsidR="00292BDA" w:rsidRPr="0057462B">
          <w:rPr>
            <w:rStyle w:val="Hyperlink"/>
          </w:rPr>
          <w:t>P112</w:t>
        </w:r>
      </w:hyperlink>
      <w:r w:rsidR="00292BDA" w:rsidRPr="0057462B">
        <w:t xml:space="preserve"> diminished (was diminished by): </w:t>
      </w:r>
      <w:hyperlink w:anchor="_E24_Physical_Man-Made_Thing" w:history="1">
        <w:r w:rsidR="00292BDA" w:rsidRPr="0057462B">
          <w:rPr>
            <w:rStyle w:val="Hyperlink"/>
          </w:rPr>
          <w:t>E24</w:t>
        </w:r>
      </w:hyperlink>
      <w:r w:rsidR="00292BDA" w:rsidRPr="0057462B">
        <w:t xml:space="preserve"> Physical Man-Made Thing</w:t>
      </w:r>
    </w:p>
    <w:p w:rsidR="00292BDA" w:rsidRPr="0057462B" w:rsidRDefault="00AA15B1">
      <w:pPr>
        <w:ind w:left="1440"/>
      </w:pPr>
      <w:hyperlink w:anchor="_P113_removed_(was_removed by)" w:history="1">
        <w:r w:rsidR="00292BDA" w:rsidRPr="0057462B">
          <w:rPr>
            <w:rStyle w:val="Hyperlink"/>
          </w:rPr>
          <w:t>P113</w:t>
        </w:r>
      </w:hyperlink>
      <w:r w:rsidR="00292BDA" w:rsidRPr="0057462B">
        <w:t xml:space="preserve"> removed (was removed by): </w:t>
      </w:r>
      <w:hyperlink w:anchor="_E18_Physical_Thing" w:history="1">
        <w:r w:rsidR="00292BDA" w:rsidRPr="0057462B">
          <w:rPr>
            <w:rStyle w:val="Hyperlink"/>
          </w:rPr>
          <w:t>E18</w:t>
        </w:r>
      </w:hyperlink>
      <w:r w:rsidR="00292BDA" w:rsidRPr="0057462B">
        <w:t xml:space="preserve"> Physical Thing</w:t>
      </w:r>
    </w:p>
    <w:p w:rsidR="00292BDA" w:rsidRPr="0057462B" w:rsidRDefault="00292BDA">
      <w:pPr>
        <w:pStyle w:val="Heading3"/>
        <w:rPr>
          <w:szCs w:val="20"/>
        </w:rPr>
      </w:pPr>
      <w:bookmarkStart w:id="570" w:name="_E81_Transformation"/>
      <w:bookmarkStart w:id="571" w:name="_Toc25403010"/>
      <w:bookmarkStart w:id="572" w:name="_Toc40519397"/>
      <w:bookmarkStart w:id="573" w:name="_Toc40584388"/>
      <w:bookmarkStart w:id="574" w:name="_Toc40597401"/>
      <w:bookmarkStart w:id="575" w:name="_Toc427859744"/>
      <w:bookmarkEnd w:id="570"/>
      <w:r w:rsidRPr="0057462B">
        <w:t>E81 Transformation</w:t>
      </w:r>
      <w:bookmarkEnd w:id="571"/>
      <w:bookmarkEnd w:id="572"/>
      <w:bookmarkEnd w:id="573"/>
      <w:bookmarkEnd w:id="574"/>
      <w:bookmarkEnd w:id="575"/>
      <w:r w:rsidRPr="0057462B">
        <w:t xml:space="preserve"> </w:t>
      </w:r>
    </w:p>
    <w:p w:rsidR="00292BDA" w:rsidRPr="0057462B" w:rsidRDefault="00292BDA">
      <w:r w:rsidRPr="0057462B">
        <w:t xml:space="preserve">Subclass of: </w:t>
      </w:r>
      <w:r w:rsidRPr="0057462B">
        <w:tab/>
      </w:r>
      <w:hyperlink w:anchor="_E63_Beginning_of_Existence" w:history="1">
        <w:r w:rsidRPr="0057462B">
          <w:rPr>
            <w:rStyle w:val="Hyperlink"/>
            <w:szCs w:val="20"/>
          </w:rPr>
          <w:t>E63</w:t>
        </w:r>
      </w:hyperlink>
      <w:r w:rsidRPr="0057462B">
        <w:t xml:space="preserve"> Beginning of Existence</w:t>
      </w:r>
    </w:p>
    <w:p w:rsidR="00292BDA" w:rsidRPr="0057462B" w:rsidRDefault="00AA15B1">
      <w:pPr>
        <w:ind w:left="698" w:firstLine="720"/>
        <w:rPr>
          <w:szCs w:val="20"/>
        </w:rPr>
      </w:pPr>
      <w:hyperlink w:anchor="_E64_End_of_Existence" w:history="1">
        <w:r w:rsidR="00292BDA" w:rsidRPr="0057462B">
          <w:rPr>
            <w:rStyle w:val="Hyperlink"/>
            <w:szCs w:val="20"/>
          </w:rPr>
          <w:t>E64</w:t>
        </w:r>
      </w:hyperlink>
      <w:r w:rsidR="00292BDA" w:rsidRPr="0057462B">
        <w:rPr>
          <w:szCs w:val="20"/>
        </w:rPr>
        <w:t xml:space="preserve"> End of Existence</w:t>
      </w:r>
    </w:p>
    <w:p w:rsidR="00292BDA" w:rsidRPr="0057462B" w:rsidRDefault="00292BDA">
      <w:pPr>
        <w:ind w:left="698" w:firstLine="720"/>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the events that result in the simultaneous destruction of one or more than one E77 Persistent Item and the creation of one or more than one E77 Persistent Item that preserves recognizable substance from the first one(s) but has fundamentally different nature and identity.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Although the old and the new instances of E77 Persistent Item are treated as discrete entities having separate, unique identities, they are causally connected through the E81 Transformation; the destruction of the old E77 Persistent Item(s) directly causes the creation of the new one(s)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57462B" w:rsidRDefault="00292BDA">
      <w:pPr>
        <w:numPr>
          <w:ilvl w:val="0"/>
          <w:numId w:val="78"/>
        </w:numPr>
        <w:jc w:val="both"/>
        <w:rPr>
          <w:szCs w:val="20"/>
        </w:rPr>
      </w:pPr>
      <w:r w:rsidRPr="0057462B">
        <w:rPr>
          <w:szCs w:val="20"/>
        </w:rPr>
        <w:t xml:space="preserve">the death and mummification of </w:t>
      </w:r>
      <w:r w:rsidRPr="0057462B">
        <w:t>Tut-Ankh-Amun</w:t>
      </w:r>
      <w:r w:rsidRPr="0057462B">
        <w:rPr>
          <w:szCs w:val="20"/>
        </w:rPr>
        <w:t xml:space="preserve"> (transformation of </w:t>
      </w:r>
      <w:r w:rsidRPr="0057462B">
        <w:t>Tut-Ankh-Amun</w:t>
      </w:r>
      <w:r w:rsidRPr="0057462B">
        <w:rPr>
          <w:szCs w:val="20"/>
        </w:rPr>
        <w:t xml:space="preserve"> from a living person to a mummy)</w:t>
      </w:r>
      <w:bookmarkStart w:id="576" w:name="_Toc25403011"/>
      <w:bookmarkStart w:id="577" w:name="_Toc40519398"/>
      <w:bookmarkStart w:id="578" w:name="_Toc40584389"/>
      <w:bookmarkStart w:id="579" w:name="_Toc40597402"/>
      <w:r w:rsidRPr="0057462B">
        <w:rPr>
          <w:szCs w:val="20"/>
        </w:rPr>
        <w:t xml:space="preserve"> (E69,E81,E7)</w:t>
      </w:r>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E81(x) </w:t>
      </w:r>
      <w:r w:rsidR="00897555" w:rsidRPr="00897555">
        <w:rPr>
          <w:rFonts w:ascii="Cambria Math" w:hAnsi="Cambria Math" w:cs="Cambria Math"/>
        </w:rPr>
        <w:t>⊃</w:t>
      </w:r>
      <w:r w:rsidR="00897555" w:rsidRPr="00897555">
        <w:t xml:space="preserve"> E63(x)</w:t>
      </w:r>
    </w:p>
    <w:p w:rsidR="00897555" w:rsidRDefault="00897555"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E64(x)</w:t>
      </w:r>
    </w:p>
    <w:p w:rsidR="00E50BF3" w:rsidRDefault="00E50BF3"/>
    <w:p w:rsidR="00292BDA" w:rsidRPr="0057462B" w:rsidRDefault="00292BDA">
      <w:r w:rsidRPr="0057462B">
        <w:t>Properties:</w:t>
      </w:r>
      <w:bookmarkEnd w:id="576"/>
      <w:bookmarkEnd w:id="577"/>
      <w:bookmarkEnd w:id="578"/>
      <w:bookmarkEnd w:id="579"/>
    </w:p>
    <w:p w:rsidR="00292BDA" w:rsidRPr="0057462B" w:rsidRDefault="00AA15B1">
      <w:pPr>
        <w:ind w:left="1440"/>
      </w:pPr>
      <w:hyperlink w:anchor="_P123_resulted_in_(resulted from)" w:history="1">
        <w:r w:rsidR="00292BDA" w:rsidRPr="0057462B">
          <w:rPr>
            <w:rStyle w:val="Hyperlink"/>
          </w:rPr>
          <w:t>P123</w:t>
        </w:r>
      </w:hyperlink>
      <w:r w:rsidR="00292BDA" w:rsidRPr="0057462B">
        <w:t xml:space="preserve"> resulted in (resulted from): </w:t>
      </w:r>
      <w:hyperlink w:anchor="_E77_Persistent_Item" w:history="1">
        <w:r w:rsidR="00292BDA" w:rsidRPr="0057462B">
          <w:rPr>
            <w:rStyle w:val="Hyperlink"/>
          </w:rPr>
          <w:t>E77</w:t>
        </w:r>
      </w:hyperlink>
      <w:r w:rsidR="00292BDA" w:rsidRPr="0057462B">
        <w:t xml:space="preserve"> Persistent Item</w:t>
      </w:r>
    </w:p>
    <w:p w:rsidR="00292BDA" w:rsidRPr="0057462B" w:rsidRDefault="00AA15B1">
      <w:pPr>
        <w:ind w:left="1440"/>
      </w:pPr>
      <w:hyperlink w:anchor="_P124_transformed_(was_transformed b" w:history="1">
        <w:r w:rsidR="00292BDA" w:rsidRPr="0057462B">
          <w:rPr>
            <w:rStyle w:val="Hyperlink"/>
          </w:rPr>
          <w:t>P124</w:t>
        </w:r>
      </w:hyperlink>
      <w:r w:rsidR="00292BDA" w:rsidRPr="0057462B">
        <w:t xml:space="preserve"> transformed (was transformed by): </w:t>
      </w:r>
      <w:hyperlink w:anchor="_E77_Persistent_Item" w:history="1">
        <w:r w:rsidR="00292BDA" w:rsidRPr="0057462B">
          <w:rPr>
            <w:rStyle w:val="Hyperlink"/>
          </w:rPr>
          <w:t>E77</w:t>
        </w:r>
      </w:hyperlink>
      <w:r w:rsidR="00292BDA" w:rsidRPr="0057462B">
        <w:t xml:space="preserve"> Persistent Item</w:t>
      </w:r>
    </w:p>
    <w:p w:rsidR="00292BDA" w:rsidRPr="0057462B" w:rsidRDefault="00292BDA">
      <w:pPr>
        <w:pStyle w:val="Heading3"/>
        <w:rPr>
          <w:szCs w:val="20"/>
        </w:rPr>
      </w:pPr>
      <w:bookmarkStart w:id="580" w:name="_E82_Actor_Appellation"/>
      <w:bookmarkStart w:id="581" w:name="_Toc25403012"/>
      <w:bookmarkStart w:id="582" w:name="_Toc40519399"/>
      <w:bookmarkStart w:id="583" w:name="_Toc40584390"/>
      <w:bookmarkStart w:id="584" w:name="_Toc40597403"/>
      <w:bookmarkStart w:id="585" w:name="_Toc427859745"/>
      <w:bookmarkEnd w:id="580"/>
      <w:r w:rsidRPr="0057462B">
        <w:t>E82 Actor Appellation</w:t>
      </w:r>
      <w:bookmarkEnd w:id="581"/>
      <w:bookmarkEnd w:id="582"/>
      <w:bookmarkEnd w:id="583"/>
      <w:bookmarkEnd w:id="584"/>
      <w:bookmarkEnd w:id="585"/>
    </w:p>
    <w:p w:rsidR="00292BDA" w:rsidRPr="0057462B" w:rsidRDefault="00292BDA">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rsidR="00292BDA" w:rsidRPr="0057462B" w:rsidRDefault="00292BDA"/>
    <w:p w:rsidR="00292BDA" w:rsidRPr="0057462B" w:rsidRDefault="00292BDA">
      <w:pPr>
        <w:ind w:left="1440" w:hanging="1440"/>
        <w:jc w:val="both"/>
        <w:rPr>
          <w:szCs w:val="20"/>
        </w:rPr>
      </w:pPr>
      <w:r w:rsidRPr="0057462B">
        <w:rPr>
          <w:szCs w:val="20"/>
        </w:rPr>
        <w:t>Scope note:</w:t>
      </w:r>
      <w:r w:rsidRPr="0057462B">
        <w:rPr>
          <w:szCs w:val="20"/>
        </w:rPr>
        <w:tab/>
        <w:t xml:space="preserve">This class comprises any sort of name, number, code or symbol characteristically used to identify an </w:t>
      </w:r>
      <w:r w:rsidRPr="0057462B">
        <w:rPr>
          <w:szCs w:val="20"/>
        </w:rPr>
        <w:lastRenderedPageBreak/>
        <w:t xml:space="preserve">E39 Actor.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t xml:space="preserve">An E39 Actor will typically have more than one E82 Actor Appellation, and instances of E82 Actor Appellation in turn may have alternative representations. </w:t>
      </w:r>
      <w:r w:rsidRPr="0057462B">
        <w:rPr>
          <w:szCs w:val="20"/>
        </w:rPr>
        <w:t xml:space="preserve">The distinction between corporate and personal names, which is particularly important in library applications, should be made by explicitly linking the E82 Actor Appellation to an instance of either E21 Person or E74 Group/E40 Legal Body. If this is not possible, the distinction can be made through the use of the </w:t>
      </w:r>
      <w:r w:rsidRPr="0057462B">
        <w:rPr>
          <w:i/>
          <w:iCs/>
          <w:szCs w:val="20"/>
        </w:rPr>
        <w:t>P2 has type</w:t>
      </w:r>
      <w:r w:rsidRPr="0057462B">
        <w:rPr>
          <w:szCs w:val="20"/>
        </w:rPr>
        <w:t xml:space="preserve"> mechanism. </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8"/>
        </w:numPr>
        <w:jc w:val="both"/>
        <w:rPr>
          <w:szCs w:val="20"/>
        </w:rPr>
      </w:pPr>
      <w:r w:rsidRPr="0057462B">
        <w:rPr>
          <w:szCs w:val="20"/>
        </w:rPr>
        <w:t>“John Doe”</w:t>
      </w:r>
    </w:p>
    <w:p w:rsidR="00292BDA" w:rsidRPr="0057462B" w:rsidRDefault="00292BDA">
      <w:pPr>
        <w:numPr>
          <w:ilvl w:val="0"/>
          <w:numId w:val="78"/>
        </w:numPr>
        <w:jc w:val="both"/>
        <w:rPr>
          <w:szCs w:val="20"/>
        </w:rPr>
      </w:pPr>
      <w:r w:rsidRPr="0057462B">
        <w:rPr>
          <w:szCs w:val="20"/>
        </w:rPr>
        <w:t>“Doe, J”</w:t>
      </w:r>
    </w:p>
    <w:p w:rsidR="00292BDA" w:rsidRPr="0057462B" w:rsidRDefault="00292BDA">
      <w:pPr>
        <w:numPr>
          <w:ilvl w:val="0"/>
          <w:numId w:val="78"/>
        </w:numPr>
        <w:jc w:val="both"/>
        <w:rPr>
          <w:szCs w:val="20"/>
        </w:rPr>
      </w:pPr>
      <w:r w:rsidRPr="0057462B">
        <w:rPr>
          <w:szCs w:val="20"/>
        </w:rPr>
        <w:t>“the U.S. Social Security Number 246-14-2304”</w:t>
      </w:r>
    </w:p>
    <w:p w:rsidR="00292BDA" w:rsidRPr="0057462B" w:rsidRDefault="00292BDA">
      <w:pPr>
        <w:numPr>
          <w:ilvl w:val="0"/>
          <w:numId w:val="78"/>
        </w:numPr>
        <w:jc w:val="both"/>
        <w:rPr>
          <w:szCs w:val="20"/>
        </w:rPr>
      </w:pPr>
      <w:r w:rsidRPr="0057462B">
        <w:rPr>
          <w:szCs w:val="20"/>
        </w:rPr>
        <w:t>“the Artist Formerly Known as Prince”</w:t>
      </w:r>
    </w:p>
    <w:p w:rsidR="00292BDA" w:rsidRPr="0057462B" w:rsidRDefault="00292BDA">
      <w:pPr>
        <w:numPr>
          <w:ilvl w:val="0"/>
          <w:numId w:val="78"/>
        </w:numPr>
        <w:jc w:val="both"/>
        <w:rPr>
          <w:szCs w:val="20"/>
        </w:rPr>
      </w:pPr>
      <w:r w:rsidRPr="0057462B">
        <w:rPr>
          <w:szCs w:val="20"/>
        </w:rPr>
        <w:t>“the Master of the Flemish Madonna”</w:t>
      </w:r>
    </w:p>
    <w:p w:rsidR="00292BDA" w:rsidRPr="0057462B" w:rsidRDefault="00292BDA">
      <w:pPr>
        <w:numPr>
          <w:ilvl w:val="0"/>
          <w:numId w:val="78"/>
        </w:numPr>
        <w:jc w:val="both"/>
        <w:rPr>
          <w:szCs w:val="20"/>
        </w:rPr>
      </w:pPr>
      <w:r w:rsidRPr="0057462B">
        <w:rPr>
          <w:szCs w:val="20"/>
        </w:rPr>
        <w:t>“Raphael’s Workshop”</w:t>
      </w:r>
    </w:p>
    <w:p w:rsidR="00292BDA" w:rsidRPr="0057462B" w:rsidRDefault="00292BDA">
      <w:pPr>
        <w:numPr>
          <w:ilvl w:val="0"/>
          <w:numId w:val="78"/>
        </w:numPr>
        <w:jc w:val="both"/>
        <w:rPr>
          <w:szCs w:val="20"/>
        </w:rPr>
      </w:pPr>
      <w:r w:rsidRPr="0057462B">
        <w:rPr>
          <w:szCs w:val="20"/>
        </w:rPr>
        <w:t>“the Brontë Sisters”</w:t>
      </w:r>
    </w:p>
    <w:p w:rsidR="00292BDA" w:rsidRPr="0057462B" w:rsidRDefault="00292BDA">
      <w:pPr>
        <w:numPr>
          <w:ilvl w:val="0"/>
          <w:numId w:val="78"/>
        </w:numPr>
        <w:jc w:val="both"/>
        <w:rPr>
          <w:szCs w:val="20"/>
        </w:rPr>
      </w:pPr>
      <w:r w:rsidRPr="0057462B">
        <w:rPr>
          <w:szCs w:val="20"/>
        </w:rPr>
        <w:t>“ICOM”</w:t>
      </w:r>
    </w:p>
    <w:p w:rsidR="00292BDA" w:rsidRDefault="00292BDA">
      <w:pPr>
        <w:numPr>
          <w:ilvl w:val="0"/>
          <w:numId w:val="78"/>
        </w:numPr>
        <w:jc w:val="both"/>
        <w:rPr>
          <w:szCs w:val="20"/>
        </w:rPr>
      </w:pPr>
      <w:r w:rsidRPr="0057462B">
        <w:rPr>
          <w:szCs w:val="20"/>
        </w:rPr>
        <w:t>“International Council of Museums”</w:t>
      </w:r>
    </w:p>
    <w:p w:rsidR="00E50BF3" w:rsidRDefault="00E50BF3" w:rsidP="00E50BF3">
      <w:pPr>
        <w:jc w:val="both"/>
        <w:rPr>
          <w:szCs w:val="20"/>
        </w:rPr>
      </w:pPr>
    </w:p>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E82(x) </w:t>
      </w:r>
      <w:r w:rsidR="00897555" w:rsidRPr="00897555">
        <w:rPr>
          <w:rFonts w:ascii="Cambria Math" w:hAnsi="Cambria Math" w:cs="Cambria Math"/>
        </w:rPr>
        <w:t>⊃</w:t>
      </w:r>
      <w:r w:rsidR="00897555" w:rsidRPr="00897555">
        <w:t xml:space="preserve"> E41(x)</w:t>
      </w:r>
    </w:p>
    <w:p w:rsidR="00E50BF3" w:rsidRPr="0057462B" w:rsidRDefault="00E50BF3" w:rsidP="00E50BF3">
      <w:pPr>
        <w:jc w:val="both"/>
        <w:rPr>
          <w:szCs w:val="20"/>
        </w:rPr>
      </w:pPr>
    </w:p>
    <w:p w:rsidR="00292BDA" w:rsidRPr="0057462B" w:rsidRDefault="00292BDA">
      <w:pPr>
        <w:pStyle w:val="Heading3"/>
        <w:rPr>
          <w:szCs w:val="20"/>
        </w:rPr>
      </w:pPr>
      <w:bookmarkStart w:id="586" w:name="_E83_Type_Creation"/>
      <w:bookmarkStart w:id="587" w:name="_Toc25403013"/>
      <w:bookmarkStart w:id="588" w:name="_Toc40519400"/>
      <w:bookmarkStart w:id="589" w:name="_Toc40584391"/>
      <w:bookmarkStart w:id="590" w:name="_Toc40597404"/>
      <w:bookmarkStart w:id="591" w:name="_Toc427859746"/>
      <w:bookmarkEnd w:id="586"/>
      <w:r w:rsidRPr="0057462B">
        <w:t>E83 Type Creation</w:t>
      </w:r>
      <w:bookmarkEnd w:id="587"/>
      <w:bookmarkEnd w:id="588"/>
      <w:bookmarkEnd w:id="589"/>
      <w:bookmarkEnd w:id="590"/>
      <w:bookmarkEnd w:id="591"/>
    </w:p>
    <w:p w:rsidR="00292BDA" w:rsidRPr="0057462B" w:rsidRDefault="00292BDA">
      <w:r w:rsidRPr="0057462B">
        <w:t xml:space="preserve">Subclass of: </w:t>
      </w:r>
      <w:r w:rsidRPr="0057462B">
        <w:tab/>
      </w:r>
      <w:hyperlink w:anchor="_E65_Creation" w:history="1">
        <w:r w:rsidRPr="0057462B">
          <w:rPr>
            <w:rStyle w:val="Hyperlink"/>
            <w:szCs w:val="20"/>
          </w:rPr>
          <w:t>E65</w:t>
        </w:r>
      </w:hyperlink>
      <w:r w:rsidRPr="0057462B">
        <w:t xml:space="preserve"> Creation</w:t>
      </w:r>
    </w:p>
    <w:p w:rsidR="00292BDA" w:rsidRPr="0057462B" w:rsidRDefault="00292BDA"/>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activities formally defining new types of items.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It is typically a rigorous scholarly or scientific process that ensures a type is exhaustively described and appropriately named. In some cases, particularly in archaeology and the life sciences, E83 Type Creation requires the identification of an exemplary specimen and the publication of the type definition in an appropriate scholarly forum. The activity of E83 Type Creation is central to research in the life sciences, where a type would be referred to as a “taxon,” the type description as a “protologue,” and the exemplary specimens as “orgininal element” or “holotype”.</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79"/>
        </w:numPr>
        <w:jc w:val="both"/>
        <w:rPr>
          <w:szCs w:val="20"/>
        </w:rPr>
      </w:pPr>
      <w:r w:rsidRPr="0057462B">
        <w:rPr>
          <w:szCs w:val="20"/>
        </w:rPr>
        <w:t xml:space="preserve">creation of the taxon </w:t>
      </w:r>
      <w:r w:rsidRPr="0057462B">
        <w:rPr>
          <w:i/>
          <w:iCs/>
        </w:rPr>
        <w:t xml:space="preserve">'Penicillium brefeldianum </w:t>
      </w:r>
      <w:r w:rsidRPr="0057462B">
        <w:t>B. O. Dodge' (1933)</w:t>
      </w:r>
    </w:p>
    <w:p w:rsidR="00292BDA" w:rsidRPr="0057462B" w:rsidRDefault="00292BDA">
      <w:pPr>
        <w:numPr>
          <w:ilvl w:val="0"/>
          <w:numId w:val="79"/>
        </w:numPr>
        <w:jc w:val="both"/>
        <w:rPr>
          <w:szCs w:val="20"/>
        </w:rPr>
      </w:pPr>
      <w:r w:rsidRPr="0057462B">
        <w:rPr>
          <w:szCs w:val="20"/>
        </w:rPr>
        <w:t>addition of class E84 Information Carrier to the CIDOC CRM</w:t>
      </w:r>
      <w:bookmarkStart w:id="592" w:name="_Toc25403014"/>
      <w:bookmarkStart w:id="593" w:name="_Toc40519401"/>
      <w:bookmarkStart w:id="594" w:name="_Toc40584392"/>
      <w:bookmarkStart w:id="595" w:name="_Toc40597405"/>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E83(x) </w:t>
      </w:r>
      <w:r w:rsidR="00897555" w:rsidRPr="00897555">
        <w:rPr>
          <w:rFonts w:ascii="Cambria Math" w:hAnsi="Cambria Math" w:cs="Cambria Math"/>
        </w:rPr>
        <w:t>⊃</w:t>
      </w:r>
      <w:r w:rsidR="00897555" w:rsidRPr="00897555">
        <w:t xml:space="preserve"> E65(x)</w:t>
      </w:r>
    </w:p>
    <w:p w:rsidR="00E50BF3" w:rsidRDefault="00E50BF3"/>
    <w:p w:rsidR="00292BDA" w:rsidRPr="0057462B" w:rsidRDefault="00292BDA">
      <w:r w:rsidRPr="0057462B">
        <w:t>Properties:</w:t>
      </w:r>
      <w:bookmarkEnd w:id="592"/>
      <w:bookmarkEnd w:id="593"/>
      <w:bookmarkEnd w:id="594"/>
      <w:bookmarkEnd w:id="595"/>
    </w:p>
    <w:p w:rsidR="00292BDA" w:rsidRPr="0057462B" w:rsidRDefault="00AA15B1">
      <w:pPr>
        <w:ind w:left="1440"/>
      </w:pPr>
      <w:hyperlink w:anchor="_P135_created_type_(was created by)" w:history="1">
        <w:r w:rsidR="00292BDA" w:rsidRPr="0057462B">
          <w:rPr>
            <w:rStyle w:val="Hyperlink"/>
          </w:rPr>
          <w:t>P135</w:t>
        </w:r>
      </w:hyperlink>
      <w:r w:rsidR="00292BDA" w:rsidRPr="0057462B">
        <w:t xml:space="preserve"> created type (was created by): </w:t>
      </w:r>
      <w:hyperlink w:anchor="_E55_Type" w:history="1">
        <w:r w:rsidR="00292BDA" w:rsidRPr="0057462B">
          <w:rPr>
            <w:rStyle w:val="Hyperlink"/>
          </w:rPr>
          <w:t>E55</w:t>
        </w:r>
      </w:hyperlink>
      <w:r w:rsidR="00292BDA" w:rsidRPr="0057462B">
        <w:t xml:space="preserve"> Type</w:t>
      </w:r>
    </w:p>
    <w:p w:rsidR="00292BDA" w:rsidRPr="0057462B" w:rsidRDefault="00AA15B1">
      <w:pPr>
        <w:ind w:left="1440"/>
      </w:pPr>
      <w:hyperlink w:anchor="_P136_was_based_on (supported type c" w:history="1">
        <w:r w:rsidR="00292BDA" w:rsidRPr="0057462B">
          <w:rPr>
            <w:rStyle w:val="Hyperlink"/>
          </w:rPr>
          <w:t>P136</w:t>
        </w:r>
      </w:hyperlink>
      <w:r w:rsidR="00292BDA" w:rsidRPr="0057462B">
        <w:t xml:space="preserve"> was based on (supported type creation): </w:t>
      </w:r>
      <w:hyperlink w:anchor="_E1_CRM_Entity" w:history="1">
        <w:r w:rsidR="00292BDA" w:rsidRPr="0057462B">
          <w:rPr>
            <w:rStyle w:val="Hyperlink"/>
          </w:rPr>
          <w:t>E1</w:t>
        </w:r>
      </w:hyperlink>
      <w:r w:rsidR="00292BDA" w:rsidRPr="0057462B">
        <w:t xml:space="preserve"> CRM Entity</w:t>
      </w:r>
    </w:p>
    <w:p w:rsidR="00292BDA" w:rsidRPr="0057462B" w:rsidRDefault="00292BDA">
      <w:pPr>
        <w:ind w:left="2160"/>
      </w:pPr>
      <w:r w:rsidRPr="0057462B">
        <w:t>(</w:t>
      </w:r>
      <w:hyperlink w:anchor="_Properties:_P136.1_in_the taxonomic" w:history="1">
        <w:r w:rsidRPr="0057462B">
          <w:rPr>
            <w:rStyle w:val="Hyperlink"/>
          </w:rPr>
          <w:t>P136.1</w:t>
        </w:r>
      </w:hyperlink>
      <w:r w:rsidRPr="0057462B">
        <w:t xml:space="preserve"> in the taxonomic role: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596" w:name="_E84_Information_Carrier"/>
      <w:bookmarkStart w:id="597" w:name="_Toc460308480"/>
      <w:bookmarkStart w:id="598" w:name="_Toc25403015"/>
      <w:bookmarkStart w:id="599" w:name="_Toc40519402"/>
      <w:bookmarkStart w:id="600" w:name="_Toc40584393"/>
      <w:bookmarkStart w:id="601" w:name="_Toc40597406"/>
      <w:bookmarkStart w:id="602" w:name="_Toc427859747"/>
      <w:bookmarkEnd w:id="596"/>
      <w:r w:rsidRPr="0057462B">
        <w:rPr>
          <w:szCs w:val="20"/>
        </w:rPr>
        <w:t xml:space="preserve">E84 Information </w:t>
      </w:r>
      <w:bookmarkEnd w:id="597"/>
      <w:r w:rsidRPr="0057462B">
        <w:rPr>
          <w:szCs w:val="20"/>
        </w:rPr>
        <w:t>Carrier</w:t>
      </w:r>
      <w:bookmarkEnd w:id="598"/>
      <w:bookmarkEnd w:id="599"/>
      <w:bookmarkEnd w:id="600"/>
      <w:bookmarkEnd w:id="601"/>
      <w:bookmarkEnd w:id="602"/>
    </w:p>
    <w:p w:rsidR="00292BDA" w:rsidRPr="0057462B" w:rsidRDefault="00292BDA">
      <w:r w:rsidRPr="0057462B">
        <w:t xml:space="preserve">Subclass of:   </w:t>
      </w:r>
      <w:r w:rsidRPr="0057462B">
        <w:tab/>
      </w:r>
      <w:hyperlink w:anchor="_E22_Man-Made_Object" w:history="1">
        <w:r w:rsidRPr="0057462B">
          <w:rPr>
            <w:rStyle w:val="Hyperlink"/>
            <w:szCs w:val="20"/>
          </w:rPr>
          <w:t>E22</w:t>
        </w:r>
      </w:hyperlink>
      <w:r w:rsidRPr="0057462B">
        <w:t xml:space="preserve"> Man-Made Object</w:t>
      </w:r>
    </w:p>
    <w:p w:rsidR="00292BDA" w:rsidRPr="0057462B" w:rsidRDefault="00292BDA">
      <w:pPr>
        <w:widowControl/>
        <w:rPr>
          <w:szCs w:val="20"/>
        </w:rPr>
      </w:pPr>
    </w:p>
    <w:p w:rsidR="00292BDA" w:rsidRPr="0057462B" w:rsidRDefault="00292BDA">
      <w:pPr>
        <w:ind w:left="1440" w:hanging="1440"/>
        <w:jc w:val="both"/>
        <w:rPr>
          <w:szCs w:val="20"/>
        </w:rPr>
      </w:pPr>
      <w:r w:rsidRPr="0057462B">
        <w:rPr>
          <w:szCs w:val="20"/>
        </w:rPr>
        <w:t>Scope note:</w:t>
      </w:r>
      <w:r w:rsidRPr="0057462B">
        <w:rPr>
          <w:szCs w:val="20"/>
        </w:rPr>
        <w:tab/>
        <w:t xml:space="preserve">This class comprises all instances of E22 Man-Made Object that are explicitly designed to act as persistent physical carriers for instances of E73 Information Object.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An E84 Information Carrier may or may not contain information, e.g., a diskette. Note that any E18 Physical Thing may carry information, such as an E34 Inscription. However, unless it was specifically designed for this purpose, it is not an Information Carrier. Therefore the property </w:t>
      </w:r>
      <w:r w:rsidRPr="0057462B">
        <w:rPr>
          <w:i/>
          <w:iCs/>
          <w:szCs w:val="20"/>
        </w:rPr>
        <w:t>P128 carries (is carried by)</w:t>
      </w:r>
      <w:r w:rsidRPr="0057462B">
        <w:rPr>
          <w:szCs w:val="20"/>
        </w:rPr>
        <w:t xml:space="preserve"> applies to E18 Physical Thing in general.</w:t>
      </w:r>
    </w:p>
    <w:p w:rsidR="00292BDA" w:rsidRPr="0057462B" w:rsidRDefault="00292BDA">
      <w:pPr>
        <w:widowControl/>
        <w:ind w:left="1440"/>
        <w:jc w:val="both"/>
        <w:rPr>
          <w:szCs w:val="20"/>
        </w:rPr>
      </w:pPr>
    </w:p>
    <w:p w:rsidR="00292BDA" w:rsidRPr="0057462B" w:rsidRDefault="00292BDA">
      <w:pPr>
        <w:widowControl/>
        <w:jc w:val="both"/>
        <w:rPr>
          <w:szCs w:val="20"/>
        </w:rPr>
      </w:pPr>
      <w:r w:rsidRPr="0057462B">
        <w:rPr>
          <w:szCs w:val="20"/>
        </w:rPr>
        <w:t>Examples:</w:t>
      </w:r>
      <w:r w:rsidRPr="0057462B">
        <w:rPr>
          <w:szCs w:val="20"/>
        </w:rPr>
        <w:tab/>
      </w:r>
    </w:p>
    <w:p w:rsidR="00292BDA" w:rsidRPr="0057462B" w:rsidRDefault="00292BDA">
      <w:pPr>
        <w:widowControl/>
        <w:numPr>
          <w:ilvl w:val="0"/>
          <w:numId w:val="80"/>
        </w:numPr>
        <w:jc w:val="both"/>
        <w:rPr>
          <w:szCs w:val="20"/>
        </w:rPr>
      </w:pPr>
      <w:r w:rsidRPr="0057462B">
        <w:rPr>
          <w:szCs w:val="20"/>
        </w:rPr>
        <w:t>the Rosetta Stone</w:t>
      </w:r>
    </w:p>
    <w:p w:rsidR="00292BDA" w:rsidRPr="0057462B" w:rsidRDefault="00292BDA">
      <w:pPr>
        <w:widowControl/>
        <w:numPr>
          <w:ilvl w:val="0"/>
          <w:numId w:val="80"/>
        </w:numPr>
        <w:jc w:val="both"/>
        <w:rPr>
          <w:szCs w:val="20"/>
        </w:rPr>
      </w:pPr>
      <w:r w:rsidRPr="0057462B">
        <w:rPr>
          <w:szCs w:val="20"/>
        </w:rPr>
        <w:t>my paperback copy of Crime &amp; Punishment</w:t>
      </w:r>
    </w:p>
    <w:p w:rsidR="00292BDA" w:rsidRDefault="00292BDA">
      <w:pPr>
        <w:widowControl/>
        <w:numPr>
          <w:ilvl w:val="0"/>
          <w:numId w:val="80"/>
        </w:numPr>
        <w:jc w:val="both"/>
        <w:rPr>
          <w:szCs w:val="20"/>
        </w:rPr>
      </w:pPr>
      <w:r w:rsidRPr="0057462B">
        <w:rPr>
          <w:szCs w:val="20"/>
        </w:rPr>
        <w:t>the computer disk at ICS-FORTH that stores the canonical Definition of the CIDOC CRM</w:t>
      </w:r>
    </w:p>
    <w:p w:rsidR="00E50BF3" w:rsidRDefault="00E50BF3" w:rsidP="00E50BF3">
      <w:pPr>
        <w:widowControl/>
        <w:jc w:val="both"/>
        <w:rPr>
          <w:szCs w:val="20"/>
        </w:rPr>
      </w:pPr>
    </w:p>
    <w:p w:rsidR="00AF555B" w:rsidRDefault="00AF555B" w:rsidP="00E50BF3">
      <w:pPr>
        <w:pStyle w:val="BodyTextIndent"/>
        <w:widowControl/>
        <w:rPr>
          <w:lang w:val="de-DE"/>
        </w:rPr>
      </w:pPr>
      <w:r w:rsidRPr="00D67862">
        <w:t>In First Order Logic</w:t>
      </w:r>
      <w:r w:rsidR="00E50BF3" w:rsidRPr="0065594B">
        <w:rPr>
          <w:lang w:val="de-DE"/>
        </w:rPr>
        <w:t>:</w:t>
      </w:r>
    </w:p>
    <w:p w:rsidR="00E50BF3" w:rsidRPr="0065594B" w:rsidRDefault="00E50BF3" w:rsidP="00E50BF3">
      <w:pPr>
        <w:pStyle w:val="BodyTextIndent"/>
        <w:widowControl/>
        <w:rPr>
          <w:lang w:val="de-DE"/>
        </w:rPr>
      </w:pPr>
      <w:r w:rsidRPr="0065594B">
        <w:rPr>
          <w:lang w:val="de-DE"/>
        </w:rPr>
        <w:tab/>
      </w:r>
      <w:r w:rsidRPr="0065594B">
        <w:rPr>
          <w:lang w:val="de-DE"/>
        </w:rPr>
        <w:tab/>
      </w:r>
      <w:r w:rsidR="00897555" w:rsidRPr="0065594B">
        <w:rPr>
          <w:lang w:val="de-DE"/>
        </w:rPr>
        <w:t xml:space="preserve">E84(x) </w:t>
      </w:r>
      <w:r w:rsidR="00897555" w:rsidRPr="0065594B">
        <w:rPr>
          <w:rFonts w:ascii="Cambria Math" w:hAnsi="Cambria Math" w:cs="Cambria Math"/>
          <w:lang w:val="de-DE"/>
        </w:rPr>
        <w:t>⊃</w:t>
      </w:r>
      <w:r w:rsidR="00897555" w:rsidRPr="0065594B">
        <w:rPr>
          <w:lang w:val="de-DE"/>
        </w:rPr>
        <w:t xml:space="preserve"> E22(x)</w:t>
      </w:r>
    </w:p>
    <w:p w:rsidR="00E50BF3" w:rsidRPr="0065594B" w:rsidRDefault="00E50BF3" w:rsidP="00E50BF3">
      <w:pPr>
        <w:widowControl/>
        <w:jc w:val="both"/>
        <w:rPr>
          <w:szCs w:val="20"/>
          <w:lang w:val="de-DE"/>
        </w:rPr>
      </w:pPr>
    </w:p>
    <w:p w:rsidR="00292BDA" w:rsidRPr="0065594B" w:rsidRDefault="00292BDA">
      <w:pPr>
        <w:pStyle w:val="Heading3"/>
        <w:rPr>
          <w:szCs w:val="20"/>
          <w:lang w:val="de-DE"/>
        </w:rPr>
      </w:pPr>
      <w:bookmarkStart w:id="603" w:name="_E85_Joining"/>
      <w:bookmarkStart w:id="604" w:name="_Toc427859748"/>
      <w:bookmarkEnd w:id="603"/>
      <w:r w:rsidRPr="0065594B">
        <w:rPr>
          <w:szCs w:val="20"/>
          <w:lang w:val="de-DE"/>
        </w:rPr>
        <w:t>E85 Joining</w:t>
      </w:r>
      <w:bookmarkEnd w:id="604"/>
      <w:r w:rsidRPr="0065594B">
        <w:rPr>
          <w:szCs w:val="20"/>
          <w:lang w:val="de-DE"/>
        </w:rPr>
        <w:t xml:space="preserve"> </w:t>
      </w:r>
    </w:p>
    <w:p w:rsidR="00292BDA" w:rsidRPr="0065594B" w:rsidRDefault="00292BDA">
      <w:pPr>
        <w:rPr>
          <w:lang w:val="de-DE"/>
        </w:rPr>
      </w:pPr>
    </w:p>
    <w:p w:rsidR="00292BDA" w:rsidRPr="0057462B" w:rsidRDefault="00292BDA">
      <w:r w:rsidRPr="0057462B">
        <w:t xml:space="preserve">Subclass of: </w:t>
      </w:r>
      <w:r w:rsidRPr="0057462B">
        <w:tab/>
      </w:r>
      <w:hyperlink w:anchor="_E7_Activity" w:history="1">
        <w:r w:rsidRPr="0057462B">
          <w:rPr>
            <w:rStyle w:val="Hyperlink"/>
          </w:rPr>
          <w:t>E7</w:t>
        </w:r>
      </w:hyperlink>
      <w:r w:rsidRPr="0057462B">
        <w:t xml:space="preserve"> Activity</w:t>
      </w:r>
    </w:p>
    <w:p w:rsidR="00292BDA" w:rsidRPr="0057462B" w:rsidRDefault="00292BDA"/>
    <w:p w:rsidR="00292BDA" w:rsidRPr="0057462B" w:rsidRDefault="00292BDA">
      <w:pPr>
        <w:ind w:left="1418" w:hanging="1418"/>
        <w:jc w:val="both"/>
        <w:rPr>
          <w:szCs w:val="20"/>
        </w:rPr>
      </w:pPr>
      <w:r w:rsidRPr="0057462B">
        <w:rPr>
          <w:szCs w:val="20"/>
        </w:rPr>
        <w:t xml:space="preserve">Scope note: </w:t>
      </w:r>
      <w:r w:rsidRPr="0057462B">
        <w:rPr>
          <w:szCs w:val="20"/>
        </w:rPr>
        <w:tab/>
        <w:t>This class comprises the activities that result in an instance of E39 Actor becoming a member of an instance of E74 Group. This class does not imply initiative by either party.</w:t>
      </w:r>
      <w:r w:rsidR="00925470">
        <w:rPr>
          <w:szCs w:val="20"/>
        </w:rPr>
        <w:t xml:space="preserve"> </w:t>
      </w:r>
      <w:r w:rsidR="00925470" w:rsidRPr="00241998">
        <w:rPr>
          <w:szCs w:val="20"/>
        </w:rPr>
        <w:t>It may be the initiative of a third party.</w:t>
      </w:r>
    </w:p>
    <w:p w:rsidR="00292BDA" w:rsidRPr="0057462B" w:rsidRDefault="00292BDA">
      <w:pPr>
        <w:ind w:left="1418" w:hanging="698"/>
        <w:jc w:val="both"/>
        <w:rPr>
          <w:szCs w:val="20"/>
        </w:rPr>
      </w:pPr>
    </w:p>
    <w:p w:rsidR="00292BDA" w:rsidRPr="0057462B" w:rsidRDefault="00292BDA">
      <w:pPr>
        <w:ind w:left="1418"/>
        <w:jc w:val="both"/>
        <w:rPr>
          <w:szCs w:val="20"/>
        </w:rPr>
      </w:pPr>
      <w:r w:rsidRPr="0057462B">
        <w:rPr>
          <w:szCs w:val="20"/>
        </w:rPr>
        <w:t xml:space="preserve">Typical scenarios include becoming a member of a social organisation, becoming employee of a company, marriage, the adoption of a child by a family and the inauguration of somebody into an official position. </w:t>
      </w:r>
    </w:p>
    <w:p w:rsidR="00292BDA" w:rsidRPr="0057462B" w:rsidRDefault="00292BDA">
      <w:pPr>
        <w:ind w:left="1455" w:hanging="1455"/>
        <w:jc w:val="both"/>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The election of Sir Isaac Newton as Member of Parliament for the University of Cambridge to the Convention Parliament of 1689</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p>
    <w:p w:rsidR="00292BDA" w:rsidRPr="0057462B" w:rsidRDefault="00292BDA">
      <w:pPr>
        <w:numPr>
          <w:ilvl w:val="0"/>
          <w:numId w:val="76"/>
        </w:numPr>
        <w:jc w:val="both"/>
        <w:rPr>
          <w:szCs w:val="20"/>
        </w:rPr>
      </w:pPr>
      <w:r w:rsidRPr="0057462B">
        <w:rPr>
          <w:szCs w:val="20"/>
        </w:rPr>
        <w:t>The implementation of the membership treaty between EU and Denmark  January 1. 1973</w:t>
      </w:r>
    </w:p>
    <w:p w:rsidR="00E50BF3" w:rsidRDefault="00E50BF3"/>
    <w:p w:rsidR="00AF555B" w:rsidRDefault="00AF555B" w:rsidP="00E50BF3">
      <w:pPr>
        <w:pStyle w:val="BodyTextIndent"/>
        <w:widowControl/>
      </w:pPr>
      <w:r w:rsidRPr="00D67862">
        <w:t>In First Order Logic</w:t>
      </w:r>
      <w:r w:rsidR="00E50BF3" w:rsidRPr="0057462B">
        <w:t>:</w:t>
      </w:r>
    </w:p>
    <w:p w:rsidR="00E50BF3" w:rsidRDefault="00E50BF3" w:rsidP="00E50BF3">
      <w:pPr>
        <w:pStyle w:val="BodyTextIndent"/>
        <w:widowControl/>
      </w:pPr>
      <w:r>
        <w:tab/>
      </w:r>
      <w:r>
        <w:tab/>
      </w:r>
      <w:r w:rsidR="00897555" w:rsidRPr="00897555">
        <w:t xml:space="preserve">E85(x) </w:t>
      </w:r>
      <w:r w:rsidR="00897555" w:rsidRPr="00897555">
        <w:rPr>
          <w:rFonts w:ascii="Cambria Math" w:hAnsi="Cambria Math" w:cs="Cambria Math"/>
        </w:rPr>
        <w:t>⊃</w:t>
      </w:r>
      <w:r w:rsidR="00897555" w:rsidRPr="00897555">
        <w:t xml:space="preserve"> E7(x)</w:t>
      </w:r>
    </w:p>
    <w:p w:rsidR="00E50BF3" w:rsidRDefault="00E50BF3"/>
    <w:p w:rsidR="00292BDA" w:rsidRPr="0057462B" w:rsidRDefault="00292BDA">
      <w:r w:rsidRPr="0057462B">
        <w:t>Properties:</w:t>
      </w:r>
    </w:p>
    <w:p w:rsidR="00292BDA" w:rsidRPr="0057462B" w:rsidRDefault="00AA15B1">
      <w:pPr>
        <w:ind w:left="1440"/>
      </w:pPr>
      <w:hyperlink w:anchor="_P143_joined_(was_joined by)" w:history="1">
        <w:r w:rsidR="00292BDA" w:rsidRPr="0057462B">
          <w:rPr>
            <w:rStyle w:val="Hyperlink"/>
          </w:rPr>
          <w:t>P143</w:t>
        </w:r>
      </w:hyperlink>
      <w:r w:rsidR="00292BDA" w:rsidRPr="0057462B">
        <w:t xml:space="preserve"> joined (was joined by):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144_joined_with_(gained member by)" w:history="1">
        <w:r w:rsidR="00292BDA" w:rsidRPr="0057462B">
          <w:rPr>
            <w:rStyle w:val="Hyperlink"/>
          </w:rPr>
          <w:t>P144</w:t>
        </w:r>
      </w:hyperlink>
      <w:r w:rsidR="00292BDA" w:rsidRPr="0057462B">
        <w:t xml:space="preserve"> joined with (gained member by) </w:t>
      </w:r>
      <w:hyperlink w:anchor="_E74_Group" w:history="1">
        <w:r w:rsidR="00292BDA" w:rsidRPr="0057462B">
          <w:rPr>
            <w:rStyle w:val="Hyperlink"/>
          </w:rPr>
          <w:t>E74</w:t>
        </w:r>
      </w:hyperlink>
      <w:r w:rsidR="00292BDA" w:rsidRPr="0057462B">
        <w:t xml:space="preserve"> Group</w:t>
      </w:r>
    </w:p>
    <w:p w:rsidR="00322022" w:rsidRPr="0057462B" w:rsidRDefault="00322022">
      <w:pPr>
        <w:ind w:left="1440"/>
      </w:pP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605" w:name="_E86_Leaving"/>
      <w:bookmarkStart w:id="606" w:name="_Toc427859749"/>
      <w:bookmarkEnd w:id="605"/>
      <w:r w:rsidRPr="0057462B">
        <w:t>E86 Leaving</w:t>
      </w:r>
      <w:bookmarkEnd w:id="606"/>
      <w:r w:rsidRPr="0057462B">
        <w:t xml:space="preserve"> </w:t>
      </w:r>
    </w:p>
    <w:p w:rsidR="00292BDA" w:rsidRPr="0057462B" w:rsidRDefault="00292BDA">
      <w:r w:rsidRPr="0057462B">
        <w:t xml:space="preserve">Subclass of: </w:t>
      </w:r>
      <w:r w:rsidRPr="0057462B">
        <w:tab/>
      </w:r>
      <w:hyperlink w:anchor="_E7_Activity" w:history="1">
        <w:r w:rsidRPr="0057462B">
          <w:rPr>
            <w:rStyle w:val="Hyperlink"/>
          </w:rPr>
          <w:t>E7</w:t>
        </w:r>
      </w:hyperlink>
      <w:r w:rsidRPr="0057462B">
        <w:t xml:space="preserve"> Activity</w:t>
      </w:r>
    </w:p>
    <w:p w:rsidR="00292BDA" w:rsidRPr="0057462B" w:rsidRDefault="00292BDA"/>
    <w:p w:rsidR="00925470" w:rsidRPr="0057462B" w:rsidRDefault="00292BDA" w:rsidP="00925470">
      <w:pPr>
        <w:ind w:left="1418" w:hanging="1418"/>
        <w:jc w:val="both"/>
        <w:rPr>
          <w:szCs w:val="20"/>
        </w:rPr>
      </w:pPr>
      <w:r w:rsidRPr="0057462B">
        <w:rPr>
          <w:szCs w:val="20"/>
        </w:rPr>
        <w:t>Scope note:</w:t>
      </w:r>
      <w:r w:rsidRPr="0057462B">
        <w:rPr>
          <w:szCs w:val="20"/>
        </w:rPr>
        <w:tab/>
        <w:t>This class comprises the activities that result in an instance of E39 Actor to be disassociated from an instance of E74 Group. This class does not i</w:t>
      </w:r>
      <w:r w:rsidR="00871A37">
        <w:rPr>
          <w:szCs w:val="20"/>
        </w:rPr>
        <w:t>mply initiative by either party</w:t>
      </w:r>
      <w:r w:rsidR="00925470" w:rsidRPr="0057462B">
        <w:rPr>
          <w:szCs w:val="20"/>
        </w:rPr>
        <w:t>.</w:t>
      </w:r>
      <w:r w:rsidR="00925470">
        <w:rPr>
          <w:szCs w:val="20"/>
        </w:rPr>
        <w:t xml:space="preserve"> </w:t>
      </w:r>
      <w:r w:rsidR="00925470" w:rsidRPr="00241998">
        <w:rPr>
          <w:szCs w:val="20"/>
        </w:rPr>
        <w:t>It may be the initiative of a third party.</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Typical scenarios include the termination of membership in a social organisation, ending the employment at a company, divorce, and the end of tenure of somebody in an official position.</w:t>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6"/>
        </w:numPr>
        <w:jc w:val="both"/>
        <w:rPr>
          <w:szCs w:val="20"/>
        </w:rPr>
      </w:pPr>
      <w:r w:rsidRPr="0057462B">
        <w:rPr>
          <w:szCs w:val="20"/>
        </w:rPr>
        <w:t>The end of Sir Isaac Newton’s duty as Member of Parliament for the University of Cambridge to the Convention Parliament in 1702</w:t>
      </w:r>
    </w:p>
    <w:p w:rsidR="00292BDA" w:rsidRPr="0057462B" w:rsidRDefault="00292BDA">
      <w:pPr>
        <w:numPr>
          <w:ilvl w:val="0"/>
          <w:numId w:val="77"/>
        </w:numPr>
        <w:rPr>
          <w:szCs w:val="20"/>
        </w:rPr>
      </w:pPr>
      <w:r w:rsidRPr="0057462B">
        <w:rPr>
          <w:szCs w:val="20"/>
        </w:rPr>
        <w:t>George Washington’s leaving office in 1797</w:t>
      </w:r>
    </w:p>
    <w:p w:rsidR="00292BDA" w:rsidRPr="0057462B" w:rsidRDefault="00292BDA">
      <w:pPr>
        <w:numPr>
          <w:ilvl w:val="0"/>
          <w:numId w:val="77"/>
        </w:numPr>
        <w:rPr>
          <w:szCs w:val="20"/>
        </w:rPr>
      </w:pPr>
      <w:r w:rsidRPr="0057462B">
        <w:rPr>
          <w:szCs w:val="20"/>
        </w:rPr>
        <w:t>The implementation of the treaty regulating the termination of Greenland’s membership in EU between EU, Denmark and Greenland February 1. 1985</w:t>
      </w:r>
    </w:p>
    <w:p w:rsidR="00E50BF3" w:rsidRDefault="00E50BF3"/>
    <w:p w:rsidR="0072471D" w:rsidRPr="00D67862" w:rsidRDefault="0072471D" w:rsidP="0072471D">
      <w:r w:rsidRPr="00D67862">
        <w:t xml:space="preserve">In First Order Logic: </w:t>
      </w:r>
    </w:p>
    <w:p w:rsidR="00E50BF3" w:rsidRDefault="00E50BF3" w:rsidP="00E50BF3">
      <w:pPr>
        <w:pStyle w:val="BodyTextIndent"/>
        <w:widowControl/>
      </w:pPr>
      <w:r>
        <w:tab/>
      </w:r>
      <w:r>
        <w:tab/>
      </w:r>
      <w:r w:rsidR="00897555" w:rsidRPr="00897555">
        <w:t xml:space="preserve">E86(x) </w:t>
      </w:r>
      <w:r w:rsidR="00897555" w:rsidRPr="00897555">
        <w:rPr>
          <w:rFonts w:ascii="Cambria Math" w:hAnsi="Cambria Math" w:cs="Cambria Math"/>
        </w:rPr>
        <w:t>⊃</w:t>
      </w:r>
      <w:r w:rsidR="00897555" w:rsidRPr="00897555">
        <w:t xml:space="preserve"> E7(x)</w:t>
      </w:r>
    </w:p>
    <w:p w:rsidR="00E50BF3" w:rsidRDefault="00E50BF3"/>
    <w:p w:rsidR="00292BDA" w:rsidRPr="0057462B" w:rsidRDefault="00292BDA">
      <w:r w:rsidRPr="0057462B">
        <w:t>Properties:</w:t>
      </w:r>
    </w:p>
    <w:p w:rsidR="00292BDA" w:rsidRPr="0057462B" w:rsidRDefault="00AA15B1">
      <w:pPr>
        <w:ind w:left="1440"/>
      </w:pPr>
      <w:hyperlink w:anchor="_P145_separated_(left_ by)" w:history="1">
        <w:r w:rsidR="00292BDA" w:rsidRPr="0057462B">
          <w:rPr>
            <w:rStyle w:val="Hyperlink"/>
          </w:rPr>
          <w:t>P145</w:t>
        </w:r>
      </w:hyperlink>
      <w:r w:rsidR="00292BDA" w:rsidRPr="0057462B">
        <w:t xml:space="preserve"> separated (left by) </w:t>
      </w:r>
      <w:hyperlink w:anchor="_E39_Actor" w:history="1">
        <w:r w:rsidR="00292BDA" w:rsidRPr="0057462B">
          <w:rPr>
            <w:rStyle w:val="Hyperlink"/>
          </w:rPr>
          <w:t>E39</w:t>
        </w:r>
      </w:hyperlink>
      <w:r w:rsidR="00292BDA" w:rsidRPr="0057462B">
        <w:t xml:space="preserve"> Actor</w:t>
      </w:r>
    </w:p>
    <w:p w:rsidR="00292BDA" w:rsidRPr="0057462B" w:rsidRDefault="00AA15B1">
      <w:pPr>
        <w:ind w:left="1440"/>
      </w:pPr>
      <w:hyperlink w:anchor="_P146_separated_from_(lost member by" w:history="1">
        <w:r w:rsidR="00292BDA" w:rsidRPr="0057462B">
          <w:rPr>
            <w:rStyle w:val="Hyperlink"/>
          </w:rPr>
          <w:t>P146</w:t>
        </w:r>
      </w:hyperlink>
      <w:r w:rsidR="00292BDA" w:rsidRPr="0057462B">
        <w:t xml:space="preserve"> separated from (lost member by) </w:t>
      </w:r>
      <w:hyperlink w:anchor="_E74_Group" w:history="1">
        <w:r w:rsidR="00292BDA" w:rsidRPr="0057462B">
          <w:rPr>
            <w:rStyle w:val="Hyperlink"/>
          </w:rPr>
          <w:t>E74</w:t>
        </w:r>
      </w:hyperlink>
      <w:r w:rsidR="00292BDA" w:rsidRPr="0057462B">
        <w:t xml:space="preserve"> Group</w:t>
      </w:r>
    </w:p>
    <w:p w:rsidR="00292BDA" w:rsidRPr="0057462B" w:rsidRDefault="00292BDA">
      <w:pPr>
        <w:pStyle w:val="Heading3"/>
      </w:pPr>
      <w:bookmarkStart w:id="607" w:name="_E87____Curation_Activity"/>
      <w:bookmarkStart w:id="608" w:name="_E87_Curation_Activity"/>
      <w:bookmarkStart w:id="609" w:name="_Toc427859750"/>
      <w:bookmarkEnd w:id="607"/>
      <w:bookmarkEnd w:id="608"/>
      <w:r w:rsidRPr="0057462B">
        <w:t>E87 Curation Activity</w:t>
      </w:r>
      <w:bookmarkEnd w:id="609"/>
    </w:p>
    <w:p w:rsidR="00292BDA" w:rsidRPr="0057462B" w:rsidRDefault="00292BDA">
      <w:pPr>
        <w:rPr>
          <w:szCs w:val="20"/>
        </w:rPr>
      </w:pPr>
      <w:r w:rsidRPr="0057462B">
        <w:rPr>
          <w:szCs w:val="20"/>
        </w:rPr>
        <w:t xml:space="preserve">Subclass of:     </w:t>
      </w:r>
      <w:hyperlink w:anchor="_E7_Activity" w:history="1">
        <w:r w:rsidRPr="0057462B">
          <w:rPr>
            <w:rStyle w:val="Hyperlink"/>
            <w:szCs w:val="20"/>
          </w:rPr>
          <w:t>E7</w:t>
        </w:r>
      </w:hyperlink>
      <w:r w:rsidRPr="0057462B">
        <w:rPr>
          <w:szCs w:val="20"/>
        </w:rPr>
        <w:t xml:space="preserve"> Activity</w:t>
      </w:r>
    </w:p>
    <w:p w:rsidR="00292BDA" w:rsidRPr="0057462B" w:rsidRDefault="00292BDA">
      <w:pPr>
        <w:pStyle w:val="FootnoteText"/>
        <w:ind w:left="360"/>
      </w:pPr>
      <w:r w:rsidRPr="0057462B">
        <w:tab/>
      </w:r>
      <w:r w:rsidRPr="0057462B">
        <w:tab/>
      </w: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the activities that result in the continuity of management and the preservation and evolution of instances of E78 Collection, following an implicit or explicit curation plan. </w:t>
      </w:r>
    </w:p>
    <w:p w:rsidR="00292BDA" w:rsidRPr="0057462B" w:rsidRDefault="00292BDA">
      <w:pPr>
        <w:pStyle w:val="BodyText"/>
        <w:ind w:left="1800" w:hanging="1440"/>
        <w:rPr>
          <w:rFonts w:ascii="Times New Roman" w:hAnsi="Times New Roman" w:cs="Times New Roman"/>
        </w:rPr>
      </w:pPr>
    </w:p>
    <w:p w:rsidR="00292BDA" w:rsidRPr="0057462B" w:rsidRDefault="00292BDA">
      <w:pPr>
        <w:pStyle w:val="BodyTextIndent"/>
        <w:widowControl/>
        <w:ind w:left="1440"/>
      </w:pPr>
      <w:r w:rsidRPr="0057462B">
        <w:t>It specializes the notion of activity into the curation of a collection and allows the history of curation to be recorded.</w:t>
      </w:r>
    </w:p>
    <w:p w:rsidR="00292BDA" w:rsidRPr="0057462B" w:rsidRDefault="00292BDA">
      <w:pPr>
        <w:pStyle w:val="BodyTextIndent"/>
        <w:widowControl/>
        <w:ind w:left="1800"/>
      </w:pPr>
    </w:p>
    <w:p w:rsidR="00292BDA" w:rsidRPr="0057462B" w:rsidRDefault="00292BDA">
      <w:pPr>
        <w:pStyle w:val="BodyTextIndent"/>
        <w:ind w:left="1440"/>
        <w:rPr>
          <w:i/>
          <w:iCs/>
        </w:rPr>
      </w:pPr>
      <w:r w:rsidRPr="0057462B">
        <w:t>Items are accumulated and organized following criteria like subject, chronological period, material type, style of art etc. and can be added or removed from an E78 Collection for a specific purpose and/or audience. The initial aggregation of items of a collection is regarded as an instance of E12 Production Event while the activity of evolving, preserving and promoting a collection is regarded as an instance of E</w:t>
      </w:r>
      <w:r w:rsidRPr="0057462B">
        <w:rPr>
          <w:i/>
          <w:iCs/>
        </w:rPr>
        <w:t>87 Curation Activity.</w:t>
      </w:r>
    </w:p>
    <w:p w:rsidR="00292BDA" w:rsidRPr="0057462B" w:rsidRDefault="00292BDA">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rsidR="00292BDA" w:rsidRPr="0057462B" w:rsidRDefault="00292BDA">
      <w:pPr>
        <w:numPr>
          <w:ilvl w:val="0"/>
          <w:numId w:val="124"/>
        </w:numPr>
      </w:pPr>
      <w:r w:rsidRPr="0057462B">
        <w:t>The curation of Mikael Heggelund Foslie’s coralline red algae Herbarium 1876 – 1909 (when Foslie died), now at Museum of Natural History and Archaeology, Norway</w:t>
      </w:r>
    </w:p>
    <w:p w:rsidR="00E50BF3" w:rsidRDefault="00E50BF3"/>
    <w:p w:rsidR="0072471D" w:rsidRPr="00D67862" w:rsidRDefault="0072471D" w:rsidP="0072471D">
      <w:r w:rsidRPr="00D67862">
        <w:t xml:space="preserve">In First Order Logic: </w:t>
      </w:r>
    </w:p>
    <w:p w:rsidR="00E50BF3" w:rsidRDefault="00E50BF3" w:rsidP="00E50BF3">
      <w:pPr>
        <w:pStyle w:val="BodyTextIndent"/>
        <w:widowControl/>
      </w:pPr>
      <w:r>
        <w:tab/>
      </w:r>
      <w:r>
        <w:tab/>
      </w:r>
      <w:r w:rsidR="00897555" w:rsidRPr="00897555">
        <w:t xml:space="preserve">E87(x) </w:t>
      </w:r>
      <w:r w:rsidR="00897555" w:rsidRPr="00897555">
        <w:rPr>
          <w:rFonts w:ascii="Cambria Math" w:hAnsi="Cambria Math" w:cs="Cambria Math"/>
        </w:rPr>
        <w:t>⊃</w:t>
      </w:r>
      <w:r w:rsidR="00897555" w:rsidRPr="00897555">
        <w:t xml:space="preserve"> E7(x)</w:t>
      </w:r>
    </w:p>
    <w:p w:rsidR="00E50BF3" w:rsidRDefault="00E50BF3"/>
    <w:p w:rsidR="00292BDA" w:rsidRPr="0057462B" w:rsidRDefault="00292BDA">
      <w:r w:rsidRPr="0057462B">
        <w:t>Properties:</w:t>
      </w:r>
    </w:p>
    <w:p w:rsidR="00292BDA" w:rsidRPr="0057462B" w:rsidRDefault="00AA15B1">
      <w:pPr>
        <w:ind w:left="1440"/>
      </w:pPr>
      <w:hyperlink w:anchor="_P147_curated_(was_curated by)" w:history="1">
        <w:r w:rsidR="00292BDA" w:rsidRPr="0057462B">
          <w:rPr>
            <w:rStyle w:val="Hyperlink"/>
          </w:rPr>
          <w:t>P147</w:t>
        </w:r>
      </w:hyperlink>
      <w:r w:rsidR="00292BDA" w:rsidRPr="0057462B">
        <w:t xml:space="preserve"> curated (was curated by): </w:t>
      </w:r>
      <w:hyperlink w:anchor="_E78_Collection" w:history="1">
        <w:r w:rsidR="00292BDA" w:rsidRPr="0057462B">
          <w:rPr>
            <w:rStyle w:val="Hyperlink"/>
          </w:rPr>
          <w:t>E78</w:t>
        </w:r>
      </w:hyperlink>
      <w:r w:rsidR="00292BDA" w:rsidRPr="0057462B">
        <w:t xml:space="preserve"> Collection </w:t>
      </w:r>
    </w:p>
    <w:p w:rsidR="00292BDA" w:rsidRPr="0057462B" w:rsidRDefault="00292BDA">
      <w:pPr>
        <w:pStyle w:val="Heading3"/>
      </w:pPr>
      <w:bookmarkStart w:id="610" w:name="_E89_Propositional_Object"/>
      <w:bookmarkStart w:id="611" w:name="_Toc427859751"/>
      <w:bookmarkEnd w:id="610"/>
      <w:r w:rsidRPr="0057462B">
        <w:t>E89 Propositional Object</w:t>
      </w:r>
      <w:bookmarkEnd w:id="611"/>
    </w:p>
    <w:p w:rsidR="00292BDA" w:rsidRPr="0057462B" w:rsidRDefault="00292BDA">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rsidR="00292BDA" w:rsidRPr="0057462B" w:rsidRDefault="00292BDA">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rsidR="00292BDA" w:rsidRPr="0057462B" w:rsidRDefault="00292BDA">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rsidR="00292BDA" w:rsidRPr="0057462B" w:rsidRDefault="00292BDA"/>
    <w:p w:rsidR="00292BDA" w:rsidRPr="0057462B" w:rsidRDefault="00292BDA" w:rsidP="00341458">
      <w:pPr>
        <w:ind w:left="1440" w:hanging="1440"/>
        <w:jc w:val="both"/>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w:t>
      </w:r>
      <w:r w:rsidR="00341458" w:rsidRPr="0057462B">
        <w:rPr>
          <w:szCs w:val="20"/>
        </w:rPr>
        <w:t xml:space="preserve">imaginary </w:t>
      </w:r>
      <w:r w:rsidRPr="0057462B">
        <w:rPr>
          <w:szCs w:val="20"/>
        </w:rPr>
        <w:t xml:space="preserve">things and that are documented as single units or serve as topic of discourse. </w:t>
      </w:r>
    </w:p>
    <w:p w:rsidR="00292BDA" w:rsidRPr="0057462B" w:rsidRDefault="00292BDA" w:rsidP="00341458">
      <w:pPr>
        <w:ind w:left="1440" w:hanging="1440"/>
        <w:jc w:val="both"/>
        <w:rPr>
          <w:szCs w:val="20"/>
        </w:rPr>
      </w:pPr>
      <w:r w:rsidRPr="0057462B">
        <w:rPr>
          <w:szCs w:val="20"/>
        </w:rPr>
        <w:tab/>
      </w:r>
    </w:p>
    <w:p w:rsidR="00292BDA" w:rsidRPr="0057462B" w:rsidRDefault="00292BDA">
      <w:pPr>
        <w:ind w:left="1440" w:hanging="22"/>
        <w:jc w:val="both"/>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1"/>
        </w:numPr>
      </w:pPr>
      <w:r w:rsidRPr="0057462B">
        <w:t>Maxwell’s Equations</w:t>
      </w:r>
    </w:p>
    <w:p w:rsidR="00292BDA" w:rsidRPr="0057462B" w:rsidRDefault="00292BDA">
      <w:pPr>
        <w:pStyle w:val="BodyTextIndent"/>
        <w:widowControl/>
        <w:numPr>
          <w:ilvl w:val="2"/>
          <w:numId w:val="31"/>
        </w:numPr>
      </w:pPr>
      <w:r w:rsidRPr="0057462B">
        <w:t>The ideational contents of Aristotle’s book entitled ‘Metaphysics’ as rendered in the Greek texts translated in … Oxford edition…</w:t>
      </w:r>
    </w:p>
    <w:p w:rsidR="00292BDA" w:rsidRPr="0057462B" w:rsidRDefault="00292BDA">
      <w:pPr>
        <w:pStyle w:val="BodyTextIndent"/>
        <w:widowControl/>
        <w:numPr>
          <w:ilvl w:val="0"/>
          <w:numId w:val="31"/>
        </w:numPr>
      </w:pPr>
      <w:r w:rsidRPr="0057462B">
        <w:t>The underlying prototype of any “no-smoking” sign (E36)</w:t>
      </w:r>
    </w:p>
    <w:p w:rsidR="00292BDA" w:rsidRPr="0057462B" w:rsidRDefault="00292BDA">
      <w:pPr>
        <w:numPr>
          <w:ilvl w:val="0"/>
          <w:numId w:val="71"/>
        </w:numPr>
        <w:jc w:val="both"/>
        <w:rPr>
          <w:szCs w:val="20"/>
        </w:rPr>
      </w:pPr>
      <w:r w:rsidRPr="0057462B">
        <w:rPr>
          <w:szCs w:val="20"/>
        </w:rPr>
        <w:t>The common ideas of the plots of the movie "The Seven Samurai" by Akira Kurosawa and the movie “</w:t>
      </w:r>
      <w:r w:rsidRPr="0057462B">
        <w:t>The Magnificent Seven” by John Sturges</w:t>
      </w:r>
    </w:p>
    <w:p w:rsidR="005C5ABC" w:rsidRPr="0057462B" w:rsidRDefault="005C5ABC" w:rsidP="005C5ABC">
      <w:pPr>
        <w:widowControl/>
        <w:numPr>
          <w:ilvl w:val="0"/>
          <w:numId w:val="71"/>
        </w:numPr>
      </w:pPr>
      <w:r w:rsidRPr="0057462B">
        <w:t>The image content of the photo of the Allied Leaders at Yalta published by UPI, 1945</w:t>
      </w:r>
      <w:r>
        <w:t xml:space="preserve"> </w:t>
      </w:r>
      <w:r w:rsidRPr="0057462B">
        <w:t>(E38)</w:t>
      </w:r>
    </w:p>
    <w:p w:rsidR="00E50BF3" w:rsidRDefault="00E50BF3"/>
    <w:p w:rsidR="0072471D" w:rsidRPr="00D67862" w:rsidRDefault="0072471D" w:rsidP="0072471D">
      <w:r w:rsidRPr="00D67862">
        <w:t xml:space="preserve">In First Order Logic: </w:t>
      </w:r>
    </w:p>
    <w:p w:rsidR="00E50BF3" w:rsidRDefault="00E50BF3" w:rsidP="00E50BF3">
      <w:pPr>
        <w:pStyle w:val="BodyTextIndent"/>
        <w:widowControl/>
      </w:pPr>
      <w:r>
        <w:tab/>
      </w:r>
      <w:r>
        <w:tab/>
      </w:r>
      <w:r w:rsidR="00897555" w:rsidRPr="00897555">
        <w:t xml:space="preserve">E89(x) </w:t>
      </w:r>
      <w:r w:rsidR="00897555" w:rsidRPr="00897555">
        <w:rPr>
          <w:rFonts w:ascii="Cambria Math" w:hAnsi="Cambria Math" w:cs="Cambria Math"/>
        </w:rPr>
        <w:t>⊃</w:t>
      </w:r>
      <w:r w:rsidR="00897555" w:rsidRPr="00897555">
        <w:t xml:space="preserve"> E28(x)</w:t>
      </w:r>
    </w:p>
    <w:p w:rsidR="00E50BF3" w:rsidRDefault="00E50BF3"/>
    <w:p w:rsidR="00292BDA" w:rsidRPr="0057462B" w:rsidRDefault="00292BDA">
      <w:r w:rsidRPr="0057462B">
        <w:t>Properties:</w:t>
      </w:r>
    </w:p>
    <w:p w:rsidR="00292BDA" w:rsidRPr="0057462B" w:rsidRDefault="00AA15B1">
      <w:pPr>
        <w:ind w:left="1440"/>
      </w:pPr>
      <w:hyperlink w:anchor="_P148_has_component" w:history="1">
        <w:r w:rsidR="00292BDA" w:rsidRPr="0057462B">
          <w:rPr>
            <w:rStyle w:val="Hyperlink"/>
          </w:rPr>
          <w:t>P148</w:t>
        </w:r>
      </w:hyperlink>
      <w:r w:rsidR="00292BDA" w:rsidRPr="0057462B">
        <w:t xml:space="preserve"> has component (is component of): </w:t>
      </w:r>
      <w:hyperlink w:anchor="_E89_Propositional_Object" w:history="1">
        <w:r w:rsidR="00292BDA" w:rsidRPr="0057462B">
          <w:rPr>
            <w:rStyle w:val="Hyperlink"/>
          </w:rPr>
          <w:t>E89</w:t>
        </w:r>
      </w:hyperlink>
      <w:r w:rsidR="00292BDA" w:rsidRPr="0057462B">
        <w:t xml:space="preserve"> Propositional Object</w:t>
      </w:r>
    </w:p>
    <w:p w:rsidR="00292BDA" w:rsidRPr="0057462B" w:rsidRDefault="00AA15B1">
      <w:pPr>
        <w:ind w:left="1440"/>
      </w:pPr>
      <w:hyperlink w:anchor="_P67_refers_to_(is referred to by)" w:history="1">
        <w:r w:rsidR="00292BDA" w:rsidRPr="0057462B">
          <w:rPr>
            <w:rStyle w:val="Hyperlink"/>
          </w:rPr>
          <w:t>P67</w:t>
        </w:r>
      </w:hyperlink>
      <w:r w:rsidR="00292BDA" w:rsidRPr="0057462B">
        <w:t xml:space="preserve"> refers to (is referred to by): </w:t>
      </w:r>
      <w:hyperlink w:anchor="_E1_CRM_Entity" w:history="1">
        <w:r w:rsidR="00292BDA" w:rsidRPr="0057462B">
          <w:rPr>
            <w:rStyle w:val="Hyperlink"/>
          </w:rPr>
          <w:t>E1</w:t>
        </w:r>
      </w:hyperlink>
      <w:r w:rsidR="00292BDA" w:rsidRPr="0057462B">
        <w:t xml:space="preserve"> CRM Entity</w:t>
      </w:r>
    </w:p>
    <w:p w:rsidR="00292BDA" w:rsidRPr="0057462B" w:rsidRDefault="00292BDA">
      <w:pPr>
        <w:ind w:left="2160"/>
      </w:pPr>
      <w:r w:rsidRPr="0057462B">
        <w:t>(</w:t>
      </w:r>
      <w:hyperlink w:anchor="_P67_refers_to_(is referred to by)" w:history="1">
        <w:r w:rsidRPr="0057462B">
          <w:rPr>
            <w:rStyle w:val="Hyperlink"/>
          </w:rPr>
          <w:t>P67.1</w:t>
        </w:r>
      </w:hyperlink>
      <w:r w:rsidRPr="0057462B">
        <w:t xml:space="preserve"> has type: </w:t>
      </w:r>
      <w:hyperlink w:anchor="_E55_Type" w:history="1">
        <w:r w:rsidRPr="0057462B">
          <w:rPr>
            <w:rStyle w:val="Hyperlink"/>
          </w:rPr>
          <w:t>E55</w:t>
        </w:r>
      </w:hyperlink>
      <w:r w:rsidRPr="0057462B">
        <w:t xml:space="preserve"> Type)</w:t>
      </w:r>
    </w:p>
    <w:p w:rsidR="00292BDA" w:rsidRPr="0057462B" w:rsidRDefault="00AA15B1">
      <w:pPr>
        <w:ind w:left="1440"/>
      </w:pPr>
      <w:hyperlink w:anchor="_P129_is_about_(is subject of)" w:history="1">
        <w:r w:rsidR="00292BDA" w:rsidRPr="0057462B">
          <w:rPr>
            <w:rStyle w:val="Hyperlink"/>
          </w:rPr>
          <w:t>P129</w:t>
        </w:r>
      </w:hyperlink>
      <w:r w:rsidR="00292BDA" w:rsidRPr="0057462B">
        <w:t xml:space="preserve"> is about (is subject of): </w:t>
      </w:r>
      <w:hyperlink w:anchor="_E1_CRM_Entity" w:history="1">
        <w:r w:rsidR="00292BDA" w:rsidRPr="0057462B">
          <w:rPr>
            <w:rStyle w:val="Hyperlink"/>
          </w:rPr>
          <w:t>E1</w:t>
        </w:r>
      </w:hyperlink>
      <w:r w:rsidR="00292BDA" w:rsidRPr="0057462B">
        <w:t xml:space="preserve"> CRM Entity</w:t>
      </w:r>
    </w:p>
    <w:p w:rsidR="00292BDA" w:rsidRPr="0057462B" w:rsidRDefault="00292BDA">
      <w:pPr>
        <w:pStyle w:val="Heading3"/>
      </w:pPr>
      <w:bookmarkStart w:id="612" w:name="_E90_Symbolic_Object"/>
      <w:bookmarkStart w:id="613" w:name="_Toc427859752"/>
      <w:bookmarkEnd w:id="612"/>
      <w:r w:rsidRPr="0057462B">
        <w:t>E90 Symbolic Object</w:t>
      </w:r>
      <w:bookmarkEnd w:id="613"/>
    </w:p>
    <w:p w:rsidR="00292BDA" w:rsidRPr="0057462B" w:rsidRDefault="00292BDA">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rsidR="00292BDA" w:rsidRPr="0057462B" w:rsidRDefault="00292BDA">
      <w:r w:rsidRPr="0057462B">
        <w:tab/>
      </w:r>
      <w:r w:rsidRPr="0057462B">
        <w:tab/>
      </w:r>
      <w:hyperlink w:anchor="_E72_Legal_Object" w:history="1">
        <w:r w:rsidRPr="0057462B">
          <w:rPr>
            <w:rStyle w:val="Hyperlink"/>
          </w:rPr>
          <w:t>E72</w:t>
        </w:r>
      </w:hyperlink>
      <w:r w:rsidRPr="0057462B">
        <w:t xml:space="preserve"> Legal Object</w:t>
      </w:r>
    </w:p>
    <w:p w:rsidR="00292BDA" w:rsidRPr="0057462B" w:rsidRDefault="00292BDA">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rsidR="00292BDA" w:rsidRPr="0057462B" w:rsidRDefault="00292BDA">
      <w:r w:rsidRPr="0057462B">
        <w:tab/>
      </w:r>
      <w:r w:rsidRPr="0057462B">
        <w:tab/>
      </w:r>
      <w:hyperlink w:anchor="_E41_Appellation" w:history="1">
        <w:r w:rsidRPr="0057462B">
          <w:rPr>
            <w:rStyle w:val="Hyperlink"/>
          </w:rPr>
          <w:t>E41</w:t>
        </w:r>
      </w:hyperlink>
      <w:r w:rsidRPr="0057462B">
        <w:t xml:space="preserve"> Appellation</w:t>
      </w:r>
    </w:p>
    <w:p w:rsidR="00292BDA" w:rsidRPr="0057462B" w:rsidRDefault="00292BDA">
      <w:pPr>
        <w:ind w:left="1440" w:hanging="1440"/>
        <w:jc w:val="both"/>
      </w:pPr>
      <w:r w:rsidRPr="0057462B">
        <w:rPr>
          <w:szCs w:val="20"/>
        </w:rPr>
        <w:t xml:space="preserve">Scope note: </w:t>
      </w:r>
      <w:r w:rsidRPr="0057462B">
        <w:rPr>
          <w:szCs w:val="20"/>
        </w:rPr>
        <w:tab/>
      </w:r>
    </w:p>
    <w:p w:rsidR="00292BDA" w:rsidRPr="0057462B" w:rsidRDefault="00292BDA">
      <w:pPr>
        <w:ind w:left="1440" w:hanging="22"/>
        <w:jc w:val="both"/>
        <w:rPr>
          <w:szCs w:val="20"/>
        </w:rPr>
      </w:pPr>
      <w:r w:rsidRPr="0057462B">
        <w:rPr>
          <w:szCs w:val="20"/>
        </w:rPr>
        <w:t xml:space="preserve">This class comprises identifiable symbols and any aggregation of symbols, such as characters, identifiers, traffic signs, emblems, texts, data sets, images, musical scores, multimedia objects, </w:t>
      </w:r>
      <w:r w:rsidRPr="0057462B">
        <w:rPr>
          <w:szCs w:val="20"/>
        </w:rPr>
        <w:lastRenderedPageBreak/>
        <w:t>computer program code or mathematical formulae that have an objectively recognizable structure and that are documented as single units.</w:t>
      </w:r>
    </w:p>
    <w:p w:rsidR="00292BDA" w:rsidRPr="0057462B" w:rsidRDefault="00292BDA">
      <w:pPr>
        <w:ind w:left="1440" w:hanging="22"/>
        <w:jc w:val="both"/>
        <w:rPr>
          <w:szCs w:val="20"/>
        </w:rPr>
      </w:pPr>
    </w:p>
    <w:p w:rsidR="00292BDA" w:rsidRPr="0057462B" w:rsidRDefault="00292BDA">
      <w:pPr>
        <w:ind w:left="1440" w:hanging="22"/>
        <w:jc w:val="both"/>
      </w:pPr>
      <w:r w:rsidRPr="0057462B">
        <w:t xml:space="preserve">It includes sets of signs of any nature, which may serve to designate something, or to communicate some propositional content. </w:t>
      </w:r>
    </w:p>
    <w:p w:rsidR="00292BDA" w:rsidRPr="0057462B" w:rsidRDefault="00292BDA">
      <w:pPr>
        <w:ind w:left="1440" w:hanging="22"/>
        <w:jc w:val="both"/>
        <w:rPr>
          <w:szCs w:val="20"/>
        </w:rPr>
      </w:pPr>
    </w:p>
    <w:p w:rsidR="00292BDA" w:rsidRPr="0057462B" w:rsidRDefault="00292BDA">
      <w:pPr>
        <w:ind w:left="1440" w:hanging="22"/>
        <w:jc w:val="both"/>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FF2A08" w:rsidRPr="0057462B" w:rsidRDefault="00FF2A08">
      <w:pPr>
        <w:ind w:left="1440" w:hanging="22"/>
        <w:jc w:val="both"/>
        <w:rPr>
          <w:szCs w:val="20"/>
        </w:rPr>
      </w:pPr>
    </w:p>
    <w:p w:rsidR="00FF2A08" w:rsidRPr="0057462B" w:rsidRDefault="00C87D33" w:rsidP="00C87D33">
      <w:pPr>
        <w:ind w:left="1440" w:hanging="22"/>
        <w:jc w:val="both"/>
        <w:rPr>
          <w:szCs w:val="20"/>
        </w:rPr>
      </w:pPr>
      <w:r w:rsidRPr="0057462B">
        <w:rPr>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7462B">
        <w:rPr>
          <w:i/>
          <w:szCs w:val="20"/>
        </w:rPr>
        <w:t>P3 has note</w:t>
      </w:r>
      <w:r w:rsidRPr="0057462B">
        <w:rPr>
          <w:szCs w:val="20"/>
        </w:rPr>
        <w:t xml:space="preserve"> allows for the description of this content model. In order to disambiguate which symbolic level is the carrier of the meaning, the property </w:t>
      </w:r>
      <w:r w:rsidRPr="0057462B">
        <w:rPr>
          <w:i/>
          <w:szCs w:val="20"/>
        </w:rPr>
        <w:t>P3.1 has type</w:t>
      </w:r>
      <w:r w:rsidRPr="0057462B">
        <w:rPr>
          <w:szCs w:val="20"/>
        </w:rPr>
        <w:t xml:space="preserve"> can be used to specify the encoding (e.g. "bit", "Latin character", RGB pixel).</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1"/>
        </w:numPr>
      </w:pPr>
      <w:r w:rsidRPr="0057462B">
        <w:t>‘ecognizabl’</w:t>
      </w:r>
    </w:p>
    <w:p w:rsidR="00292BDA" w:rsidRPr="0057462B" w:rsidRDefault="00292BDA">
      <w:pPr>
        <w:pStyle w:val="BodyTextIndent"/>
        <w:widowControl/>
        <w:numPr>
          <w:ilvl w:val="0"/>
          <w:numId w:val="31"/>
        </w:numPr>
      </w:pPr>
      <w:r w:rsidRPr="0057462B">
        <w:t>The “no-smoking” sign (E36)</w:t>
      </w:r>
    </w:p>
    <w:p w:rsidR="00292BDA" w:rsidRPr="0057462B" w:rsidRDefault="00292BDA">
      <w:pPr>
        <w:numPr>
          <w:ilvl w:val="0"/>
          <w:numId w:val="71"/>
        </w:numPr>
        <w:jc w:val="both"/>
        <w:rPr>
          <w:szCs w:val="20"/>
        </w:rPr>
      </w:pPr>
      <w:r w:rsidRPr="0057462B">
        <w:rPr>
          <w:szCs w:val="20"/>
        </w:rPr>
        <w:t xml:space="preserve">“BM000038850.JPG” (E75) </w:t>
      </w:r>
    </w:p>
    <w:p w:rsidR="00292BDA" w:rsidRPr="0057462B" w:rsidRDefault="00292BDA">
      <w:pPr>
        <w:numPr>
          <w:ilvl w:val="0"/>
          <w:numId w:val="71"/>
        </w:numPr>
        <w:jc w:val="both"/>
        <w:rPr>
          <w:szCs w:val="20"/>
        </w:rPr>
      </w:pPr>
      <w:r w:rsidRPr="0057462B">
        <w:rPr>
          <w:szCs w:val="20"/>
        </w:rPr>
        <w:t>image BM000038850.JPG from the Clayton Herbarium in London (E38)</w:t>
      </w:r>
    </w:p>
    <w:p w:rsidR="00292BDA" w:rsidRPr="0057462B" w:rsidRDefault="00292BDA">
      <w:pPr>
        <w:numPr>
          <w:ilvl w:val="0"/>
          <w:numId w:val="71"/>
        </w:numPr>
        <w:jc w:val="both"/>
      </w:pPr>
      <w:r w:rsidRPr="0057462B">
        <w:t>The distribution of form, tone and colour found on Leonardo da Vinci’s painting named “Mona Lisa”</w:t>
      </w:r>
      <w:r w:rsidR="00FF2A08" w:rsidRPr="0057462B">
        <w:t xml:space="preserve"> in daylight</w:t>
      </w:r>
      <w:r w:rsidRPr="0057462B">
        <w:t xml:space="preserve"> (E38)</w:t>
      </w:r>
    </w:p>
    <w:p w:rsidR="00292BDA" w:rsidRPr="0051030B" w:rsidRDefault="00292BDA">
      <w:pPr>
        <w:widowControl/>
        <w:numPr>
          <w:ilvl w:val="0"/>
          <w:numId w:val="71"/>
        </w:numPr>
        <w:autoSpaceDE/>
        <w:autoSpaceDN/>
        <w:spacing w:before="100" w:after="100"/>
        <w:jc w:val="both"/>
        <w:rPr>
          <w:lang w:val="es-ES"/>
        </w:rPr>
      </w:pPr>
      <w:r w:rsidRPr="0051030B">
        <w:rPr>
          <w:lang w:val="es-ES"/>
        </w:rPr>
        <w:t xml:space="preserve">The Italian text of Dante’s “Divina Commedia” as found in the authoritative critical edition </w:t>
      </w:r>
      <w:r w:rsidRPr="0051030B">
        <w:rPr>
          <w:i/>
          <w:lang w:val="es-ES"/>
        </w:rPr>
        <w:t>La Commedia secondo l’antica vulgata a cura di Giorgio Petrocchi</w:t>
      </w:r>
      <w:r w:rsidRPr="0051030B">
        <w:rPr>
          <w:lang w:val="es-ES"/>
        </w:rPr>
        <w:t>, Milano: Mondadori, 1966-67 (= Le Opere di Dante Alighieri, Edizione Nazionale a cura della Società Dantesca Italiana, VII, 1-4)</w:t>
      </w:r>
      <w:r w:rsidRPr="0051030B">
        <w:rPr>
          <w:lang w:val="es-ES"/>
        </w:rPr>
        <w:tab/>
        <w:t>(E33)</w:t>
      </w:r>
    </w:p>
    <w:p w:rsidR="00E50BF3" w:rsidRPr="00C2098B" w:rsidRDefault="00E50BF3">
      <w:pPr>
        <w:rPr>
          <w:lang w:val="es-ES"/>
        </w:rPr>
      </w:pPr>
    </w:p>
    <w:p w:rsidR="0072471D" w:rsidRPr="00D67862" w:rsidRDefault="0072471D" w:rsidP="0072471D">
      <w:r w:rsidRPr="00D67862">
        <w:t xml:space="preserve">In First Order Logic: </w:t>
      </w:r>
    </w:p>
    <w:p w:rsidR="00E50BF3" w:rsidRDefault="00E50BF3" w:rsidP="00E50BF3">
      <w:pPr>
        <w:pStyle w:val="BodyTextIndent"/>
        <w:widowControl/>
      </w:pPr>
      <w:r>
        <w:tab/>
      </w:r>
      <w:r>
        <w:tab/>
      </w:r>
      <w:r w:rsidR="00897555" w:rsidRPr="00897555">
        <w:t xml:space="preserve">E90(x) </w:t>
      </w:r>
      <w:r w:rsidR="00897555" w:rsidRPr="00897555">
        <w:rPr>
          <w:rFonts w:ascii="Cambria Math" w:hAnsi="Cambria Math" w:cs="Cambria Math"/>
        </w:rPr>
        <w:t>⊃</w:t>
      </w:r>
      <w:r w:rsidR="00897555" w:rsidRPr="00897555">
        <w:t xml:space="preserve"> E28(x)</w:t>
      </w:r>
    </w:p>
    <w:p w:rsidR="00897555" w:rsidRDefault="00897555" w:rsidP="00E50BF3">
      <w:pPr>
        <w:pStyle w:val="BodyTextIndent"/>
        <w:widowControl/>
      </w:pPr>
      <w:r>
        <w:tab/>
      </w:r>
      <w:r>
        <w:tab/>
      </w:r>
      <w:r w:rsidRPr="00897555">
        <w:t xml:space="preserve">E90(x) </w:t>
      </w:r>
      <w:r w:rsidRPr="00897555">
        <w:rPr>
          <w:rFonts w:ascii="Cambria Math" w:hAnsi="Cambria Math" w:cs="Cambria Math"/>
        </w:rPr>
        <w:t>⊃</w:t>
      </w:r>
      <w:r>
        <w:t xml:space="preserve"> E72</w:t>
      </w:r>
      <w:r w:rsidRPr="00897555">
        <w:t>(x)</w:t>
      </w:r>
    </w:p>
    <w:p w:rsidR="00E50BF3" w:rsidRDefault="00E50BF3"/>
    <w:p w:rsidR="00292BDA" w:rsidRPr="0057462B" w:rsidRDefault="00292BDA">
      <w:r w:rsidRPr="0057462B">
        <w:t>Properties:</w:t>
      </w:r>
    </w:p>
    <w:p w:rsidR="00292BDA" w:rsidRDefault="00AA15B1">
      <w:pPr>
        <w:ind w:left="1440"/>
      </w:pPr>
      <w:hyperlink w:anchor="_P106_is_composed_of (forms part of)" w:history="1">
        <w:r w:rsidR="00292BDA" w:rsidRPr="0057462B">
          <w:rPr>
            <w:rStyle w:val="Hyperlink"/>
          </w:rPr>
          <w:t>P106</w:t>
        </w:r>
      </w:hyperlink>
      <w:r w:rsidR="00292BDA" w:rsidRPr="0057462B">
        <w:t xml:space="preserve"> is composed of (forms part of): </w:t>
      </w:r>
      <w:hyperlink w:anchor="_E90_Symbolic_Object" w:history="1">
        <w:r w:rsidR="00292BDA" w:rsidRPr="0057462B">
          <w:rPr>
            <w:rStyle w:val="Hyperlink"/>
          </w:rPr>
          <w:t>E90</w:t>
        </w:r>
      </w:hyperlink>
      <w:r w:rsidR="00292BDA" w:rsidRPr="0057462B">
        <w:t xml:space="preserve"> Symbolic Object</w:t>
      </w:r>
    </w:p>
    <w:p w:rsidR="00754141" w:rsidRDefault="00754141">
      <w:pPr>
        <w:ind w:left="1440"/>
      </w:pPr>
    </w:p>
    <w:p w:rsidR="00567EC3" w:rsidRDefault="00567EC3">
      <w:pPr>
        <w:ind w:left="1440"/>
      </w:pPr>
    </w:p>
    <w:p w:rsidR="001B66F9" w:rsidRPr="00CE0386" w:rsidRDefault="001B66F9" w:rsidP="001B66F9">
      <w:pPr>
        <w:pStyle w:val="Heading3"/>
      </w:pPr>
      <w:bookmarkStart w:id="614" w:name="_E91_Co-Reference_Assignment"/>
      <w:bookmarkStart w:id="615" w:name="_E92_Spacetime_Volume"/>
      <w:bookmarkStart w:id="616" w:name="_Toc427859753"/>
      <w:bookmarkEnd w:id="614"/>
      <w:bookmarkEnd w:id="615"/>
      <w:r w:rsidRPr="00CE0386">
        <w:t>E92 Spacetime Volume</w:t>
      </w:r>
      <w:bookmarkEnd w:id="616"/>
    </w:p>
    <w:p w:rsidR="001B66F9" w:rsidRPr="00CE0386" w:rsidRDefault="001B66F9" w:rsidP="005530C8">
      <w:pPr>
        <w:rPr>
          <w:rFonts w:ascii="Calibri" w:eastAsia="Calibri" w:hAnsi="Calibri"/>
        </w:rPr>
      </w:pPr>
    </w:p>
    <w:p w:rsidR="005530C8" w:rsidRDefault="005530C8" w:rsidP="005530C8">
      <w:pPr>
        <w:rPr>
          <w:szCs w:val="20"/>
        </w:rPr>
      </w:pPr>
      <w:r w:rsidRPr="00E50BF3">
        <w:rPr>
          <w:szCs w:val="20"/>
        </w:rPr>
        <w:t>Subclass</w:t>
      </w:r>
      <w:r w:rsidRPr="00E50BF3">
        <w:rPr>
          <w:rFonts w:eastAsia="Calibri"/>
        </w:rPr>
        <w:t xml:space="preserve"> </w:t>
      </w:r>
      <w:r w:rsidRPr="00E50BF3">
        <w:rPr>
          <w:szCs w:val="20"/>
        </w:rPr>
        <w:t>of</w:t>
      </w:r>
      <w:r w:rsidRPr="00E50BF3">
        <w:rPr>
          <w:rFonts w:eastAsia="Calibri"/>
        </w:rPr>
        <w:t xml:space="preserve">: </w:t>
      </w:r>
      <w:r w:rsidR="00DF0CE2">
        <w:rPr>
          <w:rFonts w:eastAsia="Calibri"/>
        </w:rPr>
        <w:tab/>
      </w:r>
      <w:hyperlink w:anchor="_E1_CRM_Entity" w:history="1">
        <w:r w:rsidRPr="00E50BF3">
          <w:rPr>
            <w:rFonts w:eastAsia="Calibri"/>
            <w:color w:val="0000FF"/>
            <w:u w:val="single"/>
          </w:rPr>
          <w:t>E1</w:t>
        </w:r>
      </w:hyperlink>
      <w:r w:rsidRPr="00E50BF3">
        <w:rPr>
          <w:rFonts w:eastAsia="Calibri"/>
        </w:rPr>
        <w:t xml:space="preserve"> CRM </w:t>
      </w:r>
      <w:r w:rsidRPr="00E50BF3">
        <w:rPr>
          <w:szCs w:val="20"/>
        </w:rPr>
        <w:t>Entity</w:t>
      </w:r>
    </w:p>
    <w:p w:rsidR="006E295D" w:rsidRDefault="00DF0CE2" w:rsidP="00DF0CE2">
      <w:pPr>
        <w:rPr>
          <w:lang w:val="en-US"/>
        </w:rPr>
      </w:pPr>
      <w:r w:rsidRPr="0057462B">
        <w:t xml:space="preserve">Superclass of: </w:t>
      </w:r>
      <w:r>
        <w:tab/>
      </w:r>
      <w:hyperlink w:anchor="_E4_Period" w:history="1">
        <w:r w:rsidR="006E295D" w:rsidRPr="004F5FF6">
          <w:rPr>
            <w:rStyle w:val="Hyperlink"/>
            <w:lang w:val="en-US"/>
          </w:rPr>
          <w:t>E4</w:t>
        </w:r>
      </w:hyperlink>
      <w:r w:rsidR="006E295D">
        <w:rPr>
          <w:lang w:val="en-US"/>
        </w:rPr>
        <w:t xml:space="preserve"> Period</w:t>
      </w:r>
    </w:p>
    <w:p w:rsidR="006E295D" w:rsidRDefault="006E295D" w:rsidP="00DF0CE2">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rsidR="00871A37" w:rsidRDefault="00AA15B1" w:rsidP="00871A37">
      <w:pPr>
        <w:ind w:left="720" w:firstLine="720"/>
        <w:rPr>
          <w:lang w:val="en-US"/>
        </w:rPr>
      </w:pPr>
      <w:hyperlink w:anchor="_E93_Presence" w:history="1">
        <w:r w:rsidR="00871A37" w:rsidRPr="00DF0CE2">
          <w:rPr>
            <w:rStyle w:val="Hyperlink"/>
            <w:lang w:val="en-US"/>
          </w:rPr>
          <w:t>E93</w:t>
        </w:r>
      </w:hyperlink>
      <w:r w:rsidR="00871A37" w:rsidRPr="0032425D">
        <w:rPr>
          <w:lang w:val="en-US"/>
        </w:rPr>
        <w:t xml:space="preserve"> </w:t>
      </w:r>
      <w:r w:rsidR="00871A37">
        <w:rPr>
          <w:lang w:val="en-US"/>
        </w:rPr>
        <w:t>Presence</w:t>
      </w:r>
    </w:p>
    <w:p w:rsidR="00DF0CE2" w:rsidRPr="0057462B" w:rsidRDefault="00DF0CE2" w:rsidP="00DF0CE2"/>
    <w:p w:rsidR="005530C8" w:rsidRPr="00E50BF3" w:rsidRDefault="005530C8" w:rsidP="005530C8">
      <w:pPr>
        <w:ind w:left="1701" w:hanging="1701"/>
        <w:jc w:val="both"/>
        <w:rPr>
          <w:szCs w:val="20"/>
        </w:rPr>
      </w:pPr>
      <w:r w:rsidRPr="00E50BF3">
        <w:rPr>
          <w:szCs w:val="20"/>
        </w:rPr>
        <w:t>Scope</w:t>
      </w:r>
      <w:r w:rsidRPr="00E50BF3">
        <w:rPr>
          <w:rFonts w:eastAsia="Calibri"/>
        </w:rPr>
        <w:t xml:space="preserve"> </w:t>
      </w:r>
      <w:r w:rsidRPr="00E50BF3">
        <w:rPr>
          <w:szCs w:val="20"/>
        </w:rPr>
        <w:t>note</w:t>
      </w:r>
      <w:r w:rsidRPr="00E50BF3">
        <w:rPr>
          <w:rFonts w:eastAsia="Calibri"/>
        </w:rPr>
        <w:t xml:space="preserve">: </w:t>
      </w:r>
      <w:r w:rsidR="00687A28" w:rsidRPr="00E50BF3">
        <w:rPr>
          <w:rFonts w:eastAsia="Calibri"/>
        </w:rPr>
        <w:t xml:space="preserve"> </w:t>
      </w:r>
      <w:r w:rsidRPr="00E50BF3">
        <w:rPr>
          <w:rFonts w:eastAsia="Calibri"/>
        </w:rPr>
        <w:tab/>
      </w:r>
      <w:r w:rsidRPr="00E50BF3">
        <w:rPr>
          <w:szCs w:val="20"/>
        </w:rPr>
        <w:t>This class comprises 4 dimensional point sets (volumes) in physical spacetime regardless its true geometric form. They may derive their identity from being the extent of a material phenomenon or from being the interpretation of an expression defining an extent in spacetime. Intersections of instances of E92 Spacetime Volume, Place and 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rPr>
          <w:rFonts w:eastAsia="Calibri"/>
        </w:rPr>
        <w:t xml:space="preserve"> identified with a real extent in spacetime. The duration of existence of an instance of a spacetime </w:t>
      </w:r>
      <w:r w:rsidRPr="00E50BF3">
        <w:rPr>
          <w:szCs w:val="20"/>
        </w:rPr>
        <w:t xml:space="preserve">volume is trivially its projection on </w:t>
      </w:r>
      <w:r w:rsidR="00146A9C" w:rsidRPr="00E50BF3">
        <w:rPr>
          <w:szCs w:val="20"/>
        </w:rPr>
        <w:t>time.</w:t>
      </w:r>
    </w:p>
    <w:p w:rsidR="005530C8" w:rsidRPr="00E50BF3" w:rsidRDefault="005530C8" w:rsidP="005530C8">
      <w:pPr>
        <w:jc w:val="both"/>
        <w:rPr>
          <w:rFonts w:eastAsia="Calibri"/>
        </w:rPr>
      </w:pPr>
      <w:r w:rsidRPr="00E50BF3">
        <w:rPr>
          <w:rFonts w:eastAsia="Calibri"/>
        </w:rPr>
        <w:t>Examples:</w:t>
      </w:r>
    </w:p>
    <w:p w:rsidR="005530C8" w:rsidRPr="00E50BF3" w:rsidRDefault="005530C8" w:rsidP="005530C8">
      <w:pPr>
        <w:widowControl/>
        <w:numPr>
          <w:ilvl w:val="0"/>
          <w:numId w:val="135"/>
        </w:numPr>
        <w:autoSpaceDE/>
        <w:autoSpaceDN/>
        <w:spacing w:before="180"/>
        <w:ind w:left="1985" w:hanging="284"/>
        <w:jc w:val="both"/>
        <w:rPr>
          <w:rFonts w:eastAsia="Calibri"/>
        </w:rPr>
      </w:pPr>
      <w:r w:rsidRPr="00E50BF3">
        <w:rPr>
          <w:rFonts w:eastAsia="Calibri"/>
        </w:rPr>
        <w:t>the spacetime Volume of the Event of Ceasars murder</w:t>
      </w:r>
    </w:p>
    <w:p w:rsidR="005530C8" w:rsidRPr="00E50BF3" w:rsidRDefault="005530C8" w:rsidP="005530C8">
      <w:pPr>
        <w:widowControl/>
        <w:numPr>
          <w:ilvl w:val="0"/>
          <w:numId w:val="135"/>
        </w:numPr>
        <w:autoSpaceDE/>
        <w:autoSpaceDN/>
        <w:spacing w:before="180"/>
        <w:ind w:left="1985" w:hanging="284"/>
        <w:jc w:val="both"/>
        <w:rPr>
          <w:rFonts w:eastAsia="Calibri"/>
        </w:rPr>
      </w:pPr>
      <w:r w:rsidRPr="00E50BF3">
        <w:rPr>
          <w:rFonts w:eastAsia="Calibri"/>
        </w:rPr>
        <w:t>the spacetime Volume where and when the carbon 14 dating of the "Schoeninger Speer II" in 1996 took place</w:t>
      </w:r>
    </w:p>
    <w:p w:rsidR="005530C8" w:rsidRPr="00E50BF3" w:rsidRDefault="005530C8" w:rsidP="005530C8">
      <w:pPr>
        <w:widowControl/>
        <w:numPr>
          <w:ilvl w:val="0"/>
          <w:numId w:val="135"/>
        </w:numPr>
        <w:autoSpaceDE/>
        <w:autoSpaceDN/>
        <w:spacing w:before="180"/>
        <w:ind w:left="1985" w:hanging="284"/>
        <w:jc w:val="both"/>
      </w:pPr>
      <w:r w:rsidRPr="00E50BF3">
        <w:rPr>
          <w:rFonts w:eastAsia="Calibri"/>
        </w:rPr>
        <w:lastRenderedPageBreak/>
        <w:t>the spatio-temporal trajectory of the H.M.S. Victory from its building to its actual location</w:t>
      </w:r>
    </w:p>
    <w:p w:rsidR="005530C8" w:rsidRPr="00E50BF3" w:rsidRDefault="005530C8" w:rsidP="005530C8">
      <w:pPr>
        <w:widowControl/>
        <w:numPr>
          <w:ilvl w:val="0"/>
          <w:numId w:val="135"/>
        </w:numPr>
        <w:autoSpaceDE/>
        <w:autoSpaceDN/>
        <w:spacing w:before="180"/>
        <w:ind w:left="1985" w:hanging="284"/>
        <w:jc w:val="both"/>
      </w:pPr>
      <w:r w:rsidRPr="00E50BF3">
        <w:rPr>
          <w:rFonts w:eastAsia="Calibri"/>
        </w:rPr>
        <w:t>the spacetime volume defined by a polygon approximating the Danube river flood in Austria between 6</w:t>
      </w:r>
      <w:r w:rsidRPr="00E50BF3">
        <w:rPr>
          <w:rFonts w:eastAsia="Calibri"/>
          <w:vertAlign w:val="superscript"/>
        </w:rPr>
        <w:t>th</w:t>
      </w:r>
      <w:r w:rsidRPr="00E50BF3">
        <w:rPr>
          <w:rFonts w:eastAsia="Calibri"/>
        </w:rPr>
        <w:t xml:space="preserve"> and 9</w:t>
      </w:r>
      <w:r w:rsidRPr="00E50BF3">
        <w:rPr>
          <w:rFonts w:eastAsia="Calibri"/>
          <w:vertAlign w:val="superscript"/>
        </w:rPr>
        <w:t>th</w:t>
      </w:r>
      <w:r w:rsidRPr="00E50BF3">
        <w:rPr>
          <w:rFonts w:eastAsia="Calibri"/>
        </w:rPr>
        <w:t xml:space="preserve"> of August 2002</w:t>
      </w:r>
    </w:p>
    <w:p w:rsidR="00E50BF3" w:rsidRPr="00E50BF3" w:rsidRDefault="00E50BF3" w:rsidP="00146A9C">
      <w:pPr>
        <w:jc w:val="both"/>
        <w:rPr>
          <w:rFonts w:eastAsia="Calibri"/>
        </w:rPr>
      </w:pPr>
    </w:p>
    <w:p w:rsidR="0072471D" w:rsidRPr="00D67862" w:rsidRDefault="0072471D" w:rsidP="0072471D">
      <w:r w:rsidRPr="00D67862">
        <w:t xml:space="preserve">In First Order Logic: </w:t>
      </w:r>
    </w:p>
    <w:p w:rsidR="00E50BF3" w:rsidRPr="00E50BF3" w:rsidRDefault="00E50BF3" w:rsidP="00E50BF3">
      <w:pPr>
        <w:pStyle w:val="BodyTextIndent"/>
        <w:widowControl/>
      </w:pPr>
      <w:r w:rsidRPr="00E50BF3">
        <w:tab/>
      </w:r>
      <w:r w:rsidRPr="00E50BF3">
        <w:tab/>
      </w:r>
      <w:r w:rsidR="00897555" w:rsidRPr="00897555">
        <w:t xml:space="preserve">E92(x) </w:t>
      </w:r>
      <w:r w:rsidR="00897555" w:rsidRPr="00897555">
        <w:rPr>
          <w:rFonts w:ascii="Cambria Math" w:hAnsi="Cambria Math" w:cs="Cambria Math"/>
        </w:rPr>
        <w:t>⊃</w:t>
      </w:r>
      <w:r w:rsidR="00897555" w:rsidRPr="00897555">
        <w:t xml:space="preserve"> E1(x)</w:t>
      </w:r>
    </w:p>
    <w:p w:rsidR="00E50BF3" w:rsidRDefault="00E50BF3" w:rsidP="00146A9C">
      <w:pPr>
        <w:jc w:val="both"/>
        <w:rPr>
          <w:rFonts w:ascii="Calibri" w:eastAsia="Calibri" w:hAnsi="Calibri"/>
        </w:rPr>
      </w:pPr>
    </w:p>
    <w:p w:rsidR="005530C8" w:rsidRPr="00E50BF3" w:rsidRDefault="005530C8" w:rsidP="00146A9C">
      <w:pPr>
        <w:jc w:val="both"/>
        <w:rPr>
          <w:rFonts w:eastAsia="Calibri"/>
        </w:rPr>
      </w:pPr>
      <w:r w:rsidRPr="00E50BF3">
        <w:rPr>
          <w:rFonts w:eastAsia="Calibri"/>
        </w:rPr>
        <w:t xml:space="preserve">Properties: </w:t>
      </w:r>
    </w:p>
    <w:p w:rsidR="00F23326" w:rsidRPr="0057462B" w:rsidRDefault="00AA15B1" w:rsidP="00F23326">
      <w:pPr>
        <w:ind w:left="1004" w:firstLine="436"/>
        <w:rPr>
          <w:bCs/>
          <w:szCs w:val="20"/>
        </w:rPr>
      </w:pPr>
      <w:hyperlink w:anchor="_P10_falls_within_(contains)" w:history="1">
        <w:r w:rsidR="00F23326" w:rsidRPr="0057462B">
          <w:rPr>
            <w:rStyle w:val="Hyperlink"/>
            <w:bCs/>
            <w:szCs w:val="20"/>
          </w:rPr>
          <w:t>P10</w:t>
        </w:r>
      </w:hyperlink>
      <w:r w:rsidR="00F23326" w:rsidRPr="0057462B">
        <w:rPr>
          <w:bCs/>
          <w:szCs w:val="20"/>
        </w:rPr>
        <w:t xml:space="preserve"> falls within (contains): </w:t>
      </w:r>
      <w:hyperlink w:anchor="_E91_Co-Reference_Assignment" w:history="1">
        <w:r w:rsidR="006E1294" w:rsidRPr="006E1294">
          <w:rPr>
            <w:rStyle w:val="Hyperlink"/>
            <w:bCs/>
            <w:szCs w:val="20"/>
          </w:rPr>
          <w:t>E92</w:t>
        </w:r>
      </w:hyperlink>
      <w:r w:rsidR="006E1294">
        <w:rPr>
          <w:bCs/>
          <w:szCs w:val="20"/>
        </w:rPr>
        <w:t xml:space="preserve"> Spacetime Volume</w:t>
      </w:r>
    </w:p>
    <w:p w:rsidR="00F23326" w:rsidRPr="001E75BB" w:rsidRDefault="00AA15B1" w:rsidP="00F23326">
      <w:pPr>
        <w:ind w:left="1004" w:firstLine="436"/>
        <w:rPr>
          <w:bCs/>
          <w:szCs w:val="20"/>
          <w:highlight w:val="yellow"/>
        </w:rPr>
      </w:pPr>
      <w:hyperlink w:anchor="_P132_overlaps_with" w:history="1">
        <w:r w:rsidR="00F23326" w:rsidRPr="006E1294">
          <w:rPr>
            <w:rStyle w:val="Hyperlink"/>
            <w:bCs/>
            <w:szCs w:val="20"/>
            <w:highlight w:val="yellow"/>
          </w:rPr>
          <w:t>P132</w:t>
        </w:r>
      </w:hyperlink>
      <w:r w:rsidR="00F23326" w:rsidRPr="006E1294">
        <w:rPr>
          <w:bCs/>
          <w:szCs w:val="20"/>
          <w:highlight w:val="yellow"/>
        </w:rPr>
        <w:t xml:space="preserve"> overlaps with: </w:t>
      </w:r>
      <w:hyperlink w:anchor="_E91_Co-Reference_Assignment" w:history="1">
        <w:r w:rsidR="006E1294" w:rsidRPr="001E75BB">
          <w:rPr>
            <w:rStyle w:val="Hyperlink"/>
            <w:bCs/>
            <w:szCs w:val="20"/>
            <w:highlight w:val="yellow"/>
          </w:rPr>
          <w:t>E92</w:t>
        </w:r>
      </w:hyperlink>
      <w:r w:rsidR="006E1294" w:rsidRPr="001E75BB">
        <w:rPr>
          <w:bCs/>
          <w:szCs w:val="20"/>
          <w:highlight w:val="yellow"/>
        </w:rPr>
        <w:t xml:space="preserve"> Spacetime Volume</w:t>
      </w:r>
    </w:p>
    <w:p w:rsidR="00F23326" w:rsidRDefault="00AA15B1" w:rsidP="00F23326">
      <w:pPr>
        <w:ind w:left="1004" w:firstLine="436"/>
        <w:rPr>
          <w:bCs/>
          <w:szCs w:val="20"/>
        </w:rPr>
      </w:pPr>
      <w:hyperlink w:anchor="_P133_is_separated_from" w:history="1">
        <w:r w:rsidR="00F23326" w:rsidRPr="001E75BB">
          <w:rPr>
            <w:rStyle w:val="Hyperlink"/>
            <w:bCs/>
            <w:szCs w:val="20"/>
            <w:highlight w:val="yellow"/>
          </w:rPr>
          <w:t>P133</w:t>
        </w:r>
      </w:hyperlink>
      <w:r w:rsidR="00F23326" w:rsidRPr="001E75BB">
        <w:rPr>
          <w:bCs/>
          <w:szCs w:val="20"/>
          <w:highlight w:val="yellow"/>
        </w:rPr>
        <w:t xml:space="preserve"> is separated from: </w:t>
      </w:r>
      <w:hyperlink w:anchor="_E91_Co-Reference_Assignment" w:history="1">
        <w:r w:rsidR="006E1294" w:rsidRPr="001E75BB">
          <w:rPr>
            <w:rStyle w:val="Hyperlink"/>
            <w:bCs/>
            <w:szCs w:val="20"/>
            <w:highlight w:val="yellow"/>
          </w:rPr>
          <w:t>E92</w:t>
        </w:r>
      </w:hyperlink>
      <w:r w:rsidR="006E1294" w:rsidRPr="001E75BB">
        <w:rPr>
          <w:bCs/>
          <w:szCs w:val="20"/>
          <w:highlight w:val="yellow"/>
        </w:rPr>
        <w:t xml:space="preserve"> Spacetime Volume</w:t>
      </w:r>
    </w:p>
    <w:p w:rsidR="005530C8" w:rsidRPr="00E50BF3" w:rsidRDefault="00AA15B1" w:rsidP="00001569">
      <w:pPr>
        <w:ind w:left="2858" w:hanging="1418"/>
        <w:jc w:val="both"/>
        <w:rPr>
          <w:rFonts w:eastAsia="Calibri"/>
        </w:rPr>
      </w:pPr>
      <w:hyperlink w:anchor="_P160_(Px5)_" w:history="1">
        <w:r w:rsidR="005530C8" w:rsidRPr="00E50BF3">
          <w:rPr>
            <w:rStyle w:val="Hyperlink"/>
            <w:rFonts w:eastAsia="Calibri"/>
          </w:rPr>
          <w:t>P</w:t>
        </w:r>
        <w:r w:rsidR="00001569" w:rsidRPr="00E50BF3">
          <w:rPr>
            <w:rStyle w:val="Hyperlink"/>
            <w:rFonts w:eastAsia="Calibri"/>
          </w:rPr>
          <w:t>160</w:t>
        </w:r>
      </w:hyperlink>
      <w:r w:rsidR="005530C8" w:rsidRPr="00E50BF3">
        <w:rPr>
          <w:rFonts w:eastAsia="Calibri"/>
        </w:rPr>
        <w:t xml:space="preserve"> has temporal projection: </w:t>
      </w:r>
      <w:hyperlink w:anchor="_E52_Time-Span" w:history="1">
        <w:r w:rsidR="005530C8" w:rsidRPr="00E50BF3">
          <w:rPr>
            <w:rStyle w:val="Hyperlink"/>
            <w:rFonts w:eastAsia="Calibri"/>
          </w:rPr>
          <w:t>E52</w:t>
        </w:r>
      </w:hyperlink>
      <w:r w:rsidR="005530C8" w:rsidRPr="00E50BF3">
        <w:rPr>
          <w:rFonts w:eastAsia="Calibri"/>
        </w:rPr>
        <w:t xml:space="preserve"> Time-Span</w:t>
      </w:r>
    </w:p>
    <w:p w:rsidR="005530C8" w:rsidRPr="00E50BF3" w:rsidRDefault="00AA15B1" w:rsidP="00001569">
      <w:pPr>
        <w:ind w:left="2858" w:hanging="1418"/>
        <w:jc w:val="both"/>
        <w:rPr>
          <w:rFonts w:eastAsia="Calibri"/>
        </w:rPr>
      </w:pPr>
      <w:hyperlink w:anchor="_P161_(Px6)_" w:history="1">
        <w:r w:rsidR="005530C8" w:rsidRPr="00E50BF3">
          <w:rPr>
            <w:rStyle w:val="Hyperlink"/>
            <w:rFonts w:eastAsia="Calibri"/>
          </w:rPr>
          <w:t>P</w:t>
        </w:r>
        <w:r w:rsidR="00001569" w:rsidRPr="00E50BF3">
          <w:rPr>
            <w:rStyle w:val="Hyperlink"/>
            <w:rFonts w:eastAsia="Calibri"/>
          </w:rPr>
          <w:t>161</w:t>
        </w:r>
      </w:hyperlink>
      <w:r w:rsidR="005530C8" w:rsidRPr="00E50BF3">
        <w:rPr>
          <w:rFonts w:eastAsia="Calibri"/>
        </w:rPr>
        <w:t xml:space="preserve"> has spatial projection: </w:t>
      </w:r>
      <w:hyperlink w:anchor="_E53_Place" w:history="1">
        <w:r w:rsidR="005530C8" w:rsidRPr="00E50BF3">
          <w:rPr>
            <w:rStyle w:val="Hyperlink"/>
            <w:rFonts w:eastAsia="Calibri"/>
          </w:rPr>
          <w:t>E53</w:t>
        </w:r>
      </w:hyperlink>
      <w:r w:rsidR="005530C8" w:rsidRPr="00E50BF3">
        <w:rPr>
          <w:rFonts w:eastAsia="Calibri"/>
        </w:rPr>
        <w:t xml:space="preserve"> Place</w:t>
      </w:r>
    </w:p>
    <w:p w:rsidR="005530C8" w:rsidRPr="0032425D" w:rsidRDefault="005530C8" w:rsidP="00E43C41">
      <w:pPr>
        <w:pStyle w:val="Heading3"/>
        <w:rPr>
          <w:lang w:val="en-US"/>
        </w:rPr>
      </w:pPr>
      <w:bookmarkStart w:id="617" w:name="_E93_Spacetime_Snapshot"/>
      <w:bookmarkStart w:id="618" w:name="_E93_Presence"/>
      <w:bookmarkStart w:id="619" w:name="_Toc427859754"/>
      <w:bookmarkEnd w:id="617"/>
      <w:bookmarkEnd w:id="618"/>
      <w:r w:rsidRPr="0032425D">
        <w:rPr>
          <w:lang w:val="en-US"/>
        </w:rPr>
        <w:t xml:space="preserve">E93 </w:t>
      </w:r>
      <w:r w:rsidR="000F265D">
        <w:rPr>
          <w:lang w:val="en-US"/>
        </w:rPr>
        <w:t>Presence</w:t>
      </w:r>
      <w:bookmarkEnd w:id="619"/>
    </w:p>
    <w:p w:rsidR="005530C8" w:rsidRPr="00CE0386" w:rsidRDefault="005530C8" w:rsidP="005530C8">
      <w:pPr>
        <w:rPr>
          <w:rFonts w:eastAsia="Calibri"/>
        </w:rPr>
      </w:pPr>
      <w:r w:rsidRPr="00CE0386">
        <w:rPr>
          <w:rFonts w:eastAsia="Calibri"/>
        </w:rPr>
        <w:t xml:space="preserve">Subclass of: </w:t>
      </w:r>
      <w:hyperlink w:anchor="_E92_Spacetime_Volume" w:history="1">
        <w:r w:rsidRPr="00CE0386">
          <w:rPr>
            <w:rStyle w:val="Hyperlink"/>
            <w:rFonts w:eastAsia="Calibri"/>
          </w:rPr>
          <w:t>E92</w:t>
        </w:r>
      </w:hyperlink>
      <w:r w:rsidRPr="00CE0386">
        <w:rPr>
          <w:rFonts w:eastAsia="Calibri"/>
        </w:rPr>
        <w:t xml:space="preserve"> Spacetime Volume</w:t>
      </w:r>
    </w:p>
    <w:p w:rsidR="005530C8" w:rsidRPr="00CE0386" w:rsidRDefault="005530C8" w:rsidP="005530C8">
      <w:pPr>
        <w:rPr>
          <w:rFonts w:ascii="Cambria" w:hAnsi="Cambria"/>
        </w:rPr>
      </w:pPr>
    </w:p>
    <w:p w:rsidR="005530C8" w:rsidRPr="00C4382F" w:rsidRDefault="005530C8" w:rsidP="00BF646D">
      <w:pPr>
        <w:ind w:left="1418" w:hanging="1418"/>
        <w:jc w:val="both"/>
        <w:rPr>
          <w:rFonts w:eastAsia="Calibri"/>
          <w:highlight w:val="yellow"/>
        </w:rPr>
      </w:pPr>
      <w:r w:rsidRPr="00E50BF3">
        <w:rPr>
          <w:rFonts w:eastAsia="Calibri"/>
        </w:rPr>
        <w:t xml:space="preserve">Scope note:  </w:t>
      </w:r>
      <w:r w:rsidRPr="00E50BF3">
        <w:rPr>
          <w:rFonts w:eastAsia="Calibri"/>
        </w:rPr>
        <w:tab/>
      </w:r>
      <w:r w:rsidRPr="00C4382F">
        <w:rPr>
          <w:rFonts w:eastAsia="Calibri"/>
          <w:highlight w:val="yellow"/>
        </w:rPr>
        <w:t>This class comprises instances of E92 Spacetime Volume that result from intersection of instances of E92 Spacetime Volume</w:t>
      </w:r>
      <w:r w:rsidR="00FD0AD7" w:rsidRPr="00C4382F">
        <w:rPr>
          <w:rFonts w:eastAsia="Calibri"/>
          <w:highlight w:val="yellow"/>
        </w:rPr>
        <w:t xml:space="preserve"> with an instance of</w:t>
      </w:r>
      <w:r w:rsidRPr="00C4382F">
        <w:rPr>
          <w:rFonts w:eastAsia="Calibri"/>
          <w:highlight w:val="yellow"/>
        </w:rPr>
        <w:t xml:space="preserve"> E52 Time-Span.  The identity of an instance of this class is determined by the identities of </w:t>
      </w:r>
      <w:r w:rsidR="00FD0AD7" w:rsidRPr="00C4382F">
        <w:rPr>
          <w:rFonts w:eastAsia="Calibri"/>
          <w:highlight w:val="yellow"/>
        </w:rPr>
        <w:t xml:space="preserve">the  </w:t>
      </w:r>
      <w:r w:rsidRPr="00C4382F">
        <w:rPr>
          <w:rFonts w:eastAsia="Calibri"/>
          <w:highlight w:val="yellow"/>
        </w:rPr>
        <w:t xml:space="preserve">constituing </w:t>
      </w:r>
      <w:r w:rsidR="00FD0AD7" w:rsidRPr="00C4382F">
        <w:rPr>
          <w:rFonts w:eastAsia="Calibri"/>
          <w:highlight w:val="yellow"/>
        </w:rPr>
        <w:t>spacetime volume and the time-span</w:t>
      </w:r>
      <w:r w:rsidRPr="00C4382F">
        <w:rPr>
          <w:rFonts w:eastAsia="Calibri"/>
          <w:highlight w:val="yellow"/>
        </w:rPr>
        <w:t xml:space="preserve">. </w:t>
      </w:r>
    </w:p>
    <w:p w:rsidR="005530C8" w:rsidRPr="00C4382F" w:rsidRDefault="005530C8" w:rsidP="005530C8">
      <w:pPr>
        <w:ind w:left="1418" w:hanging="1418"/>
        <w:jc w:val="both"/>
        <w:rPr>
          <w:rFonts w:eastAsia="Calibri"/>
          <w:highlight w:val="yellow"/>
        </w:rPr>
      </w:pPr>
      <w:r w:rsidRPr="00C4382F">
        <w:rPr>
          <w:rFonts w:eastAsia="Calibri"/>
          <w:highlight w:val="yellow"/>
        </w:rPr>
        <w:tab/>
      </w:r>
    </w:p>
    <w:p w:rsidR="005530C8" w:rsidRPr="00E50BF3" w:rsidRDefault="005530C8" w:rsidP="005530C8">
      <w:pPr>
        <w:ind w:left="1418" w:hanging="2"/>
        <w:jc w:val="both"/>
        <w:rPr>
          <w:rFonts w:eastAsia="Calibri"/>
        </w:rPr>
      </w:pPr>
      <w:r w:rsidRPr="00C4382F">
        <w:rPr>
          <w:rFonts w:eastAsia="Calibri"/>
          <w:highlight w:val="yellow"/>
        </w:rPr>
        <w:t xml:space="preserve">This class can be used to define temporal snapshots at a particular time-span, such as the extent of the Roman Empire at 33 B.C., or the extent occupied by a museum object at rest in an exhibit. In particular, it can be used to define </w:t>
      </w:r>
      <w:r w:rsidR="00FD0AD7" w:rsidRPr="00C4382F">
        <w:rPr>
          <w:rFonts w:eastAsia="Calibri"/>
          <w:highlight w:val="yellow"/>
        </w:rPr>
        <w:t xml:space="preserve">the </w:t>
      </w:r>
      <w:r w:rsidRPr="00C4382F">
        <w:rPr>
          <w:rFonts w:eastAsia="Calibri"/>
          <w:highlight w:val="yellow"/>
        </w:rPr>
        <w:t xml:space="preserve">spatial projection of </w:t>
      </w:r>
      <w:r w:rsidR="00FD0AD7" w:rsidRPr="00C4382F">
        <w:rPr>
          <w:rFonts w:eastAsia="Calibri"/>
          <w:highlight w:val="yellow"/>
        </w:rPr>
        <w:t xml:space="preserve">a </w:t>
      </w:r>
      <w:r w:rsidRPr="00C4382F">
        <w:rPr>
          <w:rFonts w:eastAsia="Calibri"/>
          <w:highlight w:val="yellow"/>
        </w:rPr>
        <w:t>spacetime volume</w:t>
      </w:r>
      <w:r w:rsidR="00FD0AD7" w:rsidRPr="00C4382F">
        <w:rPr>
          <w:rFonts w:eastAsia="Calibri"/>
          <w:highlight w:val="yellow"/>
        </w:rPr>
        <w:t xml:space="preserve"> during a particular time-span</w:t>
      </w:r>
      <w:r w:rsidRPr="00C4382F">
        <w:rPr>
          <w:rFonts w:eastAsia="Calibri"/>
          <w:highlight w:val="yellow"/>
        </w:rPr>
        <w:t xml:space="preserve">, </w:t>
      </w:r>
      <w:r w:rsidR="00FD0AD7" w:rsidRPr="00C4382F">
        <w:rPr>
          <w:rFonts w:eastAsia="Calibri"/>
          <w:highlight w:val="yellow"/>
        </w:rPr>
        <w:t xml:space="preserve"> such as </w:t>
      </w:r>
      <w:r w:rsidRPr="00C4382F">
        <w:rPr>
          <w:rFonts w:eastAsia="Calibri"/>
          <w:highlight w:val="yellow"/>
        </w:rPr>
        <w:t xml:space="preserve">the </w:t>
      </w:r>
      <w:r w:rsidR="00FD0AD7" w:rsidRPr="00C4382F">
        <w:rPr>
          <w:rFonts w:eastAsia="Calibri"/>
          <w:highlight w:val="yellow"/>
        </w:rPr>
        <w:t xml:space="preserve">maximal </w:t>
      </w:r>
      <w:r w:rsidRPr="00C4382F">
        <w:rPr>
          <w:rFonts w:eastAsia="Calibri"/>
          <w:highlight w:val="yellow"/>
        </w:rPr>
        <w:t>spatial extent of a flood at some particular hour</w:t>
      </w:r>
      <w:r w:rsidR="00FD0AD7" w:rsidRPr="00C4382F">
        <w:rPr>
          <w:rFonts w:eastAsia="Calibri"/>
          <w:highlight w:val="yellow"/>
        </w:rPr>
        <w:t>, or all areas covered by the Poland within the 20th century AD</w:t>
      </w:r>
    </w:p>
    <w:p w:rsidR="005530C8" w:rsidRPr="00E50BF3" w:rsidRDefault="005530C8" w:rsidP="005530C8">
      <w:pPr>
        <w:ind w:left="1418" w:hanging="1418"/>
        <w:jc w:val="both"/>
        <w:rPr>
          <w:rFonts w:eastAsia="Calibri"/>
        </w:rPr>
      </w:pPr>
    </w:p>
    <w:p w:rsidR="0072471D" w:rsidRPr="00D67862" w:rsidRDefault="0072471D" w:rsidP="0072471D">
      <w:r w:rsidRPr="00D67862">
        <w:t xml:space="preserve">In First Order Logic: </w:t>
      </w:r>
    </w:p>
    <w:p w:rsidR="00E50BF3" w:rsidRPr="00E50BF3" w:rsidRDefault="00E50BF3" w:rsidP="00E50BF3">
      <w:pPr>
        <w:pStyle w:val="BodyTextIndent"/>
        <w:widowControl/>
      </w:pPr>
      <w:r w:rsidRPr="00E50BF3">
        <w:tab/>
      </w:r>
      <w:r w:rsidRPr="00E50BF3">
        <w:tab/>
      </w:r>
      <w:r w:rsidR="00897555" w:rsidRPr="00897555">
        <w:t xml:space="preserve">E93(x) </w:t>
      </w:r>
      <w:r w:rsidR="00897555" w:rsidRPr="00897555">
        <w:rPr>
          <w:rFonts w:ascii="Cambria Math" w:hAnsi="Cambria Math" w:cs="Cambria Math"/>
        </w:rPr>
        <w:t>⊃</w:t>
      </w:r>
      <w:r w:rsidR="00897555" w:rsidRPr="00897555">
        <w:t xml:space="preserve"> E92(x)</w:t>
      </w:r>
    </w:p>
    <w:p w:rsidR="00E50BF3" w:rsidRPr="00E50BF3" w:rsidRDefault="00E50BF3" w:rsidP="005530C8">
      <w:pPr>
        <w:ind w:left="1418" w:hanging="1418"/>
        <w:jc w:val="both"/>
        <w:rPr>
          <w:rFonts w:eastAsia="Calibri"/>
        </w:rPr>
      </w:pPr>
    </w:p>
    <w:p w:rsidR="005530C8" w:rsidRPr="00E50BF3" w:rsidRDefault="005530C8" w:rsidP="005530C8">
      <w:pPr>
        <w:ind w:left="1418" w:hanging="1418"/>
        <w:jc w:val="both"/>
        <w:rPr>
          <w:rFonts w:eastAsia="Calibri"/>
        </w:rPr>
      </w:pPr>
      <w:r w:rsidRPr="00E50BF3">
        <w:rPr>
          <w:rFonts w:eastAsia="Calibri"/>
        </w:rPr>
        <w:t xml:space="preserve">Properties: </w:t>
      </w:r>
    </w:p>
    <w:p w:rsidR="005274D0" w:rsidRPr="00E41E6E" w:rsidRDefault="00AA15B1" w:rsidP="005274D0">
      <w:pPr>
        <w:ind w:left="1418"/>
        <w:jc w:val="both"/>
        <w:rPr>
          <w:rFonts w:eastAsia="Calibri"/>
          <w:bCs/>
        </w:rPr>
      </w:pPr>
      <w:hyperlink w:anchor="_P164_(Px9)_is" w:history="1">
        <w:r w:rsidR="005274D0" w:rsidRPr="00E41E6E">
          <w:rPr>
            <w:rStyle w:val="Hyperlink"/>
            <w:rFonts w:eastAsia="Calibri"/>
          </w:rPr>
          <w:t>P164</w:t>
        </w:r>
      </w:hyperlink>
      <w:r w:rsidR="005274D0" w:rsidRPr="00E41E6E">
        <w:rPr>
          <w:rFonts w:eastAsia="Calibri"/>
        </w:rPr>
        <w:t xml:space="preserve"> during (was time-span of): </w:t>
      </w:r>
      <w:hyperlink w:anchor="_E52_Time-Span" w:history="1">
        <w:r w:rsidR="005274D0" w:rsidRPr="00E41E6E">
          <w:rPr>
            <w:rStyle w:val="Hyperlink"/>
            <w:rFonts w:eastAsia="Calibri"/>
            <w:bCs/>
          </w:rPr>
          <w:t>E52</w:t>
        </w:r>
      </w:hyperlink>
      <w:r w:rsidR="005274D0" w:rsidRPr="00E41E6E">
        <w:rPr>
          <w:rFonts w:eastAsia="Calibri"/>
          <w:bCs/>
        </w:rPr>
        <w:t xml:space="preserve"> Time Span</w:t>
      </w:r>
    </w:p>
    <w:p w:rsidR="005530C8" w:rsidRPr="00E41E6E" w:rsidRDefault="00AA15B1" w:rsidP="005274D0">
      <w:pPr>
        <w:ind w:left="698" w:firstLine="720"/>
        <w:jc w:val="both"/>
        <w:rPr>
          <w:rFonts w:eastAsia="Calibri"/>
          <w:b/>
          <w:bCs/>
        </w:rPr>
      </w:pPr>
      <w:hyperlink w:anchor="_P166_was_a" w:history="1">
        <w:r w:rsidR="00FD072E" w:rsidRPr="00E41E6E">
          <w:rPr>
            <w:rStyle w:val="Hyperlink"/>
            <w:lang w:eastAsia="en-GB"/>
          </w:rPr>
          <w:t>P166</w:t>
        </w:r>
      </w:hyperlink>
      <w:r w:rsidR="00FD072E" w:rsidRPr="00E41E6E">
        <w:rPr>
          <w:lang w:eastAsia="en-GB"/>
        </w:rPr>
        <w:t xml:space="preserve"> was a presence of (had presence): </w:t>
      </w:r>
      <w:hyperlink w:anchor="_E91_Co-Reference_Assignment" w:history="1">
        <w:r w:rsidR="00FD072E" w:rsidRPr="00E41E6E">
          <w:rPr>
            <w:rStyle w:val="Hyperlink"/>
            <w:lang w:eastAsia="en-GB"/>
          </w:rPr>
          <w:t>E92</w:t>
        </w:r>
      </w:hyperlink>
      <w:r w:rsidR="00FD072E" w:rsidRPr="00E41E6E">
        <w:rPr>
          <w:lang w:eastAsia="en-GB"/>
        </w:rPr>
        <w:t xml:space="preserve"> Space Time Volume</w:t>
      </w:r>
    </w:p>
    <w:p w:rsidR="00AB4C93" w:rsidRPr="00E50BF3" w:rsidRDefault="00AA15B1" w:rsidP="00AB4C93">
      <w:pPr>
        <w:ind w:left="1418"/>
        <w:jc w:val="both"/>
        <w:rPr>
          <w:rFonts w:eastAsia="Calibri"/>
        </w:rPr>
      </w:pPr>
      <w:hyperlink w:anchor="_P167_was_at" w:history="1">
        <w:r w:rsidR="00AB4C93" w:rsidRPr="00AB4C93">
          <w:rPr>
            <w:rStyle w:val="Hyperlink"/>
            <w:bdr w:val="none" w:sz="0" w:space="0" w:color="auto" w:frame="1"/>
            <w:lang w:eastAsia="en-GB"/>
          </w:rPr>
          <w:t>P167</w:t>
        </w:r>
      </w:hyperlink>
      <w:r w:rsidR="00AB4C93" w:rsidRPr="00E41E6E">
        <w:rPr>
          <w:bdr w:val="none" w:sz="0" w:space="0" w:color="auto" w:frame="1"/>
          <w:lang w:eastAsia="en-GB"/>
        </w:rPr>
        <w:t xml:space="preserve"> was at (was place of): </w:t>
      </w:r>
      <w:hyperlink w:anchor="_E53_Place" w:history="1">
        <w:r w:rsidR="00AB4C93" w:rsidRPr="00AB4C93">
          <w:rPr>
            <w:rStyle w:val="Hyperlink"/>
            <w:bdr w:val="none" w:sz="0" w:space="0" w:color="auto" w:frame="1"/>
            <w:lang w:eastAsia="en-GB"/>
          </w:rPr>
          <w:t>E53</w:t>
        </w:r>
      </w:hyperlink>
      <w:r w:rsidR="00AB4C93" w:rsidRPr="00E41E6E">
        <w:rPr>
          <w:bdr w:val="none" w:sz="0" w:space="0" w:color="auto" w:frame="1"/>
          <w:lang w:eastAsia="en-GB"/>
        </w:rPr>
        <w:t xml:space="preserve"> Place</w:t>
      </w:r>
    </w:p>
    <w:p w:rsidR="00FD072E" w:rsidRPr="00E50BF3" w:rsidRDefault="00FD072E" w:rsidP="003221DF">
      <w:pPr>
        <w:ind w:left="1418"/>
        <w:jc w:val="both"/>
        <w:rPr>
          <w:rFonts w:eastAsia="Calibri"/>
        </w:rPr>
      </w:pPr>
    </w:p>
    <w:p w:rsidR="006545A5" w:rsidRPr="00812968" w:rsidRDefault="006545A5" w:rsidP="00122874">
      <w:pPr>
        <w:pStyle w:val="Heading3"/>
      </w:pPr>
      <w:bookmarkStart w:id="620" w:name="_E94_Space_Primitive"/>
      <w:bookmarkStart w:id="621" w:name="_Toc427859755"/>
      <w:bookmarkEnd w:id="620"/>
      <w:r w:rsidRPr="00812968">
        <w:t>E</w:t>
      </w:r>
      <w:r w:rsidR="00B3793F">
        <w:t>94</w:t>
      </w:r>
      <w:r w:rsidRPr="00812968">
        <w:t xml:space="preserve"> Space Primitive</w:t>
      </w:r>
      <w:bookmarkEnd w:id="621"/>
      <w:r w:rsidRPr="00812968">
        <w:t xml:space="preserve"> </w:t>
      </w:r>
    </w:p>
    <w:p w:rsidR="006545A5" w:rsidRDefault="006545A5" w:rsidP="006545A5">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rsidR="006545A5" w:rsidRPr="007F6CE0" w:rsidRDefault="006545A5" w:rsidP="006545A5">
      <w:pPr>
        <w:ind w:left="1440" w:hanging="1440"/>
        <w:rPr>
          <w:szCs w:val="20"/>
        </w:rPr>
      </w:pPr>
    </w:p>
    <w:p w:rsidR="006545A5" w:rsidRDefault="006545A5" w:rsidP="006545A5">
      <w:pPr>
        <w:ind w:left="1440" w:hanging="1440"/>
        <w:jc w:val="both"/>
        <w:rPr>
          <w:szCs w:val="20"/>
        </w:rPr>
      </w:pPr>
      <w:r w:rsidRPr="007F6CE0">
        <w:rPr>
          <w:szCs w:val="20"/>
        </w:rPr>
        <w:t>Scope Note:</w:t>
      </w:r>
      <w:r w:rsidRPr="007F6CE0">
        <w:rPr>
          <w:szCs w:val="20"/>
        </w:rPr>
        <w:tab/>
        <w:t xml:space="preserve">This class comprises instances of E59 Primitive Value </w:t>
      </w:r>
      <w:r>
        <w:rPr>
          <w:szCs w:val="20"/>
        </w:rPr>
        <w:t>for space</w:t>
      </w:r>
      <w:r w:rsidRPr="007F6CE0">
        <w:rPr>
          <w:szCs w:val="20"/>
        </w:rPr>
        <w:t xml:space="preserve"> that should be implemented with appropriate validation, precision and </w:t>
      </w:r>
      <w:r>
        <w:rPr>
          <w:szCs w:val="20"/>
        </w:rPr>
        <w:t xml:space="preserve">references to spatial coordinate systems </w:t>
      </w:r>
      <w:r w:rsidRPr="007F6CE0">
        <w:rPr>
          <w:szCs w:val="20"/>
        </w:rPr>
        <w:t xml:space="preserve">to express </w:t>
      </w:r>
      <w:r>
        <w:rPr>
          <w:szCs w:val="20"/>
        </w:rPr>
        <w:t xml:space="preserve">geometries </w:t>
      </w:r>
      <w:r w:rsidRPr="00590BB1">
        <w:rPr>
          <w:szCs w:val="20"/>
        </w:rPr>
        <w:t>on or relative to earth</w:t>
      </w:r>
      <w:r w:rsidR="00590BB1">
        <w:rPr>
          <w:szCs w:val="20"/>
        </w:rPr>
        <w:t>,</w:t>
      </w:r>
      <w:r w:rsidR="00B3793F">
        <w:rPr>
          <w:szCs w:val="20"/>
        </w:rPr>
        <w:t xml:space="preserve"> or any other stable constellations of matter</w:t>
      </w:r>
      <w:r w:rsidR="00590BB1">
        <w:rPr>
          <w:szCs w:val="20"/>
        </w:rPr>
        <w:t>,</w:t>
      </w:r>
      <w:r>
        <w:rPr>
          <w:szCs w:val="20"/>
        </w:rPr>
        <w:t xml:space="preserve"> </w:t>
      </w:r>
      <w:r w:rsidRPr="007F6CE0">
        <w:rPr>
          <w:szCs w:val="20"/>
        </w:rPr>
        <w:t xml:space="preserve">relevant to cultural </w:t>
      </w:r>
      <w:r>
        <w:rPr>
          <w:szCs w:val="20"/>
        </w:rPr>
        <w:t xml:space="preserve">and scientific </w:t>
      </w:r>
      <w:r w:rsidRPr="007F6CE0">
        <w:rPr>
          <w:szCs w:val="20"/>
        </w:rPr>
        <w:t xml:space="preserve">documentation. </w:t>
      </w:r>
    </w:p>
    <w:p w:rsidR="006545A5" w:rsidRDefault="006545A5" w:rsidP="006545A5">
      <w:pPr>
        <w:ind w:left="1440" w:hanging="22"/>
        <w:jc w:val="both"/>
        <w:rPr>
          <w:szCs w:val="20"/>
          <w:lang w:val="en-US"/>
        </w:rPr>
      </w:pPr>
      <w:r w:rsidRPr="006C663C">
        <w:rPr>
          <w:szCs w:val="20"/>
          <w:lang w:val="en-US"/>
        </w:rPr>
        <w:t>An E</w:t>
      </w:r>
      <w:r w:rsidR="009A114F">
        <w:rPr>
          <w:szCs w:val="20"/>
          <w:lang w:val="en-US"/>
        </w:rPr>
        <w:t>94</w:t>
      </w:r>
      <w:r w:rsidRPr="006C663C">
        <w:rPr>
          <w:szCs w:val="20"/>
          <w:lang w:val="en-US"/>
        </w:rPr>
        <w:t xml:space="preserve"> Space Primitive </w:t>
      </w:r>
      <w:r>
        <w:rPr>
          <w:szCs w:val="20"/>
          <w:lang w:val="en-US"/>
        </w:rPr>
        <w:t>defines an</w:t>
      </w:r>
      <w:r w:rsidRPr="006C663C">
        <w:rPr>
          <w:szCs w:val="20"/>
          <w:lang w:val="en-US"/>
        </w:rPr>
        <w:t xml:space="preserve"> E53 Place in the sense of a declarative </w:t>
      </w:r>
      <w:r w:rsidR="0018363A">
        <w:rPr>
          <w:szCs w:val="20"/>
          <w:lang w:val="en-US"/>
        </w:rPr>
        <w:t>p</w:t>
      </w:r>
      <w:r w:rsidRPr="006C663C">
        <w:rPr>
          <w:szCs w:val="20"/>
          <w:lang w:val="en-US"/>
        </w:rPr>
        <w:t xml:space="preserve">lace as </w:t>
      </w:r>
      <w:r>
        <w:rPr>
          <w:szCs w:val="20"/>
          <w:lang w:val="en-US"/>
        </w:rPr>
        <w:t>elaborated</w:t>
      </w:r>
      <w:r w:rsidRPr="006C663C">
        <w:rPr>
          <w:szCs w:val="20"/>
          <w:lang w:val="en-US"/>
        </w:rPr>
        <w:t xml:space="preserve"> in CRMgeo (Doerr and Hiebel 2013), which means that the identity of the place is derived from its geometric definition. This </w:t>
      </w:r>
      <w:r>
        <w:rPr>
          <w:szCs w:val="20"/>
          <w:lang w:val="en-US"/>
        </w:rPr>
        <w:t xml:space="preserve">declarative </w:t>
      </w:r>
      <w:r w:rsidR="0018363A">
        <w:rPr>
          <w:szCs w:val="20"/>
          <w:lang w:val="en-US"/>
        </w:rPr>
        <w:t>p</w:t>
      </w:r>
      <w:r>
        <w:rPr>
          <w:szCs w:val="20"/>
          <w:lang w:val="en-US"/>
        </w:rPr>
        <w:t xml:space="preserve">lace </w:t>
      </w:r>
      <w:r w:rsidRPr="006C663C">
        <w:rPr>
          <w:szCs w:val="20"/>
          <w:lang w:val="en-US"/>
        </w:rPr>
        <w:t xml:space="preserve">allows for the application of all </w:t>
      </w:r>
      <w:r w:rsidR="0018363A">
        <w:rPr>
          <w:szCs w:val="20"/>
          <w:lang w:val="en-US"/>
        </w:rPr>
        <w:t>p</w:t>
      </w:r>
      <w:r w:rsidRPr="006C663C">
        <w:rPr>
          <w:szCs w:val="20"/>
          <w:lang w:val="en-US"/>
        </w:rPr>
        <w:t xml:space="preserve">lace properties to relate phenomenal </w:t>
      </w:r>
      <w:r w:rsidR="0018363A">
        <w:rPr>
          <w:szCs w:val="20"/>
          <w:lang w:val="en-US"/>
        </w:rPr>
        <w:t>p</w:t>
      </w:r>
      <w:r w:rsidRPr="006C663C">
        <w:rPr>
          <w:szCs w:val="20"/>
          <w:lang w:val="en-US"/>
        </w:rPr>
        <w:t xml:space="preserve">laces to </w:t>
      </w:r>
      <w:r>
        <w:rPr>
          <w:szCs w:val="20"/>
          <w:lang w:val="en-US"/>
        </w:rPr>
        <w:t xml:space="preserve">their approximations expressed with geometries. </w:t>
      </w:r>
    </w:p>
    <w:p w:rsidR="006545A5" w:rsidRPr="006C663C" w:rsidRDefault="0018363A" w:rsidP="006545A5">
      <w:pPr>
        <w:ind w:left="1440" w:hanging="22"/>
        <w:jc w:val="both"/>
        <w:rPr>
          <w:szCs w:val="20"/>
        </w:rPr>
      </w:pPr>
      <w:r>
        <w:rPr>
          <w:szCs w:val="20"/>
          <w:lang w:val="en-US"/>
        </w:rPr>
        <w:t xml:space="preserve">Instances of E94 </w:t>
      </w:r>
      <w:r w:rsidR="006545A5">
        <w:rPr>
          <w:szCs w:val="20"/>
          <w:lang w:val="en-US"/>
        </w:rPr>
        <w:t xml:space="preserve">Space Primitive provide the ability to link CRM encoded data to </w:t>
      </w:r>
      <w:r>
        <w:rPr>
          <w:szCs w:val="20"/>
          <w:lang w:val="en-US"/>
        </w:rPr>
        <w:t xml:space="preserve">the kinds of </w:t>
      </w:r>
      <w:r w:rsidR="006545A5">
        <w:rPr>
          <w:szCs w:val="20"/>
          <w:lang w:val="en-US"/>
        </w:rPr>
        <w:t xml:space="preserve">geometries used in maps or Geoinformation systems. They may be used for visualisation of </w:t>
      </w:r>
      <w:r>
        <w:rPr>
          <w:szCs w:val="20"/>
          <w:lang w:val="en-US"/>
        </w:rPr>
        <w:t xml:space="preserve">the instances of E53 </w:t>
      </w:r>
      <w:r w:rsidR="006545A5">
        <w:rPr>
          <w:szCs w:val="20"/>
          <w:lang w:val="en-US"/>
        </w:rPr>
        <w:t>Place</w:t>
      </w:r>
      <w:r>
        <w:rPr>
          <w:szCs w:val="20"/>
          <w:lang w:val="en-US"/>
        </w:rPr>
        <w:t xml:space="preserve"> they define,</w:t>
      </w:r>
      <w:r w:rsidR="006545A5">
        <w:rPr>
          <w:szCs w:val="20"/>
          <w:lang w:val="en-US"/>
        </w:rPr>
        <w:t xml:space="preserve"> in their geographic context and </w:t>
      </w:r>
      <w:r>
        <w:rPr>
          <w:szCs w:val="20"/>
          <w:lang w:val="en-US"/>
        </w:rPr>
        <w:t xml:space="preserve">for </w:t>
      </w:r>
      <w:r w:rsidR="006545A5">
        <w:rPr>
          <w:szCs w:val="20"/>
          <w:lang w:val="en-US"/>
        </w:rPr>
        <w:t xml:space="preserve">computing topological relations </w:t>
      </w:r>
      <w:r>
        <w:rPr>
          <w:szCs w:val="20"/>
          <w:lang w:val="en-US"/>
        </w:rPr>
        <w:t>between p</w:t>
      </w:r>
      <w:r w:rsidR="006545A5">
        <w:rPr>
          <w:szCs w:val="20"/>
          <w:lang w:val="en-US"/>
        </w:rPr>
        <w:t xml:space="preserve">laces based on these geometries. </w:t>
      </w:r>
    </w:p>
    <w:p w:rsidR="006545A5" w:rsidRDefault="006545A5" w:rsidP="006545A5">
      <w:pPr>
        <w:ind w:left="1440" w:hanging="22"/>
        <w:jc w:val="both"/>
        <w:rPr>
          <w:szCs w:val="20"/>
        </w:rPr>
      </w:pPr>
      <w:r>
        <w:rPr>
          <w:szCs w:val="20"/>
        </w:rPr>
        <w:t>E</w:t>
      </w:r>
      <w:r w:rsidR="009A114F">
        <w:rPr>
          <w:szCs w:val="20"/>
        </w:rPr>
        <w:t>94</w:t>
      </w:r>
      <w:r w:rsidRPr="007F6CE0">
        <w:rPr>
          <w:szCs w:val="20"/>
        </w:rPr>
        <w:t xml:space="preserve"> </w:t>
      </w:r>
      <w:r>
        <w:rPr>
          <w:szCs w:val="20"/>
        </w:rPr>
        <w:t>Space</w:t>
      </w:r>
      <w:r w:rsidRPr="007F6CE0">
        <w:rPr>
          <w:szCs w:val="20"/>
        </w:rPr>
        <w:t xml:space="preserve"> Primitive is not further elaborated upon within th</w:t>
      </w:r>
      <w:r w:rsidR="0018363A">
        <w:rPr>
          <w:szCs w:val="20"/>
        </w:rPr>
        <w:t>is</w:t>
      </w:r>
      <w:r w:rsidRPr="007F6CE0">
        <w:rPr>
          <w:szCs w:val="20"/>
        </w:rPr>
        <w:t xml:space="preserve"> model.</w:t>
      </w:r>
      <w:r>
        <w:rPr>
          <w:szCs w:val="20"/>
        </w:rPr>
        <w:t xml:space="preserve"> </w:t>
      </w:r>
      <w:r w:rsidR="0018363A" w:rsidRPr="00202A7A">
        <w:rPr>
          <w:szCs w:val="20"/>
          <w:highlight w:val="yellow"/>
        </w:rPr>
        <w:t>Statement of compatibility with OPENGIS</w:t>
      </w:r>
    </w:p>
    <w:p w:rsidR="006545A5" w:rsidRPr="00F72065" w:rsidRDefault="006545A5" w:rsidP="006545A5">
      <w:pPr>
        <w:jc w:val="both"/>
        <w:rPr>
          <w:szCs w:val="20"/>
          <w:lang w:val="en-US"/>
        </w:rPr>
      </w:pPr>
      <w:r w:rsidRPr="00F72065">
        <w:rPr>
          <w:szCs w:val="20"/>
          <w:lang w:val="en-US"/>
        </w:rPr>
        <w:t>Examples:</w:t>
      </w:r>
    </w:p>
    <w:p w:rsidR="006545A5" w:rsidRPr="00F72065" w:rsidRDefault="006545A5" w:rsidP="006545A5">
      <w:pPr>
        <w:widowControl/>
        <w:numPr>
          <w:ilvl w:val="0"/>
          <w:numId w:val="145"/>
        </w:numPr>
        <w:jc w:val="both"/>
        <w:rPr>
          <w:szCs w:val="20"/>
          <w:lang w:val="en-US"/>
        </w:rPr>
      </w:pPr>
      <w:r w:rsidRPr="00F72065">
        <w:rPr>
          <w:szCs w:val="20"/>
          <w:lang w:val="en-US"/>
        </w:rPr>
        <w:t>Coordinate Information in GML like &lt;gml:Point gml:id="p21" srsName="http://www.opengis.net/def/crs/EPSG/0/4326"&gt; &lt;gml:coordinates&gt;45.67, 88.56&lt;/gml:coordinates&gt; &lt;/gml:Point&gt;</w:t>
      </w:r>
    </w:p>
    <w:p w:rsidR="006545A5" w:rsidRDefault="006545A5" w:rsidP="006545A5">
      <w:pPr>
        <w:widowControl/>
        <w:numPr>
          <w:ilvl w:val="0"/>
          <w:numId w:val="145"/>
        </w:numPr>
        <w:jc w:val="both"/>
        <w:rPr>
          <w:szCs w:val="20"/>
          <w:lang w:val="en-US"/>
        </w:rPr>
      </w:pPr>
      <w:r w:rsidRPr="00842F7C">
        <w:rPr>
          <w:szCs w:val="20"/>
          <w:lang w:val="en-US"/>
        </w:rPr>
        <w:t xml:space="preserve">Coordinate Information in </w:t>
      </w:r>
      <w:r>
        <w:rPr>
          <w:szCs w:val="20"/>
          <w:lang w:val="en-US"/>
        </w:rPr>
        <w:t xml:space="preserve">lat, long 48,2 13,3 </w:t>
      </w:r>
    </w:p>
    <w:p w:rsidR="006545A5" w:rsidRPr="000F4D93" w:rsidRDefault="006545A5" w:rsidP="006545A5">
      <w:pPr>
        <w:widowControl/>
        <w:numPr>
          <w:ilvl w:val="0"/>
          <w:numId w:val="145"/>
        </w:numPr>
        <w:jc w:val="both"/>
        <w:rPr>
          <w:rStyle w:val="HTMLCode"/>
          <w:rFonts w:eastAsia="Calibri"/>
          <w:lang w:val="en-US"/>
        </w:rPr>
      </w:pPr>
      <w:r>
        <w:rPr>
          <w:szCs w:val="20"/>
          <w:lang w:val="en-US"/>
        </w:rPr>
        <w:lastRenderedPageBreak/>
        <w:t xml:space="preserve">Well Known Text like </w:t>
      </w:r>
      <w:r w:rsidRPr="009125B8">
        <w:rPr>
          <w:rStyle w:val="HTMLCode"/>
          <w:rFonts w:eastAsia="Calibri"/>
        </w:rPr>
        <w:t>POLYGON ((30 10, 40 40, 20 40, 10 20, 30 10))</w:t>
      </w:r>
    </w:p>
    <w:p w:rsidR="00202A7A" w:rsidRDefault="00202A7A" w:rsidP="00202A7A">
      <w:pPr>
        <w:pStyle w:val="BodyTextIndent"/>
        <w:widowControl/>
      </w:pPr>
    </w:p>
    <w:p w:rsidR="0072471D" w:rsidRPr="00D67862" w:rsidRDefault="0072471D" w:rsidP="0072471D">
      <w:r w:rsidRPr="00D67862">
        <w:t xml:space="preserve">In First Order Logic: </w:t>
      </w:r>
    </w:p>
    <w:p w:rsidR="0072471D" w:rsidRDefault="0072471D" w:rsidP="00202A7A">
      <w:pPr>
        <w:pStyle w:val="BodyTextIndent"/>
        <w:widowControl/>
      </w:pPr>
    </w:p>
    <w:p w:rsidR="00202A7A" w:rsidRPr="00E50BF3" w:rsidRDefault="00202A7A" w:rsidP="00202A7A">
      <w:pPr>
        <w:pStyle w:val="BodyTextIndent"/>
        <w:widowControl/>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rsidR="00202A7A" w:rsidRDefault="00202A7A" w:rsidP="006545A5"/>
    <w:p w:rsidR="00202A7A" w:rsidRDefault="00202A7A" w:rsidP="006545A5"/>
    <w:p w:rsidR="006545A5" w:rsidRPr="007F6CE0" w:rsidRDefault="006545A5" w:rsidP="006545A5">
      <w:r w:rsidRPr="007F6CE0">
        <w:t>Properties:</w:t>
      </w:r>
    </w:p>
    <w:p w:rsidR="00292BDA" w:rsidRPr="0057462B" w:rsidRDefault="00292BDA">
      <w:pPr>
        <w:pStyle w:val="Heading1"/>
      </w:pPr>
      <w:r w:rsidRPr="0057462B">
        <w:br w:type="page"/>
      </w:r>
      <w:bookmarkStart w:id="622" w:name="_Toc25403016"/>
      <w:bookmarkStart w:id="623" w:name="_Toc427859756"/>
      <w:r w:rsidRPr="0057462B">
        <w:lastRenderedPageBreak/>
        <w:t>CIDOC CRM Property Declarations</w:t>
      </w:r>
      <w:bookmarkEnd w:id="623"/>
    </w:p>
    <w:p w:rsidR="00292BDA" w:rsidRPr="0057462B" w:rsidRDefault="00292BDA">
      <w:pPr>
        <w:tabs>
          <w:tab w:val="left" w:pos="360"/>
        </w:tabs>
        <w:rPr>
          <w:szCs w:val="20"/>
        </w:rPr>
      </w:pPr>
      <w:r w:rsidRPr="0057462B">
        <w:rPr>
          <w:szCs w:val="20"/>
        </w:rPr>
        <w:t>The properties of the CRM are comprehensively declared in this section using the following format:</w:t>
      </w:r>
    </w:p>
    <w:p w:rsidR="00292BDA" w:rsidRPr="0057462B" w:rsidRDefault="00292BDA">
      <w:pPr>
        <w:rPr>
          <w:szCs w:val="20"/>
        </w:rPr>
      </w:pPr>
    </w:p>
    <w:p w:rsidR="00292BDA" w:rsidRPr="0057462B" w:rsidRDefault="00292BDA">
      <w:pPr>
        <w:numPr>
          <w:ilvl w:val="0"/>
          <w:numId w:val="10"/>
        </w:numPr>
        <w:rPr>
          <w:szCs w:val="20"/>
        </w:rPr>
      </w:pPr>
      <w:r w:rsidRPr="0057462B">
        <w:rPr>
          <w:szCs w:val="20"/>
        </w:rPr>
        <w:t>Property names are presented as headings in bold face, preceded by unique property identifiers;</w:t>
      </w:r>
    </w:p>
    <w:p w:rsidR="00292BDA" w:rsidRPr="0057462B" w:rsidRDefault="00292BDA">
      <w:pPr>
        <w:numPr>
          <w:ilvl w:val="0"/>
          <w:numId w:val="10"/>
        </w:numPr>
        <w:rPr>
          <w:szCs w:val="20"/>
        </w:rPr>
      </w:pPr>
      <w:r w:rsidRPr="0057462B">
        <w:rPr>
          <w:szCs w:val="20"/>
        </w:rPr>
        <w:t>The line “Domain:” declares the class for which the property is defined;</w:t>
      </w:r>
    </w:p>
    <w:p w:rsidR="00292BDA" w:rsidRPr="0057462B" w:rsidRDefault="00292BDA">
      <w:pPr>
        <w:numPr>
          <w:ilvl w:val="0"/>
          <w:numId w:val="10"/>
        </w:numPr>
        <w:rPr>
          <w:szCs w:val="20"/>
        </w:rPr>
      </w:pPr>
      <w:r w:rsidRPr="0057462B">
        <w:rPr>
          <w:szCs w:val="20"/>
        </w:rPr>
        <w:t>The line “Range:” declares the class to which the property points, or that provides the values for the property;</w:t>
      </w:r>
    </w:p>
    <w:p w:rsidR="00292BDA" w:rsidRPr="0057462B" w:rsidRDefault="00292BDA">
      <w:pPr>
        <w:numPr>
          <w:ilvl w:val="0"/>
          <w:numId w:val="10"/>
        </w:numPr>
        <w:rPr>
          <w:szCs w:val="20"/>
        </w:rPr>
      </w:pPr>
      <w:r w:rsidRPr="0057462B">
        <w:rPr>
          <w:szCs w:val="20"/>
        </w:rPr>
        <w:t>The line “Superproperty of:” is a cross-reference to any subproperties the property may have;</w:t>
      </w:r>
    </w:p>
    <w:p w:rsidR="00292BDA" w:rsidRPr="0057462B" w:rsidRDefault="00292BDA">
      <w:pPr>
        <w:numPr>
          <w:ilvl w:val="0"/>
          <w:numId w:val="10"/>
        </w:numPr>
        <w:rPr>
          <w:szCs w:val="20"/>
        </w:rPr>
      </w:pPr>
      <w:r w:rsidRPr="0057462B">
        <w:rPr>
          <w:szCs w:val="20"/>
        </w:rPr>
        <w:t>The line “Quantification:” declares the possible number of occurrences for domain and range class instances for the property. Possible values are: 1:many, many:many, many:1;</w:t>
      </w:r>
    </w:p>
    <w:p w:rsidR="00292BDA" w:rsidRPr="0057462B" w:rsidRDefault="00292BDA">
      <w:pPr>
        <w:numPr>
          <w:ilvl w:val="0"/>
          <w:numId w:val="10"/>
        </w:numPr>
        <w:rPr>
          <w:szCs w:val="20"/>
        </w:rPr>
      </w:pPr>
      <w:r w:rsidRPr="0057462B">
        <w:rPr>
          <w:szCs w:val="20"/>
        </w:rPr>
        <w:t>The line “Scope note:” contains the textual definition of the concept the property represents;</w:t>
      </w:r>
    </w:p>
    <w:p w:rsidR="00292BDA" w:rsidRPr="0057462B" w:rsidRDefault="00292BDA">
      <w:pPr>
        <w:numPr>
          <w:ilvl w:val="0"/>
          <w:numId w:val="10"/>
        </w:numPr>
        <w:rPr>
          <w:szCs w:val="20"/>
        </w:rPr>
      </w:pPr>
      <w:r w:rsidRPr="0057462B">
        <w:rPr>
          <w:szCs w:val="20"/>
        </w:rPr>
        <w:t xml:space="preserve">The line “Examples:” contains a bulleted list of examples of instances of this property. If the example is also instance of a subproperty of this property, the unique identifier of the subclass is added in parenthesis. If the example instantiates two properties, the unique identifiers of both properties is added in parenthesis. </w:t>
      </w:r>
    </w:p>
    <w:p w:rsidR="00292BDA" w:rsidRPr="0057462B" w:rsidRDefault="00292BDA">
      <w:pPr>
        <w:ind w:left="360" w:firstLine="360"/>
        <w:rPr>
          <w:szCs w:val="20"/>
        </w:rPr>
      </w:pPr>
      <w:r w:rsidRPr="0057462B">
        <w:rPr>
          <w:szCs w:val="20"/>
        </w:rPr>
        <w:t>The line “Examples:” provides illustrative examples showing how the property should be used.</w:t>
      </w:r>
    </w:p>
    <w:p w:rsidR="00292BDA" w:rsidRPr="0057462B" w:rsidRDefault="00292BDA">
      <w:pPr>
        <w:ind w:left="720"/>
        <w:rPr>
          <w:szCs w:val="20"/>
        </w:rPr>
      </w:pPr>
    </w:p>
    <w:bookmarkEnd w:id="622"/>
    <w:p w:rsidR="00292BDA" w:rsidRPr="0057462B" w:rsidRDefault="00292BDA"/>
    <w:p w:rsidR="00292BDA" w:rsidRPr="0057462B" w:rsidRDefault="00292BDA"/>
    <w:p w:rsidR="00292BDA" w:rsidRPr="0057462B" w:rsidRDefault="00292BDA">
      <w:r w:rsidRPr="0057462B">
        <w:br w:type="page"/>
      </w:r>
    </w:p>
    <w:p w:rsidR="00292BDA" w:rsidRPr="0057462B" w:rsidRDefault="00292BDA">
      <w:pPr>
        <w:pStyle w:val="Heading3"/>
      </w:pPr>
      <w:bookmarkStart w:id="624" w:name="_P1_is_identified"/>
      <w:bookmarkStart w:id="625" w:name="_P1_is_identified_by_(identifies)"/>
      <w:bookmarkStart w:id="626" w:name="_Toc25403017"/>
      <w:bookmarkStart w:id="627" w:name="_Toc40519405"/>
      <w:bookmarkStart w:id="628" w:name="_Toc40584396"/>
      <w:bookmarkStart w:id="629" w:name="_Toc40597408"/>
      <w:bookmarkStart w:id="630" w:name="_Toc427859757"/>
      <w:bookmarkEnd w:id="624"/>
      <w:bookmarkEnd w:id="625"/>
      <w:r w:rsidRPr="0057462B">
        <w:lastRenderedPageBreak/>
        <w:t>P1 is identified by (identifies)</w:t>
      </w:r>
      <w:bookmarkEnd w:id="626"/>
      <w:bookmarkEnd w:id="627"/>
      <w:bookmarkEnd w:id="628"/>
      <w:bookmarkEnd w:id="629"/>
      <w:bookmarkEnd w:id="630"/>
    </w:p>
    <w:p w:rsidR="00292BDA" w:rsidRPr="0057462B" w:rsidRDefault="00292BDA">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rsidR="00292BDA" w:rsidRPr="0057462B" w:rsidRDefault="00292BDA">
      <w:pPr>
        <w:widowControl/>
        <w:rPr>
          <w:szCs w:val="20"/>
        </w:rPr>
      </w:pPr>
      <w:r w:rsidRPr="0057462B">
        <w:rPr>
          <w:szCs w:val="20"/>
        </w:rPr>
        <w:t>Range:</w:t>
      </w:r>
      <w:r w:rsidRPr="0057462B">
        <w:rPr>
          <w:szCs w:val="20"/>
        </w:rPr>
        <w:tab/>
      </w:r>
      <w:r w:rsidRPr="0057462B">
        <w:rPr>
          <w:szCs w:val="20"/>
        </w:rPr>
        <w:tab/>
      </w:r>
      <w:hyperlink w:anchor="_E41_Appellation" w:history="1">
        <w:r w:rsidRPr="0057462B">
          <w:rPr>
            <w:rStyle w:val="Hyperlink"/>
            <w:szCs w:val="20"/>
          </w:rPr>
          <w:t>E41</w:t>
        </w:r>
      </w:hyperlink>
      <w:r w:rsidRPr="0057462B">
        <w:rPr>
          <w:szCs w:val="20"/>
        </w:rPr>
        <w:t xml:space="preserve"> Appellation</w:t>
      </w:r>
    </w:p>
    <w:p w:rsidR="00292BDA" w:rsidRPr="0057462B" w:rsidRDefault="00292BDA">
      <w:pPr>
        <w:ind w:left="1418" w:hanging="1418"/>
        <w:rPr>
          <w:szCs w:val="20"/>
        </w:rPr>
      </w:pPr>
      <w:r w:rsidRPr="0057462B">
        <w:rPr>
          <w:szCs w:val="20"/>
        </w:rPr>
        <w:t>Superproperty of:</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rsidR="00292BDA" w:rsidRPr="0057462B" w:rsidRDefault="00292BDA">
      <w:pPr>
        <w:ind w:left="1418" w:hanging="1418"/>
        <w:rPr>
          <w:szCs w:val="20"/>
        </w:rPr>
      </w:pP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9_Time_Appellation" w:history="1">
        <w:r w:rsidRPr="0057462B">
          <w:rPr>
            <w:rStyle w:val="Hyperlink"/>
            <w:szCs w:val="20"/>
          </w:rPr>
          <w:t>E49</w:t>
        </w:r>
      </w:hyperlink>
      <w:r w:rsidRPr="0057462B">
        <w:rPr>
          <w:szCs w:val="20"/>
        </w:rPr>
        <w:t xml:space="preserve"> Time Appellation</w:t>
      </w:r>
    </w:p>
    <w:p w:rsidR="00292BDA" w:rsidRPr="0057462B" w:rsidRDefault="00292BDA">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hyperlink w:anchor="_E44_Place_Appellation" w:history="1">
        <w:r w:rsidRPr="0057462B">
          <w:rPr>
            <w:rStyle w:val="Hyperlink"/>
            <w:szCs w:val="20"/>
          </w:rPr>
          <w:t>E44</w:t>
        </w:r>
      </w:hyperlink>
      <w:r w:rsidRPr="0057462B">
        <w:rPr>
          <w:szCs w:val="20"/>
        </w:rPr>
        <w:t xml:space="preserve"> Place Appellation</w:t>
      </w:r>
    </w:p>
    <w:p w:rsidR="00292BDA" w:rsidRPr="0057462B" w:rsidRDefault="00292BDA">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Man-Made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rsidR="00292BDA" w:rsidRPr="0057462B" w:rsidRDefault="00292BDA">
      <w:pPr>
        <w:ind w:left="1418" w:hanging="1418"/>
        <w:rPr>
          <w:szCs w:val="20"/>
        </w:rPr>
      </w:pPr>
      <w:r w:rsidRPr="0057462B">
        <w:rPr>
          <w:szCs w:val="20"/>
        </w:rPr>
        <w:tab/>
      </w:r>
      <w:hyperlink w:anchor="_E39_Actor" w:history="1">
        <w:r w:rsidRPr="0057462B">
          <w:rPr>
            <w:rStyle w:val="Hyperlink"/>
            <w:szCs w:val="20"/>
          </w:rPr>
          <w:t>E39</w:t>
        </w:r>
      </w:hyperlink>
      <w:r w:rsidRPr="0057462B">
        <w:rPr>
          <w:szCs w:val="20"/>
        </w:rPr>
        <w:t xml:space="preserve"> Actor. </w:t>
      </w:r>
      <w:hyperlink w:anchor="_P131_is_identified_by (identifies)" w:history="1">
        <w:r w:rsidRPr="0057462B">
          <w:rPr>
            <w:rStyle w:val="Hyperlink"/>
            <w:szCs w:val="20"/>
          </w:rPr>
          <w:t>P131</w:t>
        </w:r>
      </w:hyperlink>
      <w:r w:rsidRPr="0057462B">
        <w:rPr>
          <w:szCs w:val="20"/>
        </w:rPr>
        <w:t xml:space="preserve"> is identified by (identifies): </w:t>
      </w:r>
      <w:hyperlink w:anchor="_E82_Actor_Appellation" w:history="1">
        <w:r w:rsidRPr="0057462B">
          <w:rPr>
            <w:rStyle w:val="Hyperlink"/>
            <w:szCs w:val="20"/>
          </w:rPr>
          <w:t>E82</w:t>
        </w:r>
      </w:hyperlink>
      <w:r w:rsidRPr="0057462B">
        <w:rPr>
          <w:szCs w:val="20"/>
        </w:rPr>
        <w:t xml:space="preserve"> Actor Appellation</w:t>
      </w:r>
    </w:p>
    <w:p w:rsidR="002A609B" w:rsidRPr="0057462B" w:rsidRDefault="002A609B" w:rsidP="002A609B">
      <w:pPr>
        <w:ind w:left="1418" w:hanging="1418"/>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hyperlink w:anchor="_P149_is_identified" w:history="1">
        <w:r w:rsidRPr="0057462B">
          <w:rPr>
            <w:rStyle w:val="Hyperlink"/>
            <w:szCs w:val="20"/>
          </w:rPr>
          <w:t>P149</w:t>
        </w:r>
      </w:hyperlink>
      <w:r w:rsidRPr="0057462B">
        <w:rPr>
          <w:szCs w:val="20"/>
        </w:rPr>
        <w:t xml:space="preserve"> is identified by (identifies): </w:t>
      </w:r>
      <w:hyperlink w:anchor="_E75_Conceptual_Object_Appellation" w:history="1">
        <w:r w:rsidRPr="0057462B">
          <w:rPr>
            <w:rStyle w:val="Hyperlink"/>
            <w:szCs w:val="20"/>
          </w:rPr>
          <w:t>E75</w:t>
        </w:r>
      </w:hyperlink>
      <w:r w:rsidRPr="0057462B">
        <w:rPr>
          <w:szCs w:val="20"/>
        </w:rPr>
        <w:t xml:space="preserve"> Conceptual Object Appellation</w:t>
      </w:r>
    </w:p>
    <w:p w:rsidR="00292BDA" w:rsidRPr="0057462B" w:rsidRDefault="00292BDA">
      <w:pPr>
        <w:pStyle w:val="FootnoteText"/>
      </w:pPr>
      <w:r w:rsidRPr="0057462B">
        <w:t>Quantification:</w:t>
      </w:r>
      <w:r w:rsidRPr="0057462B">
        <w:tab/>
        <w:t>many to many (0,n:0,n)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57462B" w:rsidRDefault="00292BDA">
      <w:pPr>
        <w:numPr>
          <w:ilvl w:val="0"/>
          <w:numId w:val="81"/>
        </w:numPr>
        <w:jc w:val="both"/>
        <w:rPr>
          <w:szCs w:val="20"/>
        </w:rPr>
      </w:pPr>
      <w:r w:rsidRPr="0057462B">
        <w:rPr>
          <w:szCs w:val="20"/>
        </w:rPr>
        <w:t xml:space="preserve">the capital of Italy (E53) </w:t>
      </w:r>
      <w:r w:rsidRPr="0057462B">
        <w:rPr>
          <w:i/>
          <w:iCs/>
          <w:szCs w:val="20"/>
        </w:rPr>
        <w:t>is identified by “</w:t>
      </w:r>
      <w:r w:rsidRPr="0057462B">
        <w:rPr>
          <w:szCs w:val="20"/>
        </w:rPr>
        <w:t>Rome” (E48)</w:t>
      </w:r>
    </w:p>
    <w:p w:rsidR="00292BDA" w:rsidRDefault="00292BDA">
      <w:pPr>
        <w:numPr>
          <w:ilvl w:val="0"/>
          <w:numId w:val="81"/>
        </w:numPr>
        <w:jc w:val="both"/>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rsidR="00897555" w:rsidRDefault="00897555" w:rsidP="00897555">
      <w:pPr>
        <w:jc w:val="both"/>
        <w:rPr>
          <w:szCs w:val="20"/>
        </w:rPr>
      </w:pPr>
    </w:p>
    <w:p w:rsidR="0072471D" w:rsidRPr="00D67862" w:rsidRDefault="0072471D" w:rsidP="0072471D">
      <w:r w:rsidRPr="00D67862">
        <w:t xml:space="preserve">In First Order Logic: </w:t>
      </w:r>
    </w:p>
    <w:p w:rsidR="00DF7A6E" w:rsidRPr="00EC1F53" w:rsidRDefault="00DF7A6E" w:rsidP="00DF7A6E">
      <w:pPr>
        <w:jc w:val="both"/>
        <w:rPr>
          <w:szCs w:val="20"/>
          <w:lang w:val="es-ES"/>
        </w:rPr>
      </w:pPr>
      <w:r w:rsidRPr="00EC1F53">
        <w:rPr>
          <w:szCs w:val="20"/>
          <w:lang w:val="es-ES"/>
        </w:rPr>
        <w:tab/>
      </w:r>
      <w:r w:rsidRPr="00EC1F53">
        <w:rPr>
          <w:szCs w:val="20"/>
          <w:lang w:val="es-ES"/>
        </w:rPr>
        <w:tab/>
        <w:t xml:space="preserve">P1(x,y) </w:t>
      </w:r>
      <w:r w:rsidRPr="00EC1F53">
        <w:rPr>
          <w:rFonts w:ascii="Cambria Math" w:hAnsi="Cambria Math" w:cs="Cambria Math"/>
          <w:szCs w:val="20"/>
          <w:lang w:val="es-ES"/>
        </w:rPr>
        <w:t>⊃</w:t>
      </w:r>
      <w:r w:rsidRPr="00EC1F53">
        <w:rPr>
          <w:szCs w:val="20"/>
          <w:lang w:val="es-ES"/>
        </w:rPr>
        <w:t xml:space="preserve"> E1(x)</w:t>
      </w:r>
    </w:p>
    <w:p w:rsidR="00897555" w:rsidRPr="00EC1F53" w:rsidRDefault="00DF7A6E" w:rsidP="00DF7A6E">
      <w:pPr>
        <w:jc w:val="both"/>
        <w:rPr>
          <w:szCs w:val="20"/>
          <w:lang w:val="es-ES"/>
        </w:rPr>
      </w:pPr>
      <w:r w:rsidRPr="00EC1F53">
        <w:rPr>
          <w:szCs w:val="20"/>
          <w:lang w:val="es-ES"/>
        </w:rPr>
        <w:tab/>
      </w:r>
      <w:r w:rsidRPr="00EC1F53">
        <w:rPr>
          <w:szCs w:val="20"/>
          <w:lang w:val="es-ES"/>
        </w:rPr>
        <w:tab/>
        <w:t xml:space="preserve">P1(x,y) </w:t>
      </w:r>
      <w:r w:rsidRPr="00EC1F53">
        <w:rPr>
          <w:rFonts w:ascii="Cambria Math" w:hAnsi="Cambria Math" w:cs="Cambria Math"/>
          <w:szCs w:val="20"/>
          <w:lang w:val="es-ES"/>
        </w:rPr>
        <w:t>⊃</w:t>
      </w:r>
      <w:r w:rsidRPr="00EC1F53">
        <w:rPr>
          <w:szCs w:val="20"/>
          <w:lang w:val="es-ES"/>
        </w:rPr>
        <w:t xml:space="preserve"> E41(y)</w:t>
      </w:r>
    </w:p>
    <w:p w:rsidR="00292BDA" w:rsidRPr="0057462B" w:rsidRDefault="00292BDA">
      <w:pPr>
        <w:pStyle w:val="Heading3"/>
        <w:rPr>
          <w:szCs w:val="20"/>
        </w:rPr>
      </w:pPr>
      <w:bookmarkStart w:id="631" w:name="_P2_has_type"/>
      <w:bookmarkStart w:id="632" w:name="_P2_has_type_(is_type_of)"/>
      <w:bookmarkStart w:id="633" w:name="_Toc25403018"/>
      <w:bookmarkStart w:id="634" w:name="_Toc40519406"/>
      <w:bookmarkStart w:id="635" w:name="_Toc40584397"/>
      <w:bookmarkStart w:id="636" w:name="_Toc40597409"/>
      <w:bookmarkStart w:id="637" w:name="_Toc427859758"/>
      <w:bookmarkEnd w:id="631"/>
      <w:bookmarkEnd w:id="632"/>
      <w:r w:rsidRPr="0057462B">
        <w:t>P2 has type (is type of)</w:t>
      </w:r>
      <w:bookmarkEnd w:id="633"/>
      <w:bookmarkEnd w:id="634"/>
      <w:bookmarkEnd w:id="635"/>
      <w:bookmarkEnd w:id="636"/>
      <w:bookmarkEnd w:id="637"/>
    </w:p>
    <w:p w:rsidR="00292BDA" w:rsidRPr="0057462B" w:rsidRDefault="00292BDA">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CRM Entity</w:t>
      </w:r>
    </w:p>
    <w:p w:rsidR="00292BDA" w:rsidRPr="0057462B" w:rsidRDefault="00292BDA">
      <w:r w:rsidRPr="0057462B">
        <w:t xml:space="preserve">Range: </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r w:rsidRPr="0057462B">
        <w:t xml:space="preserve">Superproperty of. </w:t>
      </w:r>
      <w:hyperlink w:anchor="_E1_CRM_Entity" w:history="1">
        <w:r w:rsidRPr="0057462B">
          <w:rPr>
            <w:rStyle w:val="Hyperlink"/>
          </w:rPr>
          <w:t>E1</w:t>
        </w:r>
      </w:hyperlink>
      <w:r w:rsidRPr="0057462B">
        <w:t xml:space="preserve"> CRM Entity.</w:t>
      </w:r>
      <w:hyperlink w:anchor="_P137_is_exemplified_by (exemplifies" w:history="1">
        <w:r w:rsidRPr="0057462B">
          <w:rPr>
            <w:rStyle w:val="Hyperlink"/>
          </w:rPr>
          <w:t>P137</w:t>
        </w:r>
      </w:hyperlink>
      <w:r w:rsidRPr="0057462B">
        <w:t xml:space="preserve"> exemplifies (is exemplified by):E55 Type</w:t>
      </w:r>
    </w:p>
    <w:p w:rsidR="00292BDA" w:rsidRPr="0057462B" w:rsidRDefault="00292BDA">
      <w:r w:rsidRPr="0057462B">
        <w:t>Quantification:</w:t>
      </w:r>
      <w:r w:rsidRPr="0057462B">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allows sub typing of CRM entities - a form of specialisation – through the use of a terminological hierarchy, or thesaurus.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 CRM is intended to focus on the high-level entities and relationships needed to describe data structures. Consequently, it does not specialise entities any further than is required for this immediate purpose. However, entities in the isA hierarchy of the CRM may by specialised into any number of sub entities, which can be defined in the E55 Type hierarchy. 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p>
    <w:p w:rsidR="007C6FA4" w:rsidRPr="0057462B" w:rsidRDefault="00292BDA">
      <w:pPr>
        <w:ind w:left="1418" w:hanging="1418"/>
        <w:jc w:val="both"/>
        <w:rPr>
          <w:szCs w:val="20"/>
        </w:rPr>
      </w:pPr>
      <w:r w:rsidRPr="0057462B">
        <w:rPr>
          <w:szCs w:val="20"/>
        </w:rPr>
        <w:t xml:space="preserve">Examples: </w:t>
      </w:r>
      <w:r w:rsidRPr="0057462B">
        <w:rPr>
          <w:szCs w:val="20"/>
        </w:rPr>
        <w:tab/>
      </w:r>
    </w:p>
    <w:p w:rsidR="007C6FA4" w:rsidRDefault="007C6FA4" w:rsidP="007C6FA4">
      <w:pPr>
        <w:ind w:left="1418" w:hanging="1418"/>
        <w:jc w:val="both"/>
      </w:pPr>
      <w:r w:rsidRPr="0057462B">
        <w:tab/>
        <w:t xml:space="preserve">“enquiries@cidoc-crm.org” (E51) </w:t>
      </w:r>
      <w:r w:rsidRPr="0057462B">
        <w:rPr>
          <w:i/>
          <w:iCs/>
        </w:rPr>
        <w:t>has type</w:t>
      </w:r>
      <w:r w:rsidRPr="0057462B">
        <w:t xml:space="preserve"> e-mail address (E55)</w:t>
      </w:r>
    </w:p>
    <w:p w:rsidR="00DF7A6E" w:rsidRDefault="00DF7A6E" w:rsidP="007C6FA4">
      <w:pPr>
        <w:ind w:left="1418" w:hanging="1418"/>
        <w:jc w:val="both"/>
      </w:pPr>
    </w:p>
    <w:p w:rsidR="0072471D" w:rsidRPr="00D67862" w:rsidRDefault="0072471D" w:rsidP="0072471D">
      <w:r w:rsidRPr="00D67862">
        <w:t xml:space="preserve">In First Order Logic: </w:t>
      </w:r>
    </w:p>
    <w:p w:rsidR="00DF7A6E" w:rsidRPr="00210EA0" w:rsidRDefault="00DF7A6E" w:rsidP="00DF7A6E">
      <w:pPr>
        <w:ind w:left="1418" w:hanging="1418"/>
        <w:jc w:val="both"/>
        <w:rPr>
          <w:bCs/>
          <w:lang w:val="es-ES"/>
        </w:rPr>
      </w:pPr>
      <w:r w:rsidRPr="00210EA0">
        <w:rPr>
          <w:bCs/>
          <w:lang w:val="es-ES"/>
        </w:rPr>
        <w:tab/>
        <w:t xml:space="preserve">P2(x,y) </w:t>
      </w:r>
      <w:r w:rsidRPr="00210EA0">
        <w:rPr>
          <w:rFonts w:ascii="Cambria Math" w:hAnsi="Cambria Math" w:cs="Cambria Math"/>
          <w:bCs/>
          <w:lang w:val="es-ES"/>
        </w:rPr>
        <w:t>⊃</w:t>
      </w:r>
      <w:r w:rsidRPr="00210EA0">
        <w:rPr>
          <w:bCs/>
          <w:lang w:val="es-ES"/>
        </w:rPr>
        <w:t xml:space="preserve"> E1(x)</w:t>
      </w:r>
    </w:p>
    <w:p w:rsidR="00DF7A6E" w:rsidRPr="00210EA0" w:rsidRDefault="00DF7A6E" w:rsidP="00DF7A6E">
      <w:pPr>
        <w:ind w:left="1418" w:hanging="1418"/>
        <w:jc w:val="both"/>
        <w:rPr>
          <w:bCs/>
          <w:lang w:val="es-ES"/>
        </w:rPr>
      </w:pPr>
      <w:r w:rsidRPr="00210EA0">
        <w:rPr>
          <w:bCs/>
          <w:lang w:val="es-ES"/>
        </w:rPr>
        <w:tab/>
        <w:t xml:space="preserve">P2(x,y) </w:t>
      </w:r>
      <w:r w:rsidRPr="00210EA0">
        <w:rPr>
          <w:rFonts w:ascii="Cambria Math" w:hAnsi="Cambria Math" w:cs="Cambria Math"/>
          <w:bCs/>
          <w:lang w:val="es-ES"/>
        </w:rPr>
        <w:t>⊃</w:t>
      </w:r>
      <w:r w:rsidRPr="00210EA0">
        <w:rPr>
          <w:bCs/>
          <w:lang w:val="es-ES"/>
        </w:rPr>
        <w:t xml:space="preserve"> E55(y)</w:t>
      </w:r>
    </w:p>
    <w:p w:rsidR="00292BDA" w:rsidRPr="0057462B" w:rsidRDefault="00292BDA">
      <w:pPr>
        <w:pStyle w:val="Heading3"/>
        <w:rPr>
          <w:szCs w:val="20"/>
        </w:rPr>
      </w:pPr>
      <w:bookmarkStart w:id="638" w:name="_P3_has_note"/>
      <w:bookmarkStart w:id="639" w:name="_Toc25403019"/>
      <w:bookmarkStart w:id="640" w:name="_Toc40519407"/>
      <w:bookmarkStart w:id="641" w:name="_Toc40584398"/>
      <w:bookmarkStart w:id="642" w:name="_Toc40597410"/>
      <w:bookmarkStart w:id="643" w:name="_Toc427859759"/>
      <w:bookmarkEnd w:id="638"/>
      <w:r w:rsidRPr="0057462B">
        <w:t>P3 has note</w:t>
      </w:r>
      <w:bookmarkEnd w:id="639"/>
      <w:bookmarkEnd w:id="640"/>
      <w:bookmarkEnd w:id="641"/>
      <w:bookmarkEnd w:id="642"/>
      <w:bookmarkEnd w:id="643"/>
    </w:p>
    <w:p w:rsidR="00292BDA" w:rsidRPr="0057462B" w:rsidRDefault="00292BDA">
      <w:r w:rsidRPr="0057462B">
        <w:t>Domain:</w:t>
      </w:r>
      <w:r w:rsidRPr="0057462B">
        <w:tab/>
      </w:r>
      <w:r w:rsidRPr="0057462B">
        <w:tab/>
      </w:r>
      <w:hyperlink w:anchor="_E1_CRM_Entity" w:history="1">
        <w:r w:rsidRPr="0057462B">
          <w:rPr>
            <w:rStyle w:val="Hyperlink"/>
            <w:szCs w:val="20"/>
          </w:rPr>
          <w:t>E1</w:t>
        </w:r>
      </w:hyperlink>
      <w:r w:rsidRPr="0057462B">
        <w:t xml:space="preserve"> CRM Entity</w:t>
      </w:r>
    </w:p>
    <w:p w:rsidR="00292BDA" w:rsidRPr="0057462B" w:rsidRDefault="00292BDA">
      <w:pPr>
        <w:pStyle w:val="FootnoteText"/>
      </w:pPr>
      <w:r w:rsidRPr="0057462B">
        <w:t>Range:</w:t>
      </w:r>
      <w:r w:rsidRPr="0057462B">
        <w:tab/>
      </w:r>
      <w:r w:rsidRPr="0057462B">
        <w:tab/>
      </w:r>
      <w:hyperlink w:anchor="_E62_String" w:history="1">
        <w:r w:rsidRPr="0057462B">
          <w:rPr>
            <w:rStyle w:val="Hyperlink"/>
          </w:rPr>
          <w:t>E62</w:t>
        </w:r>
      </w:hyperlink>
      <w:r w:rsidRPr="0057462B">
        <w:t xml:space="preserve"> String</w:t>
      </w:r>
    </w:p>
    <w:p w:rsidR="00292BDA" w:rsidRPr="0057462B" w:rsidRDefault="00292BDA">
      <w:pPr>
        <w:rPr>
          <w:szCs w:val="20"/>
        </w:rPr>
      </w:pPr>
      <w:r w:rsidRPr="0057462B">
        <w:rPr>
          <w:szCs w:val="20"/>
        </w:rPr>
        <w:t>Superproperty of:</w:t>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9_beginning_is_qualified by" w:history="1">
        <w:r w:rsidRPr="0057462B">
          <w:rPr>
            <w:rStyle w:val="Hyperlink"/>
            <w:szCs w:val="20"/>
          </w:rPr>
          <w:t>P79</w:t>
        </w:r>
      </w:hyperlink>
      <w:r w:rsidRPr="0057462B">
        <w:rPr>
          <w:szCs w:val="20"/>
        </w:rPr>
        <w:t xml:space="preserve"> beginning is qualified by: </w:t>
      </w:r>
      <w:hyperlink w:anchor="_E62_String" w:history="1">
        <w:r w:rsidRPr="0057462B">
          <w:rPr>
            <w:rStyle w:val="Hyperlink"/>
            <w:szCs w:val="20"/>
          </w:rPr>
          <w:t>E62</w:t>
        </w:r>
      </w:hyperlink>
      <w:r w:rsidRPr="0057462B">
        <w:rPr>
          <w:szCs w:val="20"/>
        </w:rPr>
        <w:t xml:space="preserve"> String</w:t>
      </w:r>
    </w:p>
    <w:p w:rsidR="00292BDA" w:rsidRPr="0057462B" w:rsidRDefault="00292BDA">
      <w:pPr>
        <w:rPr>
          <w:szCs w:val="20"/>
        </w:rPr>
      </w:pP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80_end_is_qualified by" w:history="1">
        <w:r w:rsidRPr="0057462B">
          <w:rPr>
            <w:rStyle w:val="Hyperlink"/>
            <w:szCs w:val="20"/>
          </w:rPr>
          <w:t>P80</w:t>
        </w:r>
      </w:hyperlink>
      <w:r w:rsidRPr="0057462B">
        <w:rPr>
          <w:szCs w:val="20"/>
        </w:rPr>
        <w:t xml:space="preserve"> end is qualified by: </w:t>
      </w:r>
      <w:hyperlink w:anchor="_E62_String" w:history="1">
        <w:r w:rsidRPr="0057462B">
          <w:rPr>
            <w:rStyle w:val="Hyperlink"/>
            <w:szCs w:val="20"/>
          </w:rPr>
          <w:t>E62</w:t>
        </w:r>
      </w:hyperlink>
      <w:r w:rsidRPr="0057462B">
        <w:rPr>
          <w:szCs w:val="20"/>
        </w:rPr>
        <w:t xml:space="preserve"> String</w:t>
      </w:r>
    </w:p>
    <w:p w:rsidR="00292BDA" w:rsidRPr="0057462B" w:rsidRDefault="00292BDA">
      <w:pPr>
        <w:rPr>
          <w:szCs w:val="20"/>
        </w:rPr>
      </w:pPr>
      <w:r w:rsidRPr="0057462B">
        <w:rPr>
          <w:szCs w:val="20"/>
        </w:rPr>
        <w:t>Quantification:</w:t>
      </w:r>
      <w:r w:rsidRPr="0057462B">
        <w:rPr>
          <w:szCs w:val="20"/>
        </w:rPr>
        <w:tab/>
        <w:t>one to many (0,n:0,1)</w:t>
      </w:r>
    </w:p>
    <w:p w:rsidR="00292BDA" w:rsidRPr="0057462B" w:rsidRDefault="00292BDA">
      <w:pPr>
        <w:jc w:val="both"/>
        <w:rPr>
          <w:szCs w:val="20"/>
        </w:rPr>
      </w:pPr>
    </w:p>
    <w:p w:rsidR="00292BDA" w:rsidRPr="0057462B" w:rsidRDefault="00292BDA">
      <w:pPr>
        <w:ind w:left="1418" w:hanging="1418"/>
        <w:jc w:val="both"/>
        <w:rPr>
          <w:szCs w:val="20"/>
        </w:rPr>
      </w:pPr>
      <w:r w:rsidRPr="0057462B">
        <w:rPr>
          <w:szCs w:val="20"/>
        </w:rPr>
        <w:lastRenderedPageBreak/>
        <w:t>Scope note:</w:t>
      </w:r>
      <w:r w:rsidRPr="0057462B">
        <w:rPr>
          <w:szCs w:val="20"/>
        </w:rPr>
        <w:tab/>
        <w:t xml:space="preserve">This property is a container for all informal descriptions about an object that have not been expressed in terms of CRM constructs.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In particular it captures the characterisation of the item itself, its internal structures, appearance etc.</w:t>
      </w:r>
    </w:p>
    <w:p w:rsidR="00292BDA" w:rsidRPr="0057462B" w:rsidRDefault="00292BDA">
      <w:pPr>
        <w:ind w:left="1418"/>
        <w:jc w:val="both"/>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iCs/>
          <w:szCs w:val="20"/>
        </w:rPr>
        <w:t xml:space="preserve">P3.1 has type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rsidR="00292BDA" w:rsidRPr="0057462B" w:rsidRDefault="00292BDA">
      <w:pPr>
        <w:ind w:left="1418"/>
        <w:jc w:val="both"/>
        <w:rPr>
          <w:szCs w:val="20"/>
        </w:rPr>
      </w:pPr>
      <w:r w:rsidRPr="0057462B">
        <w:rPr>
          <w:szCs w:val="20"/>
        </w:rPr>
        <w:t>An item may have many notes, but a note is attached to a specific item.</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57462B" w:rsidRDefault="00292BDA">
      <w:pPr>
        <w:numPr>
          <w:ilvl w:val="0"/>
          <w:numId w:val="82"/>
        </w:numPr>
        <w:jc w:val="both"/>
        <w:rPr>
          <w:szCs w:val="20"/>
        </w:rPr>
      </w:pPr>
      <w:r w:rsidRPr="0057462B">
        <w:rPr>
          <w:szCs w:val="20"/>
        </w:rPr>
        <w:t xml:space="preserve">coffee mug – OXCMS:1983.1.1 (E19) </w:t>
      </w:r>
      <w:r w:rsidRPr="0057462B">
        <w:rPr>
          <w:i/>
          <w:iCs/>
          <w:szCs w:val="20"/>
        </w:rPr>
        <w:t>has note</w:t>
      </w:r>
      <w:r w:rsidRPr="0057462B">
        <w:rPr>
          <w:szCs w:val="20"/>
        </w:rPr>
        <w:t xml:space="preserve"> “chipped at edge of handle” (E62) </w:t>
      </w:r>
      <w:r w:rsidRPr="0057462B">
        <w:rPr>
          <w:i/>
          <w:iCs/>
          <w:szCs w:val="20"/>
        </w:rPr>
        <w:t>has type</w:t>
      </w:r>
      <w:r w:rsidRPr="0057462B">
        <w:rPr>
          <w:szCs w:val="20"/>
        </w:rPr>
        <w:t xml:space="preserve"> Condition (E55)</w:t>
      </w:r>
    </w:p>
    <w:p w:rsidR="00DF7A6E" w:rsidRDefault="00DF7A6E"/>
    <w:p w:rsidR="0072471D" w:rsidRPr="00D67862" w:rsidRDefault="0072471D" w:rsidP="0072471D">
      <w:r w:rsidRPr="00D67862">
        <w:t xml:space="preserve">In First Order Logic: </w:t>
      </w:r>
    </w:p>
    <w:p w:rsidR="00DF7A6E" w:rsidRPr="00210EA0" w:rsidRDefault="00DF7A6E" w:rsidP="00DF7A6E">
      <w:pPr>
        <w:rPr>
          <w:lang w:val="es-ES"/>
        </w:rPr>
      </w:pPr>
      <w:r w:rsidRPr="00210EA0">
        <w:rPr>
          <w:lang w:val="es-ES"/>
        </w:rPr>
        <w:tab/>
      </w:r>
      <w:r w:rsidRPr="00210EA0">
        <w:rPr>
          <w:lang w:val="es-ES"/>
        </w:rPr>
        <w:tab/>
        <w:t xml:space="preserve">P3(x,y) </w:t>
      </w:r>
      <w:r w:rsidRPr="00210EA0">
        <w:rPr>
          <w:rFonts w:ascii="Cambria Math" w:hAnsi="Cambria Math" w:cs="Cambria Math"/>
          <w:lang w:val="es-ES"/>
        </w:rPr>
        <w:t>⊃</w:t>
      </w:r>
      <w:r w:rsidRPr="00210EA0">
        <w:rPr>
          <w:lang w:val="es-ES"/>
        </w:rPr>
        <w:t xml:space="preserve"> E1(x)</w:t>
      </w:r>
    </w:p>
    <w:p w:rsidR="00DF7A6E" w:rsidRPr="00210EA0" w:rsidRDefault="00DF7A6E" w:rsidP="00DF7A6E">
      <w:pPr>
        <w:rPr>
          <w:lang w:val="es-ES"/>
        </w:rPr>
      </w:pPr>
      <w:r w:rsidRPr="00210EA0">
        <w:rPr>
          <w:lang w:val="es-ES"/>
        </w:rPr>
        <w:tab/>
      </w:r>
      <w:r w:rsidRPr="00210EA0">
        <w:rPr>
          <w:lang w:val="es-ES"/>
        </w:rPr>
        <w:tab/>
        <w:t xml:space="preserve">P3(x,y) </w:t>
      </w:r>
      <w:r w:rsidRPr="00210EA0">
        <w:rPr>
          <w:rFonts w:ascii="Cambria Math" w:hAnsi="Cambria Math" w:cs="Cambria Math"/>
          <w:lang w:val="es-ES"/>
        </w:rPr>
        <w:t>⊃</w:t>
      </w:r>
      <w:r w:rsidRPr="00210EA0">
        <w:rPr>
          <w:lang w:val="es-ES"/>
        </w:rPr>
        <w:t xml:space="preserve"> E62(y) </w:t>
      </w:r>
    </w:p>
    <w:p w:rsidR="00DF7A6E" w:rsidRPr="00F36C8C" w:rsidRDefault="00DF7A6E" w:rsidP="00DF7A6E">
      <w:pPr>
        <w:rPr>
          <w:lang w:val="es-ES"/>
        </w:rPr>
      </w:pPr>
      <w:r w:rsidRPr="00210EA0">
        <w:rPr>
          <w:lang w:val="es-ES"/>
        </w:rPr>
        <w:tab/>
      </w:r>
      <w:r w:rsidRPr="00210EA0">
        <w:rPr>
          <w:lang w:val="es-ES"/>
        </w:rPr>
        <w:tab/>
      </w:r>
      <w:r w:rsidRPr="00F36C8C">
        <w:rPr>
          <w:lang w:val="es-ES"/>
        </w:rPr>
        <w:t xml:space="preserve">P3(x,y,z) </w:t>
      </w:r>
      <w:r w:rsidRPr="00F36C8C">
        <w:rPr>
          <w:rFonts w:ascii="Cambria Math" w:hAnsi="Cambria Math" w:cs="Cambria Math"/>
          <w:lang w:val="es-ES"/>
        </w:rPr>
        <w:t>⊃</w:t>
      </w:r>
      <w:r w:rsidRPr="00F36C8C">
        <w:rPr>
          <w:lang w:val="es-ES"/>
        </w:rPr>
        <w:t xml:space="preserve"> [P3(x,y) </w:t>
      </w:r>
      <w:r w:rsidRPr="00F36C8C">
        <w:rPr>
          <w:rFonts w:ascii="Cambria Math" w:hAnsi="Cambria Math" w:cs="Cambria Math"/>
          <w:lang w:val="es-ES"/>
        </w:rPr>
        <w:t>∧</w:t>
      </w:r>
      <w:r w:rsidRPr="00F36C8C">
        <w:rPr>
          <w:lang w:val="es-ES"/>
        </w:rPr>
        <w:t xml:space="preserve"> E55(z)]</w:t>
      </w:r>
    </w:p>
    <w:p w:rsidR="00DF7A6E" w:rsidRPr="00F36C8C" w:rsidRDefault="00DF7A6E">
      <w:pPr>
        <w:rPr>
          <w:lang w:val="es-ES"/>
        </w:rPr>
      </w:pPr>
    </w:p>
    <w:p w:rsidR="00292BDA" w:rsidRPr="0057462B" w:rsidRDefault="00292BDA">
      <w:r w:rsidRPr="0057462B">
        <w:t>Properties:</w:t>
      </w:r>
      <w:r w:rsidRPr="0057462B">
        <w:tab/>
        <w:t xml:space="preserve">P3.1 has type: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644" w:name="_P4_has_time-span"/>
      <w:bookmarkStart w:id="645" w:name="_P4_has_time-span_(is_time-span_of)"/>
      <w:bookmarkStart w:id="646" w:name="_Toc25403020"/>
      <w:bookmarkStart w:id="647" w:name="_Toc40519408"/>
      <w:bookmarkStart w:id="648" w:name="_Toc40584399"/>
      <w:bookmarkStart w:id="649" w:name="_Toc40597411"/>
      <w:bookmarkStart w:id="650" w:name="_Toc427859760"/>
      <w:bookmarkEnd w:id="644"/>
      <w:bookmarkEnd w:id="645"/>
      <w:r w:rsidRPr="0057462B">
        <w:t>P4 has time-span (is time-span of)</w:t>
      </w:r>
      <w:bookmarkEnd w:id="646"/>
      <w:bookmarkEnd w:id="647"/>
      <w:bookmarkEnd w:id="648"/>
      <w:bookmarkEnd w:id="649"/>
      <w:bookmarkEnd w:id="650"/>
    </w:p>
    <w:p w:rsidR="00292BDA" w:rsidRPr="0057462B" w:rsidRDefault="00292BDA">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rsidR="00292BDA" w:rsidRPr="0057462B" w:rsidRDefault="00292BDA">
      <w:pPr>
        <w:widowControl/>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rsidR="00292BDA" w:rsidRPr="0057462B" w:rsidRDefault="00292BDA">
      <w:pPr>
        <w:rPr>
          <w:szCs w:val="20"/>
        </w:rPr>
      </w:pPr>
      <w:r w:rsidRPr="0057462B">
        <w:rPr>
          <w:szCs w:val="20"/>
        </w:rPr>
        <w:t>Quantification:</w:t>
      </w:r>
      <w:r w:rsidRPr="0057462B">
        <w:rPr>
          <w:szCs w:val="20"/>
        </w:rPr>
        <w:tab/>
        <w:t>many to one, necessary, dependent (1,1:1,n)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describes the temporal confinement of an instance of an E2 Temporal Entity.</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 related E52 Time-Span is understood as the real Time-Span during which the phenomena were active, which make up the temporal entity instance. It does not convey any other meaning than a positioning on the “time-line” of chronology. The Time-Span in turn is approximated by a set of dates (E61 Time Primitive). A temporal entity can have in reality only one Time-Span, but there may exist alternative opinions about it, which we would express by assigning multiple Time-Spans. Related temporal entities may share a Time-Span. Time-Spans may have completely unknown dates but other descriptions by which we can infer knowledge.</w:t>
      </w:r>
      <w:r w:rsidR="00CB1465">
        <w:rPr>
          <w:szCs w:val="20"/>
        </w:rPr>
        <w:t xml:space="preserve"> </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DF7A6E" w:rsidRDefault="00292BDA">
      <w:pPr>
        <w:numPr>
          <w:ilvl w:val="0"/>
          <w:numId w:val="82"/>
        </w:numPr>
        <w:jc w:val="both"/>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rsidR="00DF7A6E" w:rsidRPr="00DF7A6E" w:rsidRDefault="00DF7A6E" w:rsidP="00DF7A6E">
      <w:pPr>
        <w:jc w:val="both"/>
        <w:rPr>
          <w:iCs/>
          <w:szCs w:val="20"/>
        </w:rPr>
      </w:pPr>
    </w:p>
    <w:p w:rsidR="0072471D" w:rsidRPr="00D67862" w:rsidRDefault="0072471D" w:rsidP="0072471D">
      <w:r w:rsidRPr="00D67862">
        <w:t xml:space="preserve">In First Order Logic: </w:t>
      </w:r>
    </w:p>
    <w:p w:rsidR="00DF7A6E" w:rsidRPr="00210EA0" w:rsidRDefault="00DF7A6E" w:rsidP="00DF7A6E">
      <w:pPr>
        <w:jc w:val="both"/>
        <w:rPr>
          <w:szCs w:val="20"/>
          <w:lang w:val="es-ES"/>
        </w:rPr>
      </w:pPr>
      <w:r w:rsidRPr="00210EA0">
        <w:rPr>
          <w:szCs w:val="20"/>
          <w:lang w:val="es-ES"/>
        </w:rPr>
        <w:tab/>
      </w:r>
      <w:r w:rsidRPr="00210EA0">
        <w:rPr>
          <w:szCs w:val="20"/>
          <w:lang w:val="es-ES"/>
        </w:rPr>
        <w:tab/>
        <w:t xml:space="preserve">P4(x,y) </w:t>
      </w:r>
      <w:r w:rsidRPr="00210EA0">
        <w:rPr>
          <w:rFonts w:ascii="Cambria Math" w:hAnsi="Cambria Math" w:cs="Cambria Math"/>
          <w:szCs w:val="20"/>
          <w:lang w:val="es-ES"/>
        </w:rPr>
        <w:t>⊃</w:t>
      </w:r>
      <w:r w:rsidRPr="00210EA0">
        <w:rPr>
          <w:szCs w:val="20"/>
          <w:lang w:val="es-ES"/>
        </w:rPr>
        <w:t xml:space="preserve"> E2(x)</w:t>
      </w:r>
    </w:p>
    <w:p w:rsidR="00DF7A6E" w:rsidRPr="00210EA0" w:rsidRDefault="00DF7A6E" w:rsidP="00DF7A6E">
      <w:pPr>
        <w:jc w:val="both"/>
        <w:rPr>
          <w:szCs w:val="20"/>
          <w:lang w:val="es-ES"/>
        </w:rPr>
      </w:pPr>
      <w:r w:rsidRPr="00210EA0">
        <w:rPr>
          <w:szCs w:val="20"/>
          <w:lang w:val="es-ES"/>
        </w:rPr>
        <w:tab/>
      </w:r>
      <w:r w:rsidRPr="00210EA0">
        <w:rPr>
          <w:szCs w:val="20"/>
          <w:lang w:val="es-ES"/>
        </w:rPr>
        <w:tab/>
        <w:t xml:space="preserve">P4(x,y) </w:t>
      </w:r>
      <w:r w:rsidRPr="00210EA0">
        <w:rPr>
          <w:rFonts w:ascii="Cambria Math" w:hAnsi="Cambria Math" w:cs="Cambria Math"/>
          <w:szCs w:val="20"/>
          <w:lang w:val="es-ES"/>
        </w:rPr>
        <w:t>⊃</w:t>
      </w:r>
      <w:r w:rsidRPr="00210EA0">
        <w:rPr>
          <w:szCs w:val="20"/>
          <w:lang w:val="es-ES"/>
        </w:rPr>
        <w:t xml:space="preserve"> E52(y)</w:t>
      </w:r>
    </w:p>
    <w:p w:rsidR="00292BDA" w:rsidRPr="0057462B" w:rsidRDefault="00292BDA">
      <w:pPr>
        <w:pStyle w:val="Heading3"/>
        <w:rPr>
          <w:szCs w:val="20"/>
        </w:rPr>
      </w:pPr>
      <w:bookmarkStart w:id="651" w:name="_P5_consists_of"/>
      <w:bookmarkStart w:id="652" w:name="_P5_consists_of_(forms_part_of)"/>
      <w:bookmarkStart w:id="653" w:name="_Toc25403021"/>
      <w:bookmarkStart w:id="654" w:name="_Toc40519409"/>
      <w:bookmarkStart w:id="655" w:name="_Toc40584400"/>
      <w:bookmarkStart w:id="656" w:name="_Toc40597412"/>
      <w:bookmarkStart w:id="657" w:name="_Toc427859761"/>
      <w:bookmarkEnd w:id="651"/>
      <w:bookmarkEnd w:id="652"/>
      <w:r w:rsidRPr="0057462B">
        <w:t>P5 consists of (forms part of)</w:t>
      </w:r>
      <w:bookmarkEnd w:id="653"/>
      <w:bookmarkEnd w:id="654"/>
      <w:bookmarkEnd w:id="655"/>
      <w:bookmarkEnd w:id="656"/>
      <w:bookmarkEnd w:id="657"/>
    </w:p>
    <w:p w:rsidR="00292BDA" w:rsidRPr="0057462B" w:rsidRDefault="00292BDA">
      <w:r w:rsidRPr="0057462B">
        <w:t>Domain:</w:t>
      </w:r>
      <w:r w:rsidRPr="0057462B">
        <w:tab/>
      </w:r>
      <w:r w:rsidRPr="0057462B">
        <w:tab/>
      </w:r>
      <w:hyperlink w:anchor="_E3_Condition_State" w:history="1">
        <w:r w:rsidRPr="0057462B">
          <w:rPr>
            <w:rStyle w:val="Hyperlink"/>
            <w:szCs w:val="20"/>
          </w:rPr>
          <w:t>E3</w:t>
        </w:r>
      </w:hyperlink>
      <w:r w:rsidRPr="0057462B">
        <w:t xml:space="preserve"> Condition State</w:t>
      </w:r>
    </w:p>
    <w:p w:rsidR="00292BDA" w:rsidRPr="0057462B" w:rsidRDefault="00292BDA">
      <w:pPr>
        <w:widowControl/>
        <w:rPr>
          <w:szCs w:val="20"/>
        </w:rPr>
      </w:pPr>
      <w:r w:rsidRPr="0057462B">
        <w:rPr>
          <w:szCs w:val="20"/>
        </w:rPr>
        <w:t>Range:</w:t>
      </w:r>
      <w:r w:rsidRPr="0057462B">
        <w:rPr>
          <w:szCs w:val="20"/>
        </w:rPr>
        <w:tab/>
      </w:r>
      <w:r w:rsidRPr="0057462B">
        <w:rPr>
          <w:szCs w:val="20"/>
        </w:rPr>
        <w:tab/>
      </w:r>
      <w:hyperlink w:anchor="_E3_Condition_State" w:history="1">
        <w:r w:rsidRPr="0057462B">
          <w:rPr>
            <w:rStyle w:val="Hyperlink"/>
            <w:szCs w:val="20"/>
          </w:rPr>
          <w:t>E3</w:t>
        </w:r>
      </w:hyperlink>
      <w:r w:rsidRPr="0057462B">
        <w:rPr>
          <w:szCs w:val="20"/>
        </w:rPr>
        <w:t xml:space="preserve"> Condition State</w:t>
      </w:r>
    </w:p>
    <w:p w:rsidR="00292BDA" w:rsidRPr="0057462B" w:rsidRDefault="00292BDA">
      <w:pPr>
        <w:rPr>
          <w:szCs w:val="20"/>
        </w:rPr>
      </w:pPr>
      <w:r w:rsidRPr="0057462B">
        <w:rPr>
          <w:szCs w:val="20"/>
        </w:rPr>
        <w:t>Quantification:</w:t>
      </w:r>
      <w:r w:rsidRPr="0057462B">
        <w:rPr>
          <w:szCs w:val="20"/>
        </w:rPr>
        <w:tab/>
        <w:t>one to many (0,n:0,1)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describes the decomposition of an E3 Condition State into discrete, subsidiary states. </w:t>
      </w:r>
    </w:p>
    <w:p w:rsidR="00292BDA" w:rsidRPr="0057462B" w:rsidRDefault="00292BDA">
      <w:pPr>
        <w:ind w:left="1418" w:hanging="1418"/>
        <w:rPr>
          <w:szCs w:val="20"/>
        </w:rPr>
      </w:pPr>
    </w:p>
    <w:p w:rsidR="00292BDA" w:rsidRPr="0057462B" w:rsidRDefault="00292BDA">
      <w:pPr>
        <w:ind w:left="1418"/>
        <w:jc w:val="both"/>
        <w:rPr>
          <w:szCs w:val="20"/>
        </w:rPr>
      </w:pPr>
      <w:r w:rsidRPr="0057462B">
        <w:rPr>
          <w:szCs w:val="20"/>
        </w:rPr>
        <w:t xml:space="preserve">It is assumed that the sub-states into which the condition state is analysed form a logical whole - although the entire story may not be completely known – and that the sub-states are in fact constitutive of the general condition state. For example, a general condition state </w:t>
      </w:r>
      <w:r w:rsidR="00DA3B39" w:rsidRPr="0057462B">
        <w:rPr>
          <w:szCs w:val="20"/>
        </w:rPr>
        <w:t>of “</w:t>
      </w:r>
      <w:r w:rsidRPr="0057462B">
        <w:rPr>
          <w:szCs w:val="20"/>
        </w:rPr>
        <w:t>in ruins” may be decomposed into the individual stages of decay.</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ind w:left="1418"/>
      </w:pPr>
      <w:r w:rsidRPr="0057462B">
        <w:t xml:space="preserve">The Condition State of the ruined Parthenon (E3) </w:t>
      </w:r>
      <w:r w:rsidRPr="0057462B">
        <w:rPr>
          <w:i/>
        </w:rPr>
        <w:t xml:space="preserve">consists </w:t>
      </w:r>
      <w:r w:rsidR="00DA3B39" w:rsidRPr="0057462B">
        <w:rPr>
          <w:i/>
        </w:rPr>
        <w:t>of</w:t>
      </w:r>
      <w:r w:rsidR="00DA3B39" w:rsidRPr="0057462B">
        <w:t xml:space="preserve"> the</w:t>
      </w:r>
      <w:r w:rsidRPr="0057462B">
        <w:t xml:space="preserve"> bombarded state after the explosion of a Venetian shell in 1687 (E3)</w:t>
      </w:r>
      <w:r w:rsidRPr="0057462B">
        <w:rPr>
          <w:rStyle w:val="FootnoteReference"/>
        </w:rPr>
        <w:footnoteReference w:id="4"/>
      </w:r>
      <w:bookmarkStart w:id="658" w:name="_Toc25403022"/>
      <w:bookmarkStart w:id="659" w:name="_Toc40519410"/>
      <w:bookmarkStart w:id="660" w:name="_Toc40584401"/>
      <w:bookmarkStart w:id="661" w:name="_Toc40597413"/>
    </w:p>
    <w:p w:rsidR="00DF7A6E" w:rsidRDefault="00DF7A6E">
      <w:pPr>
        <w:ind w:left="1418"/>
      </w:pPr>
    </w:p>
    <w:p w:rsidR="00DF7A6E" w:rsidRDefault="00DF7A6E" w:rsidP="00DF7A6E">
      <w:pPr>
        <w:ind w:left="1418" w:hanging="1418"/>
        <w:jc w:val="both"/>
        <w:rPr>
          <w:szCs w:val="20"/>
        </w:rPr>
      </w:pPr>
    </w:p>
    <w:p w:rsidR="0072471D" w:rsidRPr="00D67862" w:rsidRDefault="0072471D" w:rsidP="0072471D">
      <w:r w:rsidRPr="00D67862">
        <w:t xml:space="preserve">In First Order Logic: </w:t>
      </w:r>
    </w:p>
    <w:p w:rsidR="00DF7A6E" w:rsidRPr="00210EA0" w:rsidRDefault="00DF7A6E" w:rsidP="00DF7A6E">
      <w:pPr>
        <w:ind w:left="1418" w:hanging="1418"/>
        <w:jc w:val="both"/>
        <w:rPr>
          <w:szCs w:val="20"/>
          <w:lang w:val="es-ES"/>
        </w:rPr>
      </w:pPr>
      <w:r w:rsidRPr="00210EA0">
        <w:rPr>
          <w:szCs w:val="20"/>
          <w:lang w:val="es-ES"/>
        </w:rPr>
        <w:tab/>
      </w:r>
      <w:r w:rsidRPr="00210EA0">
        <w:rPr>
          <w:szCs w:val="20"/>
          <w:lang w:val="es-ES"/>
        </w:rPr>
        <w:tab/>
        <w:t xml:space="preserve">P5(x,y) </w:t>
      </w:r>
      <w:r w:rsidRPr="00210EA0">
        <w:rPr>
          <w:rFonts w:ascii="Cambria Math" w:hAnsi="Cambria Math" w:cs="Cambria Math"/>
          <w:szCs w:val="20"/>
          <w:lang w:val="es-ES"/>
        </w:rPr>
        <w:t>⊃</w:t>
      </w:r>
      <w:r w:rsidRPr="00210EA0">
        <w:rPr>
          <w:szCs w:val="20"/>
          <w:lang w:val="es-ES"/>
        </w:rPr>
        <w:t xml:space="preserve"> E3(x)</w:t>
      </w:r>
    </w:p>
    <w:p w:rsidR="00DF7A6E" w:rsidRPr="00210EA0" w:rsidRDefault="00DF7A6E" w:rsidP="00DF7A6E">
      <w:pPr>
        <w:ind w:left="1418" w:hanging="1418"/>
        <w:jc w:val="both"/>
        <w:rPr>
          <w:szCs w:val="20"/>
          <w:lang w:val="es-ES"/>
        </w:rPr>
      </w:pPr>
      <w:r w:rsidRPr="00210EA0">
        <w:rPr>
          <w:szCs w:val="20"/>
          <w:lang w:val="es-ES"/>
        </w:rPr>
        <w:tab/>
      </w:r>
      <w:r w:rsidRPr="00210EA0">
        <w:rPr>
          <w:szCs w:val="20"/>
          <w:lang w:val="es-ES"/>
        </w:rPr>
        <w:tab/>
        <w:t xml:space="preserve">P5(x,y) </w:t>
      </w:r>
      <w:r w:rsidRPr="00210EA0">
        <w:rPr>
          <w:rFonts w:ascii="Cambria Math" w:hAnsi="Cambria Math" w:cs="Cambria Math"/>
          <w:szCs w:val="20"/>
          <w:lang w:val="es-ES"/>
        </w:rPr>
        <w:t>⊃</w:t>
      </w:r>
      <w:r w:rsidRPr="00210EA0">
        <w:rPr>
          <w:szCs w:val="20"/>
          <w:lang w:val="es-ES"/>
        </w:rPr>
        <w:t xml:space="preserve"> E3(y)</w:t>
      </w:r>
    </w:p>
    <w:p w:rsidR="00292BDA" w:rsidRPr="0057462B" w:rsidRDefault="00292BDA">
      <w:pPr>
        <w:pStyle w:val="Heading3"/>
        <w:rPr>
          <w:szCs w:val="20"/>
        </w:rPr>
      </w:pPr>
      <w:bookmarkStart w:id="662" w:name="_P7_took_place_at_(witnessed)"/>
      <w:bookmarkStart w:id="663" w:name="_P7_took_place"/>
      <w:bookmarkStart w:id="664" w:name="_Toc427859762"/>
      <w:bookmarkEnd w:id="662"/>
      <w:bookmarkEnd w:id="663"/>
      <w:r w:rsidRPr="0057462B">
        <w:t>P7 took place at (witnessed)</w:t>
      </w:r>
      <w:bookmarkEnd w:id="658"/>
      <w:bookmarkEnd w:id="659"/>
      <w:bookmarkEnd w:id="660"/>
      <w:bookmarkEnd w:id="661"/>
      <w:bookmarkEnd w:id="664"/>
    </w:p>
    <w:p w:rsidR="00292BDA" w:rsidRPr="0057462B" w:rsidRDefault="00292BDA">
      <w:r w:rsidRPr="0057462B">
        <w:t>Domain:</w:t>
      </w:r>
      <w:r w:rsidRPr="0057462B">
        <w:tab/>
      </w:r>
      <w:r w:rsidRPr="0057462B">
        <w:tab/>
      </w:r>
      <w:hyperlink w:anchor="_E4_Period" w:history="1">
        <w:r w:rsidRPr="0057462B">
          <w:rPr>
            <w:rStyle w:val="Hyperlink"/>
            <w:szCs w:val="20"/>
          </w:rPr>
          <w:t>E4</w:t>
        </w:r>
      </w:hyperlink>
      <w:r w:rsidRPr="0057462B">
        <w:t xml:space="preserve"> Period</w:t>
      </w:r>
    </w:p>
    <w:p w:rsidR="00292BDA" w:rsidRPr="0057462B" w:rsidRDefault="00292BDA">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pStyle w:val="BodyText2"/>
        <w:widowControl w:val="0"/>
        <w:rPr>
          <w:szCs w:val="20"/>
        </w:rPr>
      </w:pPr>
      <w:r w:rsidRPr="0057462B">
        <w:rPr>
          <w:szCs w:val="20"/>
        </w:rPr>
        <w:t>Scope note:</w:t>
      </w:r>
      <w:r w:rsidRPr="0057462B">
        <w:rPr>
          <w:szCs w:val="20"/>
        </w:rPr>
        <w:tab/>
        <w:t xml:space="preserve">This property describes the spatial location of an instance of E4 Period. </w:t>
      </w:r>
    </w:p>
    <w:p w:rsidR="00292BDA" w:rsidRPr="0057462B" w:rsidRDefault="00292BDA">
      <w:pPr>
        <w:rPr>
          <w:szCs w:val="20"/>
        </w:rPr>
      </w:pPr>
    </w:p>
    <w:p w:rsidR="00292BDA" w:rsidRPr="0057462B" w:rsidRDefault="00292BDA">
      <w:pPr>
        <w:pStyle w:val="BodyText"/>
        <w:widowControl w:val="0"/>
        <w:ind w:left="1418"/>
        <w:jc w:val="both"/>
        <w:rPr>
          <w:rFonts w:ascii="Times New Roman" w:hAnsi="Times New Roman" w:cs="Times New Roman"/>
        </w:rPr>
      </w:pPr>
      <w:r w:rsidRPr="0057462B">
        <w:rPr>
          <w:rFonts w:ascii="Times New Roman" w:hAnsi="Times New Roman" w:cs="Times New Roman"/>
        </w:rPr>
        <w:t xml:space="preserve">The related E53 Place should be seen as an approximation of the geographical area within which the phenomena that characterise the period in question occurred. </w:t>
      </w:r>
      <w:r w:rsidRPr="0057462B">
        <w:rPr>
          <w:rFonts w:ascii="Times New Roman" w:hAnsi="Times New Roman" w:cs="Times New Roman"/>
          <w:i/>
          <w:iCs/>
        </w:rPr>
        <w:t>P7took place at (witnessed)</w:t>
      </w:r>
      <w:r w:rsidRPr="0057462B">
        <w:rPr>
          <w:rFonts w:ascii="Times New Roman" w:hAnsi="Times New Roman" w:cs="Times New Roman"/>
        </w:rPr>
        <w:t xml:space="preserve"> does not convey any meaning other than spatial positioning (generally on the surface of the earth).  For example, the period “Révolution française” can be said to have taken place in “France”, the “Victorian” period, may be said to have taken place in “Britain” and its colonies, as well as other parts of Europe and north America.</w:t>
      </w:r>
    </w:p>
    <w:p w:rsidR="00292BDA" w:rsidRDefault="00292BDA">
      <w:pPr>
        <w:ind w:left="1418"/>
        <w:jc w:val="both"/>
        <w:rPr>
          <w:szCs w:val="20"/>
        </w:rPr>
      </w:pPr>
      <w:r w:rsidRPr="0057462B">
        <w:rPr>
          <w:szCs w:val="20"/>
        </w:rPr>
        <w:t>A period can take place at multiple locations.</w:t>
      </w:r>
    </w:p>
    <w:p w:rsidR="0016774C" w:rsidRPr="0057462B" w:rsidRDefault="0016774C" w:rsidP="0016774C">
      <w:pPr>
        <w:ind w:left="1418"/>
        <w:jc w:val="both"/>
        <w:rPr>
          <w:szCs w:val="20"/>
        </w:rPr>
      </w:pPr>
      <w:r w:rsidRPr="005B1F41">
        <w:rPr>
          <w:szCs w:val="20"/>
        </w:rPr>
        <w:t xml:space="preserve">It is a shortcut of the more fully developed path from E4 Period through </w:t>
      </w:r>
      <w:r w:rsidRPr="005B1F41">
        <w:rPr>
          <w:i/>
          <w:iCs/>
          <w:szCs w:val="20"/>
        </w:rPr>
        <w:t>P161 has spatial projection</w:t>
      </w:r>
      <w:r w:rsidRPr="005B1F41">
        <w:rPr>
          <w:szCs w:val="20"/>
        </w:rPr>
        <w:t xml:space="preserve">, </w:t>
      </w:r>
      <w:r w:rsidRPr="005B1F41">
        <w:t>E53 Place,</w:t>
      </w:r>
      <w:r w:rsidRPr="005B1F41">
        <w:rPr>
          <w:i/>
          <w:iCs/>
          <w:szCs w:val="20"/>
        </w:rPr>
        <w:t xml:space="preserve"> P89 falls within (contains)</w:t>
      </w:r>
      <w:r w:rsidRPr="005B1F41">
        <w:rPr>
          <w:szCs w:val="20"/>
        </w:rPr>
        <w:t xml:space="preserve"> to </w:t>
      </w:r>
      <w:r w:rsidRPr="005B1F41">
        <w:t>E53 Place</w:t>
      </w:r>
      <w:r w:rsidRPr="005B1F41">
        <w:rPr>
          <w:szCs w:val="20"/>
        </w:rPr>
        <w:t>.</w:t>
      </w:r>
      <w:r w:rsidRPr="0057462B">
        <w:rPr>
          <w:szCs w:val="20"/>
        </w:rPr>
        <w:t xml:space="preserve"> </w:t>
      </w:r>
      <w:r w:rsidR="00DD344A" w:rsidRPr="00210EA0">
        <w:rPr>
          <w:szCs w:val="20"/>
          <w:highlight w:val="yellow"/>
        </w:rPr>
        <w:t>Describe in words.</w:t>
      </w:r>
    </w:p>
    <w:p w:rsidR="0016774C" w:rsidRPr="0057462B" w:rsidRDefault="0016774C">
      <w:pPr>
        <w:ind w:left="1418"/>
        <w:jc w:val="both"/>
        <w:rPr>
          <w:szCs w:val="20"/>
        </w:rPr>
      </w:pP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Pr="00210EA0" w:rsidRDefault="00292BDA">
      <w:pPr>
        <w:numPr>
          <w:ilvl w:val="0"/>
          <w:numId w:val="82"/>
        </w:numPr>
        <w:jc w:val="both"/>
        <w:rPr>
          <w:szCs w:val="20"/>
          <w:highlight w:val="yellow"/>
        </w:rPr>
      </w:pPr>
      <w:r w:rsidRPr="0057462B">
        <w:rPr>
          <w:szCs w:val="20"/>
        </w:rPr>
        <w:t xml:space="preserve">the period “Révolution française” (E4) </w:t>
      </w:r>
      <w:r w:rsidRPr="0057462B">
        <w:rPr>
          <w:i/>
          <w:iCs/>
          <w:szCs w:val="20"/>
        </w:rPr>
        <w:t xml:space="preserve">took place </w:t>
      </w:r>
      <w:r w:rsidRPr="00210EA0">
        <w:rPr>
          <w:i/>
          <w:iCs/>
          <w:szCs w:val="20"/>
          <w:highlight w:val="yellow"/>
        </w:rPr>
        <w:t xml:space="preserve">at </w:t>
      </w:r>
      <w:r w:rsidRPr="00210EA0">
        <w:rPr>
          <w:szCs w:val="20"/>
          <w:highlight w:val="yellow"/>
        </w:rPr>
        <w:t>France (E53)</w:t>
      </w:r>
    </w:p>
    <w:p w:rsidR="00DF7A6E" w:rsidRDefault="00DF7A6E" w:rsidP="00DF7A6E">
      <w:pPr>
        <w:jc w:val="both"/>
        <w:rPr>
          <w:szCs w:val="20"/>
        </w:rPr>
      </w:pPr>
    </w:p>
    <w:p w:rsidR="0072471D" w:rsidRPr="00D67862" w:rsidRDefault="0072471D" w:rsidP="0072471D">
      <w:r w:rsidRPr="00D67862">
        <w:t xml:space="preserve">In First Order Logic: </w:t>
      </w:r>
    </w:p>
    <w:p w:rsidR="00DF7A6E" w:rsidRPr="00210EA0" w:rsidRDefault="00DF7A6E" w:rsidP="00DF7A6E">
      <w:pPr>
        <w:jc w:val="both"/>
        <w:rPr>
          <w:szCs w:val="20"/>
          <w:lang w:val="es-ES"/>
        </w:rPr>
      </w:pPr>
      <w:r w:rsidRPr="00210EA0">
        <w:rPr>
          <w:szCs w:val="20"/>
          <w:lang w:val="es-ES"/>
        </w:rPr>
        <w:tab/>
      </w:r>
      <w:r w:rsidRPr="00210EA0">
        <w:rPr>
          <w:szCs w:val="20"/>
          <w:lang w:val="es-ES"/>
        </w:rPr>
        <w:tab/>
        <w:t xml:space="preserve">P7(x,y) </w:t>
      </w:r>
      <w:r w:rsidRPr="00210EA0">
        <w:rPr>
          <w:rFonts w:ascii="Cambria Math" w:hAnsi="Cambria Math" w:cs="Cambria Math"/>
          <w:szCs w:val="20"/>
          <w:lang w:val="es-ES"/>
        </w:rPr>
        <w:t>⊃</w:t>
      </w:r>
      <w:r w:rsidRPr="00210EA0">
        <w:rPr>
          <w:szCs w:val="20"/>
          <w:lang w:val="es-ES"/>
        </w:rPr>
        <w:t xml:space="preserve"> E4(x)</w:t>
      </w:r>
    </w:p>
    <w:p w:rsidR="00DF7A6E" w:rsidRPr="00210EA0" w:rsidRDefault="00DF7A6E" w:rsidP="00DF7A6E">
      <w:pPr>
        <w:jc w:val="both"/>
        <w:rPr>
          <w:szCs w:val="20"/>
          <w:lang w:val="es-ES"/>
        </w:rPr>
      </w:pPr>
      <w:r w:rsidRPr="00210EA0">
        <w:rPr>
          <w:szCs w:val="20"/>
          <w:lang w:val="es-ES"/>
        </w:rPr>
        <w:tab/>
      </w:r>
      <w:r w:rsidRPr="00210EA0">
        <w:rPr>
          <w:szCs w:val="20"/>
          <w:lang w:val="es-ES"/>
        </w:rPr>
        <w:tab/>
        <w:t xml:space="preserve">P7(x,y) </w:t>
      </w:r>
      <w:r w:rsidRPr="00210EA0">
        <w:rPr>
          <w:rFonts w:ascii="Cambria Math" w:hAnsi="Cambria Math" w:cs="Cambria Math"/>
          <w:szCs w:val="20"/>
          <w:lang w:val="es-ES"/>
        </w:rPr>
        <w:t>⊃</w:t>
      </w:r>
      <w:r w:rsidRPr="00210EA0">
        <w:rPr>
          <w:szCs w:val="20"/>
          <w:lang w:val="es-ES"/>
        </w:rPr>
        <w:t xml:space="preserve"> E53(y)</w:t>
      </w:r>
    </w:p>
    <w:p w:rsidR="00292BDA" w:rsidRPr="0057462B" w:rsidRDefault="00292BDA">
      <w:pPr>
        <w:pStyle w:val="Heading3"/>
        <w:rPr>
          <w:szCs w:val="20"/>
        </w:rPr>
      </w:pPr>
      <w:bookmarkStart w:id="665" w:name="_P8_took_place_on_or_within_(witness"/>
      <w:bookmarkStart w:id="666" w:name="_P8_took_place"/>
      <w:bookmarkStart w:id="667" w:name="_Toc25403023"/>
      <w:bookmarkStart w:id="668" w:name="_Toc40519411"/>
      <w:bookmarkStart w:id="669" w:name="_Toc40584402"/>
      <w:bookmarkStart w:id="670" w:name="_Toc40597414"/>
      <w:bookmarkStart w:id="671" w:name="_Toc427859763"/>
      <w:bookmarkEnd w:id="665"/>
      <w:bookmarkEnd w:id="666"/>
      <w:r w:rsidRPr="0057462B">
        <w:t>P8 took place on or within (witnessed)</w:t>
      </w:r>
      <w:bookmarkEnd w:id="667"/>
      <w:bookmarkEnd w:id="668"/>
      <w:bookmarkEnd w:id="669"/>
      <w:bookmarkEnd w:id="670"/>
      <w:bookmarkEnd w:id="671"/>
    </w:p>
    <w:p w:rsidR="00292BDA" w:rsidRPr="0057462B" w:rsidRDefault="00292BDA">
      <w:r w:rsidRPr="0057462B">
        <w:t>Domain:</w:t>
      </w:r>
      <w:r w:rsidRPr="0057462B">
        <w:tab/>
      </w:r>
      <w:r w:rsidRPr="0057462B">
        <w:tab/>
      </w:r>
      <w:hyperlink w:anchor="_E4_Period" w:history="1">
        <w:r w:rsidRPr="0057462B">
          <w:rPr>
            <w:rStyle w:val="Hyperlink"/>
          </w:rPr>
          <w:t>E4</w:t>
        </w:r>
      </w:hyperlink>
      <w:r w:rsidRPr="0057462B">
        <w:t xml:space="preserve"> Period</w:t>
      </w:r>
    </w:p>
    <w:p w:rsidR="00292BDA" w:rsidRPr="0057462B" w:rsidRDefault="00292BDA">
      <w:pPr>
        <w:pStyle w:val="FootnoteText"/>
        <w:widowControl/>
      </w:pPr>
      <w:r w:rsidRPr="0057462B">
        <w:t>Range:</w:t>
      </w:r>
      <w:r w:rsidRPr="0057462B">
        <w:tab/>
      </w:r>
      <w:r w:rsidRPr="0057462B">
        <w:tab/>
      </w:r>
      <w:hyperlink w:anchor="_E19_Physical_Object" w:history="1">
        <w:r w:rsidR="003863FE" w:rsidRPr="0057462B">
          <w:rPr>
            <w:rStyle w:val="Hyperlink"/>
          </w:rPr>
          <w:t>E18</w:t>
        </w:r>
      </w:hyperlink>
      <w:r w:rsidR="003863FE" w:rsidRPr="0057462B">
        <w:t xml:space="preserve"> Physical Thing</w:t>
      </w:r>
    </w:p>
    <w:p w:rsidR="00292BDA" w:rsidRPr="0057462B" w:rsidRDefault="00292BDA">
      <w:pPr>
        <w:pStyle w:val="FootnoteText"/>
      </w:pPr>
      <w:r w:rsidRPr="0057462B">
        <w:t>Quantification:</w:t>
      </w:r>
      <w:r w:rsidRPr="0057462B">
        <w:tab/>
        <w:t>many to many (0,n:0,n)</w:t>
      </w:r>
    </w:p>
    <w:p w:rsidR="00292BDA" w:rsidRPr="0057462B" w:rsidRDefault="00292BDA">
      <w:pPr>
        <w:pStyle w:val="FootnoteText"/>
      </w:pPr>
    </w:p>
    <w:p w:rsidR="00630E87" w:rsidRPr="00630E87" w:rsidRDefault="00292BDA" w:rsidP="00630E87">
      <w:pPr>
        <w:ind w:left="1418" w:hanging="1418"/>
        <w:jc w:val="both"/>
        <w:rPr>
          <w:szCs w:val="20"/>
        </w:rPr>
      </w:pPr>
      <w:r w:rsidRPr="0057462B">
        <w:rPr>
          <w:szCs w:val="20"/>
        </w:rPr>
        <w:t>Scope note:</w:t>
      </w:r>
      <w:r w:rsidRPr="0057462B">
        <w:rPr>
          <w:szCs w:val="20"/>
        </w:rPr>
        <w:tab/>
      </w:r>
      <w:r w:rsidR="00630E87" w:rsidRPr="00630E87">
        <w:rPr>
          <w:szCs w:val="20"/>
        </w:rPr>
        <w:t>This property describes the location of an instance of E4 Period with respect to an E19 Physical Object</w:t>
      </w:r>
      <w:r w:rsidR="00630E87">
        <w:rPr>
          <w:szCs w:val="20"/>
        </w:rPr>
        <w:t xml:space="preserve">. </w:t>
      </w:r>
    </w:p>
    <w:p w:rsidR="00630E87" w:rsidRPr="00630E87" w:rsidRDefault="00630E87" w:rsidP="00B62CD3">
      <w:pPr>
        <w:ind w:left="1418"/>
        <w:jc w:val="both"/>
        <w:rPr>
          <w:szCs w:val="20"/>
        </w:rPr>
      </w:pPr>
      <w:r w:rsidRPr="00B62CD3">
        <w:rPr>
          <w:szCs w:val="20"/>
        </w:rPr>
        <w:t xml:space="preserve">P8 took place on or within (witnessed) is a shortcut of the more fully developed path from E4 Period through </w:t>
      </w:r>
      <w:r w:rsidRPr="00B62CD3">
        <w:rPr>
          <w:i/>
          <w:szCs w:val="20"/>
        </w:rPr>
        <w:t>P7 took place at</w:t>
      </w:r>
      <w:r w:rsidRPr="00B62CD3">
        <w:rPr>
          <w:szCs w:val="20"/>
        </w:rPr>
        <w:t xml:space="preserve">, E53 Place, </w:t>
      </w:r>
      <w:r w:rsidRPr="00B62CD3">
        <w:rPr>
          <w:i/>
          <w:szCs w:val="20"/>
        </w:rPr>
        <w:t>P156 occupies (is occupied by)</w:t>
      </w:r>
      <w:r w:rsidRPr="00B62CD3">
        <w:rPr>
          <w:szCs w:val="20"/>
        </w:rPr>
        <w:t xml:space="preserve"> to E18 Physical Thing.</w:t>
      </w:r>
    </w:p>
    <w:p w:rsidR="00630E87" w:rsidRPr="00630E87" w:rsidRDefault="00630E87" w:rsidP="00B62CD3">
      <w:pPr>
        <w:ind w:left="1418"/>
        <w:jc w:val="both"/>
        <w:rPr>
          <w:szCs w:val="20"/>
        </w:rPr>
      </w:pPr>
    </w:p>
    <w:p w:rsidR="00630E87" w:rsidRPr="00630E87" w:rsidRDefault="00630E87" w:rsidP="00B62CD3">
      <w:pPr>
        <w:ind w:left="1418"/>
        <w:jc w:val="both"/>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rsidR="00292BDA" w:rsidRPr="0057462B" w:rsidRDefault="00630E87" w:rsidP="00B62CD3">
      <w:pPr>
        <w:ind w:left="1418"/>
        <w:jc w:val="both"/>
        <w:rPr>
          <w:szCs w:val="20"/>
        </w:rPr>
      </w:pPr>
      <w:r w:rsidRPr="00630E87">
        <w:rPr>
          <w:szCs w:val="20"/>
        </w:rPr>
        <w:t>For example, the French and German armistice of 22 June 1940 was signed in the same railway carriage as the armistice of 11 November 1918.</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2"/>
        </w:numPr>
        <w:jc w:val="both"/>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rsidR="00DF7A6E" w:rsidRDefault="00DF7A6E" w:rsidP="00DF7A6E">
      <w:pPr>
        <w:jc w:val="both"/>
        <w:rPr>
          <w:szCs w:val="20"/>
        </w:rPr>
      </w:pPr>
    </w:p>
    <w:p w:rsidR="0072471D" w:rsidRPr="00D67862" w:rsidRDefault="0072471D" w:rsidP="0072471D">
      <w:r w:rsidRPr="00D67862">
        <w:t xml:space="preserve">In First Order Logic: </w:t>
      </w:r>
    </w:p>
    <w:p w:rsidR="00DF7A6E" w:rsidRPr="00B62CD3" w:rsidRDefault="00DF7A6E" w:rsidP="00DF7A6E">
      <w:pPr>
        <w:jc w:val="both"/>
        <w:rPr>
          <w:szCs w:val="20"/>
          <w:lang w:val="es-ES"/>
        </w:rPr>
      </w:pPr>
      <w:r w:rsidRPr="00B62CD3">
        <w:rPr>
          <w:szCs w:val="20"/>
          <w:lang w:val="es-ES"/>
        </w:rPr>
        <w:tab/>
      </w:r>
      <w:r w:rsidRPr="00B62CD3">
        <w:rPr>
          <w:szCs w:val="20"/>
          <w:lang w:val="es-ES"/>
        </w:rPr>
        <w:tab/>
        <w:t xml:space="preserve">P8(x,y) </w:t>
      </w:r>
      <w:r w:rsidRPr="00B62CD3">
        <w:rPr>
          <w:rFonts w:ascii="Cambria Math" w:hAnsi="Cambria Math" w:cs="Cambria Math"/>
          <w:szCs w:val="20"/>
          <w:lang w:val="es-ES"/>
        </w:rPr>
        <w:t>⊃</w:t>
      </w:r>
      <w:r w:rsidRPr="00B62CD3">
        <w:rPr>
          <w:szCs w:val="20"/>
          <w:lang w:val="es-ES"/>
        </w:rPr>
        <w:t xml:space="preserve"> E4(x)</w:t>
      </w:r>
    </w:p>
    <w:p w:rsidR="00DF7A6E" w:rsidRPr="00B62CD3" w:rsidRDefault="00DF7A6E" w:rsidP="00DF7A6E">
      <w:pPr>
        <w:jc w:val="both"/>
        <w:rPr>
          <w:szCs w:val="20"/>
          <w:lang w:val="es-ES"/>
        </w:rPr>
      </w:pPr>
      <w:r w:rsidRPr="00B62CD3">
        <w:rPr>
          <w:szCs w:val="20"/>
          <w:lang w:val="es-ES"/>
        </w:rPr>
        <w:tab/>
      </w:r>
      <w:r w:rsidRPr="00B62CD3">
        <w:rPr>
          <w:szCs w:val="20"/>
          <w:lang w:val="es-ES"/>
        </w:rPr>
        <w:tab/>
        <w:t xml:space="preserve">P8(x,y) </w:t>
      </w:r>
      <w:r w:rsidRPr="00B62CD3">
        <w:rPr>
          <w:rFonts w:ascii="Cambria Math" w:hAnsi="Cambria Math" w:cs="Cambria Math"/>
          <w:szCs w:val="20"/>
          <w:lang w:val="es-ES"/>
        </w:rPr>
        <w:t>⊃</w:t>
      </w:r>
      <w:r w:rsidRPr="00B62CD3">
        <w:rPr>
          <w:szCs w:val="20"/>
          <w:lang w:val="es-ES"/>
        </w:rPr>
        <w:t xml:space="preserve"> E18(y)</w:t>
      </w:r>
    </w:p>
    <w:p w:rsidR="00292BDA" w:rsidRPr="00C846FC" w:rsidRDefault="00292BDA">
      <w:pPr>
        <w:pStyle w:val="Heading3"/>
        <w:rPr>
          <w:szCs w:val="20"/>
        </w:rPr>
      </w:pPr>
      <w:bookmarkStart w:id="672" w:name="_P9_consists_of_(forms_part_of)"/>
      <w:bookmarkStart w:id="673" w:name="_P9_consists_of"/>
      <w:bookmarkStart w:id="674" w:name="_Toc25403024"/>
      <w:bookmarkStart w:id="675" w:name="_Toc40519412"/>
      <w:bookmarkStart w:id="676" w:name="_Toc40584403"/>
      <w:bookmarkStart w:id="677" w:name="_Toc40597415"/>
      <w:bookmarkStart w:id="678" w:name="_Toc427859764"/>
      <w:bookmarkEnd w:id="672"/>
      <w:bookmarkEnd w:id="673"/>
      <w:r w:rsidRPr="00C846FC">
        <w:t>P9 consists of (forms part of)</w:t>
      </w:r>
      <w:bookmarkEnd w:id="674"/>
      <w:bookmarkEnd w:id="675"/>
      <w:bookmarkEnd w:id="676"/>
      <w:bookmarkEnd w:id="677"/>
      <w:bookmarkEnd w:id="678"/>
    </w:p>
    <w:p w:rsidR="00292BDA" w:rsidRPr="00C846FC" w:rsidRDefault="00292BDA">
      <w:r w:rsidRPr="00C846FC">
        <w:t>Domain:</w:t>
      </w:r>
      <w:r w:rsidRPr="00C846FC">
        <w:tab/>
      </w:r>
      <w:r w:rsidRPr="00C846FC">
        <w:tab/>
      </w:r>
      <w:hyperlink w:anchor="_E4_Period" w:history="1">
        <w:r w:rsidRPr="00C846FC">
          <w:rPr>
            <w:rStyle w:val="Hyperlink"/>
          </w:rPr>
          <w:t>E4</w:t>
        </w:r>
      </w:hyperlink>
      <w:r w:rsidRPr="00C846FC">
        <w:t xml:space="preserve"> Period</w:t>
      </w:r>
    </w:p>
    <w:p w:rsidR="00292BDA" w:rsidRPr="00C846FC" w:rsidRDefault="00292BDA">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rsidR="00AF05FB" w:rsidRPr="00C846FC" w:rsidRDefault="00AF05FB" w:rsidP="00AF05FB">
      <w:pPr>
        <w:rPr>
          <w:szCs w:val="20"/>
        </w:rPr>
      </w:pPr>
      <w:r w:rsidRPr="00C846FC">
        <w:rPr>
          <w:szCs w:val="20"/>
        </w:rPr>
        <w:t xml:space="preserve">Subproperty of: </w:t>
      </w:r>
      <w:r w:rsidRPr="00C846FC">
        <w:rPr>
          <w:szCs w:val="20"/>
        </w:rPr>
        <w:tab/>
      </w:r>
      <w:hyperlink w:anchor="_E92_Spacetime_Volume" w:history="1">
        <w:r w:rsidR="001E2B97" w:rsidRPr="00C846FC">
          <w:rPr>
            <w:rStyle w:val="Hyperlink"/>
          </w:rPr>
          <w:t>E92</w:t>
        </w:r>
      </w:hyperlink>
      <w:r w:rsidR="001E2B97" w:rsidRPr="00C846FC">
        <w:t xml:space="preserve"> Spacetime Volume</w:t>
      </w:r>
      <w:r w:rsidRPr="00C846FC">
        <w:rPr>
          <w:szCs w:val="20"/>
        </w:rPr>
        <w:t xml:space="preserve">. </w:t>
      </w:r>
      <w:hyperlink w:anchor="_P10_falls_within" w:history="1">
        <w:r w:rsidRPr="00210EA0">
          <w:rPr>
            <w:rStyle w:val="Hyperlink"/>
            <w:szCs w:val="20"/>
          </w:rPr>
          <w:t>P10</w:t>
        </w:r>
      </w:hyperlink>
      <w:r w:rsidRPr="00C846FC">
        <w:rPr>
          <w:szCs w:val="20"/>
        </w:rPr>
        <w:t xml:space="preserve">i contains: </w:t>
      </w:r>
      <w:hyperlink w:anchor="_E92_Spacetime_Volume" w:history="1">
        <w:r w:rsidR="001E2B97" w:rsidRPr="00C846FC">
          <w:rPr>
            <w:rStyle w:val="Hyperlink"/>
          </w:rPr>
          <w:t>E92</w:t>
        </w:r>
      </w:hyperlink>
      <w:r w:rsidR="001E2B97" w:rsidRPr="00C846FC">
        <w:t xml:space="preserve"> Spacetime Volume</w:t>
      </w:r>
    </w:p>
    <w:p w:rsidR="00AF05FB" w:rsidRPr="00C846FC" w:rsidRDefault="00AF05FB">
      <w:pPr>
        <w:pStyle w:val="FootnoteText"/>
        <w:widowControl/>
      </w:pPr>
    </w:p>
    <w:p w:rsidR="00292BDA" w:rsidRPr="00C846FC" w:rsidRDefault="00292BDA">
      <w:pPr>
        <w:rPr>
          <w:szCs w:val="20"/>
        </w:rPr>
      </w:pPr>
      <w:r w:rsidRPr="00C846FC">
        <w:rPr>
          <w:szCs w:val="20"/>
        </w:rPr>
        <w:t>Quantification:</w:t>
      </w:r>
      <w:r w:rsidRPr="00C846FC">
        <w:rPr>
          <w:szCs w:val="20"/>
        </w:rPr>
        <w:tab/>
        <w:t>one to many, (0,n:0,1)</w:t>
      </w:r>
    </w:p>
    <w:p w:rsidR="00292BDA" w:rsidRPr="00C846FC" w:rsidRDefault="00292BDA">
      <w:pPr>
        <w:pStyle w:val="FootnoteText"/>
      </w:pPr>
    </w:p>
    <w:p w:rsidR="00601178" w:rsidRPr="00677DA7" w:rsidRDefault="00292BDA" w:rsidP="00601178">
      <w:pPr>
        <w:pStyle w:val="comment1"/>
        <w:tabs>
          <w:tab w:val="clear" w:pos="1134"/>
          <w:tab w:val="clear" w:pos="1701"/>
        </w:tabs>
        <w:ind w:hanging="1418"/>
        <w:jc w:val="both"/>
      </w:pPr>
      <w:r w:rsidRPr="00C846FC">
        <w:t>Scope note:</w:t>
      </w:r>
      <w:r w:rsidRPr="00C846FC">
        <w:tab/>
      </w:r>
      <w:r w:rsidR="00601178" w:rsidRPr="00C846FC">
        <w:t xml:space="preserve">This property associates an instance of E4 Period with another instance of E4 Period that is defined by a subset of </w:t>
      </w:r>
      <w:r w:rsidR="00601178" w:rsidRPr="00B55038">
        <w:t xml:space="preserve">the phenomena that define the former. Therefore the spacetime volume of the latter must fall </w:t>
      </w:r>
      <w:r w:rsidR="00601178" w:rsidRPr="00B55038">
        <w:lastRenderedPageBreak/>
        <w:t>within the spacetime volume of the former.</w:t>
      </w:r>
    </w:p>
    <w:p w:rsidR="00292BDA" w:rsidRPr="0057462B" w:rsidRDefault="00292BDA" w:rsidP="00210EA0">
      <w:pPr>
        <w:pStyle w:val="comment1"/>
        <w:tabs>
          <w:tab w:val="clear" w:pos="1134"/>
          <w:tab w:val="clear" w:pos="1701"/>
        </w:tabs>
        <w:ind w:hanging="1418"/>
        <w:jc w:val="both"/>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2"/>
        </w:numPr>
        <w:jc w:val="both"/>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rsidR="00DF7A6E" w:rsidRDefault="00DF7A6E" w:rsidP="00DF7A6E">
      <w:pPr>
        <w:jc w:val="both"/>
        <w:rPr>
          <w:szCs w:val="20"/>
        </w:rPr>
      </w:pPr>
    </w:p>
    <w:p w:rsidR="00DF7A6E" w:rsidRDefault="00DF7A6E" w:rsidP="00DF7A6E">
      <w:pPr>
        <w:jc w:val="both"/>
        <w:rPr>
          <w:szCs w:val="20"/>
        </w:rPr>
      </w:pPr>
    </w:p>
    <w:p w:rsidR="0072471D" w:rsidRPr="00D67862" w:rsidRDefault="0072471D" w:rsidP="0072471D">
      <w:r w:rsidRPr="00D67862">
        <w:t xml:space="preserve">In First Order Logic: </w:t>
      </w:r>
    </w:p>
    <w:p w:rsidR="00BA3844" w:rsidRPr="00210EA0" w:rsidRDefault="00BA3844" w:rsidP="00BA3844">
      <w:pPr>
        <w:jc w:val="both"/>
        <w:rPr>
          <w:szCs w:val="20"/>
          <w:lang w:val="es-ES"/>
        </w:rPr>
      </w:pPr>
      <w:r w:rsidRPr="00210EA0">
        <w:rPr>
          <w:szCs w:val="20"/>
          <w:lang w:val="es-ES"/>
        </w:rPr>
        <w:tab/>
      </w:r>
      <w:r w:rsidRPr="00210EA0">
        <w:rPr>
          <w:szCs w:val="20"/>
          <w:lang w:val="es-ES"/>
        </w:rPr>
        <w:tab/>
        <w:t xml:space="preserve">P9(x,y) </w:t>
      </w:r>
      <w:r w:rsidRPr="00210EA0">
        <w:rPr>
          <w:rFonts w:ascii="Cambria Math" w:hAnsi="Cambria Math" w:cs="Cambria Math"/>
          <w:szCs w:val="20"/>
          <w:lang w:val="es-ES"/>
        </w:rPr>
        <w:t>⊃</w:t>
      </w:r>
      <w:r w:rsidRPr="00210EA0">
        <w:rPr>
          <w:szCs w:val="20"/>
          <w:lang w:val="es-ES"/>
        </w:rPr>
        <w:t xml:space="preserve"> E4(x)</w:t>
      </w:r>
    </w:p>
    <w:p w:rsidR="00BA3844" w:rsidRPr="00210EA0" w:rsidRDefault="00BA3844" w:rsidP="00BA3844">
      <w:pPr>
        <w:jc w:val="both"/>
        <w:rPr>
          <w:szCs w:val="20"/>
          <w:lang w:val="es-ES"/>
        </w:rPr>
      </w:pPr>
      <w:r w:rsidRPr="00210EA0">
        <w:rPr>
          <w:szCs w:val="20"/>
          <w:lang w:val="es-ES"/>
        </w:rPr>
        <w:tab/>
      </w:r>
      <w:r w:rsidRPr="00210EA0">
        <w:rPr>
          <w:szCs w:val="20"/>
          <w:lang w:val="es-ES"/>
        </w:rPr>
        <w:tab/>
        <w:t xml:space="preserve">P9(x,y) </w:t>
      </w:r>
      <w:r w:rsidRPr="00210EA0">
        <w:rPr>
          <w:rFonts w:ascii="Cambria Math" w:hAnsi="Cambria Math" w:cs="Cambria Math"/>
          <w:szCs w:val="20"/>
          <w:lang w:val="es-ES"/>
        </w:rPr>
        <w:t>⊃</w:t>
      </w:r>
      <w:r w:rsidRPr="00210EA0">
        <w:rPr>
          <w:szCs w:val="20"/>
          <w:lang w:val="es-ES"/>
        </w:rPr>
        <w:t xml:space="preserve"> E4(y)</w:t>
      </w:r>
    </w:p>
    <w:p w:rsidR="00BA3844" w:rsidRDefault="00BA3844" w:rsidP="00BA3844">
      <w:pPr>
        <w:jc w:val="both"/>
        <w:rPr>
          <w:szCs w:val="20"/>
        </w:rPr>
      </w:pPr>
      <w:r w:rsidRPr="00210EA0">
        <w:rPr>
          <w:szCs w:val="20"/>
          <w:lang w:val="es-ES"/>
        </w:rPr>
        <w:tab/>
      </w:r>
      <w:r w:rsidRPr="00210EA0">
        <w:rPr>
          <w:szCs w:val="20"/>
          <w:lang w:val="es-ES"/>
        </w:rPr>
        <w:tab/>
      </w:r>
      <w:r w:rsidRPr="00BA3844">
        <w:rPr>
          <w:szCs w:val="20"/>
        </w:rPr>
        <w:t xml:space="preserve">P9(x,y) </w:t>
      </w:r>
      <w:r w:rsidRPr="00BA3844">
        <w:rPr>
          <w:rFonts w:ascii="Cambria Math" w:hAnsi="Cambria Math" w:cs="Cambria Math"/>
          <w:szCs w:val="20"/>
        </w:rPr>
        <w:t>⊃</w:t>
      </w:r>
      <w:r w:rsidRPr="00BA3844">
        <w:rPr>
          <w:szCs w:val="20"/>
        </w:rPr>
        <w:t xml:space="preserve"> P10(y,x)</w:t>
      </w:r>
    </w:p>
    <w:p w:rsidR="00BA3844" w:rsidRPr="0057462B" w:rsidRDefault="00BA3844" w:rsidP="00BA3844">
      <w:pPr>
        <w:jc w:val="both"/>
        <w:rPr>
          <w:szCs w:val="20"/>
        </w:rPr>
      </w:pPr>
    </w:p>
    <w:p w:rsidR="00292BDA" w:rsidRPr="0057462B" w:rsidRDefault="00292BDA">
      <w:pPr>
        <w:pStyle w:val="Heading3"/>
        <w:rPr>
          <w:szCs w:val="20"/>
        </w:rPr>
      </w:pPr>
      <w:bookmarkStart w:id="679" w:name="_P10_falls_within_(contains)"/>
      <w:bookmarkStart w:id="680" w:name="_P10_falls_within"/>
      <w:bookmarkStart w:id="681" w:name="_Toc25403025"/>
      <w:bookmarkStart w:id="682" w:name="_Toc40519413"/>
      <w:bookmarkStart w:id="683" w:name="_Toc40584404"/>
      <w:bookmarkStart w:id="684" w:name="_Toc40597416"/>
      <w:bookmarkStart w:id="685" w:name="_Toc427859765"/>
      <w:bookmarkEnd w:id="679"/>
      <w:bookmarkEnd w:id="680"/>
      <w:r w:rsidRPr="0057462B">
        <w:t>P10 falls within (contains)</w:t>
      </w:r>
      <w:bookmarkEnd w:id="681"/>
      <w:bookmarkEnd w:id="682"/>
      <w:bookmarkEnd w:id="683"/>
      <w:bookmarkEnd w:id="684"/>
      <w:bookmarkEnd w:id="685"/>
    </w:p>
    <w:p w:rsidR="00292BDA" w:rsidRPr="0057462B" w:rsidRDefault="00292BDA">
      <w:r w:rsidRPr="0057462B">
        <w:t>Domain:</w:t>
      </w:r>
      <w:r w:rsidRPr="0057462B">
        <w:tab/>
      </w:r>
      <w:r w:rsidR="00966A3E">
        <w:tab/>
      </w:r>
      <w:hyperlink w:anchor="_E91_Co-Reference_Assignment" w:history="1">
        <w:r w:rsidR="00D41ED9" w:rsidRPr="00CF00DE">
          <w:rPr>
            <w:rStyle w:val="Hyperlink"/>
          </w:rPr>
          <w:t>E92</w:t>
        </w:r>
      </w:hyperlink>
      <w:r w:rsidR="00D41ED9" w:rsidRPr="00D41ED9">
        <w:t xml:space="preserve"> Spacetime Volume</w:t>
      </w:r>
    </w:p>
    <w:p w:rsidR="00292BDA" w:rsidRDefault="00292BDA">
      <w:pPr>
        <w:pStyle w:val="FootnoteText"/>
        <w:widowControl/>
      </w:pPr>
      <w:r w:rsidRPr="0057462B">
        <w:t>Range:</w:t>
      </w:r>
      <w:r w:rsidRPr="0057462B">
        <w:tab/>
      </w:r>
      <w:r w:rsidRPr="0057462B">
        <w:tab/>
      </w:r>
      <w:hyperlink w:anchor="_E91_Co-Reference_Assignment" w:history="1">
        <w:r w:rsidR="00274AA2" w:rsidRPr="00CF00DE">
          <w:rPr>
            <w:rStyle w:val="Hyperlink"/>
          </w:rPr>
          <w:t>E92</w:t>
        </w:r>
      </w:hyperlink>
      <w:r w:rsidR="00274AA2" w:rsidRPr="00D41ED9">
        <w:t xml:space="preserve"> Spacetime Volume</w:t>
      </w:r>
    </w:p>
    <w:p w:rsidR="004A2A51" w:rsidRPr="0057462B" w:rsidRDefault="004A2A51">
      <w:pPr>
        <w:pStyle w:val="FootnoteText"/>
        <w:widowControl/>
      </w:pP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034DF8" w:rsidRDefault="00292BDA">
      <w:pPr>
        <w:ind w:left="1418" w:hanging="1418"/>
        <w:jc w:val="both"/>
      </w:pPr>
      <w:r w:rsidRPr="0057462B">
        <w:rPr>
          <w:szCs w:val="20"/>
        </w:rPr>
        <w:t>Scope note:</w:t>
      </w:r>
      <w:r w:rsidRPr="0057462B">
        <w:rPr>
          <w:szCs w:val="20"/>
        </w:rPr>
        <w:tab/>
      </w:r>
      <w:r w:rsidR="00034DF8">
        <w:t xml:space="preserve">This property associates an instance of </w:t>
      </w:r>
      <w:r w:rsidR="001F6000" w:rsidRPr="00D41ED9">
        <w:t>E92 Spacetime Volume</w:t>
      </w:r>
      <w:r w:rsidR="001F6000" w:rsidDel="001F6000">
        <w:t xml:space="preserve"> </w:t>
      </w:r>
      <w:r w:rsidR="00034DF8">
        <w:t xml:space="preserve">with another instance of </w:t>
      </w:r>
      <w:r w:rsidR="001F6000" w:rsidRPr="00D41ED9">
        <w:t>E92 Spacetime Volume</w:t>
      </w:r>
      <w:r w:rsidR="001F6000" w:rsidDel="001F6000">
        <w:t xml:space="preserve"> </w:t>
      </w:r>
      <w:r w:rsidR="00034DF8">
        <w:t xml:space="preserve">that falls within the latter. </w:t>
      </w:r>
      <w:r w:rsidR="001F6000">
        <w:t>In other words, all points in the former are also points in the latter.</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2"/>
        </w:numPr>
        <w:jc w:val="both"/>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rsidR="00BA3844" w:rsidRDefault="00BA3844" w:rsidP="00BA3844">
      <w:pPr>
        <w:jc w:val="both"/>
        <w:rPr>
          <w:szCs w:val="20"/>
        </w:rPr>
      </w:pPr>
    </w:p>
    <w:p w:rsidR="0072471D" w:rsidRPr="00D67862" w:rsidRDefault="0072471D" w:rsidP="0072471D">
      <w:r w:rsidRPr="00D67862">
        <w:t xml:space="preserve">In First Order Logic: </w:t>
      </w:r>
    </w:p>
    <w:p w:rsidR="00BA3844" w:rsidRPr="00966A3E" w:rsidRDefault="00BA3844" w:rsidP="00BA3844">
      <w:pPr>
        <w:jc w:val="both"/>
        <w:rPr>
          <w:szCs w:val="20"/>
          <w:lang w:val="es-ES"/>
        </w:rPr>
      </w:pPr>
      <w:r w:rsidRPr="00966A3E">
        <w:rPr>
          <w:szCs w:val="20"/>
          <w:lang w:val="es-ES"/>
        </w:rPr>
        <w:tab/>
      </w:r>
      <w:r w:rsidRPr="00966A3E">
        <w:rPr>
          <w:szCs w:val="20"/>
          <w:lang w:val="es-ES"/>
        </w:rPr>
        <w:tab/>
        <w:t xml:space="preserve">P10(x,y) </w:t>
      </w:r>
      <w:r w:rsidRPr="00966A3E">
        <w:rPr>
          <w:rFonts w:ascii="Cambria Math" w:hAnsi="Cambria Math" w:cs="Cambria Math"/>
          <w:szCs w:val="20"/>
          <w:lang w:val="es-ES"/>
        </w:rPr>
        <w:t>⊃</w:t>
      </w:r>
      <w:r w:rsidRPr="00966A3E">
        <w:rPr>
          <w:szCs w:val="20"/>
          <w:lang w:val="es-ES"/>
        </w:rPr>
        <w:t xml:space="preserve"> </w:t>
      </w:r>
      <w:r w:rsidR="009F26BB" w:rsidRPr="00966A3E">
        <w:rPr>
          <w:szCs w:val="20"/>
          <w:lang w:val="es-ES"/>
        </w:rPr>
        <w:t>E92</w:t>
      </w:r>
      <w:r w:rsidRPr="00966A3E">
        <w:rPr>
          <w:szCs w:val="20"/>
          <w:lang w:val="es-ES"/>
        </w:rPr>
        <w:t>(x)</w:t>
      </w:r>
    </w:p>
    <w:p w:rsidR="00BA3844" w:rsidRPr="00966A3E" w:rsidRDefault="00BA3844" w:rsidP="00BA3844">
      <w:pPr>
        <w:jc w:val="both"/>
        <w:rPr>
          <w:szCs w:val="20"/>
          <w:lang w:val="es-ES"/>
        </w:rPr>
      </w:pPr>
      <w:r w:rsidRPr="00966A3E">
        <w:rPr>
          <w:szCs w:val="20"/>
          <w:lang w:val="es-ES"/>
        </w:rPr>
        <w:tab/>
      </w:r>
      <w:r w:rsidRPr="00966A3E">
        <w:rPr>
          <w:szCs w:val="20"/>
          <w:lang w:val="es-ES"/>
        </w:rPr>
        <w:tab/>
        <w:t xml:space="preserve">P10(x,y) </w:t>
      </w:r>
      <w:r w:rsidRPr="00966A3E">
        <w:rPr>
          <w:rFonts w:ascii="Cambria Math" w:hAnsi="Cambria Math" w:cs="Cambria Math"/>
          <w:szCs w:val="20"/>
          <w:lang w:val="es-ES"/>
        </w:rPr>
        <w:t>⊃</w:t>
      </w:r>
      <w:r w:rsidRPr="00966A3E">
        <w:rPr>
          <w:szCs w:val="20"/>
          <w:lang w:val="es-ES"/>
        </w:rPr>
        <w:t xml:space="preserve"> </w:t>
      </w:r>
      <w:r w:rsidR="009F26BB" w:rsidRPr="00966A3E">
        <w:rPr>
          <w:szCs w:val="20"/>
          <w:lang w:val="es-ES"/>
        </w:rPr>
        <w:t>E92</w:t>
      </w:r>
      <w:r w:rsidRPr="00966A3E">
        <w:rPr>
          <w:szCs w:val="20"/>
          <w:lang w:val="es-ES"/>
        </w:rPr>
        <w:t>(y)</w:t>
      </w:r>
    </w:p>
    <w:p w:rsidR="00BA3844" w:rsidRPr="00966A3E" w:rsidRDefault="00BA3844" w:rsidP="00BA3844">
      <w:pPr>
        <w:jc w:val="both"/>
        <w:rPr>
          <w:szCs w:val="20"/>
          <w:lang w:val="es-ES"/>
        </w:rPr>
      </w:pPr>
    </w:p>
    <w:p w:rsidR="00292BDA" w:rsidRPr="0057462B" w:rsidRDefault="00292BDA">
      <w:pPr>
        <w:pStyle w:val="Heading3"/>
        <w:rPr>
          <w:szCs w:val="20"/>
        </w:rPr>
      </w:pPr>
      <w:bookmarkStart w:id="686" w:name="_P11_had_participant_(participated_i"/>
      <w:bookmarkStart w:id="687" w:name="_P11_had_participant"/>
      <w:bookmarkStart w:id="688" w:name="_Toc25403026"/>
      <w:bookmarkStart w:id="689" w:name="_Toc40519414"/>
      <w:bookmarkStart w:id="690" w:name="_Toc40584405"/>
      <w:bookmarkStart w:id="691" w:name="_Toc40597417"/>
      <w:bookmarkStart w:id="692" w:name="_Toc427859766"/>
      <w:bookmarkEnd w:id="686"/>
      <w:bookmarkEnd w:id="687"/>
      <w:r w:rsidRPr="0057462B">
        <w:t>P11 had participant (participated in)</w:t>
      </w:r>
      <w:bookmarkEnd w:id="688"/>
      <w:bookmarkEnd w:id="689"/>
      <w:bookmarkEnd w:id="690"/>
      <w:bookmarkEnd w:id="691"/>
      <w:bookmarkEnd w:id="692"/>
    </w:p>
    <w:p w:rsidR="00292BDA" w:rsidRPr="0057462B" w:rsidRDefault="00292BDA">
      <w:r w:rsidRPr="0057462B">
        <w:t>Domain:</w:t>
      </w:r>
      <w:r w:rsidRPr="0057462B">
        <w:tab/>
      </w:r>
      <w:r w:rsidRPr="0057462B">
        <w:tab/>
      </w:r>
      <w:hyperlink w:anchor="_E5_Event" w:history="1">
        <w:r w:rsidRPr="0057462B">
          <w:rPr>
            <w:rStyle w:val="Hyperlink"/>
          </w:rPr>
          <w:t>E5</w:t>
        </w:r>
      </w:hyperlink>
      <w:r w:rsidRPr="0057462B">
        <w:t xml:space="preserve"> Event</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 xml:space="preserve">Subproperty of: </w:t>
      </w:r>
      <w:r w:rsidRPr="0057462B">
        <w:rPr>
          <w:rFonts w:ascii="Times New Roman" w:hAnsi="Times New Roman" w:cs="Times New Roman"/>
        </w:rPr>
        <w:tab/>
      </w:r>
      <w:hyperlink w:anchor="_E5_Event" w:history="1">
        <w:r w:rsidRPr="0057462B">
          <w:rPr>
            <w:rStyle w:val="Hyperlink"/>
            <w:rFonts w:ascii="Times New Roman" w:hAnsi="Times New Roman" w:cs="Times New Roman"/>
          </w:rPr>
          <w:t>E5</w:t>
        </w:r>
      </w:hyperlink>
      <w:r w:rsidRPr="0057462B">
        <w:rPr>
          <w:rFonts w:ascii="Times New Roman" w:hAnsi="Times New Roman" w:cs="Times New Roman"/>
        </w:rPr>
        <w:t xml:space="preserve"> Event. </w:t>
      </w:r>
      <w:hyperlink w:anchor="_P12_occurred_in_the presence of (wa" w:history="1">
        <w:r w:rsidRPr="0057462B">
          <w:rPr>
            <w:rStyle w:val="Hyperlink"/>
            <w:rFonts w:ascii="Times New Roman" w:hAnsi="Times New Roman" w:cs="Times New Roman"/>
          </w:rPr>
          <w:t>P12</w:t>
        </w:r>
      </w:hyperlink>
      <w:r w:rsidRPr="0057462B">
        <w:rPr>
          <w:rFonts w:ascii="Times New Roman" w:hAnsi="Times New Roman" w:cs="Times New Roman"/>
        </w:rPr>
        <w:t xml:space="preserve"> occurred in the presence of (was present at): </w:t>
      </w:r>
      <w:hyperlink w:anchor="_E77_Persistent_Item" w:history="1">
        <w:r w:rsidRPr="0057462B">
          <w:rPr>
            <w:rStyle w:val="Hyperlink"/>
            <w:rFonts w:ascii="Times New Roman" w:hAnsi="Times New Roman" w:cs="Times New Roman"/>
          </w:rPr>
          <w:t>E77</w:t>
        </w:r>
      </w:hyperlink>
      <w:r w:rsidRPr="0057462B">
        <w:rPr>
          <w:rFonts w:ascii="Times New Roman" w:hAnsi="Times New Roman" w:cs="Times New Roman"/>
        </w:rPr>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ab/>
      </w:r>
      <w:r w:rsidRPr="0057462B">
        <w:rPr>
          <w:szCs w:val="20"/>
        </w:rPr>
        <w:tab/>
      </w:r>
      <w:hyperlink w:anchor="_E67_Birth" w:history="1">
        <w:r w:rsidRPr="0057462B">
          <w:rPr>
            <w:rStyle w:val="Hyperlink"/>
            <w:szCs w:val="20"/>
          </w:rPr>
          <w:t>E67</w:t>
        </w:r>
      </w:hyperlink>
      <w:r w:rsidRPr="0057462B">
        <w:rPr>
          <w:szCs w:val="20"/>
        </w:rPr>
        <w:t xml:space="preserve"> Birth. </w:t>
      </w:r>
      <w:hyperlink w:anchor="_P96_by_mother_(gave birth)" w:history="1">
        <w:r w:rsidRPr="0057462B">
          <w:rPr>
            <w:rStyle w:val="Hyperlink"/>
            <w:szCs w:val="20"/>
          </w:rPr>
          <w:t>P96</w:t>
        </w:r>
      </w:hyperlink>
      <w:r w:rsidRPr="0057462B">
        <w:rPr>
          <w:szCs w:val="20"/>
        </w:rPr>
        <w:t xml:space="preserve"> by mother (gave birth): </w:t>
      </w:r>
      <w:hyperlink w:anchor="_E21_Person" w:history="1">
        <w:r w:rsidRPr="0057462B">
          <w:rPr>
            <w:rStyle w:val="Hyperlink"/>
            <w:szCs w:val="20"/>
          </w:rPr>
          <w:t>E21</w:t>
        </w:r>
      </w:hyperlink>
      <w:r w:rsidRPr="0057462B">
        <w:rPr>
          <w:szCs w:val="20"/>
        </w:rPr>
        <w:t xml:space="preserve"> Person</w:t>
      </w:r>
    </w:p>
    <w:p w:rsidR="00292BDA" w:rsidRPr="0057462B" w:rsidRDefault="00292BDA">
      <w:pPr>
        <w:ind w:left="1418" w:hanging="1418"/>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rsidR="00292BDA" w:rsidRPr="0057462B" w:rsidRDefault="00AA15B1">
      <w:pPr>
        <w:ind w:left="1418"/>
      </w:pPr>
      <w:hyperlink w:anchor="_E85_Joining" w:history="1">
        <w:r w:rsidR="00292BDA" w:rsidRPr="0057462B">
          <w:rPr>
            <w:rStyle w:val="Hyperlink"/>
          </w:rPr>
          <w:t>E85</w:t>
        </w:r>
      </w:hyperlink>
      <w:r w:rsidR="00292BDA" w:rsidRPr="0057462B">
        <w:t xml:space="preserve"> Joining.</w:t>
      </w:r>
      <w:hyperlink w:anchor="_P143_joined_(was_joined by)" w:history="1">
        <w:r w:rsidR="00292BDA" w:rsidRPr="0057462B">
          <w:rPr>
            <w:rStyle w:val="Hyperlink"/>
          </w:rPr>
          <w:t>P143</w:t>
        </w:r>
      </w:hyperlink>
      <w:r w:rsidR="00292BDA" w:rsidRPr="0057462B">
        <w:t xml:space="preserve"> joined (was joined by): </w:t>
      </w:r>
      <w:hyperlink w:anchor="_E39_Actor" w:history="1">
        <w:r w:rsidR="00292BDA" w:rsidRPr="0057462B">
          <w:rPr>
            <w:rStyle w:val="Hyperlink"/>
          </w:rPr>
          <w:t>E39</w:t>
        </w:r>
      </w:hyperlink>
      <w:r w:rsidR="00292BDA" w:rsidRPr="0057462B">
        <w:t xml:space="preserve"> Actor</w:t>
      </w:r>
    </w:p>
    <w:p w:rsidR="00292BDA" w:rsidRPr="0057462B" w:rsidRDefault="00AA15B1">
      <w:pPr>
        <w:ind w:left="1418"/>
      </w:pPr>
      <w:hyperlink w:anchor="_E85_Joining" w:history="1">
        <w:r w:rsidR="00292BDA" w:rsidRPr="0057462B">
          <w:rPr>
            <w:rStyle w:val="Hyperlink"/>
          </w:rPr>
          <w:t>E85</w:t>
        </w:r>
      </w:hyperlink>
      <w:r w:rsidR="00292BDA" w:rsidRPr="0057462B">
        <w:t xml:space="preserve"> Joining.</w:t>
      </w:r>
      <w:hyperlink w:anchor="_P144_joined_with_(gained member by)" w:history="1">
        <w:r w:rsidR="00292BDA" w:rsidRPr="0057462B">
          <w:rPr>
            <w:rStyle w:val="Hyperlink"/>
          </w:rPr>
          <w:t>P144</w:t>
        </w:r>
      </w:hyperlink>
      <w:r w:rsidR="00292BDA" w:rsidRPr="0057462B">
        <w:t xml:space="preserve"> joined with (gained member by): </w:t>
      </w:r>
      <w:hyperlink w:anchor="_E74_Group" w:history="1">
        <w:r w:rsidR="00292BDA" w:rsidRPr="0057462B">
          <w:rPr>
            <w:rStyle w:val="Hyperlink"/>
            <w:szCs w:val="20"/>
          </w:rPr>
          <w:t>E74</w:t>
        </w:r>
      </w:hyperlink>
      <w:r w:rsidR="00292BDA" w:rsidRPr="0057462B">
        <w:t xml:space="preserve"> Group</w:t>
      </w:r>
    </w:p>
    <w:p w:rsidR="00292BDA" w:rsidRPr="0057462B" w:rsidRDefault="00AA15B1">
      <w:pPr>
        <w:ind w:left="1418"/>
      </w:pPr>
      <w:hyperlink w:anchor="_E86_Leaving" w:history="1">
        <w:r w:rsidR="00292BDA" w:rsidRPr="0057462B">
          <w:rPr>
            <w:rStyle w:val="Hyperlink"/>
          </w:rPr>
          <w:t>E86</w:t>
        </w:r>
      </w:hyperlink>
      <w:r w:rsidR="00292BDA" w:rsidRPr="0057462B">
        <w:t xml:space="preserve"> Leaving.</w:t>
      </w:r>
      <w:hyperlink w:anchor="_P145_separated_(left_ by)" w:history="1">
        <w:r w:rsidR="00292BDA" w:rsidRPr="0057462B">
          <w:rPr>
            <w:rStyle w:val="Hyperlink"/>
          </w:rPr>
          <w:t>P145</w:t>
        </w:r>
      </w:hyperlink>
      <w:r w:rsidR="00292BDA" w:rsidRPr="0057462B">
        <w:t xml:space="preserve"> separated (left by):</w:t>
      </w:r>
      <w:hyperlink w:anchor="_E39_Actor" w:history="1">
        <w:r w:rsidR="00292BDA" w:rsidRPr="0057462B">
          <w:rPr>
            <w:rStyle w:val="Hyperlink"/>
          </w:rPr>
          <w:t>E39</w:t>
        </w:r>
      </w:hyperlink>
      <w:r w:rsidR="00292BDA" w:rsidRPr="0057462B">
        <w:t xml:space="preserve"> Actor</w:t>
      </w:r>
    </w:p>
    <w:p w:rsidR="00292BDA" w:rsidRPr="0057462B" w:rsidRDefault="00AA15B1">
      <w:pPr>
        <w:ind w:left="1418"/>
      </w:pPr>
      <w:hyperlink w:anchor="_E86_Leaving" w:history="1">
        <w:r w:rsidR="00292BDA" w:rsidRPr="0057462B">
          <w:rPr>
            <w:rStyle w:val="Hyperlink"/>
          </w:rPr>
          <w:t>E86</w:t>
        </w:r>
      </w:hyperlink>
      <w:r w:rsidR="00292BDA" w:rsidRPr="0057462B">
        <w:t xml:space="preserve"> Leaving.</w:t>
      </w:r>
      <w:hyperlink w:anchor="_P146_separated_from_(lost member by" w:history="1">
        <w:r w:rsidR="00292BDA" w:rsidRPr="0057462B">
          <w:rPr>
            <w:rStyle w:val="Hyperlink"/>
          </w:rPr>
          <w:t>P146</w:t>
        </w:r>
      </w:hyperlink>
      <w:r w:rsidR="00292BDA" w:rsidRPr="0057462B">
        <w:t xml:space="preserve"> separated from (lost member by):</w:t>
      </w:r>
      <w:hyperlink w:anchor="_E74_Group" w:history="1">
        <w:r w:rsidR="00292BDA" w:rsidRPr="0057462B">
          <w:rPr>
            <w:rStyle w:val="Hyperlink"/>
          </w:rPr>
          <w:t>E74</w:t>
        </w:r>
      </w:hyperlink>
      <w:r w:rsidR="00292BDA" w:rsidRPr="0057462B">
        <w:t xml:space="preserve"> Group</w:t>
      </w:r>
    </w:p>
    <w:p w:rsidR="00ED55C3" w:rsidRPr="0057462B" w:rsidRDefault="00AA15B1" w:rsidP="00ED55C3">
      <w:pPr>
        <w:ind w:left="1440"/>
      </w:pPr>
      <w:hyperlink w:anchor="_P151_was_formed_1" w:history="1">
        <w:r w:rsidR="00ED55C3" w:rsidRPr="0057462B">
          <w:rPr>
            <w:rStyle w:val="Hyperlink"/>
          </w:rPr>
          <w:t>P151</w:t>
        </w:r>
      </w:hyperlink>
      <w:r w:rsidR="00ED55C3" w:rsidRPr="0057462B">
        <w:t xml:space="preserve"> was formed from: </w:t>
      </w:r>
      <w:hyperlink w:anchor="_E74_Group" w:history="1">
        <w:r w:rsidR="00ED55C3" w:rsidRPr="0057462B">
          <w:rPr>
            <w:rStyle w:val="Hyperlink"/>
          </w:rPr>
          <w:t>E74</w:t>
        </w:r>
      </w:hyperlink>
      <w:r w:rsidR="00ED55C3" w:rsidRPr="0057462B">
        <w:t xml:space="preserve"> Group</w:t>
      </w:r>
    </w:p>
    <w:p w:rsidR="00ED55C3" w:rsidRPr="0057462B" w:rsidRDefault="00ED55C3">
      <w:pPr>
        <w:ind w:left="1418"/>
      </w:pP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describes the active or passive participation of instances of E39 Actors in an E5 Event. </w:t>
      </w:r>
    </w:p>
    <w:p w:rsidR="00292BDA" w:rsidRPr="0057462B" w:rsidRDefault="00292BDA">
      <w:pPr>
        <w:rPr>
          <w:szCs w:val="20"/>
        </w:rPr>
      </w:pPr>
    </w:p>
    <w:p w:rsidR="00292BDA" w:rsidRPr="0057462B" w:rsidRDefault="00292BDA">
      <w:pPr>
        <w:ind w:left="1418"/>
        <w:jc w:val="both"/>
        <w:rPr>
          <w:szCs w:val="20"/>
        </w:rPr>
      </w:pPr>
      <w:r w:rsidRPr="0057462B">
        <w:rPr>
          <w:szCs w:val="20"/>
        </w:rPr>
        <w:t>It connects the life-line of the related E39 Actor with the E53 Place and E50 Date of the event. The property implies that the Actor was involved in the event but does not imply any causal relationship. The subject of a portrait can be said to have participated in the creation of the portrait.</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57462B" w:rsidRDefault="00292BDA">
      <w:pPr>
        <w:numPr>
          <w:ilvl w:val="0"/>
          <w:numId w:val="82"/>
        </w:numPr>
      </w:pPr>
      <w:r w:rsidRPr="0057462B">
        <w:rPr>
          <w:szCs w:val="20"/>
        </w:rPr>
        <w:t xml:space="preserve">Napoleon (E21) </w:t>
      </w:r>
      <w:r w:rsidRPr="0057462B">
        <w:rPr>
          <w:i/>
          <w:iCs/>
          <w:szCs w:val="20"/>
        </w:rPr>
        <w:t>participated in</w:t>
      </w:r>
      <w:r w:rsidRPr="0057462B">
        <w:rPr>
          <w:szCs w:val="20"/>
        </w:rPr>
        <w:t xml:space="preserve"> The Battle of Waterloo (E7)</w:t>
      </w:r>
    </w:p>
    <w:p w:rsidR="00292BDA" w:rsidRDefault="00292BDA">
      <w:pPr>
        <w:numPr>
          <w:ilvl w:val="0"/>
          <w:numId w:val="82"/>
        </w:numPr>
        <w:rPr>
          <w:szCs w:val="20"/>
        </w:rPr>
      </w:pPr>
      <w:r w:rsidRPr="0057462B">
        <w:rPr>
          <w:szCs w:val="20"/>
        </w:rPr>
        <w:t xml:space="preserve">Maria (E21) </w:t>
      </w:r>
      <w:r w:rsidRPr="0057462B">
        <w:rPr>
          <w:i/>
          <w:iCs/>
          <w:szCs w:val="20"/>
        </w:rPr>
        <w:t xml:space="preserve">participated in </w:t>
      </w:r>
      <w:r w:rsidRPr="0057462B">
        <w:rPr>
          <w:szCs w:val="20"/>
        </w:rPr>
        <w:t>Photographing of Maria (E7)</w:t>
      </w:r>
    </w:p>
    <w:p w:rsidR="002D627C" w:rsidRDefault="002D627C" w:rsidP="002D627C">
      <w:pPr>
        <w:rPr>
          <w:szCs w:val="20"/>
        </w:rPr>
      </w:pPr>
    </w:p>
    <w:p w:rsidR="0072471D" w:rsidRPr="00D67862" w:rsidRDefault="0072471D" w:rsidP="0072471D">
      <w:r w:rsidRPr="00D67862">
        <w:t xml:space="preserve">In First Order Logic: </w:t>
      </w:r>
    </w:p>
    <w:p w:rsidR="002D627C" w:rsidRPr="00210EA0" w:rsidRDefault="002D627C" w:rsidP="002D627C">
      <w:pPr>
        <w:rPr>
          <w:szCs w:val="20"/>
          <w:lang w:val="es-ES"/>
        </w:rPr>
      </w:pPr>
      <w:r w:rsidRPr="00210EA0">
        <w:rPr>
          <w:szCs w:val="20"/>
          <w:lang w:val="es-ES"/>
        </w:rPr>
        <w:tab/>
      </w:r>
      <w:r w:rsidRPr="00210EA0">
        <w:rPr>
          <w:szCs w:val="20"/>
          <w:lang w:val="es-ES"/>
        </w:rPr>
        <w:tab/>
        <w:t xml:space="preserve">P11(x,y) </w:t>
      </w:r>
      <w:r w:rsidRPr="00210EA0">
        <w:rPr>
          <w:rFonts w:ascii="Cambria Math" w:hAnsi="Cambria Math" w:cs="Cambria Math"/>
          <w:szCs w:val="20"/>
          <w:lang w:val="es-ES"/>
        </w:rPr>
        <w:t>⊃</w:t>
      </w:r>
      <w:r w:rsidRPr="00210EA0">
        <w:rPr>
          <w:szCs w:val="20"/>
          <w:lang w:val="es-ES"/>
        </w:rPr>
        <w:t xml:space="preserve"> E5(x)</w:t>
      </w:r>
    </w:p>
    <w:p w:rsidR="002D627C" w:rsidRPr="00210EA0" w:rsidRDefault="002D627C" w:rsidP="002D627C">
      <w:pPr>
        <w:rPr>
          <w:szCs w:val="20"/>
          <w:lang w:val="es-ES"/>
        </w:rPr>
      </w:pPr>
      <w:r w:rsidRPr="00210EA0">
        <w:rPr>
          <w:szCs w:val="20"/>
          <w:lang w:val="es-ES"/>
        </w:rPr>
        <w:tab/>
      </w:r>
      <w:r w:rsidRPr="00210EA0">
        <w:rPr>
          <w:szCs w:val="20"/>
          <w:lang w:val="es-ES"/>
        </w:rPr>
        <w:tab/>
        <w:t xml:space="preserve">P11(x,y) </w:t>
      </w:r>
      <w:r w:rsidRPr="00210EA0">
        <w:rPr>
          <w:rFonts w:ascii="Cambria Math" w:hAnsi="Cambria Math" w:cs="Cambria Math"/>
          <w:szCs w:val="20"/>
          <w:lang w:val="es-ES"/>
        </w:rPr>
        <w:t>⊃</w:t>
      </w:r>
      <w:r w:rsidRPr="00210EA0">
        <w:rPr>
          <w:szCs w:val="20"/>
          <w:lang w:val="es-ES"/>
        </w:rPr>
        <w:t xml:space="preserve"> E39(y) </w:t>
      </w:r>
    </w:p>
    <w:p w:rsidR="002D627C" w:rsidRDefault="002D627C" w:rsidP="002D627C">
      <w:pPr>
        <w:rPr>
          <w:szCs w:val="20"/>
        </w:rPr>
      </w:pPr>
      <w:r w:rsidRPr="00210EA0">
        <w:rPr>
          <w:szCs w:val="20"/>
          <w:lang w:val="es-ES"/>
        </w:rPr>
        <w:tab/>
      </w:r>
      <w:r w:rsidRPr="00210EA0">
        <w:rPr>
          <w:szCs w:val="20"/>
          <w:lang w:val="es-ES"/>
        </w:rPr>
        <w:tab/>
      </w:r>
      <w:r w:rsidRPr="002D627C">
        <w:rPr>
          <w:szCs w:val="20"/>
        </w:rPr>
        <w:t xml:space="preserve">P11(x,y) </w:t>
      </w:r>
      <w:r w:rsidRPr="002D627C">
        <w:rPr>
          <w:rFonts w:ascii="Cambria Math" w:hAnsi="Cambria Math" w:cs="Cambria Math"/>
          <w:szCs w:val="20"/>
        </w:rPr>
        <w:t>⊃</w:t>
      </w:r>
      <w:r w:rsidRPr="002D627C">
        <w:rPr>
          <w:szCs w:val="20"/>
        </w:rPr>
        <w:t xml:space="preserve"> P12(x,y)</w:t>
      </w:r>
    </w:p>
    <w:p w:rsidR="002D627C" w:rsidRPr="0057462B" w:rsidRDefault="002D627C" w:rsidP="002D627C">
      <w:pPr>
        <w:rPr>
          <w:szCs w:val="20"/>
        </w:rPr>
      </w:pPr>
    </w:p>
    <w:p w:rsidR="00292BDA" w:rsidRPr="0057462B" w:rsidRDefault="00292BDA">
      <w:pPr>
        <w:pStyle w:val="Heading3"/>
        <w:rPr>
          <w:szCs w:val="20"/>
        </w:rPr>
      </w:pPr>
      <w:bookmarkStart w:id="693" w:name="_P12_occurred_in_the_presence_of_(wa"/>
      <w:bookmarkStart w:id="694" w:name="_P12_occurred_in"/>
      <w:bookmarkStart w:id="695" w:name="_Toc25403027"/>
      <w:bookmarkStart w:id="696" w:name="_Toc40519415"/>
      <w:bookmarkStart w:id="697" w:name="_Toc40584406"/>
      <w:bookmarkStart w:id="698" w:name="_Toc40597418"/>
      <w:bookmarkStart w:id="699" w:name="_Toc427859767"/>
      <w:bookmarkEnd w:id="693"/>
      <w:bookmarkEnd w:id="694"/>
      <w:r w:rsidRPr="0057462B">
        <w:lastRenderedPageBreak/>
        <w:t>P12 occurred in the presence of (was present at)</w:t>
      </w:r>
      <w:bookmarkEnd w:id="695"/>
      <w:bookmarkEnd w:id="696"/>
      <w:bookmarkEnd w:id="697"/>
      <w:bookmarkEnd w:id="698"/>
      <w:bookmarkEnd w:id="699"/>
    </w:p>
    <w:p w:rsidR="00292BDA" w:rsidRPr="0057462B" w:rsidRDefault="00292BDA">
      <w:r w:rsidRPr="0057462B">
        <w:t>Domain:</w:t>
      </w:r>
      <w:r w:rsidRPr="0057462B">
        <w:tab/>
      </w:r>
      <w:r w:rsidRPr="0057462B">
        <w:tab/>
      </w:r>
      <w:hyperlink w:anchor="_E5_Event" w:history="1">
        <w:r w:rsidRPr="0057462B">
          <w:rPr>
            <w:rStyle w:val="Hyperlink"/>
          </w:rPr>
          <w:t>E5</w:t>
        </w:r>
      </w:hyperlink>
      <w:r w:rsidRPr="0057462B">
        <w:t xml:space="preserve"> Event</w:t>
      </w:r>
    </w:p>
    <w:p w:rsidR="00292BDA" w:rsidRPr="0057462B" w:rsidRDefault="00292BDA">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rsidR="00292BDA" w:rsidRPr="0057462B" w:rsidRDefault="00AA15B1">
      <w:pPr>
        <w:ind w:left="1418"/>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6_used_specific_object (was used " w:history="1">
        <w:r w:rsidR="00292BDA" w:rsidRPr="0057462B">
          <w:rPr>
            <w:rStyle w:val="Hyperlink"/>
            <w:szCs w:val="20"/>
          </w:rPr>
          <w:t>P16</w:t>
        </w:r>
      </w:hyperlink>
      <w:r w:rsidR="00292BDA" w:rsidRPr="0057462B">
        <w:rPr>
          <w:szCs w:val="20"/>
        </w:rPr>
        <w:t xml:space="preserve"> used specific object (was used for): </w:t>
      </w:r>
      <w:hyperlink w:anchor="_E70_Thing" w:history="1">
        <w:r w:rsidR="00292BDA" w:rsidRPr="0057462B">
          <w:rPr>
            <w:rStyle w:val="Hyperlink"/>
            <w:szCs w:val="20"/>
          </w:rPr>
          <w:t>E70</w:t>
        </w:r>
      </w:hyperlink>
      <w:r w:rsidR="00292BDA" w:rsidRPr="0057462B">
        <w:rPr>
          <w:szCs w:val="20"/>
        </w:rPr>
        <w:t xml:space="preserve"> Thing</w:t>
      </w:r>
    </w:p>
    <w:p w:rsidR="00292BDA" w:rsidRPr="0057462B" w:rsidRDefault="00292BDA">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5_moved_(moved_by)" w:history="1">
        <w:r w:rsidRPr="0057462B">
          <w:rPr>
            <w:rStyle w:val="Hyperlink"/>
            <w:szCs w:val="20"/>
          </w:rPr>
          <w:t>P25</w:t>
        </w:r>
      </w:hyperlink>
      <w:r w:rsidRPr="0057462B">
        <w:rPr>
          <w:szCs w:val="20"/>
        </w:rPr>
        <w:t xml:space="preserve"> moved (moved by): </w:t>
      </w:r>
      <w:hyperlink w:anchor="_E19_Physical_Object" w:history="1">
        <w:r w:rsidRPr="0057462B">
          <w:rPr>
            <w:rStyle w:val="Hyperlink"/>
            <w:szCs w:val="20"/>
          </w:rPr>
          <w:t>E19</w:t>
        </w:r>
      </w:hyperlink>
      <w:r w:rsidRPr="0057462B">
        <w:rPr>
          <w:szCs w:val="20"/>
        </w:rPr>
        <w:t xml:space="preserve"> Physical Object</w:t>
      </w:r>
    </w:p>
    <w:p w:rsidR="00292BDA" w:rsidRPr="0057462B" w:rsidRDefault="00292BDA">
      <w:pPr>
        <w:ind w:left="1418" w:hanging="1418"/>
        <w:rPr>
          <w:szCs w:val="20"/>
        </w:rPr>
      </w:pPr>
      <w:r w:rsidRPr="0057462B">
        <w:rPr>
          <w:szCs w:val="20"/>
        </w:rPr>
        <w:tab/>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ab/>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AA15B1">
      <w:pPr>
        <w:ind w:left="1418"/>
        <w:rPr>
          <w:szCs w:val="20"/>
        </w:rPr>
      </w:pPr>
      <w:hyperlink w:anchor="_E64_End_of_Existence" w:history="1">
        <w:r w:rsidR="00292BDA" w:rsidRPr="0057462B">
          <w:rPr>
            <w:rStyle w:val="Hyperlink"/>
            <w:szCs w:val="20"/>
          </w:rPr>
          <w:t>E64</w:t>
        </w:r>
      </w:hyperlink>
      <w:r w:rsidR="00292BDA" w:rsidRPr="0057462B">
        <w:rPr>
          <w:szCs w:val="20"/>
        </w:rPr>
        <w:t xml:space="preserve"> End of Existence. </w:t>
      </w:r>
      <w:hyperlink w:anchor="_P93_took_out_of existence (was take" w:history="1">
        <w:r w:rsidR="00292BDA" w:rsidRPr="0057462B">
          <w:rPr>
            <w:rStyle w:val="Hyperlink"/>
            <w:szCs w:val="20"/>
          </w:rPr>
          <w:t>P93</w:t>
        </w:r>
      </w:hyperlink>
      <w:r w:rsidR="00292BDA" w:rsidRPr="0057462B">
        <w:rPr>
          <w:szCs w:val="20"/>
        </w:rPr>
        <w:t xml:space="preserve"> took out of existence (was taken out of existence by): </w:t>
      </w:r>
      <w:hyperlink w:anchor="_E77_Persistent_Item" w:history="1">
        <w:r w:rsidR="00292BDA" w:rsidRPr="0057462B">
          <w:rPr>
            <w:rStyle w:val="Hyperlink"/>
            <w:szCs w:val="20"/>
          </w:rPr>
          <w:t>E77</w:t>
        </w:r>
      </w:hyperlink>
      <w:r w:rsidR="00292BDA" w:rsidRPr="0057462B">
        <w:rPr>
          <w:szCs w:val="20"/>
        </w:rPr>
        <w:t xml:space="preserve"> Persistent Item</w:t>
      </w:r>
    </w:p>
    <w:p w:rsidR="00C457CE" w:rsidRPr="0057462B" w:rsidRDefault="00AA15B1" w:rsidP="00C457CE">
      <w:pPr>
        <w:ind w:left="1418"/>
        <w:rPr>
          <w:szCs w:val="20"/>
        </w:rPr>
      </w:pPr>
      <w:hyperlink w:anchor="_E79_Part_Addition" w:history="1">
        <w:r w:rsidR="00C457CE" w:rsidRPr="0057462B">
          <w:rPr>
            <w:rStyle w:val="Hyperlink"/>
            <w:szCs w:val="20"/>
          </w:rPr>
          <w:t>E79</w:t>
        </w:r>
      </w:hyperlink>
      <w:r w:rsidR="00C457CE" w:rsidRPr="0057462B">
        <w:rPr>
          <w:szCs w:val="20"/>
        </w:rPr>
        <w:t xml:space="preserve"> Part Addition.</w:t>
      </w:r>
      <w:hyperlink w:anchor="_P111_added_(was" w:history="1">
        <w:r w:rsidR="00C457CE" w:rsidRPr="0057462B">
          <w:rPr>
            <w:rStyle w:val="Hyperlink"/>
            <w:szCs w:val="20"/>
          </w:rPr>
          <w:t>P111</w:t>
        </w:r>
      </w:hyperlink>
      <w:r w:rsidR="00C457CE" w:rsidRPr="0057462B">
        <w:rPr>
          <w:szCs w:val="20"/>
        </w:rPr>
        <w:t xml:space="preserve"> added (was added by): </w:t>
      </w:r>
      <w:hyperlink w:anchor="_E18_Physical_Thing" w:history="1">
        <w:r w:rsidR="00C457CE" w:rsidRPr="0057462B">
          <w:rPr>
            <w:rStyle w:val="Hyperlink"/>
            <w:szCs w:val="20"/>
          </w:rPr>
          <w:t>E18</w:t>
        </w:r>
      </w:hyperlink>
      <w:r w:rsidR="00C457CE" w:rsidRPr="0057462B">
        <w:rPr>
          <w:szCs w:val="20"/>
        </w:rPr>
        <w:t xml:space="preserve"> Physical Thing</w:t>
      </w:r>
    </w:p>
    <w:p w:rsidR="00555630" w:rsidRPr="0057462B" w:rsidRDefault="00AA15B1" w:rsidP="00F20294">
      <w:pPr>
        <w:ind w:left="1418"/>
        <w:rPr>
          <w:szCs w:val="20"/>
        </w:rPr>
      </w:pPr>
      <w:hyperlink w:anchor="_E80_Part_Removal" w:history="1">
        <w:r w:rsidR="00555630" w:rsidRPr="0057462B">
          <w:rPr>
            <w:rStyle w:val="Hyperlink"/>
            <w:szCs w:val="20"/>
          </w:rPr>
          <w:t>E80</w:t>
        </w:r>
      </w:hyperlink>
      <w:r w:rsidR="00555630" w:rsidRPr="0057462B">
        <w:rPr>
          <w:szCs w:val="20"/>
        </w:rPr>
        <w:t xml:space="preserve"> Part Removal.</w:t>
      </w:r>
      <w:hyperlink w:anchor="_P113_removed_(was" w:history="1">
        <w:r w:rsidR="00555630" w:rsidRPr="0057462B">
          <w:rPr>
            <w:rStyle w:val="Hyperlink"/>
            <w:szCs w:val="20"/>
          </w:rPr>
          <w:t>P113</w:t>
        </w:r>
      </w:hyperlink>
      <w:r w:rsidR="00555630" w:rsidRPr="0057462B">
        <w:rPr>
          <w:szCs w:val="20"/>
        </w:rPr>
        <w:t xml:space="preserve"> removed (was removed by): </w:t>
      </w:r>
      <w:hyperlink w:anchor="_E18_Physical_Thing" w:history="1">
        <w:r w:rsidR="00F20294" w:rsidRPr="0057462B">
          <w:rPr>
            <w:rStyle w:val="Hyperlink"/>
            <w:szCs w:val="20"/>
          </w:rPr>
          <w:t>E18</w:t>
        </w:r>
      </w:hyperlink>
      <w:r w:rsidR="00555630" w:rsidRPr="0057462B">
        <w:rPr>
          <w:szCs w:val="20"/>
        </w:rPr>
        <w:t xml:space="preserve"> Physical Thing</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ind w:left="1418" w:hanging="1418"/>
        <w:rPr>
          <w:szCs w:val="20"/>
        </w:rPr>
      </w:pPr>
    </w:p>
    <w:p w:rsidR="00292BDA" w:rsidRPr="0057462B" w:rsidRDefault="00292BDA">
      <w:pPr>
        <w:ind w:left="1418" w:hanging="1418"/>
        <w:rPr>
          <w:szCs w:val="20"/>
        </w:rPr>
      </w:pPr>
      <w:r w:rsidRPr="0057462B">
        <w:rPr>
          <w:szCs w:val="20"/>
        </w:rPr>
        <w:t>Scope note:</w:t>
      </w:r>
      <w:r w:rsidRPr="0057462B">
        <w:rPr>
          <w:szCs w:val="20"/>
        </w:rPr>
        <w:tab/>
        <w:t xml:space="preserve">This property describes the active or passive presence of an E77 Persistent Item in an E5 Event without implying any specific role. </w:t>
      </w:r>
    </w:p>
    <w:p w:rsidR="00292BDA" w:rsidRPr="0057462B" w:rsidRDefault="00292BDA">
      <w:pPr>
        <w:ind w:left="1418" w:hanging="1418"/>
        <w:rPr>
          <w:szCs w:val="20"/>
        </w:rPr>
      </w:pPr>
    </w:p>
    <w:p w:rsidR="00292BDA" w:rsidRPr="0057462B" w:rsidRDefault="00292BDA">
      <w:pPr>
        <w:ind w:left="1418"/>
        <w:jc w:val="both"/>
        <w:rPr>
          <w:szCs w:val="20"/>
        </w:rPr>
      </w:pPr>
      <w:r w:rsidRPr="0057462B">
        <w:rPr>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rsidR="00292BDA" w:rsidRPr="0057462B" w:rsidRDefault="00292BDA">
      <w:pPr>
        <w:jc w:val="both"/>
        <w:rPr>
          <w:szCs w:val="20"/>
        </w:rPr>
      </w:pPr>
      <w:r w:rsidRPr="0057462B">
        <w:rPr>
          <w:szCs w:val="20"/>
        </w:rPr>
        <w:t xml:space="preserve">Examples: </w:t>
      </w:r>
      <w:r w:rsidRPr="0057462B">
        <w:rPr>
          <w:szCs w:val="20"/>
        </w:rPr>
        <w:tab/>
      </w:r>
    </w:p>
    <w:p w:rsidR="00292BDA" w:rsidRDefault="00292BDA">
      <w:pPr>
        <w:numPr>
          <w:ilvl w:val="0"/>
          <w:numId w:val="82"/>
        </w:numPr>
        <w:jc w:val="both"/>
        <w:rPr>
          <w:szCs w:val="20"/>
        </w:rPr>
      </w:pPr>
      <w:r w:rsidRPr="0057462B">
        <w:rPr>
          <w:szCs w:val="20"/>
        </w:rPr>
        <w:t xml:space="preserve">Deckchair 42 (E19) </w:t>
      </w:r>
      <w:r w:rsidRPr="0057462B">
        <w:rPr>
          <w:i/>
          <w:iCs/>
          <w:szCs w:val="20"/>
        </w:rPr>
        <w:t xml:space="preserve">was present at </w:t>
      </w:r>
      <w:r w:rsidRPr="0057462B">
        <w:rPr>
          <w:szCs w:val="20"/>
        </w:rPr>
        <w:t>The sinking of the Titanic (E5)</w:t>
      </w:r>
    </w:p>
    <w:p w:rsidR="002D627C" w:rsidRDefault="002D627C" w:rsidP="002D627C">
      <w:pPr>
        <w:jc w:val="both"/>
        <w:rPr>
          <w:szCs w:val="20"/>
        </w:rPr>
      </w:pPr>
    </w:p>
    <w:p w:rsidR="0072471D" w:rsidRPr="00D67862" w:rsidRDefault="0072471D" w:rsidP="0072471D">
      <w:r w:rsidRPr="00D67862">
        <w:t xml:space="preserve">In First Order Logic: </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P12(x,y) </w:t>
      </w:r>
      <w:r w:rsidRPr="00210EA0">
        <w:rPr>
          <w:rFonts w:ascii="Cambria Math" w:hAnsi="Cambria Math" w:cs="Cambria Math"/>
          <w:szCs w:val="20"/>
          <w:lang w:val="es-ES"/>
        </w:rPr>
        <w:t>⊃</w:t>
      </w:r>
      <w:r w:rsidRPr="00210EA0">
        <w:rPr>
          <w:szCs w:val="20"/>
          <w:lang w:val="es-ES"/>
        </w:rPr>
        <w:t xml:space="preserve"> E5(x)</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P12(x,y) </w:t>
      </w:r>
      <w:r w:rsidRPr="00210EA0">
        <w:rPr>
          <w:rFonts w:ascii="Cambria Math" w:hAnsi="Cambria Math" w:cs="Cambria Math"/>
          <w:szCs w:val="20"/>
          <w:lang w:val="es-ES"/>
        </w:rPr>
        <w:t>⊃</w:t>
      </w:r>
      <w:r w:rsidRPr="00210EA0">
        <w:rPr>
          <w:szCs w:val="20"/>
          <w:lang w:val="es-ES"/>
        </w:rPr>
        <w:t xml:space="preserve"> E77(y)</w:t>
      </w:r>
    </w:p>
    <w:p w:rsidR="002D627C" w:rsidRPr="00210EA0" w:rsidRDefault="002D627C" w:rsidP="002D627C">
      <w:pPr>
        <w:jc w:val="both"/>
        <w:rPr>
          <w:szCs w:val="20"/>
          <w:lang w:val="es-ES"/>
        </w:rPr>
      </w:pPr>
    </w:p>
    <w:p w:rsidR="002D627C" w:rsidRPr="00210EA0" w:rsidRDefault="002D627C" w:rsidP="002D627C">
      <w:pPr>
        <w:jc w:val="both"/>
        <w:rPr>
          <w:szCs w:val="20"/>
          <w:lang w:val="es-ES"/>
        </w:rPr>
      </w:pPr>
    </w:p>
    <w:p w:rsidR="00292BDA" w:rsidRPr="0057462B" w:rsidRDefault="00292BDA">
      <w:pPr>
        <w:pStyle w:val="Heading3"/>
        <w:rPr>
          <w:szCs w:val="20"/>
        </w:rPr>
      </w:pPr>
      <w:bookmarkStart w:id="700" w:name="_P13_destroyed_(was_destroyed_by)"/>
      <w:bookmarkStart w:id="701" w:name="_P13_destroyed_(was"/>
      <w:bookmarkStart w:id="702" w:name="_Toc25403028"/>
      <w:bookmarkStart w:id="703" w:name="_Toc40519416"/>
      <w:bookmarkStart w:id="704" w:name="_Toc40584407"/>
      <w:bookmarkStart w:id="705" w:name="_Toc40597419"/>
      <w:bookmarkStart w:id="706" w:name="_Toc427859768"/>
      <w:bookmarkEnd w:id="700"/>
      <w:bookmarkEnd w:id="701"/>
      <w:r w:rsidRPr="0057462B">
        <w:rPr>
          <w:szCs w:val="20"/>
        </w:rPr>
        <w:t>P13 destroyed (was destroyed by)</w:t>
      </w:r>
      <w:bookmarkEnd w:id="702"/>
      <w:bookmarkEnd w:id="703"/>
      <w:bookmarkEnd w:id="704"/>
      <w:bookmarkEnd w:id="705"/>
      <w:bookmarkEnd w:id="706"/>
    </w:p>
    <w:p w:rsidR="00292BDA" w:rsidRPr="0057462B" w:rsidRDefault="00292BDA">
      <w:r w:rsidRPr="0057462B">
        <w:t>Domain:</w:t>
      </w:r>
      <w:r w:rsidRPr="0057462B">
        <w:tab/>
      </w:r>
      <w:r w:rsidRPr="0057462B">
        <w:tab/>
      </w:r>
      <w:hyperlink w:anchor="_E6_Destruction" w:history="1">
        <w:r w:rsidRPr="0057462B">
          <w:rPr>
            <w:rStyle w:val="Hyperlink"/>
          </w:rPr>
          <w:t>E6</w:t>
        </w:r>
      </w:hyperlink>
      <w:r w:rsidRPr="0057462B">
        <w:t xml:space="preserve"> Destruction</w:t>
      </w:r>
    </w:p>
    <w:p w:rsidR="00292BDA" w:rsidRPr="0057462B" w:rsidRDefault="00292BD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one to many, necessary (1,n:0,1)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allows specific instances of E18 Physical Thing that have been destroyed to be related to a destruction event. </w:t>
      </w:r>
    </w:p>
    <w:p w:rsidR="00292BDA" w:rsidRPr="0057462B" w:rsidRDefault="00292BDA">
      <w:pPr>
        <w:ind w:left="1418"/>
        <w:jc w:val="both"/>
        <w:rPr>
          <w:szCs w:val="20"/>
        </w:rPr>
      </w:pPr>
      <w:r w:rsidRPr="0057462B">
        <w:rPr>
          <w:szCs w:val="20"/>
        </w:rPr>
        <w:t>Destruction implies the end of an item’s life as a subject of cultural documentation – the physical matter of which the item was composed may in fact continue to exist. A destruction event may be contiguous with a Production that brings into existence a derived object composed partly of matter from the destroyed object.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2"/>
        </w:numPr>
        <w:jc w:val="both"/>
        <w:rPr>
          <w:szCs w:val="20"/>
        </w:rPr>
      </w:pPr>
      <w:r w:rsidRPr="0057462B">
        <w:rPr>
          <w:szCs w:val="20"/>
        </w:rPr>
        <w:t xml:space="preserve">the Tay Bridge Disaster (E6) </w:t>
      </w:r>
      <w:r w:rsidRPr="0057462B">
        <w:rPr>
          <w:i/>
          <w:iCs/>
          <w:szCs w:val="20"/>
        </w:rPr>
        <w:t>destroyed</w:t>
      </w:r>
      <w:r w:rsidRPr="0057462B">
        <w:rPr>
          <w:szCs w:val="20"/>
        </w:rPr>
        <w:t xml:space="preserve"> The Tay Bridge (E22)</w:t>
      </w:r>
    </w:p>
    <w:p w:rsidR="002D627C" w:rsidRDefault="002D627C" w:rsidP="002D627C">
      <w:pPr>
        <w:jc w:val="both"/>
        <w:rPr>
          <w:szCs w:val="20"/>
        </w:rPr>
      </w:pPr>
    </w:p>
    <w:p w:rsidR="0072471D" w:rsidRPr="00D67862" w:rsidRDefault="0072471D" w:rsidP="0072471D">
      <w:r w:rsidRPr="00D67862">
        <w:t xml:space="preserve">In First Order Logic: </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P13 (x,y) </w:t>
      </w:r>
      <w:r w:rsidRPr="00210EA0">
        <w:rPr>
          <w:rFonts w:ascii="Cambria Math" w:hAnsi="Cambria Math" w:cs="Cambria Math"/>
          <w:szCs w:val="20"/>
          <w:lang w:val="es-ES"/>
        </w:rPr>
        <w:t>⊃</w:t>
      </w:r>
      <w:r w:rsidRPr="00210EA0">
        <w:rPr>
          <w:szCs w:val="20"/>
          <w:lang w:val="es-ES"/>
        </w:rPr>
        <w:t xml:space="preserve"> E6 (x)</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P13 (x,y) </w:t>
      </w:r>
      <w:r w:rsidRPr="00210EA0">
        <w:rPr>
          <w:rFonts w:ascii="Cambria Math" w:hAnsi="Cambria Math" w:cs="Cambria Math"/>
          <w:szCs w:val="20"/>
          <w:lang w:val="es-ES"/>
        </w:rPr>
        <w:t>⊃</w:t>
      </w:r>
      <w:r w:rsidRPr="00210EA0">
        <w:rPr>
          <w:szCs w:val="20"/>
          <w:lang w:val="es-ES"/>
        </w:rPr>
        <w:t xml:space="preserve"> E18(y) </w:t>
      </w:r>
    </w:p>
    <w:p w:rsidR="002D627C" w:rsidRDefault="002D627C" w:rsidP="002D627C">
      <w:pPr>
        <w:jc w:val="both"/>
        <w:rPr>
          <w:szCs w:val="20"/>
        </w:rPr>
      </w:pPr>
      <w:r w:rsidRPr="00210EA0">
        <w:rPr>
          <w:szCs w:val="20"/>
          <w:lang w:val="es-ES"/>
        </w:rPr>
        <w:tab/>
      </w:r>
      <w:r w:rsidRPr="00210EA0">
        <w:rPr>
          <w:szCs w:val="20"/>
          <w:lang w:val="es-ES"/>
        </w:rPr>
        <w:tab/>
      </w:r>
      <w:r w:rsidRPr="002D627C">
        <w:rPr>
          <w:szCs w:val="20"/>
        </w:rPr>
        <w:t xml:space="preserve">P13 (x,y) </w:t>
      </w:r>
      <w:r w:rsidRPr="002D627C">
        <w:rPr>
          <w:rFonts w:ascii="Cambria Math" w:hAnsi="Cambria Math" w:cs="Cambria Math"/>
          <w:szCs w:val="20"/>
        </w:rPr>
        <w:t>⊃</w:t>
      </w:r>
      <w:r w:rsidRPr="002D627C">
        <w:rPr>
          <w:szCs w:val="20"/>
        </w:rPr>
        <w:t xml:space="preserve"> P93(x,y)</w:t>
      </w:r>
    </w:p>
    <w:p w:rsidR="002D627C" w:rsidRPr="0057462B" w:rsidRDefault="002D627C" w:rsidP="002D627C">
      <w:pPr>
        <w:jc w:val="both"/>
        <w:rPr>
          <w:szCs w:val="20"/>
        </w:rPr>
      </w:pPr>
    </w:p>
    <w:p w:rsidR="00292BDA" w:rsidRPr="0057462B" w:rsidRDefault="00292BDA">
      <w:pPr>
        <w:pStyle w:val="Heading3"/>
        <w:rPr>
          <w:szCs w:val="20"/>
        </w:rPr>
      </w:pPr>
      <w:bookmarkStart w:id="707" w:name="_P14_carried_out_by_(performed)"/>
      <w:bookmarkStart w:id="708" w:name="_P14_carried_out"/>
      <w:bookmarkStart w:id="709" w:name="_Toc25403029"/>
      <w:bookmarkStart w:id="710" w:name="_Toc40519417"/>
      <w:bookmarkStart w:id="711" w:name="_Toc40584408"/>
      <w:bookmarkStart w:id="712" w:name="_Toc40597420"/>
      <w:bookmarkStart w:id="713" w:name="_Toc427859769"/>
      <w:bookmarkEnd w:id="707"/>
      <w:bookmarkEnd w:id="708"/>
      <w:r w:rsidRPr="0057462B">
        <w:rPr>
          <w:szCs w:val="20"/>
        </w:rPr>
        <w:t>P14 carried out by (performed)</w:t>
      </w:r>
      <w:bookmarkEnd w:id="709"/>
      <w:bookmarkEnd w:id="710"/>
      <w:bookmarkEnd w:id="711"/>
      <w:bookmarkEnd w:id="712"/>
      <w:bookmarkEnd w:id="713"/>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Superproperty of:</w:t>
      </w: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2_transferred_title_to (acquired " w:history="1">
        <w:r w:rsidRPr="0057462B">
          <w:rPr>
            <w:rStyle w:val="Hyperlink"/>
            <w:szCs w:val="20"/>
          </w:rPr>
          <w:t>P22</w:t>
        </w:r>
      </w:hyperlink>
      <w:r w:rsidRPr="0057462B">
        <w:rPr>
          <w:szCs w:val="20"/>
        </w:rPr>
        <w:t xml:space="preserve"> transferred title to (acquired title through):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3_transferred_title_from (surrend" w:history="1">
        <w:r w:rsidRPr="0057462B">
          <w:rPr>
            <w:rStyle w:val="Hyperlink"/>
            <w:szCs w:val="20"/>
          </w:rPr>
          <w:t>P23</w:t>
        </w:r>
      </w:hyperlink>
      <w:r w:rsidRPr="0057462B">
        <w:rPr>
          <w:szCs w:val="20"/>
        </w:rPr>
        <w:t xml:space="preserve"> transferred title from (surrendered title through): </w:t>
      </w:r>
      <w:hyperlink w:anchor="_E39_Actor" w:history="1">
        <w:r w:rsidRPr="0057462B">
          <w:rPr>
            <w:rStyle w:val="Hyperlink"/>
            <w:szCs w:val="20"/>
          </w:rPr>
          <w:t>E39</w:t>
        </w:r>
      </w:hyperlink>
      <w:r w:rsidRPr="0057462B">
        <w:rPr>
          <w:szCs w:val="20"/>
        </w:rPr>
        <w:t xml:space="preserve"> Actor</w:t>
      </w:r>
    </w:p>
    <w:p w:rsidR="00292BDA" w:rsidRPr="0057462B" w:rsidRDefault="00AA15B1">
      <w:pPr>
        <w:pStyle w:val="comment1"/>
        <w:tabs>
          <w:tab w:val="clear" w:pos="1134"/>
          <w:tab w:val="clear" w:pos="1701"/>
        </w:tabs>
      </w:pPr>
      <w:hyperlink w:anchor="_E10_Transfer_of_Custody" w:history="1">
        <w:r w:rsidR="00292BDA" w:rsidRPr="0057462B">
          <w:rPr>
            <w:rStyle w:val="Hyperlink"/>
          </w:rPr>
          <w:t>E10</w:t>
        </w:r>
      </w:hyperlink>
      <w:r w:rsidR="00292BDA" w:rsidRPr="0057462B">
        <w:t xml:space="preserve"> Transfer of Custody. </w:t>
      </w:r>
      <w:hyperlink w:anchor="_P28_custody_surrendered_by (surrend" w:history="1">
        <w:r w:rsidR="00292BDA" w:rsidRPr="0057462B">
          <w:rPr>
            <w:rStyle w:val="Hyperlink"/>
          </w:rPr>
          <w:t>P28</w:t>
        </w:r>
      </w:hyperlink>
      <w:r w:rsidR="00292BDA" w:rsidRPr="0057462B">
        <w:t xml:space="preserve"> custody surrendered by (surrendered custody through): </w:t>
      </w:r>
      <w:hyperlink w:anchor="_E39_Actor" w:history="1">
        <w:r w:rsidR="00292BDA" w:rsidRPr="0057462B">
          <w:rPr>
            <w:rStyle w:val="Hyperlink"/>
          </w:rPr>
          <w:t>E39</w:t>
        </w:r>
      </w:hyperlink>
      <w:r w:rsidR="00292BDA" w:rsidRPr="0057462B">
        <w:t xml:space="preserve"> Actor</w:t>
      </w:r>
    </w:p>
    <w:p w:rsidR="00292BDA" w:rsidRPr="0057462B" w:rsidRDefault="00AA15B1">
      <w:pPr>
        <w:ind w:left="1418"/>
        <w:rPr>
          <w:szCs w:val="20"/>
        </w:rPr>
      </w:pPr>
      <w:hyperlink w:anchor="_E10_Transfer_of_Custody" w:history="1">
        <w:r w:rsidR="00292BDA" w:rsidRPr="0057462B">
          <w:rPr>
            <w:rStyle w:val="Hyperlink"/>
            <w:szCs w:val="20"/>
          </w:rPr>
          <w:t>E10</w:t>
        </w:r>
      </w:hyperlink>
      <w:r w:rsidR="00292BDA" w:rsidRPr="0057462B">
        <w:rPr>
          <w:szCs w:val="20"/>
        </w:rPr>
        <w:t xml:space="preserve"> Transfer of Custody. </w:t>
      </w:r>
      <w:hyperlink w:anchor="_P29_custody_received_by (received c" w:history="1">
        <w:r w:rsidR="00292BDA" w:rsidRPr="0057462B">
          <w:rPr>
            <w:rStyle w:val="Hyperlink"/>
            <w:szCs w:val="20"/>
          </w:rPr>
          <w:t>P29</w:t>
        </w:r>
      </w:hyperlink>
      <w:r w:rsidR="00292BDA" w:rsidRPr="0057462B">
        <w:rPr>
          <w:szCs w:val="20"/>
        </w:rPr>
        <w:t xml:space="preserve"> custody received by (received custody through): </w:t>
      </w:r>
      <w:hyperlink w:anchor="_E39_Actor" w:history="1">
        <w:r w:rsidR="00292BDA" w:rsidRPr="0057462B">
          <w:rPr>
            <w:rStyle w:val="Hyperlink"/>
            <w:szCs w:val="20"/>
          </w:rPr>
          <w:t>E39</w:t>
        </w:r>
      </w:hyperlink>
      <w:r w:rsidR="00292BDA" w:rsidRPr="0057462B">
        <w:rPr>
          <w:szCs w:val="20"/>
        </w:rPr>
        <w:t xml:space="preserve"> Actor</w:t>
      </w:r>
    </w:p>
    <w:p w:rsidR="00292BDA" w:rsidRPr="0057462B" w:rsidRDefault="00292BDA">
      <w:pPr>
        <w:rPr>
          <w:szCs w:val="20"/>
        </w:rPr>
      </w:pPr>
      <w:r w:rsidRPr="0057462B">
        <w:rPr>
          <w:szCs w:val="20"/>
        </w:rPr>
        <w:lastRenderedPageBreak/>
        <w:t>Quantification:</w:t>
      </w:r>
      <w:r w:rsidRPr="0057462B">
        <w:rPr>
          <w:szCs w:val="20"/>
        </w:rPr>
        <w:tab/>
        <w:t>many to many, necessary (1,n:0,n)</w:t>
      </w:r>
    </w:p>
    <w:p w:rsidR="00292BDA" w:rsidRPr="0057462B" w:rsidRDefault="00292BDA">
      <w:pPr>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describes the active participation of an E39 Actor in an E7 Activity. </w:t>
      </w:r>
    </w:p>
    <w:p w:rsidR="00292BDA" w:rsidRPr="0057462B" w:rsidRDefault="00292BDA">
      <w:pPr>
        <w:pStyle w:val="BodyText"/>
        <w:widowControl w:val="0"/>
        <w:jc w:val="both"/>
        <w:rPr>
          <w:rFonts w:ascii="Times New Roman" w:hAnsi="Times New Roman" w:cs="Times New Roman"/>
        </w:rPr>
      </w:pPr>
    </w:p>
    <w:p w:rsidR="00292BDA" w:rsidRPr="0057462B" w:rsidRDefault="00292BDA">
      <w:pPr>
        <w:ind w:left="1418"/>
        <w:jc w:val="both"/>
        <w:rPr>
          <w:szCs w:val="20"/>
        </w:rPr>
      </w:pPr>
      <w:r w:rsidRPr="0057462B">
        <w:rPr>
          <w:szCs w:val="20"/>
        </w:rPr>
        <w:t xml:space="preserve">It implies causal or legal responsibility. The </w:t>
      </w:r>
      <w:r w:rsidRPr="0057462B">
        <w:rPr>
          <w:i/>
          <w:iCs/>
          <w:szCs w:val="20"/>
        </w:rPr>
        <w:t>P14.1 in the role of</w:t>
      </w:r>
      <w:r w:rsidRPr="0057462B">
        <w:rPr>
          <w:szCs w:val="20"/>
        </w:rPr>
        <w:t xml:space="preserve"> property of the property allows the nature of an Actor’s participation to be specified.</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2"/>
        </w:numPr>
        <w:jc w:val="both"/>
        <w:rPr>
          <w:szCs w:val="20"/>
        </w:rPr>
      </w:pPr>
      <w:r w:rsidRPr="0057462B">
        <w:rPr>
          <w:szCs w:val="20"/>
        </w:rPr>
        <w:t xml:space="preserve">the painting of the Sistine Chapel (E7)  </w:t>
      </w:r>
      <w:r w:rsidRPr="0057462B">
        <w:rPr>
          <w:i/>
          <w:iCs/>
          <w:szCs w:val="20"/>
        </w:rPr>
        <w:t>carried out by</w:t>
      </w:r>
      <w:r w:rsidRPr="0057462B">
        <w:rPr>
          <w:szCs w:val="20"/>
        </w:rPr>
        <w:t xml:space="preserve"> Michaelangelo Buonaroti (E21) </w:t>
      </w:r>
      <w:r w:rsidRPr="0057462B">
        <w:rPr>
          <w:i/>
          <w:iCs/>
          <w:szCs w:val="20"/>
        </w:rPr>
        <w:t xml:space="preserve">in the role of </w:t>
      </w:r>
      <w:r w:rsidRPr="0057462B">
        <w:rPr>
          <w:szCs w:val="20"/>
        </w:rPr>
        <w:t>master craftsman (E55)</w:t>
      </w:r>
    </w:p>
    <w:p w:rsidR="002D627C" w:rsidRDefault="002D627C" w:rsidP="002D627C">
      <w:pPr>
        <w:jc w:val="both"/>
        <w:rPr>
          <w:szCs w:val="20"/>
        </w:rPr>
      </w:pPr>
    </w:p>
    <w:p w:rsidR="0072471D" w:rsidRPr="00D67862" w:rsidRDefault="0072471D" w:rsidP="0072471D">
      <w:r w:rsidRPr="00D67862">
        <w:t xml:space="preserve">In First Order Logic: </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E7(x)</w:t>
      </w:r>
    </w:p>
    <w:p w:rsidR="002D627C" w:rsidRPr="00210EA0" w:rsidRDefault="002D627C" w:rsidP="002D627C">
      <w:pPr>
        <w:jc w:val="both"/>
        <w:rPr>
          <w:szCs w:val="20"/>
          <w:lang w:val="es-ES"/>
        </w:rPr>
      </w:pPr>
      <w:r w:rsidRPr="00210EA0">
        <w:rPr>
          <w:szCs w:val="20"/>
          <w:lang w:val="es-ES"/>
        </w:rPr>
        <w:tab/>
      </w:r>
      <w:r w:rsidRPr="00210EA0">
        <w:rPr>
          <w:szCs w:val="20"/>
          <w:lang w:val="es-ES"/>
        </w:rPr>
        <w:tab/>
        <w:t>P14 (x,y)</w:t>
      </w:r>
      <w:r w:rsidRPr="00210EA0">
        <w:rPr>
          <w:rFonts w:ascii="Cambria Math" w:hAnsi="Cambria Math" w:cs="Cambria Math"/>
          <w:szCs w:val="20"/>
          <w:lang w:val="es-ES"/>
        </w:rPr>
        <w:t>⊃</w:t>
      </w:r>
      <w:r w:rsidRPr="00210EA0">
        <w:rPr>
          <w:szCs w:val="20"/>
          <w:lang w:val="es-ES"/>
        </w:rPr>
        <w:t xml:space="preserve"> E39(y)</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P11(x,y)</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P14(x,y,z) </w:t>
      </w:r>
      <w:r w:rsidRPr="00210EA0">
        <w:rPr>
          <w:rFonts w:ascii="Cambria Math" w:hAnsi="Cambria Math" w:cs="Cambria Math"/>
          <w:szCs w:val="20"/>
          <w:lang w:val="es-ES"/>
        </w:rPr>
        <w:t>⊃</w:t>
      </w:r>
      <w:r w:rsidRPr="00210EA0">
        <w:rPr>
          <w:szCs w:val="20"/>
          <w:lang w:val="es-ES"/>
        </w:rPr>
        <w:t xml:space="preserve"> [P14(x,y) </w:t>
      </w:r>
      <w:r w:rsidRPr="00210EA0">
        <w:rPr>
          <w:rFonts w:ascii="Cambria Math" w:hAnsi="Cambria Math" w:cs="Cambria Math"/>
          <w:szCs w:val="20"/>
          <w:lang w:val="es-ES"/>
        </w:rPr>
        <w:t>∧</w:t>
      </w:r>
      <w:r w:rsidRPr="00210EA0">
        <w:rPr>
          <w:szCs w:val="20"/>
          <w:lang w:val="es-ES"/>
        </w:rPr>
        <w:t xml:space="preserve"> E55(z)]</w:t>
      </w:r>
    </w:p>
    <w:p w:rsidR="002D627C" w:rsidRPr="00210EA0" w:rsidRDefault="002D627C" w:rsidP="002D627C">
      <w:pPr>
        <w:jc w:val="both"/>
        <w:rPr>
          <w:szCs w:val="20"/>
          <w:lang w:val="es-ES"/>
        </w:rPr>
      </w:pPr>
    </w:p>
    <w:p w:rsidR="00292BDA" w:rsidRPr="0057462B" w:rsidRDefault="00292BDA">
      <w:r w:rsidRPr="0057462B">
        <w:t>Properties:</w:t>
      </w:r>
      <w:r w:rsidRPr="0057462B">
        <w:tab/>
        <w:t xml:space="preserve">P14.1 in the role of: </w:t>
      </w:r>
      <w:hyperlink w:anchor="_E55_Type" w:history="1">
        <w:r w:rsidRPr="0057462B">
          <w:rPr>
            <w:rStyle w:val="Hyperlink"/>
            <w:bCs/>
          </w:rPr>
          <w:t>E55</w:t>
        </w:r>
      </w:hyperlink>
      <w:r w:rsidRPr="0057462B">
        <w:t xml:space="preserve"> Type</w:t>
      </w:r>
    </w:p>
    <w:p w:rsidR="00292BDA" w:rsidRPr="0057462B" w:rsidRDefault="00292BDA">
      <w:pPr>
        <w:pStyle w:val="Heading3"/>
        <w:rPr>
          <w:b w:val="0"/>
          <w:bCs w:val="0"/>
          <w:szCs w:val="20"/>
        </w:rPr>
      </w:pPr>
      <w:bookmarkStart w:id="714" w:name="_P15_was_influenced_by_(influenced)"/>
      <w:bookmarkStart w:id="715" w:name="_Toc25403030"/>
      <w:bookmarkStart w:id="716" w:name="_Toc40519418"/>
      <w:bookmarkStart w:id="717" w:name="_Toc40584409"/>
      <w:bookmarkStart w:id="718" w:name="_Toc40597421"/>
      <w:bookmarkStart w:id="719" w:name="_Toc427859770"/>
      <w:bookmarkEnd w:id="714"/>
      <w:r w:rsidRPr="0057462B">
        <w:t>P15 was influenced by (influenced)</w:t>
      </w:r>
      <w:bookmarkEnd w:id="715"/>
      <w:bookmarkEnd w:id="716"/>
      <w:bookmarkEnd w:id="717"/>
      <w:bookmarkEnd w:id="718"/>
      <w:bookmarkEnd w:id="719"/>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ind w:left="1418" w:hanging="1418"/>
        <w:jc w:val="both"/>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rsidR="00292BDA" w:rsidRPr="0057462B" w:rsidRDefault="00AA15B1">
      <w:pPr>
        <w:ind w:left="1418"/>
        <w:jc w:val="both"/>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7_was_motivated_by (motivated)" w:history="1">
        <w:r w:rsidR="00292BDA" w:rsidRPr="0057462B">
          <w:rPr>
            <w:rStyle w:val="Hyperlink"/>
            <w:szCs w:val="20"/>
          </w:rPr>
          <w:t>P17</w:t>
        </w:r>
      </w:hyperlink>
      <w:r w:rsidR="00292BDA" w:rsidRPr="0057462B">
        <w:rPr>
          <w:szCs w:val="20"/>
        </w:rPr>
        <w:t xml:space="preserve"> was motivated by (motivated): </w:t>
      </w:r>
      <w:hyperlink w:anchor="_E1_CRM_Entity" w:history="1">
        <w:r w:rsidR="00292BDA" w:rsidRPr="0057462B">
          <w:rPr>
            <w:rStyle w:val="Hyperlink"/>
            <w:szCs w:val="20"/>
          </w:rPr>
          <w:t>E1</w:t>
        </w:r>
      </w:hyperlink>
      <w:r w:rsidR="00292BDA" w:rsidRPr="0057462B">
        <w:rPr>
          <w:szCs w:val="20"/>
        </w:rPr>
        <w:t xml:space="preserve"> CRM Entity</w:t>
      </w:r>
    </w:p>
    <w:p w:rsidR="00292BDA" w:rsidRPr="0057462B" w:rsidRDefault="00AA15B1">
      <w:pPr>
        <w:ind w:left="1418"/>
        <w:jc w:val="both"/>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34_continued_(was_continued by)" w:history="1">
        <w:r w:rsidR="00292BDA" w:rsidRPr="0057462B">
          <w:rPr>
            <w:rStyle w:val="Hyperlink"/>
            <w:szCs w:val="20"/>
          </w:rPr>
          <w:t>P134</w:t>
        </w:r>
      </w:hyperlink>
      <w:r w:rsidR="00292BDA" w:rsidRPr="0057462B">
        <w:rPr>
          <w:szCs w:val="20"/>
        </w:rPr>
        <w:t xml:space="preserve"> continued (was continued by): </w:t>
      </w:r>
      <w:hyperlink w:anchor="_E7_Activity" w:history="1">
        <w:r w:rsidR="00292BDA" w:rsidRPr="0057462B">
          <w:rPr>
            <w:rStyle w:val="Hyperlink"/>
            <w:szCs w:val="20"/>
          </w:rPr>
          <w:t>E7</w:t>
        </w:r>
      </w:hyperlink>
      <w:r w:rsidR="00292BDA" w:rsidRPr="0057462B">
        <w:rPr>
          <w:szCs w:val="20"/>
        </w:rPr>
        <w:t xml:space="preserve"> Activity</w:t>
      </w:r>
    </w:p>
    <w:p w:rsidR="00292BDA" w:rsidRPr="0057462B" w:rsidRDefault="00AA15B1">
      <w:pPr>
        <w:ind w:left="1418"/>
        <w:jc w:val="both"/>
        <w:rPr>
          <w:szCs w:val="20"/>
        </w:rPr>
      </w:pPr>
      <w:hyperlink w:anchor="_E83_Type_Creation" w:history="1">
        <w:r w:rsidR="00292BDA" w:rsidRPr="0057462B">
          <w:rPr>
            <w:rStyle w:val="Hyperlink"/>
            <w:szCs w:val="20"/>
          </w:rPr>
          <w:t>E83</w:t>
        </w:r>
      </w:hyperlink>
      <w:r w:rsidR="00292BDA" w:rsidRPr="0057462B">
        <w:rPr>
          <w:szCs w:val="20"/>
        </w:rPr>
        <w:t xml:space="preserve"> Type Creation. </w:t>
      </w:r>
      <w:hyperlink w:anchor="_P136_was_based_on (supported type c" w:history="1">
        <w:r w:rsidR="00292BDA" w:rsidRPr="0057462B">
          <w:rPr>
            <w:rStyle w:val="Hyperlink"/>
            <w:szCs w:val="20"/>
          </w:rPr>
          <w:t>P136</w:t>
        </w:r>
      </w:hyperlink>
      <w:r w:rsidR="00292BDA" w:rsidRPr="0057462B">
        <w:rPr>
          <w:szCs w:val="20"/>
        </w:rPr>
        <w:t xml:space="preserve"> was based on (supported type creation): </w:t>
      </w:r>
      <w:hyperlink w:anchor="_E1_CRM_Entity" w:history="1">
        <w:r w:rsidR="00292BDA" w:rsidRPr="0057462B">
          <w:rPr>
            <w:rStyle w:val="Hyperlink"/>
            <w:szCs w:val="20"/>
          </w:rPr>
          <w:t>E1</w:t>
        </w:r>
      </w:hyperlink>
      <w:r w:rsidR="00292BDA" w:rsidRPr="0057462B">
        <w:rPr>
          <w:szCs w:val="20"/>
        </w:rPr>
        <w:t xml:space="preserve"> CRM Entity</w:t>
      </w:r>
    </w:p>
    <w:p w:rsidR="00292BDA" w:rsidRPr="0057462B" w:rsidRDefault="00292BDA">
      <w:pPr>
        <w:jc w:val="both"/>
        <w:rPr>
          <w:szCs w:val="20"/>
        </w:rPr>
      </w:pPr>
      <w:r w:rsidRPr="0057462B">
        <w:rPr>
          <w:szCs w:val="20"/>
        </w:rPr>
        <w:t xml:space="preserve">Quantification: </w:t>
      </w:r>
      <w:r w:rsidRPr="0057462B">
        <w:rPr>
          <w:szCs w:val="20"/>
        </w:rPr>
        <w:tab/>
        <w:t>many to many (0,n:0,n)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rFonts w:ascii="Arial" w:hAnsi="Arial" w:cs="Arial"/>
          <w:szCs w:val="20"/>
        </w:rPr>
        <w:tab/>
      </w:r>
      <w:r w:rsidRPr="0057462B">
        <w:rPr>
          <w:szCs w:val="20"/>
        </w:rPr>
        <w:t>This is a high level property, which captures the relationship between an E7 Activity and anything that may have had some bearing upon it.</w:t>
      </w:r>
    </w:p>
    <w:p w:rsidR="00292BDA" w:rsidRPr="0057462B" w:rsidRDefault="00292BDA">
      <w:pPr>
        <w:ind w:left="720" w:firstLine="720"/>
        <w:jc w:val="both"/>
        <w:rPr>
          <w:szCs w:val="20"/>
        </w:rPr>
      </w:pPr>
    </w:p>
    <w:p w:rsidR="00292BDA" w:rsidRPr="0057462B" w:rsidRDefault="00292BDA">
      <w:pPr>
        <w:ind w:left="720" w:firstLine="720"/>
        <w:rPr>
          <w:szCs w:val="20"/>
        </w:rPr>
      </w:pPr>
      <w:r w:rsidRPr="0057462B">
        <w:rPr>
          <w:szCs w:val="20"/>
        </w:rPr>
        <w:t>The property has more specific sub properties.</w:t>
      </w:r>
    </w:p>
    <w:p w:rsidR="00292BDA" w:rsidRPr="0057462B" w:rsidRDefault="00292BDA">
      <w:pPr>
        <w:jc w:val="both"/>
        <w:rPr>
          <w:szCs w:val="20"/>
        </w:rPr>
      </w:pPr>
      <w:r w:rsidRPr="0057462B">
        <w:rPr>
          <w:szCs w:val="20"/>
        </w:rPr>
        <w:t xml:space="preserve">Examples: </w:t>
      </w:r>
      <w:r w:rsidRPr="0057462B">
        <w:rPr>
          <w:szCs w:val="20"/>
        </w:rPr>
        <w:tab/>
      </w:r>
    </w:p>
    <w:p w:rsidR="00292BDA" w:rsidRDefault="00292BDA">
      <w:pPr>
        <w:numPr>
          <w:ilvl w:val="0"/>
          <w:numId w:val="82"/>
        </w:numPr>
        <w:jc w:val="both"/>
        <w:rPr>
          <w:szCs w:val="20"/>
        </w:rPr>
      </w:pPr>
      <w:r w:rsidRPr="0057462B">
        <w:rPr>
          <w:szCs w:val="20"/>
        </w:rPr>
        <w:t xml:space="preserve">the designing of the Sydney Harbour Bridge (E7) </w:t>
      </w:r>
      <w:r w:rsidRPr="0057462B">
        <w:rPr>
          <w:i/>
          <w:iCs/>
          <w:szCs w:val="20"/>
        </w:rPr>
        <w:t>was influenced by</w:t>
      </w:r>
      <w:r w:rsidRPr="0057462B">
        <w:rPr>
          <w:szCs w:val="20"/>
        </w:rPr>
        <w:t xml:space="preserve"> the Tyne bridge (E22)</w:t>
      </w:r>
    </w:p>
    <w:p w:rsidR="002D627C" w:rsidRDefault="002D627C" w:rsidP="002D627C">
      <w:pPr>
        <w:jc w:val="both"/>
        <w:rPr>
          <w:szCs w:val="20"/>
        </w:rPr>
      </w:pPr>
    </w:p>
    <w:p w:rsidR="0072471D" w:rsidRPr="00D67862" w:rsidRDefault="0072471D" w:rsidP="0072471D">
      <w:r w:rsidRPr="00D67862">
        <w:t xml:space="preserve">In First Order Logic: </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P15 (x,y) </w:t>
      </w:r>
      <w:r w:rsidRPr="00210EA0">
        <w:rPr>
          <w:rFonts w:ascii="Cambria Math" w:hAnsi="Cambria Math" w:cs="Cambria Math"/>
          <w:szCs w:val="20"/>
          <w:lang w:val="es-ES"/>
        </w:rPr>
        <w:t>⊃</w:t>
      </w:r>
      <w:r w:rsidRPr="00210EA0">
        <w:rPr>
          <w:szCs w:val="20"/>
          <w:lang w:val="es-ES"/>
        </w:rPr>
        <w:t xml:space="preserve"> E7(x)</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P15 (x,y) </w:t>
      </w:r>
      <w:r w:rsidRPr="00210EA0">
        <w:rPr>
          <w:rFonts w:ascii="Cambria Math" w:hAnsi="Cambria Math" w:cs="Cambria Math"/>
          <w:szCs w:val="20"/>
          <w:lang w:val="es-ES"/>
        </w:rPr>
        <w:t>⊃</w:t>
      </w:r>
      <w:r w:rsidRPr="00210EA0">
        <w:rPr>
          <w:szCs w:val="20"/>
          <w:lang w:val="es-ES"/>
        </w:rPr>
        <w:t xml:space="preserve"> E1(y)</w:t>
      </w:r>
    </w:p>
    <w:p w:rsidR="002D627C" w:rsidRPr="00210EA0" w:rsidRDefault="002D627C" w:rsidP="002D627C">
      <w:pPr>
        <w:jc w:val="both"/>
        <w:rPr>
          <w:szCs w:val="20"/>
          <w:lang w:val="es-ES"/>
        </w:rPr>
      </w:pPr>
    </w:p>
    <w:p w:rsidR="00292BDA" w:rsidRPr="0057462B" w:rsidRDefault="00292BDA">
      <w:pPr>
        <w:pStyle w:val="Heading3"/>
        <w:rPr>
          <w:szCs w:val="20"/>
        </w:rPr>
      </w:pPr>
      <w:bookmarkStart w:id="720" w:name="_P16_used_specific_object_(was_used_"/>
      <w:bookmarkStart w:id="721" w:name="_P16_used_specific"/>
      <w:bookmarkStart w:id="722" w:name="_Toc25403031"/>
      <w:bookmarkStart w:id="723" w:name="_Toc40519419"/>
      <w:bookmarkStart w:id="724" w:name="_Toc40584410"/>
      <w:bookmarkStart w:id="725" w:name="_Toc40597422"/>
      <w:bookmarkStart w:id="726" w:name="_Toc427859771"/>
      <w:bookmarkEnd w:id="720"/>
      <w:bookmarkEnd w:id="721"/>
      <w:r w:rsidRPr="0057462B">
        <w:t>P16 used specific object (was used for)</w:t>
      </w:r>
      <w:bookmarkEnd w:id="722"/>
      <w:bookmarkEnd w:id="723"/>
      <w:bookmarkEnd w:id="724"/>
      <w:bookmarkEnd w:id="725"/>
      <w:bookmarkEnd w:id="726"/>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AA15B1">
      <w:pPr>
        <w:ind w:left="698" w:firstLine="720"/>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5_was_influenced_by (influenced)" w:history="1">
        <w:r w:rsidR="00292BDA" w:rsidRPr="0057462B">
          <w:rPr>
            <w:rStyle w:val="Hyperlink"/>
            <w:szCs w:val="20"/>
          </w:rPr>
          <w:t>P15</w:t>
        </w:r>
      </w:hyperlink>
      <w:r w:rsidR="00292BDA" w:rsidRPr="0057462B">
        <w:rPr>
          <w:szCs w:val="20"/>
        </w:rPr>
        <w:t xml:space="preserve"> was influenced by (influenced): </w:t>
      </w:r>
      <w:hyperlink w:anchor="_E1_CRM_Entity" w:history="1">
        <w:r w:rsidR="00292BDA" w:rsidRPr="0057462B">
          <w:rPr>
            <w:rStyle w:val="Hyperlink"/>
            <w:szCs w:val="20"/>
          </w:rPr>
          <w:t>E1</w:t>
        </w:r>
      </w:hyperlink>
      <w:r w:rsidR="00292BDA" w:rsidRPr="0057462B">
        <w:rPr>
          <w:szCs w:val="20"/>
        </w:rPr>
        <w:t xml:space="preserve"> CRM Entity</w:t>
      </w:r>
    </w:p>
    <w:p w:rsidR="00292BDA" w:rsidRPr="0057462B" w:rsidRDefault="00292BDA">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 (was 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rsidR="00292BDA" w:rsidRPr="0057462B" w:rsidRDefault="00AA15B1">
      <w:pPr>
        <w:ind w:left="1418"/>
      </w:pPr>
      <w:hyperlink w:anchor="_E15_Identifier_Assignment" w:history="1">
        <w:r w:rsidR="00292BDA" w:rsidRPr="0057462B">
          <w:rPr>
            <w:rStyle w:val="Hyperlink"/>
          </w:rPr>
          <w:t>E15</w:t>
        </w:r>
      </w:hyperlink>
      <w:r w:rsidR="00292BDA" w:rsidRPr="0057462B">
        <w:t xml:space="preserve"> Identifier Assignment.</w:t>
      </w:r>
      <w:r w:rsidR="00292BDA" w:rsidRPr="0057462B">
        <w:rPr>
          <w:szCs w:val="20"/>
        </w:rPr>
        <w:t xml:space="preserve"> </w:t>
      </w:r>
      <w:hyperlink w:anchor="_P142_used_constituent" w:history="1">
        <w:r w:rsidR="00292BDA" w:rsidRPr="0057462B">
          <w:rPr>
            <w:rStyle w:val="Hyperlink"/>
            <w:szCs w:val="20"/>
          </w:rPr>
          <w:t>P142</w:t>
        </w:r>
      </w:hyperlink>
      <w:r w:rsidR="00292BDA" w:rsidRPr="0057462B">
        <w:rPr>
          <w:szCs w:val="20"/>
        </w:rPr>
        <w:t xml:space="preserve"> used constituent (was used in):</w:t>
      </w:r>
      <w:r w:rsidR="00C76D0B" w:rsidRPr="0057462B">
        <w:rPr>
          <w:sz w:val="16"/>
          <w:szCs w:val="16"/>
        </w:rPr>
        <w:t xml:space="preserve"> </w:t>
      </w:r>
      <w:hyperlink w:anchor="_E90_Symbolic_Object" w:history="1">
        <w:r w:rsidR="00C76D0B" w:rsidRPr="0057462B">
          <w:rPr>
            <w:rStyle w:val="Hyperlink"/>
          </w:rPr>
          <w:t>E90</w:t>
        </w:r>
      </w:hyperlink>
      <w:r w:rsidR="00C76D0B" w:rsidRPr="0057462B">
        <w:t xml:space="preserve"> Symbolic Object</w:t>
      </w:r>
    </w:p>
    <w:p w:rsidR="00922E45" w:rsidRPr="0057462B" w:rsidRDefault="00AA15B1" w:rsidP="00922E45">
      <w:pPr>
        <w:ind w:left="1418"/>
      </w:pPr>
      <w:hyperlink w:anchor="_E79_Part_Addition" w:history="1">
        <w:r w:rsidR="00922E45" w:rsidRPr="0057462B">
          <w:rPr>
            <w:rStyle w:val="Hyperlink"/>
          </w:rPr>
          <w:t>E79</w:t>
        </w:r>
      </w:hyperlink>
      <w:r w:rsidR="00922E45" w:rsidRPr="0057462B">
        <w:t xml:space="preserve"> Part Addition. </w:t>
      </w:r>
      <w:hyperlink w:anchor="_P111_added_(was_added by)" w:history="1">
        <w:r w:rsidR="00922E45" w:rsidRPr="0057462B">
          <w:rPr>
            <w:rStyle w:val="Hyperlink"/>
          </w:rPr>
          <w:t>P111</w:t>
        </w:r>
      </w:hyperlink>
      <w:r w:rsidR="00922E45" w:rsidRPr="0057462B">
        <w:t xml:space="preserve"> added (was added by):</w:t>
      </w:r>
      <w:hyperlink w:anchor="_E18_Physical_Thing" w:history="1">
        <w:r w:rsidR="00922E45" w:rsidRPr="0057462B">
          <w:rPr>
            <w:rStyle w:val="Hyperlink"/>
          </w:rPr>
          <w:t>E18</w:t>
        </w:r>
      </w:hyperlink>
      <w:r w:rsidR="00922E45" w:rsidRPr="0057462B">
        <w:t xml:space="preserve"> Physical Thing</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E7 Activity. </w:t>
      </w:r>
    </w:p>
    <w:p w:rsidR="00292BDA" w:rsidRPr="0057462B" w:rsidRDefault="00292BDA">
      <w:pPr>
        <w:ind w:left="1418" w:hanging="1418"/>
        <w:rPr>
          <w:szCs w:val="20"/>
        </w:rPr>
      </w:pPr>
    </w:p>
    <w:p w:rsidR="00292BDA" w:rsidRPr="0057462B" w:rsidRDefault="00292BDA">
      <w:pPr>
        <w:ind w:left="1418"/>
        <w:jc w:val="both"/>
        <w:rPr>
          <w:szCs w:val="20"/>
        </w:rPr>
      </w:pPr>
      <w:r w:rsidRPr="0057462B">
        <w:rPr>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rsidR="00292BDA" w:rsidRPr="0057462B" w:rsidRDefault="00292BDA">
      <w:pPr>
        <w:ind w:left="1418"/>
        <w:jc w:val="both"/>
        <w:rPr>
          <w:szCs w:val="20"/>
        </w:rPr>
      </w:pPr>
    </w:p>
    <w:p w:rsidR="00292BDA" w:rsidRPr="0057462B" w:rsidRDefault="00292BDA">
      <w:pPr>
        <w:ind w:left="1418"/>
        <w:jc w:val="both"/>
        <w:rPr>
          <w:szCs w:val="20"/>
        </w:rPr>
      </w:pPr>
      <w:r w:rsidRPr="0057462B">
        <w:rPr>
          <w:szCs w:val="20"/>
        </w:rPr>
        <w:t xml:space="preserve">Another example is the use of a particular name by a particular group of people over some span to identify a thing, such as a settlement. In this case, the physical carriers of this name are at least the </w:t>
      </w:r>
      <w:r w:rsidRPr="0057462B">
        <w:rPr>
          <w:szCs w:val="20"/>
        </w:rPr>
        <w:lastRenderedPageBreak/>
        <w:t>people understanding its use.</w:t>
      </w:r>
    </w:p>
    <w:p w:rsidR="00292BDA" w:rsidRPr="0057462B" w:rsidRDefault="00292BDA">
      <w:pPr>
        <w:ind w:left="1418" w:hanging="1418"/>
        <w:rPr>
          <w:szCs w:val="20"/>
        </w:rPr>
      </w:pPr>
      <w:r w:rsidRPr="0057462B">
        <w:rPr>
          <w:szCs w:val="20"/>
        </w:rPr>
        <w:t xml:space="preserve">Examples: </w:t>
      </w:r>
      <w:r w:rsidRPr="0057462B">
        <w:rPr>
          <w:szCs w:val="20"/>
        </w:rPr>
        <w:tab/>
      </w:r>
    </w:p>
    <w:p w:rsidR="00292BDA" w:rsidRPr="0057462B" w:rsidRDefault="00292BDA">
      <w:pPr>
        <w:numPr>
          <w:ilvl w:val="0"/>
          <w:numId w:val="82"/>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rsidR="00292BDA" w:rsidRDefault="00292BDA">
      <w:pPr>
        <w:numPr>
          <w:ilvl w:val="0"/>
          <w:numId w:val="82"/>
        </w:numPr>
        <w:rPr>
          <w:szCs w:val="20"/>
        </w:rPr>
      </w:pPr>
      <w:r w:rsidRPr="0057462B">
        <w:rPr>
          <w:szCs w:val="20"/>
        </w:rPr>
        <w:t xml:space="preserve">the people of Iraq calling the place identified by TGN ‘7017998’ (E7) used specific object “Quyunjig” (E44) </w:t>
      </w:r>
      <w:r w:rsidRPr="0057462B">
        <w:rPr>
          <w:i/>
          <w:iCs/>
          <w:szCs w:val="20"/>
        </w:rPr>
        <w:t>mode of use Current</w:t>
      </w:r>
      <w:r w:rsidRPr="0057462B">
        <w:rPr>
          <w:szCs w:val="20"/>
        </w:rPr>
        <w:t>; Vernacular (E55)</w:t>
      </w:r>
    </w:p>
    <w:p w:rsidR="002D627C" w:rsidRDefault="002D627C" w:rsidP="002D627C">
      <w:pPr>
        <w:rPr>
          <w:szCs w:val="20"/>
        </w:rPr>
      </w:pPr>
    </w:p>
    <w:p w:rsidR="0072471D" w:rsidRPr="00D67862" w:rsidRDefault="0072471D" w:rsidP="0072471D">
      <w:r w:rsidRPr="00D67862">
        <w:t xml:space="preserve">In First Order Logic: </w:t>
      </w:r>
    </w:p>
    <w:p w:rsidR="002D627C" w:rsidRPr="00210EA0" w:rsidRDefault="002D627C"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E7(x)</w:t>
      </w:r>
    </w:p>
    <w:p w:rsidR="002D627C" w:rsidRPr="00210EA0" w:rsidRDefault="002D627C"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E70(y)</w:t>
      </w:r>
    </w:p>
    <w:p w:rsidR="002D627C" w:rsidRPr="00210EA0" w:rsidRDefault="002D627C"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P12(x,y)</w:t>
      </w:r>
    </w:p>
    <w:p w:rsidR="002D627C" w:rsidRPr="00210EA0" w:rsidRDefault="002D627C"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P15(x,y)</w:t>
      </w:r>
    </w:p>
    <w:p w:rsidR="002D627C" w:rsidRPr="00F36C8C" w:rsidRDefault="002D627C" w:rsidP="002D627C">
      <w:pPr>
        <w:rPr>
          <w:szCs w:val="20"/>
          <w:lang w:val="es-ES"/>
        </w:rPr>
      </w:pPr>
      <w:r w:rsidRPr="00210EA0">
        <w:rPr>
          <w:szCs w:val="20"/>
          <w:lang w:val="es-ES"/>
        </w:rPr>
        <w:tab/>
      </w:r>
      <w:r w:rsidRPr="00210EA0">
        <w:rPr>
          <w:szCs w:val="20"/>
          <w:lang w:val="es-ES"/>
        </w:rPr>
        <w:tab/>
      </w:r>
      <w:r w:rsidRPr="00F36C8C">
        <w:rPr>
          <w:szCs w:val="20"/>
          <w:lang w:val="es-ES"/>
        </w:rPr>
        <w:t xml:space="preserve">P16(x,y,z) </w:t>
      </w:r>
      <w:r w:rsidRPr="00F36C8C">
        <w:rPr>
          <w:rFonts w:ascii="Cambria Math" w:hAnsi="Cambria Math" w:cs="Cambria Math"/>
          <w:szCs w:val="20"/>
          <w:lang w:val="es-ES"/>
        </w:rPr>
        <w:t>⊃</w:t>
      </w:r>
      <w:r w:rsidRPr="00F36C8C">
        <w:rPr>
          <w:szCs w:val="20"/>
          <w:lang w:val="es-ES"/>
        </w:rPr>
        <w:t xml:space="preserve"> [P16(x,y) </w:t>
      </w:r>
      <w:r w:rsidRPr="00F36C8C">
        <w:rPr>
          <w:rFonts w:ascii="Cambria Math" w:hAnsi="Cambria Math" w:cs="Cambria Math"/>
          <w:szCs w:val="20"/>
          <w:lang w:val="es-ES"/>
        </w:rPr>
        <w:t>∧</w:t>
      </w:r>
      <w:r w:rsidRPr="00F36C8C">
        <w:rPr>
          <w:szCs w:val="20"/>
          <w:lang w:val="es-ES"/>
        </w:rPr>
        <w:t xml:space="preserve"> E55(z)]</w:t>
      </w:r>
    </w:p>
    <w:p w:rsidR="002D627C" w:rsidRPr="00F36C8C" w:rsidRDefault="002D627C" w:rsidP="002D627C">
      <w:pPr>
        <w:rPr>
          <w:szCs w:val="20"/>
          <w:lang w:val="es-ES"/>
        </w:rPr>
      </w:pPr>
    </w:p>
    <w:p w:rsidR="00292BDA" w:rsidRPr="0057462B" w:rsidRDefault="00292BDA">
      <w:r w:rsidRPr="0057462B">
        <w:t>Properties:</w:t>
      </w:r>
      <w:r w:rsidRPr="0057462B">
        <w:tab/>
        <w:t xml:space="preserve">P16.1 mode of use: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727" w:name="_P17_was_motivated_by_(motivated)"/>
      <w:bookmarkStart w:id="728" w:name="_Toc25403032"/>
      <w:bookmarkStart w:id="729" w:name="_Toc40519420"/>
      <w:bookmarkStart w:id="730" w:name="_Toc40584411"/>
      <w:bookmarkStart w:id="731" w:name="_Toc40597423"/>
      <w:bookmarkStart w:id="732" w:name="_Toc427859772"/>
      <w:bookmarkEnd w:id="727"/>
      <w:r w:rsidRPr="0057462B">
        <w:t>P17 was motivated by (motivated)</w:t>
      </w:r>
      <w:bookmarkEnd w:id="728"/>
      <w:bookmarkEnd w:id="729"/>
      <w:bookmarkEnd w:id="730"/>
      <w:bookmarkEnd w:id="731"/>
      <w:bookmarkEnd w:id="732"/>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5_was_influenced_by (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describes an item or items that are regarded as a reason for carrying out the E7 Activity.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 xml:space="preserve">For example, the discovery of a large hoard of treasure may call for a celebration, an order from head quarters can start a military manoeuvre. </w:t>
      </w: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82"/>
        </w:numPr>
        <w:rPr>
          <w:szCs w:val="20"/>
        </w:rPr>
      </w:pPr>
      <w:r w:rsidRPr="0057462B">
        <w:rPr>
          <w:szCs w:val="20"/>
        </w:rPr>
        <w:t xml:space="preserve">the resignation of the chief executive (E7) </w:t>
      </w:r>
      <w:r w:rsidRPr="0057462B">
        <w:rPr>
          <w:i/>
          <w:iCs/>
          <w:szCs w:val="20"/>
        </w:rPr>
        <w:t>was motivated by</w:t>
      </w:r>
      <w:r w:rsidRPr="0057462B">
        <w:rPr>
          <w:szCs w:val="20"/>
        </w:rPr>
        <w:t xml:space="preserve"> the collapse of SwissAir (E68).</w:t>
      </w:r>
    </w:p>
    <w:p w:rsidR="00292BDA" w:rsidRDefault="00292BDA">
      <w:pPr>
        <w:numPr>
          <w:ilvl w:val="0"/>
          <w:numId w:val="82"/>
        </w:numPr>
        <w:rPr>
          <w:szCs w:val="20"/>
        </w:rPr>
      </w:pPr>
      <w:r w:rsidRPr="0057462B">
        <w:rPr>
          <w:szCs w:val="20"/>
        </w:rPr>
        <w:t xml:space="preserve">the coronation of Elizabeth II (E7) </w:t>
      </w:r>
      <w:r w:rsidRPr="0057462B">
        <w:rPr>
          <w:i/>
          <w:iCs/>
          <w:szCs w:val="20"/>
        </w:rPr>
        <w:t>was motivated by</w:t>
      </w:r>
      <w:r w:rsidRPr="0057462B">
        <w:rPr>
          <w:szCs w:val="20"/>
        </w:rPr>
        <w:t xml:space="preserve"> the death of George VI (E69)</w:t>
      </w:r>
    </w:p>
    <w:p w:rsidR="002D627C" w:rsidRDefault="002D627C" w:rsidP="002D627C">
      <w:pPr>
        <w:rPr>
          <w:szCs w:val="20"/>
        </w:rPr>
      </w:pPr>
    </w:p>
    <w:p w:rsidR="0072471D" w:rsidRPr="00D67862" w:rsidRDefault="0072471D" w:rsidP="0072471D">
      <w:r w:rsidRPr="00D67862">
        <w:t xml:space="preserve">In First Order Logic: </w:t>
      </w:r>
    </w:p>
    <w:p w:rsidR="002D627C" w:rsidRPr="00210EA0" w:rsidRDefault="002D627C" w:rsidP="002D627C">
      <w:pPr>
        <w:rPr>
          <w:szCs w:val="20"/>
          <w:lang w:val="es-ES"/>
        </w:rPr>
      </w:pPr>
      <w:r w:rsidRPr="00210EA0">
        <w:rPr>
          <w:szCs w:val="20"/>
          <w:lang w:val="es-ES"/>
        </w:rPr>
        <w:tab/>
      </w:r>
      <w:r w:rsidRPr="00210EA0">
        <w:rPr>
          <w:szCs w:val="20"/>
          <w:lang w:val="es-ES"/>
        </w:rPr>
        <w:tab/>
        <w:t xml:space="preserve">P17(x,y) </w:t>
      </w:r>
      <w:r w:rsidRPr="00210EA0">
        <w:rPr>
          <w:rFonts w:ascii="Cambria Math" w:hAnsi="Cambria Math" w:cs="Cambria Math"/>
          <w:szCs w:val="20"/>
          <w:lang w:val="es-ES"/>
        </w:rPr>
        <w:t>⊃</w:t>
      </w:r>
      <w:r w:rsidRPr="00210EA0">
        <w:rPr>
          <w:szCs w:val="20"/>
          <w:lang w:val="es-ES"/>
        </w:rPr>
        <w:t xml:space="preserve"> E7(x)</w:t>
      </w:r>
    </w:p>
    <w:p w:rsidR="002D627C" w:rsidRPr="00210EA0" w:rsidRDefault="002D627C" w:rsidP="002D627C">
      <w:pPr>
        <w:rPr>
          <w:szCs w:val="20"/>
          <w:lang w:val="es-ES"/>
        </w:rPr>
      </w:pPr>
      <w:r w:rsidRPr="00210EA0">
        <w:rPr>
          <w:szCs w:val="20"/>
          <w:lang w:val="es-ES"/>
        </w:rPr>
        <w:tab/>
      </w:r>
      <w:r w:rsidRPr="00210EA0">
        <w:rPr>
          <w:szCs w:val="20"/>
          <w:lang w:val="es-ES"/>
        </w:rPr>
        <w:tab/>
        <w:t xml:space="preserve">P17(x,y) </w:t>
      </w:r>
      <w:r w:rsidRPr="00210EA0">
        <w:rPr>
          <w:rFonts w:ascii="Cambria Math" w:hAnsi="Cambria Math" w:cs="Cambria Math"/>
          <w:szCs w:val="20"/>
          <w:lang w:val="es-ES"/>
        </w:rPr>
        <w:t>⊃</w:t>
      </w:r>
      <w:r w:rsidRPr="00210EA0">
        <w:rPr>
          <w:szCs w:val="20"/>
          <w:lang w:val="es-ES"/>
        </w:rPr>
        <w:t xml:space="preserve"> E1(y)</w:t>
      </w:r>
    </w:p>
    <w:p w:rsidR="002D627C" w:rsidRDefault="002D627C" w:rsidP="002D627C">
      <w:pPr>
        <w:rPr>
          <w:szCs w:val="20"/>
        </w:rPr>
      </w:pPr>
      <w:r w:rsidRPr="00210EA0">
        <w:rPr>
          <w:szCs w:val="20"/>
          <w:lang w:val="es-ES"/>
        </w:rPr>
        <w:tab/>
      </w:r>
      <w:r w:rsidRPr="00210EA0">
        <w:rPr>
          <w:szCs w:val="20"/>
          <w:lang w:val="es-ES"/>
        </w:rPr>
        <w:tab/>
      </w:r>
      <w:r w:rsidRPr="002D627C">
        <w:rPr>
          <w:szCs w:val="20"/>
        </w:rPr>
        <w:t xml:space="preserve">P17 (x,y) </w:t>
      </w:r>
      <w:r w:rsidRPr="002D627C">
        <w:rPr>
          <w:rFonts w:ascii="Cambria Math" w:hAnsi="Cambria Math" w:cs="Cambria Math"/>
          <w:szCs w:val="20"/>
        </w:rPr>
        <w:t>⊃</w:t>
      </w:r>
      <w:r w:rsidRPr="002D627C">
        <w:rPr>
          <w:szCs w:val="20"/>
        </w:rPr>
        <w:t xml:space="preserve"> P15(x,y)</w:t>
      </w:r>
    </w:p>
    <w:p w:rsidR="002D627C" w:rsidRPr="0057462B" w:rsidRDefault="002D627C" w:rsidP="002D627C">
      <w:pPr>
        <w:rPr>
          <w:szCs w:val="20"/>
        </w:rPr>
      </w:pPr>
    </w:p>
    <w:p w:rsidR="00292BDA" w:rsidRPr="0057462B" w:rsidRDefault="00292BDA">
      <w:pPr>
        <w:pStyle w:val="Heading3"/>
        <w:rPr>
          <w:szCs w:val="20"/>
        </w:rPr>
      </w:pPr>
      <w:bookmarkStart w:id="733" w:name="_P19_was_intended_use_of_(was_made_f"/>
      <w:bookmarkStart w:id="734" w:name="_Toc25403033"/>
      <w:bookmarkStart w:id="735" w:name="_Toc40519421"/>
      <w:bookmarkStart w:id="736" w:name="_Toc40584412"/>
      <w:bookmarkStart w:id="737" w:name="_Toc40597424"/>
      <w:bookmarkStart w:id="738" w:name="_Toc427859773"/>
      <w:bookmarkEnd w:id="733"/>
      <w:r w:rsidRPr="0057462B">
        <w:t>P19 was intended use of (was made for):</w:t>
      </w:r>
      <w:bookmarkEnd w:id="734"/>
      <w:bookmarkEnd w:id="735"/>
      <w:bookmarkEnd w:id="736"/>
      <w:bookmarkEnd w:id="737"/>
      <w:bookmarkEnd w:id="738"/>
      <w:r w:rsidRPr="0057462B">
        <w:t xml:space="preserve"> </w:t>
      </w: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71_Man-Made_Thing" w:history="1">
        <w:r w:rsidRPr="0057462B">
          <w:rPr>
            <w:rStyle w:val="Hyperlink"/>
          </w:rPr>
          <w:t>E71</w:t>
        </w:r>
      </w:hyperlink>
      <w:r w:rsidRPr="0057462B">
        <w:t xml:space="preserve"> Man-Made Thing</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relates an E7 Activity with objects created specifically for use in the activity. </w:t>
      </w:r>
    </w:p>
    <w:p w:rsidR="00292BDA" w:rsidRPr="0057462B" w:rsidRDefault="00292BDA">
      <w:pPr>
        <w:jc w:val="both"/>
        <w:rPr>
          <w:szCs w:val="20"/>
        </w:rPr>
      </w:pPr>
    </w:p>
    <w:p w:rsidR="00292BDA" w:rsidRPr="0057462B" w:rsidRDefault="00292BDA">
      <w:pPr>
        <w:ind w:left="1418" w:firstLine="22"/>
        <w:jc w:val="both"/>
        <w:rPr>
          <w:szCs w:val="20"/>
        </w:rPr>
      </w:pPr>
      <w:r w:rsidRPr="0057462B">
        <w:rPr>
          <w:szCs w:val="20"/>
        </w:rPr>
        <w:t xml:space="preserve">This is distinct from the intended use of an item in some general type of activity such as the book of common prayer which was intended for use in Church of England services (see </w:t>
      </w:r>
      <w:r w:rsidRPr="0057462B">
        <w:rPr>
          <w:i/>
          <w:iCs/>
          <w:szCs w:val="20"/>
        </w:rPr>
        <w:t>P101</w:t>
      </w:r>
      <w:r w:rsidRPr="0057462B">
        <w:rPr>
          <w:szCs w:val="20"/>
        </w:rPr>
        <w:t xml:space="preserve"> </w:t>
      </w:r>
      <w:r w:rsidRPr="0057462B">
        <w:rPr>
          <w:i/>
          <w:iCs/>
          <w:szCs w:val="20"/>
        </w:rPr>
        <w:t>had as general use (was use of)</w:t>
      </w:r>
      <w:r w:rsidRPr="0057462B">
        <w:rPr>
          <w:szCs w:val="20"/>
        </w:rPr>
        <w:t>).</w:t>
      </w:r>
    </w:p>
    <w:p w:rsidR="00292BDA" w:rsidRPr="0057462B" w:rsidRDefault="00292BDA">
      <w:pPr>
        <w:ind w:left="1418" w:hanging="1418"/>
        <w:jc w:val="both"/>
        <w:rPr>
          <w:szCs w:val="20"/>
        </w:rPr>
      </w:pPr>
      <w:r w:rsidRPr="0057462B">
        <w:rPr>
          <w:szCs w:val="20"/>
        </w:rPr>
        <w:t>Examples:</w:t>
      </w:r>
      <w:r w:rsidRPr="0057462B">
        <w:rPr>
          <w:szCs w:val="20"/>
        </w:rPr>
        <w:tab/>
      </w:r>
    </w:p>
    <w:p w:rsidR="00292BDA" w:rsidRPr="0057462B" w:rsidRDefault="00292BDA">
      <w:pPr>
        <w:numPr>
          <w:ilvl w:val="0"/>
          <w:numId w:val="87"/>
        </w:numPr>
        <w:jc w:val="both"/>
        <w:rPr>
          <w:szCs w:val="20"/>
        </w:rPr>
      </w:pPr>
      <w:r w:rsidRPr="0057462B">
        <w:rPr>
          <w:szCs w:val="20"/>
        </w:rPr>
        <w:t xml:space="preserve">Lady Diana Spencer’s wedding dress (E71) </w:t>
      </w:r>
      <w:r w:rsidRPr="0057462B">
        <w:rPr>
          <w:i/>
          <w:iCs/>
          <w:szCs w:val="20"/>
        </w:rPr>
        <w:t>was made for</w:t>
      </w:r>
      <w:r w:rsidRPr="0057462B">
        <w:rPr>
          <w:szCs w:val="20"/>
        </w:rPr>
        <w:t xml:space="preserve"> Wedding of Prince Charles and Lady Diana Spencer (E7) </w:t>
      </w:r>
      <w:r w:rsidRPr="0057462B">
        <w:rPr>
          <w:i/>
          <w:iCs/>
          <w:szCs w:val="20"/>
        </w:rPr>
        <w:t>mode of use</w:t>
      </w:r>
      <w:r w:rsidRPr="0057462B">
        <w:rPr>
          <w:szCs w:val="20"/>
        </w:rPr>
        <w:t xml:space="preserve"> To Be Worn (E55)</w:t>
      </w:r>
    </w:p>
    <w:p w:rsidR="00292BDA" w:rsidRDefault="00292BDA">
      <w:pPr>
        <w:jc w:val="both"/>
        <w:rPr>
          <w:szCs w:val="20"/>
        </w:rPr>
      </w:pPr>
    </w:p>
    <w:p w:rsidR="0072471D" w:rsidRPr="00D67862" w:rsidRDefault="0072471D" w:rsidP="0072471D">
      <w:r w:rsidRPr="00D67862">
        <w:t xml:space="preserve">In First Order Logic: </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P19(x,y) </w:t>
      </w:r>
      <w:r w:rsidRPr="00210EA0">
        <w:rPr>
          <w:rFonts w:ascii="Cambria Math" w:hAnsi="Cambria Math" w:cs="Cambria Math"/>
          <w:szCs w:val="20"/>
          <w:lang w:val="es-ES"/>
        </w:rPr>
        <w:t>⊃</w:t>
      </w:r>
      <w:r w:rsidRPr="00210EA0">
        <w:rPr>
          <w:szCs w:val="20"/>
          <w:lang w:val="es-ES"/>
        </w:rPr>
        <w:t xml:space="preserve"> E7(x)</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P19(x,y) </w:t>
      </w:r>
      <w:r w:rsidRPr="00210EA0">
        <w:rPr>
          <w:rFonts w:ascii="Cambria Math" w:hAnsi="Cambria Math" w:cs="Cambria Math"/>
          <w:szCs w:val="20"/>
          <w:lang w:val="es-ES"/>
        </w:rPr>
        <w:t>⊃</w:t>
      </w:r>
      <w:r w:rsidRPr="00210EA0">
        <w:rPr>
          <w:szCs w:val="20"/>
          <w:lang w:val="es-ES"/>
        </w:rPr>
        <w:t xml:space="preserve"> E71(y)</w:t>
      </w:r>
    </w:p>
    <w:p w:rsidR="002D627C" w:rsidRPr="00F36C8C" w:rsidRDefault="002D627C" w:rsidP="002D627C">
      <w:pPr>
        <w:jc w:val="both"/>
        <w:rPr>
          <w:szCs w:val="20"/>
          <w:lang w:val="es-ES"/>
        </w:rPr>
      </w:pPr>
      <w:r w:rsidRPr="00210EA0">
        <w:rPr>
          <w:szCs w:val="20"/>
          <w:lang w:val="es-ES"/>
        </w:rPr>
        <w:tab/>
      </w:r>
      <w:r w:rsidRPr="00210EA0">
        <w:rPr>
          <w:szCs w:val="20"/>
          <w:lang w:val="es-ES"/>
        </w:rPr>
        <w:tab/>
      </w:r>
      <w:r w:rsidRPr="00F36C8C">
        <w:rPr>
          <w:szCs w:val="20"/>
          <w:lang w:val="es-ES"/>
        </w:rPr>
        <w:t xml:space="preserve">P19(x,y,z) </w:t>
      </w:r>
      <w:r w:rsidRPr="00F36C8C">
        <w:rPr>
          <w:rFonts w:ascii="Cambria Math" w:hAnsi="Cambria Math" w:cs="Cambria Math"/>
          <w:szCs w:val="20"/>
          <w:lang w:val="es-ES"/>
        </w:rPr>
        <w:t>⊃</w:t>
      </w:r>
      <w:r w:rsidRPr="00F36C8C">
        <w:rPr>
          <w:szCs w:val="20"/>
          <w:lang w:val="es-ES"/>
        </w:rPr>
        <w:t xml:space="preserve"> [P19(x,y) </w:t>
      </w:r>
      <w:r w:rsidRPr="00F36C8C">
        <w:rPr>
          <w:rFonts w:ascii="Cambria Math" w:hAnsi="Cambria Math" w:cs="Cambria Math"/>
          <w:szCs w:val="20"/>
          <w:lang w:val="es-ES"/>
        </w:rPr>
        <w:t>∧</w:t>
      </w:r>
      <w:r w:rsidRPr="00F36C8C">
        <w:rPr>
          <w:szCs w:val="20"/>
          <w:lang w:val="es-ES"/>
        </w:rPr>
        <w:t xml:space="preserve"> E55(z)]</w:t>
      </w:r>
    </w:p>
    <w:p w:rsidR="002D627C" w:rsidRPr="00F36C8C" w:rsidRDefault="002D627C" w:rsidP="002D627C">
      <w:pPr>
        <w:jc w:val="both"/>
        <w:rPr>
          <w:szCs w:val="20"/>
          <w:lang w:val="es-ES"/>
        </w:rPr>
      </w:pPr>
    </w:p>
    <w:p w:rsidR="00292BDA" w:rsidRPr="0057462B" w:rsidRDefault="00292BDA">
      <w:r w:rsidRPr="0057462B">
        <w:t>Properties:</w:t>
      </w:r>
      <w:r w:rsidRPr="0057462B">
        <w:tab/>
        <w:t xml:space="preserve">P19.1 mode of use: </w:t>
      </w:r>
      <w:hyperlink w:anchor="_E55_Type" w:history="1">
        <w:r w:rsidRPr="0057462B">
          <w:rPr>
            <w:rStyle w:val="Hyperlink"/>
          </w:rPr>
          <w:t>E55</w:t>
        </w:r>
      </w:hyperlink>
      <w:r w:rsidRPr="0057462B">
        <w:t xml:space="preserve"> Type</w:t>
      </w:r>
    </w:p>
    <w:p w:rsidR="00292BDA" w:rsidRPr="0057462B" w:rsidRDefault="00292BDA">
      <w:pPr>
        <w:pStyle w:val="Heading3"/>
        <w:rPr>
          <w:szCs w:val="20"/>
        </w:rPr>
      </w:pPr>
      <w:bookmarkStart w:id="739" w:name="_P20_had_specific_purpose_(was_purpo"/>
      <w:bookmarkStart w:id="740" w:name="_Toc25403034"/>
      <w:bookmarkStart w:id="741" w:name="_Toc40519422"/>
      <w:bookmarkStart w:id="742" w:name="_Toc40584413"/>
      <w:bookmarkStart w:id="743" w:name="_Toc40597425"/>
      <w:bookmarkStart w:id="744" w:name="_Toc427859774"/>
      <w:bookmarkEnd w:id="739"/>
      <w:r w:rsidRPr="0057462B">
        <w:t>P20 had specific purpose (was purpose of)</w:t>
      </w:r>
      <w:bookmarkEnd w:id="740"/>
      <w:bookmarkEnd w:id="741"/>
      <w:bookmarkEnd w:id="742"/>
      <w:bookmarkEnd w:id="743"/>
      <w:bookmarkEnd w:id="744"/>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lastRenderedPageBreak/>
        <w:t>Range:</w:t>
      </w:r>
      <w:r w:rsidRPr="0057462B">
        <w:tab/>
      </w:r>
      <w:r w:rsidRPr="0057462B">
        <w:tab/>
      </w:r>
      <w:hyperlink w:anchor="_E5_Event" w:history="1">
        <w:r w:rsidRPr="0057462B">
          <w:rPr>
            <w:rStyle w:val="Hyperlink"/>
          </w:rPr>
          <w:t>E5</w:t>
        </w:r>
      </w:hyperlink>
      <w:r w:rsidRPr="0057462B">
        <w:t xml:space="preserve"> Event</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 This property identifies the relationship between a preparatory activity and the event it is intended to be preparation for.</w:t>
      </w:r>
    </w:p>
    <w:p w:rsidR="00292BDA" w:rsidRPr="0057462B" w:rsidRDefault="00292BDA">
      <w:pPr>
        <w:rPr>
          <w:szCs w:val="20"/>
        </w:rPr>
      </w:pPr>
      <w:r w:rsidRPr="0057462B">
        <w:rPr>
          <w:szCs w:val="20"/>
        </w:rPr>
        <w:tab/>
      </w:r>
      <w:r w:rsidRPr="0057462B">
        <w:rPr>
          <w:szCs w:val="20"/>
        </w:rPr>
        <w:tab/>
      </w:r>
    </w:p>
    <w:p w:rsidR="00292BDA" w:rsidRPr="0057462B" w:rsidRDefault="00292BDA">
      <w:pPr>
        <w:ind w:left="1440"/>
        <w:jc w:val="both"/>
        <w:rPr>
          <w:szCs w:val="20"/>
        </w:rPr>
      </w:pPr>
      <w:r w:rsidRPr="0057462B">
        <w:rPr>
          <w:szCs w:val="20"/>
        </w:rPr>
        <w:t xml:space="preserve">This includes activities, orders and other organisational actions, taken in preparation for other activities or events. </w:t>
      </w:r>
    </w:p>
    <w:p w:rsidR="00292BDA" w:rsidRPr="0057462B" w:rsidRDefault="00292BDA">
      <w:pPr>
        <w:ind w:left="1440"/>
        <w:jc w:val="both"/>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rsidP="00A66482">
      <w:pPr>
        <w:numPr>
          <w:ilvl w:val="0"/>
          <w:numId w:val="87"/>
        </w:numPr>
        <w:jc w:val="both"/>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w:t>
      </w:r>
      <w:r w:rsidR="00A66482" w:rsidRPr="0057462B">
        <w:rPr>
          <w:szCs w:val="20"/>
        </w:rPr>
        <w:t xml:space="preserve">altar </w:t>
      </w:r>
      <w:r w:rsidRPr="0057462B">
        <w:rPr>
          <w:szCs w:val="20"/>
        </w:rPr>
        <w:t>piece (E12)</w:t>
      </w:r>
      <w:bookmarkStart w:id="745" w:name="_P21_had_general_purpose_(was_purpos"/>
      <w:bookmarkStart w:id="746" w:name="_Toc25403035"/>
      <w:bookmarkStart w:id="747" w:name="_Toc40519423"/>
      <w:bookmarkStart w:id="748" w:name="_Toc40584414"/>
      <w:bookmarkStart w:id="749" w:name="_Toc40597426"/>
      <w:bookmarkEnd w:id="745"/>
    </w:p>
    <w:p w:rsidR="002D627C" w:rsidRDefault="002D627C" w:rsidP="002D627C">
      <w:pPr>
        <w:jc w:val="both"/>
        <w:rPr>
          <w:szCs w:val="20"/>
        </w:rPr>
      </w:pPr>
    </w:p>
    <w:p w:rsidR="0072471D" w:rsidRPr="00D67862" w:rsidRDefault="0072471D" w:rsidP="0072471D">
      <w:r w:rsidRPr="00D67862">
        <w:t xml:space="preserve">In First Order Logic: </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P21(x,y) </w:t>
      </w:r>
      <w:r w:rsidRPr="00210EA0">
        <w:rPr>
          <w:rFonts w:ascii="Cambria Math" w:hAnsi="Cambria Math" w:cs="Cambria Math"/>
          <w:szCs w:val="20"/>
          <w:lang w:val="es-ES"/>
        </w:rPr>
        <w:t>⊃</w:t>
      </w:r>
      <w:r w:rsidRPr="00210EA0">
        <w:rPr>
          <w:szCs w:val="20"/>
          <w:lang w:val="es-ES"/>
        </w:rPr>
        <w:t xml:space="preserve"> E7(x)</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P21(x,y) </w:t>
      </w:r>
      <w:r w:rsidRPr="00210EA0">
        <w:rPr>
          <w:rFonts w:ascii="Cambria Math" w:hAnsi="Cambria Math" w:cs="Cambria Math"/>
          <w:szCs w:val="20"/>
          <w:lang w:val="es-ES"/>
        </w:rPr>
        <w:t>⊃</w:t>
      </w:r>
      <w:r w:rsidRPr="00210EA0">
        <w:rPr>
          <w:szCs w:val="20"/>
          <w:lang w:val="es-ES"/>
        </w:rPr>
        <w:t xml:space="preserve"> E55(y)</w:t>
      </w:r>
    </w:p>
    <w:p w:rsidR="002D627C" w:rsidRPr="00210EA0" w:rsidRDefault="002D627C" w:rsidP="002D627C">
      <w:pPr>
        <w:jc w:val="both"/>
        <w:rPr>
          <w:szCs w:val="20"/>
          <w:lang w:val="es-ES"/>
        </w:rPr>
      </w:pPr>
    </w:p>
    <w:p w:rsidR="00292BDA" w:rsidRPr="0057462B" w:rsidRDefault="00292BDA">
      <w:pPr>
        <w:pStyle w:val="Heading3"/>
        <w:rPr>
          <w:szCs w:val="20"/>
        </w:rPr>
      </w:pPr>
      <w:bookmarkStart w:id="750" w:name="_Toc427859775"/>
      <w:r w:rsidRPr="0057462B">
        <w:t>P21 had general purpose (was purpose of)</w:t>
      </w:r>
      <w:bookmarkEnd w:id="746"/>
      <w:bookmarkEnd w:id="747"/>
      <w:bookmarkEnd w:id="748"/>
      <w:bookmarkEnd w:id="749"/>
      <w:bookmarkEnd w:id="750"/>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18" w:hanging="1418"/>
        <w:rPr>
          <w:szCs w:val="20"/>
        </w:rPr>
      </w:pPr>
      <w:r w:rsidRPr="0057462B">
        <w:rPr>
          <w:szCs w:val="20"/>
        </w:rPr>
        <w:t>Scope note:</w:t>
      </w:r>
      <w:r w:rsidRPr="0057462B">
        <w:rPr>
          <w:szCs w:val="20"/>
        </w:rPr>
        <w:tab/>
        <w:t xml:space="preserve">This property describes an intentional relationship between an E7 Activity and some general goal or purpose. </w:t>
      </w:r>
    </w:p>
    <w:p w:rsidR="00292BDA" w:rsidRPr="0057462B" w:rsidRDefault="00292BDA">
      <w:pPr>
        <w:ind w:left="1418" w:hanging="1418"/>
        <w:rPr>
          <w:szCs w:val="20"/>
        </w:rPr>
      </w:pPr>
    </w:p>
    <w:p w:rsidR="00292BDA" w:rsidRPr="0057462B" w:rsidRDefault="00292BDA">
      <w:pPr>
        <w:pStyle w:val="BodyText"/>
        <w:widowControl w:val="0"/>
        <w:ind w:left="1418" w:firstLine="22"/>
        <w:jc w:val="both"/>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87"/>
        </w:numPr>
        <w:tabs>
          <w:tab w:val="num" w:pos="1843"/>
        </w:tabs>
        <w:ind w:left="1843" w:hanging="425"/>
        <w:jc w:val="both"/>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rsidR="00292BDA" w:rsidRPr="002D627C" w:rsidRDefault="00292BDA">
      <w:pPr>
        <w:numPr>
          <w:ilvl w:val="0"/>
          <w:numId w:val="87"/>
        </w:numPr>
        <w:tabs>
          <w:tab w:val="num" w:pos="1843"/>
        </w:tabs>
        <w:ind w:left="1843" w:hanging="425"/>
        <w:jc w:val="both"/>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rsidR="002D627C" w:rsidRDefault="002D627C" w:rsidP="002D627C">
      <w:pPr>
        <w:tabs>
          <w:tab w:val="num" w:pos="1843"/>
        </w:tabs>
        <w:jc w:val="both"/>
        <w:rPr>
          <w:iCs/>
          <w:szCs w:val="20"/>
        </w:rPr>
      </w:pPr>
    </w:p>
    <w:p w:rsidR="0072471D" w:rsidRPr="00D67862" w:rsidRDefault="0072471D" w:rsidP="0072471D">
      <w:r w:rsidRPr="00D67862">
        <w:t xml:space="preserve">In First Order Logic: </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P21(x,y) </w:t>
      </w:r>
      <w:r w:rsidRPr="00210EA0">
        <w:rPr>
          <w:rFonts w:ascii="Cambria Math" w:hAnsi="Cambria Math" w:cs="Cambria Math"/>
          <w:szCs w:val="20"/>
          <w:lang w:val="es-ES"/>
        </w:rPr>
        <w:t>⊃</w:t>
      </w:r>
      <w:r w:rsidRPr="00210EA0">
        <w:rPr>
          <w:szCs w:val="20"/>
          <w:lang w:val="es-ES"/>
        </w:rPr>
        <w:t xml:space="preserve"> E7(x)</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P21(x,y) </w:t>
      </w:r>
      <w:r w:rsidRPr="00210EA0">
        <w:rPr>
          <w:rFonts w:ascii="Cambria Math" w:hAnsi="Cambria Math" w:cs="Cambria Math"/>
          <w:szCs w:val="20"/>
          <w:lang w:val="es-ES"/>
        </w:rPr>
        <w:t>⊃</w:t>
      </w:r>
      <w:r w:rsidRPr="00210EA0">
        <w:rPr>
          <w:szCs w:val="20"/>
          <w:lang w:val="es-ES"/>
        </w:rPr>
        <w:t xml:space="preserve"> E55(y)</w:t>
      </w:r>
    </w:p>
    <w:p w:rsidR="002D627C" w:rsidRPr="00210EA0" w:rsidRDefault="002D627C" w:rsidP="002D627C">
      <w:pPr>
        <w:tabs>
          <w:tab w:val="num" w:pos="1843"/>
        </w:tabs>
        <w:jc w:val="both"/>
        <w:rPr>
          <w:szCs w:val="20"/>
          <w:lang w:val="es-ES"/>
        </w:rPr>
      </w:pPr>
    </w:p>
    <w:p w:rsidR="00292BDA" w:rsidRPr="0057462B" w:rsidRDefault="00292BDA">
      <w:pPr>
        <w:pStyle w:val="Heading3"/>
        <w:rPr>
          <w:szCs w:val="20"/>
        </w:rPr>
      </w:pPr>
      <w:bookmarkStart w:id="751" w:name="_P22_transferred_title_to_(acquired_"/>
      <w:bookmarkStart w:id="752" w:name="_Toc25403036"/>
      <w:bookmarkStart w:id="753" w:name="_Toc40519424"/>
      <w:bookmarkStart w:id="754" w:name="_Toc40584415"/>
      <w:bookmarkStart w:id="755" w:name="_Toc40597427"/>
      <w:bookmarkStart w:id="756" w:name="_Toc427859776"/>
      <w:bookmarkEnd w:id="751"/>
      <w:r w:rsidRPr="0057462B">
        <w:t>P22 transferred title to (acquired title through)</w:t>
      </w:r>
      <w:bookmarkEnd w:id="752"/>
      <w:bookmarkEnd w:id="753"/>
      <w:bookmarkEnd w:id="754"/>
      <w:bookmarkEnd w:id="755"/>
      <w:bookmarkEnd w:id="756"/>
    </w:p>
    <w:p w:rsidR="00292BDA" w:rsidRPr="0057462B" w:rsidRDefault="00292BDA">
      <w:r w:rsidRPr="0057462B">
        <w:t>Domain:</w:t>
      </w:r>
      <w:r w:rsidRPr="0057462B">
        <w:tab/>
      </w:r>
      <w:r w:rsidRPr="0057462B">
        <w:tab/>
      </w:r>
      <w:hyperlink w:anchor="_E8_Acquisition" w:history="1">
        <w:r w:rsidRPr="0057462B">
          <w:rPr>
            <w:rStyle w:val="Hyperlink"/>
          </w:rPr>
          <w:t>E8</w:t>
        </w:r>
      </w:hyperlink>
      <w:r w:rsidRPr="0057462B">
        <w:t xml:space="preserve"> Acquisition</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E39 Actor that acquires the legal ownership of an object as a result of an E8 Acquisition. </w:t>
      </w:r>
    </w:p>
    <w:p w:rsidR="00292BDA" w:rsidRPr="0057462B" w:rsidRDefault="00292BDA">
      <w:pPr>
        <w:ind w:left="1418" w:hanging="1418"/>
        <w:rPr>
          <w:szCs w:val="20"/>
        </w:rPr>
      </w:pPr>
    </w:p>
    <w:p w:rsidR="00292BDA" w:rsidRPr="0057462B" w:rsidRDefault="00292BDA">
      <w:pPr>
        <w:ind w:left="1418" w:firstLine="22"/>
        <w:jc w:val="both"/>
        <w:rPr>
          <w:szCs w:val="20"/>
        </w:rPr>
      </w:pPr>
      <w:r w:rsidRPr="0057462B">
        <w:rPr>
          <w:szCs w:val="20"/>
        </w:rPr>
        <w:t>The property will typically describe an Actor purchasing or otherwise acquiring an object from another Actor. However, title may also be acquired, without any corresponding loss of title by another Actor, through legal fieldwork such as hunting, shooting or fishing.</w:t>
      </w:r>
    </w:p>
    <w:p w:rsidR="00292BDA" w:rsidRPr="0057462B" w:rsidRDefault="00292BDA">
      <w:pPr>
        <w:rPr>
          <w:szCs w:val="20"/>
        </w:rPr>
      </w:pPr>
      <w:r w:rsidRPr="0057462B">
        <w:rPr>
          <w:szCs w:val="20"/>
        </w:rPr>
        <w:tab/>
      </w:r>
      <w:r w:rsidRPr="0057462B">
        <w:rPr>
          <w:szCs w:val="20"/>
        </w:rPr>
        <w:tab/>
      </w:r>
    </w:p>
    <w:p w:rsidR="00292BDA" w:rsidRPr="0057462B" w:rsidRDefault="00292BDA">
      <w:pPr>
        <w:ind w:left="1418"/>
        <w:jc w:val="both"/>
        <w:rPr>
          <w:szCs w:val="20"/>
        </w:rPr>
      </w:pPr>
      <w:r w:rsidRPr="0057462B">
        <w:rPr>
          <w:szCs w:val="20"/>
        </w:rPr>
        <w:t>In reality the title is either transferred to or from someone, or both.</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to </w:t>
      </w:r>
      <w:r w:rsidRPr="0057462B">
        <w:rPr>
          <w:szCs w:val="20"/>
        </w:rPr>
        <w:t>Geneva Ethnography Museum (E74)</w:t>
      </w:r>
    </w:p>
    <w:p w:rsidR="002D627C" w:rsidRDefault="002D627C" w:rsidP="002D627C">
      <w:pPr>
        <w:tabs>
          <w:tab w:val="num" w:pos="1843"/>
        </w:tabs>
        <w:jc w:val="both"/>
        <w:rPr>
          <w:szCs w:val="20"/>
        </w:rPr>
      </w:pPr>
    </w:p>
    <w:p w:rsidR="0072471D" w:rsidRPr="00D67862" w:rsidRDefault="0072471D" w:rsidP="0072471D">
      <w:r w:rsidRPr="00D67862">
        <w:t xml:space="preserve">In First Order Logic: </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P22(x,y) </w:t>
      </w:r>
      <w:r w:rsidRPr="00210EA0">
        <w:rPr>
          <w:rFonts w:ascii="Cambria Math" w:hAnsi="Cambria Math" w:cs="Cambria Math"/>
          <w:szCs w:val="20"/>
          <w:lang w:val="es-ES"/>
        </w:rPr>
        <w:t>⊃</w:t>
      </w:r>
      <w:r w:rsidRPr="00210EA0">
        <w:rPr>
          <w:szCs w:val="20"/>
          <w:lang w:val="es-ES"/>
        </w:rPr>
        <w:t xml:space="preserve"> E8(x)</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P22(x,y) </w:t>
      </w:r>
      <w:r w:rsidRPr="00210EA0">
        <w:rPr>
          <w:rFonts w:ascii="Cambria Math" w:hAnsi="Cambria Math" w:cs="Cambria Math"/>
          <w:szCs w:val="20"/>
          <w:lang w:val="es-ES"/>
        </w:rPr>
        <w:t>⊃</w:t>
      </w:r>
      <w:r w:rsidRPr="00210EA0">
        <w:rPr>
          <w:szCs w:val="20"/>
          <w:lang w:val="es-ES"/>
        </w:rPr>
        <w:t xml:space="preserve"> E39(y) </w:t>
      </w:r>
    </w:p>
    <w:p w:rsidR="002D627C" w:rsidRDefault="002D627C" w:rsidP="002D627C">
      <w:pPr>
        <w:tabs>
          <w:tab w:val="num" w:pos="1843"/>
        </w:tabs>
        <w:jc w:val="both"/>
        <w:rPr>
          <w:szCs w:val="20"/>
        </w:rPr>
      </w:pPr>
      <w:r w:rsidRPr="00210EA0">
        <w:rPr>
          <w:szCs w:val="20"/>
          <w:lang w:val="es-ES"/>
        </w:rPr>
        <w:tab/>
      </w:r>
      <w:r w:rsidRPr="00210EA0">
        <w:rPr>
          <w:szCs w:val="20"/>
          <w:lang w:val="es-ES"/>
        </w:rPr>
        <w:tab/>
      </w:r>
      <w:r w:rsidRPr="002D627C">
        <w:rPr>
          <w:szCs w:val="20"/>
        </w:rPr>
        <w:t xml:space="preserve">P22 (x,y) </w:t>
      </w:r>
      <w:r w:rsidRPr="002D627C">
        <w:rPr>
          <w:rFonts w:ascii="Cambria Math" w:hAnsi="Cambria Math" w:cs="Cambria Math"/>
          <w:szCs w:val="20"/>
        </w:rPr>
        <w:t>⊃</w:t>
      </w:r>
      <w:r w:rsidRPr="002D627C">
        <w:rPr>
          <w:szCs w:val="20"/>
        </w:rPr>
        <w:t xml:space="preserve"> P14(x,y)</w:t>
      </w:r>
    </w:p>
    <w:p w:rsidR="002D627C" w:rsidRPr="0057462B" w:rsidRDefault="002D627C" w:rsidP="002D627C">
      <w:pPr>
        <w:tabs>
          <w:tab w:val="num" w:pos="1843"/>
        </w:tabs>
        <w:jc w:val="both"/>
        <w:rPr>
          <w:szCs w:val="20"/>
        </w:rPr>
      </w:pPr>
    </w:p>
    <w:p w:rsidR="00292BDA" w:rsidRPr="0057462B" w:rsidRDefault="00292BDA">
      <w:pPr>
        <w:pStyle w:val="Heading3"/>
        <w:rPr>
          <w:szCs w:val="20"/>
        </w:rPr>
      </w:pPr>
      <w:bookmarkStart w:id="757" w:name="_P23_transferred_title_from_(surrend"/>
      <w:bookmarkStart w:id="758" w:name="_Toc25403037"/>
      <w:bookmarkStart w:id="759" w:name="_Toc40519425"/>
      <w:bookmarkStart w:id="760" w:name="_Toc40584416"/>
      <w:bookmarkStart w:id="761" w:name="_Toc40597428"/>
      <w:bookmarkStart w:id="762" w:name="_Toc427859777"/>
      <w:bookmarkEnd w:id="757"/>
      <w:r w:rsidRPr="0057462B">
        <w:t>P23 transferred title from (surrendered title through)</w:t>
      </w:r>
      <w:bookmarkEnd w:id="758"/>
      <w:bookmarkEnd w:id="759"/>
      <w:bookmarkEnd w:id="760"/>
      <w:bookmarkEnd w:id="761"/>
      <w:bookmarkEnd w:id="762"/>
    </w:p>
    <w:p w:rsidR="00292BDA" w:rsidRPr="0057462B" w:rsidRDefault="00292BDA">
      <w:r w:rsidRPr="0057462B">
        <w:t>Domain:</w:t>
      </w:r>
      <w:r w:rsidRPr="0057462B">
        <w:tab/>
      </w:r>
      <w:r w:rsidRPr="0057462B">
        <w:tab/>
      </w:r>
      <w:hyperlink w:anchor="_E8_Acquisition" w:history="1">
        <w:r w:rsidRPr="0057462B">
          <w:rPr>
            <w:rStyle w:val="Hyperlink"/>
          </w:rPr>
          <w:t>E8</w:t>
        </w:r>
      </w:hyperlink>
      <w:r w:rsidRPr="0057462B">
        <w:t xml:space="preserve"> Acquisition</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E39 Actor or Actors who relinquish legal ownership as the result of an E8 Acquisition.</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The property will typically be used to describe a person donating or selling an object to a museum. In reality title is either transferred to or from someone, or both.</w:t>
      </w:r>
    </w:p>
    <w:p w:rsidR="00292BDA" w:rsidRPr="0057462B" w:rsidRDefault="00292BDA">
      <w:pPr>
        <w:ind w:left="1418" w:hanging="1418"/>
        <w:jc w:val="both"/>
        <w:rPr>
          <w:szCs w:val="20"/>
        </w:rPr>
      </w:pP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from </w:t>
      </w:r>
      <w:r w:rsidRPr="0057462B">
        <w:rPr>
          <w:szCs w:val="20"/>
        </w:rPr>
        <w:t>Heirs of Amoudrouz (E74)</w:t>
      </w:r>
    </w:p>
    <w:p w:rsidR="002D627C" w:rsidRDefault="002D627C" w:rsidP="002D627C">
      <w:pPr>
        <w:tabs>
          <w:tab w:val="num" w:pos="1843"/>
        </w:tabs>
        <w:jc w:val="both"/>
        <w:rPr>
          <w:szCs w:val="20"/>
        </w:rPr>
      </w:pPr>
    </w:p>
    <w:p w:rsidR="0072471D" w:rsidRPr="00D67862" w:rsidRDefault="0072471D" w:rsidP="0072471D">
      <w:r w:rsidRPr="00D67862">
        <w:t xml:space="preserve">In First Order Logic: </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P23(x,y) </w:t>
      </w:r>
      <w:r w:rsidRPr="00210EA0">
        <w:rPr>
          <w:rFonts w:ascii="Cambria Math" w:hAnsi="Cambria Math" w:cs="Cambria Math"/>
          <w:szCs w:val="20"/>
          <w:lang w:val="es-ES"/>
        </w:rPr>
        <w:t>⊃</w:t>
      </w:r>
      <w:r w:rsidRPr="00210EA0">
        <w:rPr>
          <w:szCs w:val="20"/>
          <w:lang w:val="es-ES"/>
        </w:rPr>
        <w:t xml:space="preserve"> E8(x)</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P23(x,y) </w:t>
      </w:r>
      <w:r w:rsidRPr="00210EA0">
        <w:rPr>
          <w:rFonts w:ascii="Cambria Math" w:hAnsi="Cambria Math" w:cs="Cambria Math"/>
          <w:szCs w:val="20"/>
          <w:lang w:val="es-ES"/>
        </w:rPr>
        <w:t>⊃</w:t>
      </w:r>
      <w:r w:rsidRPr="00210EA0">
        <w:rPr>
          <w:szCs w:val="20"/>
          <w:lang w:val="es-ES"/>
        </w:rPr>
        <w:t xml:space="preserve"> E39(y) </w:t>
      </w:r>
    </w:p>
    <w:p w:rsidR="002D627C" w:rsidRDefault="002D627C" w:rsidP="002D627C">
      <w:pPr>
        <w:tabs>
          <w:tab w:val="num" w:pos="1843"/>
        </w:tabs>
        <w:jc w:val="both"/>
        <w:rPr>
          <w:szCs w:val="20"/>
        </w:rPr>
      </w:pPr>
      <w:r w:rsidRPr="00210EA0">
        <w:rPr>
          <w:szCs w:val="20"/>
          <w:lang w:val="es-ES"/>
        </w:rPr>
        <w:tab/>
      </w:r>
      <w:r w:rsidRPr="00210EA0">
        <w:rPr>
          <w:szCs w:val="20"/>
          <w:lang w:val="es-ES"/>
        </w:rPr>
        <w:tab/>
      </w:r>
      <w:r w:rsidRPr="002D627C">
        <w:rPr>
          <w:szCs w:val="20"/>
        </w:rPr>
        <w:t xml:space="preserve">P23 (x,y) </w:t>
      </w:r>
      <w:r w:rsidRPr="002D627C">
        <w:rPr>
          <w:rFonts w:ascii="Cambria Math" w:hAnsi="Cambria Math" w:cs="Cambria Math"/>
          <w:szCs w:val="20"/>
        </w:rPr>
        <w:t>⊃</w:t>
      </w:r>
      <w:r w:rsidRPr="002D627C">
        <w:rPr>
          <w:szCs w:val="20"/>
        </w:rPr>
        <w:t xml:space="preserve"> P14(x,y)</w:t>
      </w:r>
    </w:p>
    <w:p w:rsidR="002D627C" w:rsidRPr="0057462B" w:rsidRDefault="002D627C" w:rsidP="002D627C">
      <w:pPr>
        <w:tabs>
          <w:tab w:val="num" w:pos="1843"/>
        </w:tabs>
        <w:jc w:val="both"/>
        <w:rPr>
          <w:szCs w:val="20"/>
        </w:rPr>
      </w:pPr>
    </w:p>
    <w:p w:rsidR="00292BDA" w:rsidRPr="0057462B" w:rsidRDefault="00292BDA">
      <w:pPr>
        <w:pStyle w:val="Heading3"/>
        <w:rPr>
          <w:b w:val="0"/>
          <w:bCs w:val="0"/>
          <w:szCs w:val="20"/>
        </w:rPr>
      </w:pPr>
      <w:bookmarkStart w:id="763" w:name="_P24_transferred_title_of_(changed_o"/>
      <w:bookmarkStart w:id="764" w:name="_Toc25403038"/>
      <w:bookmarkStart w:id="765" w:name="_Toc40519426"/>
      <w:bookmarkStart w:id="766" w:name="_Toc40584417"/>
      <w:bookmarkStart w:id="767" w:name="_Toc40597429"/>
      <w:bookmarkStart w:id="768" w:name="_Toc427859778"/>
      <w:bookmarkEnd w:id="763"/>
      <w:r w:rsidRPr="0057462B">
        <w:t>P24 transferred title of (changed ownership through)</w:t>
      </w:r>
      <w:bookmarkEnd w:id="764"/>
      <w:bookmarkEnd w:id="765"/>
      <w:bookmarkEnd w:id="766"/>
      <w:bookmarkEnd w:id="767"/>
      <w:bookmarkEnd w:id="768"/>
    </w:p>
    <w:p w:rsidR="00292BDA" w:rsidRPr="0057462B" w:rsidRDefault="00292BDA">
      <w:r w:rsidRPr="0057462B">
        <w:t>Domain:</w:t>
      </w:r>
      <w:r w:rsidRPr="0057462B">
        <w:tab/>
      </w:r>
      <w:r w:rsidRPr="0057462B">
        <w:tab/>
      </w:r>
      <w:hyperlink w:anchor="_E8_Acquisition" w:history="1">
        <w:r w:rsidRPr="0057462B">
          <w:rPr>
            <w:rStyle w:val="Hyperlink"/>
          </w:rPr>
          <w:t>E8</w:t>
        </w:r>
      </w:hyperlink>
      <w:r w:rsidRPr="0057462B">
        <w:t xml:space="preserve"> Acquisition</w:t>
      </w:r>
    </w:p>
    <w:p w:rsidR="00292BDA" w:rsidRPr="0057462B" w:rsidRDefault="00292BD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E18 Physical Thing or things involved in an E8 Acquisition.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In reality, an acquisition must refer to at least one transferred item.</w:t>
      </w:r>
    </w:p>
    <w:p w:rsidR="00292BDA" w:rsidRPr="0057462B" w:rsidRDefault="00292BDA">
      <w:pPr>
        <w:ind w:left="1418" w:hanging="1418"/>
        <w:jc w:val="both"/>
        <w:rPr>
          <w:szCs w:val="20"/>
        </w:rPr>
      </w:pP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acquisition of the Amoudrouz collection by the Geneva Ethnography Museum (E8) </w:t>
      </w:r>
      <w:r w:rsidRPr="0057462B">
        <w:rPr>
          <w:i/>
          <w:iCs/>
          <w:szCs w:val="20"/>
        </w:rPr>
        <w:t xml:space="preserve">transferred title of </w:t>
      </w:r>
      <w:r w:rsidRPr="0057462B">
        <w:rPr>
          <w:szCs w:val="20"/>
        </w:rPr>
        <w:t>Amoudrouz Collection (E78)</w:t>
      </w:r>
    </w:p>
    <w:p w:rsidR="002D627C" w:rsidRDefault="002D627C" w:rsidP="002D627C">
      <w:pPr>
        <w:tabs>
          <w:tab w:val="num" w:pos="1843"/>
        </w:tabs>
        <w:jc w:val="both"/>
        <w:rPr>
          <w:szCs w:val="20"/>
        </w:rPr>
      </w:pPr>
    </w:p>
    <w:p w:rsidR="0072471D" w:rsidRPr="00D67862" w:rsidRDefault="0072471D" w:rsidP="0072471D">
      <w:r w:rsidRPr="00D67862">
        <w:t xml:space="preserve">In First Order Logic: </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P24(x,y) </w:t>
      </w:r>
      <w:r w:rsidRPr="00210EA0">
        <w:rPr>
          <w:rFonts w:ascii="Cambria Math" w:hAnsi="Cambria Math" w:cs="Cambria Math"/>
          <w:szCs w:val="20"/>
          <w:lang w:val="es-ES"/>
        </w:rPr>
        <w:t>⊃</w:t>
      </w:r>
      <w:r w:rsidRPr="00210EA0">
        <w:rPr>
          <w:szCs w:val="20"/>
          <w:lang w:val="es-ES"/>
        </w:rPr>
        <w:t xml:space="preserve"> E8(x)</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P24(x,y) </w:t>
      </w:r>
      <w:r w:rsidRPr="00210EA0">
        <w:rPr>
          <w:rFonts w:ascii="Cambria Math" w:hAnsi="Cambria Math" w:cs="Cambria Math"/>
          <w:szCs w:val="20"/>
          <w:lang w:val="es-ES"/>
        </w:rPr>
        <w:t>⊃</w:t>
      </w:r>
      <w:r w:rsidRPr="00210EA0">
        <w:rPr>
          <w:szCs w:val="20"/>
          <w:lang w:val="es-ES"/>
        </w:rPr>
        <w:t xml:space="preserve"> E18(y)</w:t>
      </w:r>
    </w:p>
    <w:p w:rsidR="002D627C" w:rsidRPr="00210EA0" w:rsidRDefault="002D627C" w:rsidP="002D627C">
      <w:pPr>
        <w:tabs>
          <w:tab w:val="num" w:pos="1843"/>
        </w:tabs>
        <w:jc w:val="both"/>
        <w:rPr>
          <w:szCs w:val="20"/>
          <w:lang w:val="es-ES"/>
        </w:rPr>
      </w:pPr>
    </w:p>
    <w:p w:rsidR="00292BDA" w:rsidRPr="0057462B" w:rsidRDefault="00292BDA">
      <w:pPr>
        <w:pStyle w:val="Heading3"/>
        <w:rPr>
          <w:b w:val="0"/>
          <w:bCs w:val="0"/>
          <w:szCs w:val="20"/>
        </w:rPr>
      </w:pPr>
      <w:bookmarkStart w:id="769" w:name="_P25_moved_(moved_by)"/>
      <w:bookmarkStart w:id="770" w:name="_Toc25403039"/>
      <w:bookmarkStart w:id="771" w:name="_Toc40519427"/>
      <w:bookmarkStart w:id="772" w:name="_Toc40584418"/>
      <w:bookmarkStart w:id="773" w:name="_Toc40597430"/>
      <w:bookmarkStart w:id="774" w:name="_Toc427859779"/>
      <w:bookmarkEnd w:id="769"/>
      <w:r w:rsidRPr="0057462B">
        <w:t>P25 moved (moved by)</w:t>
      </w:r>
      <w:bookmarkEnd w:id="770"/>
      <w:bookmarkEnd w:id="771"/>
      <w:bookmarkEnd w:id="772"/>
      <w:bookmarkEnd w:id="773"/>
      <w:bookmarkEnd w:id="774"/>
    </w:p>
    <w:p w:rsidR="00292BDA" w:rsidRPr="0057462B" w:rsidRDefault="00292BDA">
      <w:r w:rsidRPr="0057462B">
        <w:t>Domain:</w:t>
      </w:r>
      <w:r w:rsidRPr="0057462B">
        <w:tab/>
      </w:r>
      <w:r w:rsidRPr="0057462B">
        <w:tab/>
      </w:r>
      <w:hyperlink w:anchor="_E9_Move" w:history="1">
        <w:r w:rsidRPr="0057462B">
          <w:rPr>
            <w:rStyle w:val="Hyperlink"/>
          </w:rPr>
          <w:t>E9</w:t>
        </w:r>
      </w:hyperlink>
      <w:r w:rsidRPr="0057462B">
        <w:t xml:space="preserve"> Move</w:t>
      </w:r>
    </w:p>
    <w:p w:rsidR="00292BDA" w:rsidRPr="0057462B" w:rsidRDefault="00292BDA">
      <w:pPr>
        <w:pStyle w:val="FootnoteText"/>
        <w:widowControl/>
      </w:pPr>
      <w:r w:rsidRPr="0057462B">
        <w:t>Range:</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A25BD7" w:rsidRDefault="00292BDA" w:rsidP="00A25BD7">
      <w:pPr>
        <w:ind w:left="1418" w:hanging="1418"/>
        <w:jc w:val="both"/>
        <w:rPr>
          <w:szCs w:val="20"/>
        </w:rPr>
      </w:pPr>
      <w:r w:rsidRPr="0057462B">
        <w:rPr>
          <w:szCs w:val="20"/>
        </w:rPr>
        <w:t>Scope note:</w:t>
      </w:r>
      <w:r w:rsidRPr="0057462B">
        <w:rPr>
          <w:szCs w:val="20"/>
        </w:rPr>
        <w:tab/>
      </w:r>
      <w:r w:rsidRPr="00A25BD7">
        <w:rPr>
          <w:szCs w:val="20"/>
        </w:rPr>
        <w:t xml:space="preserve">This property identifies </w:t>
      </w:r>
      <w:r w:rsidR="00773FB2" w:rsidRPr="00A25BD7">
        <w:rPr>
          <w:szCs w:val="20"/>
        </w:rPr>
        <w:t xml:space="preserve">an instance of </w:t>
      </w:r>
      <w:r w:rsidRPr="00A25BD7">
        <w:rPr>
          <w:szCs w:val="20"/>
        </w:rPr>
        <w:t xml:space="preserve">E19 Physical Object that </w:t>
      </w:r>
      <w:r w:rsidR="00773FB2" w:rsidRPr="00A25BD7">
        <w:rPr>
          <w:szCs w:val="20"/>
        </w:rPr>
        <w:t xml:space="preserve">was </w:t>
      </w:r>
      <w:r w:rsidRPr="00A25BD7">
        <w:rPr>
          <w:szCs w:val="20"/>
        </w:rPr>
        <w:t xml:space="preserve">moved </w:t>
      </w:r>
      <w:r w:rsidR="00773FB2" w:rsidRPr="00A25BD7">
        <w:rPr>
          <w:szCs w:val="20"/>
        </w:rPr>
        <w:t xml:space="preserve">by </w:t>
      </w:r>
      <w:r w:rsidRPr="00A25BD7">
        <w:rPr>
          <w:szCs w:val="20"/>
        </w:rPr>
        <w:t xml:space="preserve">a move event. </w:t>
      </w:r>
      <w:r w:rsidR="006F21E2" w:rsidRPr="00A25BD7">
        <w:rPr>
          <w:szCs w:val="20"/>
        </w:rPr>
        <w:t>A move must concern at least one object.</w:t>
      </w:r>
    </w:p>
    <w:p w:rsidR="00292BDA" w:rsidRPr="00A25BD7" w:rsidRDefault="00292BDA">
      <w:pPr>
        <w:rPr>
          <w:szCs w:val="20"/>
        </w:rPr>
      </w:pPr>
    </w:p>
    <w:p w:rsidR="00292BDA" w:rsidRPr="0057462B" w:rsidRDefault="00292BDA">
      <w:pPr>
        <w:ind w:left="1418" w:firstLine="22"/>
        <w:jc w:val="both"/>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rsidR="00292BDA" w:rsidRPr="0057462B" w:rsidRDefault="00292BDA">
      <w:pPr>
        <w:jc w:val="both"/>
        <w:rPr>
          <w:szCs w:val="20"/>
        </w:rPr>
      </w:pPr>
    </w:p>
    <w:p w:rsidR="00292BDA" w:rsidRPr="0057462B" w:rsidRDefault="00292BDA">
      <w:pPr>
        <w:jc w:val="both"/>
        <w:rPr>
          <w:szCs w:val="20"/>
        </w:rPr>
      </w:pPr>
      <w:r w:rsidRPr="0057462B">
        <w:rPr>
          <w:szCs w:val="20"/>
        </w:rPr>
        <w:lastRenderedPageBreak/>
        <w:t>Examples:</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Monet´s “Impression sunrise” (E22) </w:t>
      </w:r>
      <w:r w:rsidRPr="0057462B">
        <w:rPr>
          <w:i/>
          <w:iCs/>
          <w:szCs w:val="20"/>
        </w:rPr>
        <w:t>moved by</w:t>
      </w:r>
      <w:r w:rsidRPr="0057462B">
        <w:rPr>
          <w:szCs w:val="20"/>
        </w:rPr>
        <w:t xml:space="preserve"> preparations for the First Impressionist Exhibition (E9)</w:t>
      </w:r>
    </w:p>
    <w:p w:rsidR="002D627C" w:rsidRDefault="002D627C" w:rsidP="002D627C">
      <w:pPr>
        <w:tabs>
          <w:tab w:val="num" w:pos="1843"/>
        </w:tabs>
        <w:jc w:val="both"/>
        <w:rPr>
          <w:szCs w:val="20"/>
        </w:rPr>
      </w:pPr>
    </w:p>
    <w:p w:rsidR="0072471D" w:rsidRPr="00D67862" w:rsidRDefault="0072471D" w:rsidP="0072471D">
      <w:r w:rsidRPr="00D67862">
        <w:t xml:space="preserve">In First Order Logic: </w:t>
      </w:r>
    </w:p>
    <w:p w:rsidR="002D627C" w:rsidRPr="00A25BD7" w:rsidRDefault="002D627C" w:rsidP="002D627C">
      <w:pPr>
        <w:tabs>
          <w:tab w:val="num" w:pos="1843"/>
        </w:tabs>
        <w:jc w:val="both"/>
        <w:rPr>
          <w:szCs w:val="20"/>
          <w:lang w:val="es-ES"/>
        </w:rPr>
      </w:pPr>
      <w:r w:rsidRPr="00A25BD7">
        <w:rPr>
          <w:szCs w:val="20"/>
          <w:lang w:val="es-ES"/>
        </w:rPr>
        <w:tab/>
      </w:r>
      <w:r w:rsidRPr="00A25BD7">
        <w:rPr>
          <w:szCs w:val="20"/>
          <w:lang w:val="es-ES"/>
        </w:rPr>
        <w:tab/>
        <w:t xml:space="preserve">P25(x,y) </w:t>
      </w:r>
      <w:r w:rsidRPr="00A25BD7">
        <w:rPr>
          <w:rFonts w:ascii="Cambria Math" w:hAnsi="Cambria Math" w:cs="Cambria Math"/>
          <w:szCs w:val="20"/>
          <w:lang w:val="es-ES"/>
        </w:rPr>
        <w:t>⊃</w:t>
      </w:r>
      <w:r w:rsidRPr="00A25BD7">
        <w:rPr>
          <w:szCs w:val="20"/>
          <w:lang w:val="es-ES"/>
        </w:rPr>
        <w:t xml:space="preserve"> E9(x)</w:t>
      </w:r>
    </w:p>
    <w:p w:rsidR="002D627C" w:rsidRPr="00A25BD7" w:rsidRDefault="002D627C" w:rsidP="002D627C">
      <w:pPr>
        <w:tabs>
          <w:tab w:val="num" w:pos="1843"/>
        </w:tabs>
        <w:jc w:val="both"/>
        <w:rPr>
          <w:szCs w:val="20"/>
          <w:lang w:val="es-ES"/>
        </w:rPr>
      </w:pPr>
      <w:r w:rsidRPr="00A25BD7">
        <w:rPr>
          <w:szCs w:val="20"/>
          <w:lang w:val="es-ES"/>
        </w:rPr>
        <w:tab/>
      </w:r>
      <w:r w:rsidRPr="00A25BD7">
        <w:rPr>
          <w:szCs w:val="20"/>
          <w:lang w:val="es-ES"/>
        </w:rPr>
        <w:tab/>
        <w:t xml:space="preserve">P25(x,y) </w:t>
      </w:r>
      <w:r w:rsidRPr="00A25BD7">
        <w:rPr>
          <w:rFonts w:ascii="Cambria Math" w:hAnsi="Cambria Math" w:cs="Cambria Math"/>
          <w:szCs w:val="20"/>
          <w:lang w:val="es-ES"/>
        </w:rPr>
        <w:t>⊃</w:t>
      </w:r>
      <w:r w:rsidRPr="00A25BD7">
        <w:rPr>
          <w:szCs w:val="20"/>
          <w:lang w:val="es-ES"/>
        </w:rPr>
        <w:t xml:space="preserve"> E19(y)</w:t>
      </w:r>
    </w:p>
    <w:p w:rsidR="002D627C" w:rsidRDefault="002D627C" w:rsidP="002D627C">
      <w:pPr>
        <w:tabs>
          <w:tab w:val="num" w:pos="1843"/>
        </w:tabs>
        <w:jc w:val="both"/>
        <w:rPr>
          <w:szCs w:val="20"/>
        </w:rPr>
      </w:pPr>
      <w:r w:rsidRPr="00A25BD7">
        <w:rPr>
          <w:szCs w:val="20"/>
          <w:lang w:val="es-ES"/>
        </w:rPr>
        <w:tab/>
      </w:r>
      <w:r w:rsidRPr="00A25BD7">
        <w:rPr>
          <w:szCs w:val="20"/>
          <w:lang w:val="es-ES"/>
        </w:rPr>
        <w:tab/>
      </w:r>
      <w:r w:rsidRPr="002D627C">
        <w:rPr>
          <w:szCs w:val="20"/>
        </w:rPr>
        <w:t xml:space="preserve">P25(x,y) </w:t>
      </w:r>
      <w:r w:rsidRPr="002D627C">
        <w:rPr>
          <w:rFonts w:ascii="Cambria Math" w:hAnsi="Cambria Math" w:cs="Cambria Math"/>
          <w:szCs w:val="20"/>
        </w:rPr>
        <w:t>⊃</w:t>
      </w:r>
      <w:r w:rsidRPr="002D627C">
        <w:rPr>
          <w:szCs w:val="20"/>
        </w:rPr>
        <w:t xml:space="preserve"> P12(x,y)</w:t>
      </w:r>
    </w:p>
    <w:p w:rsidR="002D627C" w:rsidRPr="0057462B" w:rsidRDefault="002D627C" w:rsidP="002D627C">
      <w:pPr>
        <w:tabs>
          <w:tab w:val="num" w:pos="1843"/>
        </w:tabs>
        <w:jc w:val="both"/>
        <w:rPr>
          <w:szCs w:val="20"/>
        </w:rPr>
      </w:pPr>
    </w:p>
    <w:p w:rsidR="00773FB2" w:rsidRPr="0057462B" w:rsidRDefault="00773FB2" w:rsidP="00773FB2">
      <w:pPr>
        <w:pStyle w:val="Heading3"/>
        <w:rPr>
          <w:b w:val="0"/>
          <w:bCs w:val="0"/>
          <w:szCs w:val="20"/>
        </w:rPr>
      </w:pPr>
      <w:bookmarkStart w:id="775" w:name="_P26_moved_to_(was_destination_of)"/>
      <w:bookmarkStart w:id="776" w:name="_Toc25403040"/>
      <w:bookmarkStart w:id="777" w:name="_Toc40519428"/>
      <w:bookmarkStart w:id="778" w:name="_Toc40584419"/>
      <w:bookmarkStart w:id="779" w:name="_Toc40597431"/>
      <w:bookmarkStart w:id="780" w:name="_Toc427859780"/>
      <w:bookmarkEnd w:id="775"/>
      <w:r w:rsidRPr="0057462B">
        <w:t>P26 moved to (was destination of)</w:t>
      </w:r>
      <w:bookmarkEnd w:id="780"/>
    </w:p>
    <w:p w:rsidR="00773FB2" w:rsidRPr="0057462B" w:rsidRDefault="00773FB2" w:rsidP="00773FB2">
      <w:r w:rsidRPr="0057462B">
        <w:t>Domain:</w:t>
      </w:r>
      <w:r w:rsidRPr="0057462B">
        <w:tab/>
      </w:r>
      <w:r w:rsidRPr="0057462B">
        <w:tab/>
      </w:r>
      <w:hyperlink w:anchor="_E9_Move" w:history="1">
        <w:r w:rsidRPr="0057462B">
          <w:rPr>
            <w:rStyle w:val="Hyperlink"/>
          </w:rPr>
          <w:t>E9</w:t>
        </w:r>
      </w:hyperlink>
      <w:r w:rsidRPr="0057462B">
        <w:t xml:space="preserve"> Move</w:t>
      </w:r>
    </w:p>
    <w:p w:rsidR="00773FB2" w:rsidRPr="0057462B" w:rsidRDefault="00773FB2"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773FB2" w:rsidRPr="0057462B" w:rsidRDefault="00773FB2" w:rsidP="00773FB2">
      <w:pPr>
        <w:ind w:left="1418" w:hanging="1418"/>
        <w:rPr>
          <w:szCs w:val="20"/>
        </w:rPr>
      </w:pPr>
      <w:r w:rsidRPr="0057462B">
        <w:rPr>
          <w:szCs w:val="20"/>
        </w:rPr>
        <w:t>Quantification:</w:t>
      </w:r>
      <w:r w:rsidRPr="0057462B">
        <w:rPr>
          <w:szCs w:val="20"/>
        </w:rPr>
        <w:tab/>
        <w:t>many to many, necessary (1,n:0,n)</w:t>
      </w:r>
    </w:p>
    <w:p w:rsidR="00773FB2" w:rsidRPr="0057462B" w:rsidRDefault="00773FB2" w:rsidP="00773FB2">
      <w:pPr>
        <w:rPr>
          <w:szCs w:val="20"/>
        </w:rPr>
      </w:pPr>
    </w:p>
    <w:p w:rsidR="00773FB2" w:rsidRPr="0057462B" w:rsidRDefault="00773FB2" w:rsidP="00773FB2">
      <w:pPr>
        <w:jc w:val="both"/>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 of a E9 Move. </w:t>
      </w:r>
    </w:p>
    <w:p w:rsidR="00773FB2" w:rsidRPr="0057462B" w:rsidRDefault="00773FB2" w:rsidP="00773FB2">
      <w:pPr>
        <w:jc w:val="both"/>
        <w:rPr>
          <w:szCs w:val="20"/>
        </w:rPr>
      </w:pPr>
    </w:p>
    <w:p w:rsidR="00773FB2" w:rsidRPr="00D67862" w:rsidRDefault="00773FB2" w:rsidP="00773FB2">
      <w:pPr>
        <w:ind w:left="1418"/>
        <w:jc w:val="both"/>
        <w:rPr>
          <w:szCs w:val="20"/>
        </w:rPr>
      </w:pPr>
      <w:r w:rsidRPr="00D67862">
        <w:rPr>
          <w:szCs w:val="20"/>
        </w:rPr>
        <w:t>A move will be linked to a destination, such as the move of an artefact from storage to display. A move may be linked to many terminal instances of E53 Place by multiple instances of this property. In this case the move describes a distribution of a set of objects. The area of the move includes the origin(s), route and destination(s).</w:t>
      </w:r>
    </w:p>
    <w:p w:rsidR="00773FB2" w:rsidRPr="00FD57A2" w:rsidRDefault="00773FB2" w:rsidP="00773FB2">
      <w:pPr>
        <w:ind w:left="1418"/>
        <w:jc w:val="both"/>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rsidR="00773FB2" w:rsidRPr="0057462B" w:rsidRDefault="00773FB2" w:rsidP="00773FB2">
      <w:pPr>
        <w:jc w:val="both"/>
        <w:rPr>
          <w:szCs w:val="20"/>
        </w:rPr>
      </w:pPr>
      <w:r w:rsidRPr="0057462B">
        <w:rPr>
          <w:szCs w:val="20"/>
        </w:rPr>
        <w:t>Examples:</w:t>
      </w:r>
      <w:r w:rsidRPr="0057462B">
        <w:rPr>
          <w:szCs w:val="20"/>
        </w:rPr>
        <w:tab/>
      </w:r>
    </w:p>
    <w:p w:rsidR="00773FB2" w:rsidRDefault="00773FB2" w:rsidP="00773FB2">
      <w:pPr>
        <w:numPr>
          <w:ilvl w:val="0"/>
          <w:numId w:val="87"/>
        </w:numPr>
        <w:tabs>
          <w:tab w:val="num" w:pos="1843"/>
        </w:tabs>
        <w:ind w:left="1843" w:hanging="425"/>
        <w:jc w:val="both"/>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rsidR="00773FB2" w:rsidRDefault="00773FB2" w:rsidP="00773FB2">
      <w:pPr>
        <w:tabs>
          <w:tab w:val="num" w:pos="1843"/>
        </w:tabs>
        <w:ind w:left="1843"/>
        <w:jc w:val="both"/>
        <w:rPr>
          <w:szCs w:val="20"/>
        </w:rPr>
      </w:pPr>
    </w:p>
    <w:p w:rsidR="00773FB2" w:rsidRPr="00D67862" w:rsidRDefault="00773FB2" w:rsidP="0072471D">
      <w:r w:rsidRPr="00D67862">
        <w:t xml:space="preserve">In First Order Logic: </w:t>
      </w:r>
    </w:p>
    <w:p w:rsidR="00773FB2" w:rsidRPr="00D67862" w:rsidRDefault="00773FB2" w:rsidP="00773FB2">
      <w:pPr>
        <w:rPr>
          <w:rFonts w:ascii="Cambria Math" w:hAnsi="Cambria Math"/>
          <w:lang w:val="es-ES"/>
        </w:rPr>
      </w:pPr>
      <w:r w:rsidRPr="00D67862">
        <w:rPr>
          <w:szCs w:val="20"/>
        </w:rPr>
        <w:t xml:space="preserve">                             </w:t>
      </w:r>
      <w:r w:rsidRPr="00D67862">
        <w:rPr>
          <w:rFonts w:ascii="Cambria Math" w:hAnsi="Cambria Math"/>
          <w:lang w:val="es-ES"/>
        </w:rPr>
        <w:t xml:space="preserve">P26(x,y) </w:t>
      </w:r>
      <w:r w:rsidRPr="00D67862">
        <w:rPr>
          <w:rFonts w:ascii="Cambria Math" w:hAnsi="Cambria Math" w:cs="Cambria Math"/>
          <w:lang w:val="es-ES"/>
        </w:rPr>
        <w:t xml:space="preserve">⊃ </w:t>
      </w:r>
      <w:r w:rsidRPr="00D67862">
        <w:rPr>
          <w:rFonts w:ascii="Cambria Math" w:hAnsi="Cambria Math"/>
          <w:lang w:val="es-ES"/>
        </w:rPr>
        <w:t>E9(x)</w:t>
      </w:r>
    </w:p>
    <w:p w:rsidR="00773FB2" w:rsidRPr="00D67862" w:rsidRDefault="00773FB2" w:rsidP="00773FB2">
      <w:pPr>
        <w:ind w:left="720" w:firstLine="72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rsidR="00773FB2" w:rsidRPr="00FD57A2" w:rsidRDefault="00773FB2" w:rsidP="00773FB2">
      <w:pPr>
        <w:rPr>
          <w:rFonts w:ascii="Cambria Math" w:hAnsi="Cambria Math"/>
          <w:lang w:val="es-ES"/>
        </w:rPr>
      </w:pPr>
      <w:r w:rsidRPr="00D67862">
        <w:rPr>
          <w:rFonts w:ascii="Cambria Math" w:hAnsi="Cambria Math"/>
          <w:lang w:val="es-ES"/>
        </w:rPr>
        <w:tab/>
      </w:r>
      <w:r w:rsidRPr="00D67862">
        <w:rPr>
          <w:rFonts w:ascii="Cambria Math" w:hAnsi="Cambria Math"/>
          <w:lang w:val="es-ES"/>
        </w:rPr>
        <w:tab/>
        <w:t xml:space="preserve">P26(x,y) </w:t>
      </w:r>
      <w:r w:rsidRPr="00D67862">
        <w:rPr>
          <w:rFonts w:ascii="Cambria Math" w:hAnsi="Cambria Math" w:cs="Cambria Math"/>
          <w:lang w:val="es-ES"/>
        </w:rPr>
        <w:t>⊃ (</w:t>
      </w:r>
      <w:r w:rsidRPr="00D67862">
        <w:rPr>
          <w:rFonts w:ascii="Cambria Math" w:hAnsi="Cambria Math" w:cs="Cambria Math"/>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r w:rsidRPr="00D67862">
        <w:rPr>
          <w:rFonts w:ascii="Cambria Math" w:hAnsi="Cambria Math" w:cs="Cambria Math"/>
          <w:lang w:val="es-ES"/>
        </w:rPr>
        <w:t xml:space="preserve">P7(x,z) </w:t>
      </w:r>
      <w:r w:rsidRPr="00D67862">
        <w:rPr>
          <w:rFonts w:ascii="Cambria Math" w:hAnsi="Cambria Math"/>
          <w:lang w:val="es-ES"/>
        </w:rPr>
        <w:t>∧ P89(y,z)]</w:t>
      </w:r>
      <w:r w:rsidRPr="00002DF2">
        <w:rPr>
          <w:rFonts w:ascii="Cambria Math" w:hAnsi="Cambria Math"/>
          <w:lang w:val="es-ES"/>
        </w:rPr>
        <w:t xml:space="preserve"> </w:t>
      </w:r>
    </w:p>
    <w:p w:rsidR="00773FB2" w:rsidRPr="00FD57A2" w:rsidRDefault="00773FB2" w:rsidP="00773FB2">
      <w:pPr>
        <w:tabs>
          <w:tab w:val="num" w:pos="1843"/>
        </w:tabs>
        <w:jc w:val="both"/>
        <w:rPr>
          <w:szCs w:val="20"/>
          <w:lang w:val="es-ES"/>
        </w:rPr>
      </w:pPr>
    </w:p>
    <w:p w:rsidR="00773FB2" w:rsidRPr="0057462B" w:rsidRDefault="00773FB2" w:rsidP="00773FB2">
      <w:pPr>
        <w:pStyle w:val="Heading3"/>
        <w:rPr>
          <w:b w:val="0"/>
          <w:bCs w:val="0"/>
          <w:szCs w:val="20"/>
        </w:rPr>
      </w:pPr>
      <w:bookmarkStart w:id="781" w:name="_Toc427859781"/>
      <w:r w:rsidRPr="0057462B">
        <w:rPr>
          <w:szCs w:val="20"/>
        </w:rPr>
        <w:t>P27 moved from (was origin of)</w:t>
      </w:r>
      <w:bookmarkEnd w:id="781"/>
    </w:p>
    <w:p w:rsidR="00773FB2" w:rsidRPr="0057462B" w:rsidRDefault="00773FB2" w:rsidP="00773FB2">
      <w:pPr>
        <w:pStyle w:val="BodyText"/>
        <w:rPr>
          <w:rFonts w:ascii="Times New Roman" w:hAnsi="Times New Roman" w:cs="Times New Roman"/>
        </w:rPr>
      </w:pPr>
    </w:p>
    <w:p w:rsidR="00773FB2" w:rsidRPr="0057462B" w:rsidRDefault="00773FB2" w:rsidP="00773FB2">
      <w:r w:rsidRPr="0057462B">
        <w:t>Domain:</w:t>
      </w:r>
      <w:r w:rsidRPr="0057462B">
        <w:tab/>
      </w:r>
      <w:r w:rsidRPr="0057462B">
        <w:tab/>
      </w:r>
      <w:hyperlink w:anchor="_E9_Move" w:history="1">
        <w:r w:rsidRPr="0057462B">
          <w:rPr>
            <w:rStyle w:val="Hyperlink"/>
          </w:rPr>
          <w:t>E9</w:t>
        </w:r>
      </w:hyperlink>
      <w:r w:rsidRPr="0057462B">
        <w:t xml:space="preserve"> Move</w:t>
      </w:r>
    </w:p>
    <w:p w:rsidR="00773FB2" w:rsidRPr="0057462B" w:rsidRDefault="00773FB2"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773FB2" w:rsidRPr="0057462B" w:rsidRDefault="00773FB2" w:rsidP="00773FB2">
      <w:pPr>
        <w:rPr>
          <w:szCs w:val="20"/>
        </w:rPr>
      </w:pPr>
      <w:r w:rsidRPr="0057462B">
        <w:rPr>
          <w:szCs w:val="20"/>
        </w:rPr>
        <w:t>Quantification:</w:t>
      </w:r>
      <w:r w:rsidRPr="0057462B">
        <w:rPr>
          <w:szCs w:val="20"/>
        </w:rPr>
        <w:tab/>
        <w:t>many to many, necessary (1,n:0,n)</w:t>
      </w:r>
    </w:p>
    <w:p w:rsidR="00773FB2" w:rsidRPr="0057462B" w:rsidRDefault="00773FB2" w:rsidP="00773FB2">
      <w:pPr>
        <w:rPr>
          <w:szCs w:val="20"/>
        </w:rPr>
      </w:pPr>
    </w:p>
    <w:p w:rsidR="00773FB2" w:rsidRPr="006B58F8" w:rsidRDefault="00773FB2" w:rsidP="00773FB2">
      <w:pPr>
        <w:rPr>
          <w:szCs w:val="20"/>
        </w:rPr>
      </w:pPr>
      <w:r w:rsidRPr="006B58F8">
        <w:rPr>
          <w:szCs w:val="20"/>
        </w:rPr>
        <w:t>Scope note:</w:t>
      </w:r>
      <w:r w:rsidRPr="006B58F8">
        <w:rPr>
          <w:szCs w:val="20"/>
        </w:rPr>
        <w:tab/>
        <w:t>This property identifies a starting E53 Place of an E9 Move.</w:t>
      </w:r>
    </w:p>
    <w:p w:rsidR="00773FB2" w:rsidRPr="006B58F8" w:rsidRDefault="00773FB2" w:rsidP="00773FB2">
      <w:pPr>
        <w:rPr>
          <w:szCs w:val="20"/>
        </w:rPr>
      </w:pPr>
    </w:p>
    <w:p w:rsidR="00773FB2" w:rsidRPr="006B58F8" w:rsidRDefault="00773FB2" w:rsidP="00773FB2">
      <w:pPr>
        <w:ind w:left="1418"/>
        <w:jc w:val="both"/>
        <w:rPr>
          <w:szCs w:val="20"/>
        </w:rPr>
      </w:pPr>
      <w:r w:rsidRPr="006B58F8">
        <w:rPr>
          <w:szCs w:val="20"/>
        </w:rPr>
        <w:t>A move will be linked to an origin, such as the move of an artefact from storage to display. A move may be linked to many starting instances of E53 Place by multiple instances of this property. In this case the move describes the picking up of a set of objects. The area of the move includes the origin(s), route and destination(s).</w:t>
      </w:r>
    </w:p>
    <w:p w:rsidR="00773FB2" w:rsidRPr="006B58F8" w:rsidRDefault="00773FB2" w:rsidP="00773FB2">
      <w:pPr>
        <w:ind w:left="1418"/>
        <w:jc w:val="both"/>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rsidR="00773FB2" w:rsidRPr="006B58F8" w:rsidRDefault="00773FB2" w:rsidP="00773FB2">
      <w:pPr>
        <w:jc w:val="both"/>
        <w:rPr>
          <w:szCs w:val="20"/>
        </w:rPr>
      </w:pPr>
      <w:r w:rsidRPr="006B58F8">
        <w:rPr>
          <w:szCs w:val="20"/>
        </w:rPr>
        <w:t>Examples:</w:t>
      </w:r>
      <w:r w:rsidRPr="006B58F8">
        <w:rPr>
          <w:szCs w:val="20"/>
        </w:rPr>
        <w:tab/>
      </w:r>
    </w:p>
    <w:p w:rsidR="00773FB2" w:rsidRPr="006B58F8" w:rsidRDefault="00773FB2" w:rsidP="00773FB2">
      <w:pPr>
        <w:numPr>
          <w:ilvl w:val="0"/>
          <w:numId w:val="87"/>
        </w:numPr>
        <w:tabs>
          <w:tab w:val="num" w:pos="1843"/>
        </w:tabs>
        <w:ind w:left="1843" w:hanging="425"/>
        <w:jc w:val="both"/>
        <w:rPr>
          <w:szCs w:val="20"/>
        </w:rPr>
      </w:pPr>
      <w:r w:rsidRPr="006B58F8">
        <w:rPr>
          <w:szCs w:val="20"/>
        </w:rPr>
        <w:t xml:space="preserve">the movement of the </w:t>
      </w:r>
      <w:r w:rsidRPr="006B58F8">
        <w:t>Tut-Ankh-Amun</w:t>
      </w:r>
      <w:r w:rsidRPr="006B58F8">
        <w:rPr>
          <w:szCs w:val="20"/>
        </w:rPr>
        <w:t xml:space="preserve"> Exhibition (E9) </w:t>
      </w:r>
      <w:r w:rsidRPr="006B58F8">
        <w:rPr>
          <w:i/>
          <w:iCs/>
          <w:szCs w:val="20"/>
        </w:rPr>
        <w:t xml:space="preserve">moved from </w:t>
      </w:r>
      <w:r w:rsidRPr="006B58F8">
        <w:rPr>
          <w:szCs w:val="20"/>
        </w:rPr>
        <w:t xml:space="preserve">The Egyptian Museum in Cairo (E53) </w:t>
      </w:r>
    </w:p>
    <w:p w:rsidR="00773FB2" w:rsidRPr="006B58F8" w:rsidRDefault="00773FB2" w:rsidP="00773FB2">
      <w:pPr>
        <w:tabs>
          <w:tab w:val="num" w:pos="1843"/>
        </w:tabs>
        <w:jc w:val="both"/>
        <w:rPr>
          <w:szCs w:val="20"/>
        </w:rPr>
      </w:pPr>
      <w:r w:rsidRPr="006B58F8">
        <w:rPr>
          <w:szCs w:val="20"/>
        </w:rPr>
        <w:t xml:space="preserve">In First Order Logic: </w:t>
      </w:r>
    </w:p>
    <w:p w:rsidR="00773FB2" w:rsidRPr="006B58F8" w:rsidRDefault="00773FB2" w:rsidP="00773FB2">
      <w:pPr>
        <w:rPr>
          <w:rFonts w:ascii="Cambria Math" w:hAnsi="Cambria Math"/>
          <w:lang w:val="es-ES"/>
        </w:rPr>
      </w:pPr>
      <w:r w:rsidRPr="006B58F8">
        <w:rPr>
          <w:szCs w:val="20"/>
          <w:lang w:val="en-US"/>
        </w:rPr>
        <w:t xml:space="preserve">                             </w:t>
      </w:r>
      <w:r w:rsidRPr="006B58F8">
        <w:rPr>
          <w:rFonts w:ascii="Cambria Math" w:hAnsi="Cambria Math"/>
          <w:lang w:val="es-ES"/>
        </w:rPr>
        <w:t xml:space="preserve">P27(x,y) </w:t>
      </w:r>
      <w:r w:rsidRPr="006B58F8">
        <w:rPr>
          <w:rFonts w:ascii="Cambria Math" w:hAnsi="Cambria Math" w:cs="Cambria Math"/>
          <w:lang w:val="es-ES"/>
        </w:rPr>
        <w:t xml:space="preserve">⊃ </w:t>
      </w:r>
      <w:r w:rsidRPr="006B58F8">
        <w:rPr>
          <w:rFonts w:ascii="Cambria Math" w:hAnsi="Cambria Math"/>
          <w:lang w:val="es-ES"/>
        </w:rPr>
        <w:t>E9(x)</w:t>
      </w:r>
    </w:p>
    <w:p w:rsidR="00773FB2" w:rsidRPr="006B58F8" w:rsidRDefault="00773FB2" w:rsidP="00773FB2">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rsidR="00773FB2" w:rsidRDefault="00773FB2" w:rsidP="00773FB2">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r w:rsidRPr="006B58F8">
        <w:rPr>
          <w:rFonts w:ascii="Cambria Math" w:hAnsi="Cambria Math" w:cs="Cambria Math"/>
          <w:lang w:val="es-ES"/>
        </w:rPr>
        <w:t xml:space="preserve">P7(x,z) </w:t>
      </w:r>
      <w:r w:rsidRPr="006B58F8">
        <w:rPr>
          <w:rFonts w:ascii="Cambria Math" w:hAnsi="Cambria Math"/>
          <w:lang w:val="es-ES"/>
        </w:rPr>
        <w:t>∧ P89(y,z)]</w:t>
      </w:r>
      <w:r w:rsidRPr="00FD57A2">
        <w:rPr>
          <w:rFonts w:ascii="Cambria Math" w:hAnsi="Cambria Math"/>
          <w:lang w:val="es-ES"/>
        </w:rPr>
        <w:t xml:space="preserve"> </w:t>
      </w:r>
    </w:p>
    <w:bookmarkEnd w:id="776"/>
    <w:bookmarkEnd w:id="777"/>
    <w:bookmarkEnd w:id="778"/>
    <w:bookmarkEnd w:id="779"/>
    <w:p w:rsidR="002D627C" w:rsidRPr="006B58F8" w:rsidRDefault="002D627C" w:rsidP="002D627C">
      <w:pPr>
        <w:tabs>
          <w:tab w:val="num" w:pos="1843"/>
        </w:tabs>
        <w:jc w:val="both"/>
        <w:rPr>
          <w:szCs w:val="20"/>
          <w:lang w:val="es-ES"/>
        </w:rPr>
      </w:pPr>
    </w:p>
    <w:p w:rsidR="00292BDA" w:rsidRPr="0057462B" w:rsidRDefault="00292BDA">
      <w:pPr>
        <w:pStyle w:val="Heading3"/>
        <w:rPr>
          <w:b w:val="0"/>
          <w:bCs w:val="0"/>
          <w:szCs w:val="20"/>
        </w:rPr>
      </w:pPr>
      <w:bookmarkStart w:id="782" w:name="_P28_custody_surrendered_by_(surrend"/>
      <w:bookmarkStart w:id="783" w:name="_Toc25403042"/>
      <w:bookmarkStart w:id="784" w:name="_Toc40519430"/>
      <w:bookmarkStart w:id="785" w:name="_Toc40584421"/>
      <w:bookmarkStart w:id="786" w:name="_Toc40597433"/>
      <w:bookmarkStart w:id="787" w:name="_Toc427859782"/>
      <w:bookmarkEnd w:id="782"/>
      <w:r w:rsidRPr="0057462B">
        <w:t>P28 custody surrendered by (surrendered custody through)</w:t>
      </w:r>
      <w:bookmarkEnd w:id="783"/>
      <w:bookmarkEnd w:id="784"/>
      <w:bookmarkEnd w:id="785"/>
      <w:bookmarkEnd w:id="786"/>
      <w:bookmarkEnd w:id="787"/>
    </w:p>
    <w:p w:rsidR="00292BDA" w:rsidRPr="0057462B" w:rsidRDefault="00292BDA">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lastRenderedPageBreak/>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E39 Actor or Actors who surrender custody of an instance of E18 Physical Thing in an E10 Transfer of Custody activity. </w:t>
      </w:r>
    </w:p>
    <w:p w:rsidR="00292BDA" w:rsidRPr="0057462B" w:rsidRDefault="00292BDA">
      <w:pPr>
        <w:ind w:left="1418" w:hanging="1418"/>
        <w:rPr>
          <w:szCs w:val="20"/>
        </w:rPr>
      </w:pPr>
    </w:p>
    <w:p w:rsidR="00292BDA" w:rsidRPr="0057462B" w:rsidRDefault="00292BDA">
      <w:pPr>
        <w:ind w:left="1440"/>
        <w:jc w:val="both"/>
        <w:rPr>
          <w:szCs w:val="20"/>
        </w:rPr>
      </w:pPr>
      <w:r w:rsidRPr="0057462B">
        <w:rPr>
          <w:szCs w:val="20"/>
        </w:rPr>
        <w:t>The property will typically describe an Actor surrendering custody of an object when it is handed over to someone else’s care. On occasion, physical custody may be surrendered involuntarily – through accident, loss or theft.</w:t>
      </w:r>
    </w:p>
    <w:p w:rsidR="00292BDA" w:rsidRPr="0057462B" w:rsidRDefault="00292BDA">
      <w:pPr>
        <w:ind w:left="1418" w:firstLine="22"/>
        <w:jc w:val="both"/>
        <w:rPr>
          <w:szCs w:val="20"/>
        </w:rPr>
      </w:pPr>
      <w:r w:rsidRPr="0057462B">
        <w:rPr>
          <w:szCs w:val="20"/>
        </w:rPr>
        <w:t>In reality, custody is either transferred to someone or from someone, or both.</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the Secure Deliveries Inc. crew (E40) </w:t>
      </w:r>
      <w:r w:rsidRPr="0057462B">
        <w:rPr>
          <w:i/>
          <w:iCs/>
          <w:szCs w:val="20"/>
        </w:rPr>
        <w:t>surrendered custody</w:t>
      </w:r>
      <w:r w:rsidRPr="0057462B">
        <w:rPr>
          <w:szCs w:val="20"/>
        </w:rPr>
        <w:t xml:space="preserve"> </w:t>
      </w:r>
      <w:r w:rsidRPr="0057462B">
        <w:rPr>
          <w:i/>
          <w:iCs/>
          <w:szCs w:val="20"/>
        </w:rPr>
        <w:t xml:space="preserve">through </w:t>
      </w:r>
      <w:r w:rsidRPr="0057462B">
        <w:rPr>
          <w:szCs w:val="20"/>
        </w:rPr>
        <w:t>The delivery of the paintings by Secure Deliveries Inc. to the National Gallery (E10).</w:t>
      </w:r>
    </w:p>
    <w:p w:rsidR="002D627C" w:rsidRDefault="002D627C" w:rsidP="002D627C">
      <w:pPr>
        <w:tabs>
          <w:tab w:val="num" w:pos="1843"/>
        </w:tabs>
        <w:jc w:val="both"/>
        <w:rPr>
          <w:szCs w:val="20"/>
        </w:rPr>
      </w:pPr>
    </w:p>
    <w:p w:rsidR="00C442D9" w:rsidRDefault="00C442D9" w:rsidP="002D627C">
      <w:pPr>
        <w:tabs>
          <w:tab w:val="num" w:pos="1843"/>
        </w:tabs>
        <w:jc w:val="both"/>
        <w:rPr>
          <w:szCs w:val="20"/>
          <w:lang w:val="es-ES"/>
        </w:rPr>
      </w:pPr>
      <w:r w:rsidRPr="00D67862">
        <w:t>In First Order Logic</w:t>
      </w:r>
      <w:r w:rsidR="002D627C" w:rsidRPr="00210EA0">
        <w:rPr>
          <w:szCs w:val="20"/>
          <w:lang w:val="es-ES"/>
        </w:rPr>
        <w:t>:</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P28(x,y) </w:t>
      </w:r>
      <w:r w:rsidRPr="00210EA0">
        <w:rPr>
          <w:rFonts w:ascii="Cambria Math" w:hAnsi="Cambria Math" w:cs="Cambria Math"/>
          <w:szCs w:val="20"/>
          <w:lang w:val="es-ES"/>
        </w:rPr>
        <w:t>⊃</w:t>
      </w:r>
      <w:r w:rsidRPr="00210EA0">
        <w:rPr>
          <w:szCs w:val="20"/>
          <w:lang w:val="es-ES"/>
        </w:rPr>
        <w:t xml:space="preserve"> E10(x)</w:t>
      </w:r>
    </w:p>
    <w:p w:rsidR="002D627C" w:rsidRPr="00210EA0" w:rsidRDefault="002D627C" w:rsidP="002D627C">
      <w:pPr>
        <w:tabs>
          <w:tab w:val="num" w:pos="1843"/>
        </w:tabs>
        <w:jc w:val="both"/>
        <w:rPr>
          <w:szCs w:val="20"/>
          <w:lang w:val="es-ES"/>
        </w:rPr>
      </w:pPr>
      <w:r w:rsidRPr="00210EA0">
        <w:rPr>
          <w:szCs w:val="20"/>
          <w:lang w:val="es-ES"/>
        </w:rPr>
        <w:tab/>
      </w:r>
      <w:r w:rsidRPr="00210EA0">
        <w:rPr>
          <w:szCs w:val="20"/>
          <w:lang w:val="es-ES"/>
        </w:rPr>
        <w:tab/>
        <w:t xml:space="preserve">P28(x,y) </w:t>
      </w:r>
      <w:r w:rsidRPr="00210EA0">
        <w:rPr>
          <w:rFonts w:ascii="Cambria Math" w:hAnsi="Cambria Math" w:cs="Cambria Math"/>
          <w:szCs w:val="20"/>
          <w:lang w:val="es-ES"/>
        </w:rPr>
        <w:t>⊃</w:t>
      </w:r>
      <w:r w:rsidRPr="00210EA0">
        <w:rPr>
          <w:szCs w:val="20"/>
          <w:lang w:val="es-ES"/>
        </w:rPr>
        <w:t xml:space="preserve"> E39(y) </w:t>
      </w:r>
    </w:p>
    <w:p w:rsidR="002D627C" w:rsidRDefault="002D627C" w:rsidP="002D627C">
      <w:pPr>
        <w:tabs>
          <w:tab w:val="num" w:pos="1843"/>
        </w:tabs>
        <w:jc w:val="both"/>
        <w:rPr>
          <w:szCs w:val="20"/>
        </w:rPr>
      </w:pPr>
      <w:r w:rsidRPr="00210EA0">
        <w:rPr>
          <w:szCs w:val="20"/>
          <w:lang w:val="es-ES"/>
        </w:rPr>
        <w:tab/>
      </w:r>
      <w:r w:rsidRPr="00210EA0">
        <w:rPr>
          <w:szCs w:val="20"/>
          <w:lang w:val="es-ES"/>
        </w:rPr>
        <w:tab/>
      </w:r>
      <w:r w:rsidRPr="002D627C">
        <w:rPr>
          <w:szCs w:val="20"/>
        </w:rPr>
        <w:t xml:space="preserve">P28(x,y) </w:t>
      </w:r>
      <w:r w:rsidRPr="002D627C">
        <w:rPr>
          <w:rFonts w:ascii="Cambria Math" w:hAnsi="Cambria Math" w:cs="Cambria Math"/>
          <w:szCs w:val="20"/>
        </w:rPr>
        <w:t>⊃</w:t>
      </w:r>
      <w:r w:rsidRPr="002D627C">
        <w:rPr>
          <w:szCs w:val="20"/>
        </w:rPr>
        <w:t xml:space="preserve"> P14(x,y)</w:t>
      </w:r>
    </w:p>
    <w:p w:rsidR="002D627C" w:rsidRPr="0057462B" w:rsidRDefault="002D627C" w:rsidP="002D627C">
      <w:pPr>
        <w:tabs>
          <w:tab w:val="num" w:pos="1843"/>
        </w:tabs>
        <w:jc w:val="both"/>
        <w:rPr>
          <w:szCs w:val="20"/>
        </w:rPr>
      </w:pPr>
    </w:p>
    <w:p w:rsidR="00292BDA" w:rsidRPr="0057462B" w:rsidRDefault="00292BDA">
      <w:pPr>
        <w:pStyle w:val="Heading3"/>
        <w:rPr>
          <w:b w:val="0"/>
          <w:bCs w:val="0"/>
          <w:szCs w:val="20"/>
        </w:rPr>
      </w:pPr>
      <w:bookmarkStart w:id="788" w:name="_P29_custody_received_by_(received_c"/>
      <w:bookmarkStart w:id="789" w:name="_Toc25403043"/>
      <w:bookmarkStart w:id="790" w:name="_Toc40519431"/>
      <w:bookmarkStart w:id="791" w:name="_Toc40584422"/>
      <w:bookmarkStart w:id="792" w:name="_Toc40597434"/>
      <w:bookmarkStart w:id="793" w:name="_Toc427859783"/>
      <w:bookmarkEnd w:id="788"/>
      <w:r w:rsidRPr="0057462B">
        <w:rPr>
          <w:szCs w:val="20"/>
        </w:rPr>
        <w:t>P29 custody received by (received custody through)</w:t>
      </w:r>
      <w:bookmarkEnd w:id="789"/>
      <w:bookmarkEnd w:id="790"/>
      <w:bookmarkEnd w:id="791"/>
      <w:bookmarkEnd w:id="792"/>
      <w:bookmarkEnd w:id="793"/>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 (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E39 Actor or Actors who receive custody of an instance of E18 Physical Thing in an E10 Transfer of Custody activity. </w:t>
      </w:r>
    </w:p>
    <w:p w:rsidR="00292BDA" w:rsidRPr="0057462B" w:rsidRDefault="00292BDA">
      <w:pPr>
        <w:ind w:left="1418" w:hanging="1418"/>
        <w:rPr>
          <w:szCs w:val="20"/>
        </w:rPr>
      </w:pPr>
    </w:p>
    <w:p w:rsidR="00292BDA" w:rsidRPr="0057462B" w:rsidRDefault="00292BDA">
      <w:pPr>
        <w:ind w:left="1440"/>
        <w:jc w:val="both"/>
        <w:rPr>
          <w:szCs w:val="20"/>
        </w:rPr>
      </w:pPr>
      <w:r w:rsidRPr="0057462B">
        <w:rPr>
          <w:szCs w:val="20"/>
        </w:rPr>
        <w:t>The property will typically describe Actors receiving custody of an object when it is handed over from another Actor’s care. On occasion, physical custody may be received involuntarily or illegally – through accident, unsolicited donation, or theft.</w:t>
      </w:r>
    </w:p>
    <w:p w:rsidR="00292BDA" w:rsidRPr="0057462B" w:rsidRDefault="00292BDA">
      <w:pPr>
        <w:ind w:left="720" w:firstLine="720"/>
        <w:jc w:val="both"/>
        <w:rPr>
          <w:szCs w:val="20"/>
        </w:rPr>
      </w:pPr>
      <w:r w:rsidRPr="0057462B">
        <w:rPr>
          <w:szCs w:val="20"/>
        </w:rPr>
        <w:t>In reality, custody is either transferred to someone or from someone, or both.</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rPr>
          <w:szCs w:val="20"/>
        </w:rPr>
      </w:pPr>
      <w:r w:rsidRPr="0057462B">
        <w:rPr>
          <w:szCs w:val="20"/>
        </w:rPr>
        <w:t xml:space="preserve">representatives of The National Gallery (E40) </w:t>
      </w:r>
      <w:r w:rsidRPr="0057462B">
        <w:rPr>
          <w:i/>
          <w:iCs/>
          <w:szCs w:val="20"/>
        </w:rPr>
        <w:t>received custody</w:t>
      </w:r>
      <w:r w:rsidRPr="0057462B">
        <w:rPr>
          <w:szCs w:val="20"/>
        </w:rPr>
        <w:t xml:space="preserve"> </w:t>
      </w:r>
      <w:r w:rsidRPr="0057462B">
        <w:rPr>
          <w:i/>
          <w:iCs/>
          <w:szCs w:val="20"/>
        </w:rPr>
        <w:t xml:space="preserve">through. </w:t>
      </w:r>
      <w:r w:rsidRPr="0057462B">
        <w:rPr>
          <w:szCs w:val="20"/>
        </w:rPr>
        <w:t xml:space="preserve"> The delivery of the paintings by Secure Deliveries Inc. to the National Gallery (E10)</w:t>
      </w:r>
    </w:p>
    <w:p w:rsidR="002D627C" w:rsidRDefault="002D627C" w:rsidP="002D627C">
      <w:pPr>
        <w:tabs>
          <w:tab w:val="num" w:pos="1843"/>
        </w:tabs>
        <w:rPr>
          <w:szCs w:val="20"/>
        </w:rPr>
      </w:pPr>
    </w:p>
    <w:p w:rsidR="00C442D9" w:rsidRDefault="00C442D9" w:rsidP="002D627C">
      <w:pPr>
        <w:tabs>
          <w:tab w:val="num" w:pos="1843"/>
        </w:tabs>
        <w:rPr>
          <w:szCs w:val="20"/>
          <w:lang w:val="es-ES"/>
        </w:rPr>
      </w:pPr>
      <w:r w:rsidRPr="00D67862">
        <w:t>In First Order Logic</w:t>
      </w:r>
      <w:r w:rsidR="002D627C" w:rsidRPr="00210EA0">
        <w:rPr>
          <w:szCs w:val="20"/>
          <w:lang w:val="es-ES"/>
        </w:rPr>
        <w:t>:</w:t>
      </w:r>
    </w:p>
    <w:p w:rsidR="002D627C" w:rsidRPr="00210EA0" w:rsidRDefault="002D627C" w:rsidP="002D627C">
      <w:pPr>
        <w:tabs>
          <w:tab w:val="num" w:pos="1843"/>
        </w:tabs>
        <w:rPr>
          <w:szCs w:val="20"/>
          <w:lang w:val="es-ES"/>
        </w:rPr>
      </w:pPr>
      <w:r w:rsidRPr="00210EA0">
        <w:rPr>
          <w:szCs w:val="20"/>
          <w:lang w:val="es-ES"/>
        </w:rPr>
        <w:tab/>
      </w:r>
      <w:r w:rsidRPr="00210EA0">
        <w:rPr>
          <w:szCs w:val="20"/>
          <w:lang w:val="es-ES"/>
        </w:rPr>
        <w:tab/>
        <w:t xml:space="preserve">P29 (x,y) </w:t>
      </w:r>
      <w:r w:rsidRPr="00210EA0">
        <w:rPr>
          <w:rFonts w:ascii="Cambria Math" w:hAnsi="Cambria Math" w:cs="Cambria Math"/>
          <w:szCs w:val="20"/>
          <w:lang w:val="es-ES"/>
        </w:rPr>
        <w:t>⊃</w:t>
      </w:r>
      <w:r w:rsidRPr="00210EA0">
        <w:rPr>
          <w:szCs w:val="20"/>
          <w:lang w:val="es-ES"/>
        </w:rPr>
        <w:t xml:space="preserve"> E10(x)</w:t>
      </w:r>
    </w:p>
    <w:p w:rsidR="002D627C" w:rsidRPr="00210EA0" w:rsidRDefault="002D627C" w:rsidP="002D627C">
      <w:pPr>
        <w:tabs>
          <w:tab w:val="num" w:pos="1843"/>
        </w:tabs>
        <w:rPr>
          <w:szCs w:val="20"/>
          <w:lang w:val="es-ES"/>
        </w:rPr>
      </w:pPr>
      <w:r w:rsidRPr="00210EA0">
        <w:rPr>
          <w:szCs w:val="20"/>
          <w:lang w:val="es-ES"/>
        </w:rPr>
        <w:tab/>
      </w:r>
      <w:r w:rsidRPr="00210EA0">
        <w:rPr>
          <w:szCs w:val="20"/>
          <w:lang w:val="es-ES"/>
        </w:rPr>
        <w:tab/>
        <w:t xml:space="preserve">P29 (x,y) </w:t>
      </w:r>
      <w:r w:rsidRPr="00210EA0">
        <w:rPr>
          <w:rFonts w:ascii="Cambria Math" w:hAnsi="Cambria Math" w:cs="Cambria Math"/>
          <w:szCs w:val="20"/>
          <w:lang w:val="es-ES"/>
        </w:rPr>
        <w:t>⊃</w:t>
      </w:r>
      <w:r w:rsidRPr="00210EA0">
        <w:rPr>
          <w:szCs w:val="20"/>
          <w:lang w:val="es-ES"/>
        </w:rPr>
        <w:t xml:space="preserve"> E39(y) </w:t>
      </w:r>
    </w:p>
    <w:p w:rsidR="002D627C" w:rsidRDefault="002D627C" w:rsidP="002D627C">
      <w:pPr>
        <w:tabs>
          <w:tab w:val="num" w:pos="1843"/>
        </w:tabs>
        <w:rPr>
          <w:szCs w:val="20"/>
        </w:rPr>
      </w:pPr>
      <w:r w:rsidRPr="00210EA0">
        <w:rPr>
          <w:szCs w:val="20"/>
          <w:lang w:val="es-ES"/>
        </w:rPr>
        <w:tab/>
      </w:r>
      <w:r w:rsidRPr="00210EA0">
        <w:rPr>
          <w:szCs w:val="20"/>
          <w:lang w:val="es-ES"/>
        </w:rPr>
        <w:tab/>
      </w:r>
      <w:r w:rsidRPr="002D627C">
        <w:rPr>
          <w:szCs w:val="20"/>
        </w:rPr>
        <w:t xml:space="preserve">P29(x,y) </w:t>
      </w:r>
      <w:r w:rsidRPr="002D627C">
        <w:rPr>
          <w:rFonts w:ascii="Cambria Math" w:hAnsi="Cambria Math" w:cs="Cambria Math"/>
          <w:szCs w:val="20"/>
        </w:rPr>
        <w:t>⊃</w:t>
      </w:r>
      <w:r w:rsidRPr="002D627C">
        <w:rPr>
          <w:szCs w:val="20"/>
        </w:rPr>
        <w:t xml:space="preserve"> P14(x,y)</w:t>
      </w:r>
    </w:p>
    <w:p w:rsidR="002D627C" w:rsidRPr="0057462B" w:rsidRDefault="002D627C" w:rsidP="002D627C">
      <w:pPr>
        <w:tabs>
          <w:tab w:val="num" w:pos="1843"/>
        </w:tabs>
        <w:rPr>
          <w:szCs w:val="20"/>
        </w:rPr>
      </w:pPr>
    </w:p>
    <w:p w:rsidR="00292BDA" w:rsidRPr="0057462B" w:rsidRDefault="00292BDA">
      <w:pPr>
        <w:pStyle w:val="Heading3"/>
        <w:rPr>
          <w:b w:val="0"/>
          <w:bCs w:val="0"/>
          <w:szCs w:val="20"/>
        </w:rPr>
      </w:pPr>
      <w:bookmarkStart w:id="794" w:name="_P30_transferred_custody_of_(custody"/>
      <w:bookmarkStart w:id="795" w:name="_Toc25403044"/>
      <w:bookmarkStart w:id="796" w:name="_Toc40519432"/>
      <w:bookmarkStart w:id="797" w:name="_Toc40584423"/>
      <w:bookmarkStart w:id="798" w:name="_Toc40597435"/>
      <w:bookmarkStart w:id="799" w:name="_Toc427859784"/>
      <w:bookmarkEnd w:id="794"/>
      <w:r w:rsidRPr="0057462B">
        <w:rPr>
          <w:szCs w:val="20"/>
        </w:rPr>
        <w:t>P30 transferred custody of (custody transferred through)</w:t>
      </w:r>
      <w:bookmarkEnd w:id="795"/>
      <w:bookmarkEnd w:id="796"/>
      <w:bookmarkEnd w:id="797"/>
      <w:bookmarkEnd w:id="798"/>
      <w:bookmarkEnd w:id="799"/>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rsidR="00292BDA" w:rsidRPr="0057462B" w:rsidRDefault="00292BDA">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r w:rsidRPr="0057462B">
        <w:t>Quantification:</w:t>
      </w:r>
      <w:r w:rsidRPr="0057462B">
        <w:tab/>
        <w:t>many to many, necessary (1,n:0,n)</w:t>
      </w:r>
    </w:p>
    <w:p w:rsidR="00292BDA" w:rsidRPr="0057462B" w:rsidRDefault="00292BDA"/>
    <w:p w:rsidR="00292BDA" w:rsidRPr="0057462B" w:rsidRDefault="00292BDA">
      <w:pPr>
        <w:ind w:left="1418" w:hanging="1418"/>
      </w:pPr>
      <w:r w:rsidRPr="0057462B">
        <w:t>Scope note:</w:t>
      </w:r>
      <w:r w:rsidRPr="0057462B">
        <w:tab/>
        <w:t xml:space="preserve">This property identifies an item or items of E18 Physical Thing concerned in an E10 Transfer of Custody activity. </w:t>
      </w:r>
    </w:p>
    <w:p w:rsidR="00292BDA" w:rsidRPr="0057462B" w:rsidRDefault="00292BDA"/>
    <w:p w:rsidR="00292BDA" w:rsidRPr="0057462B" w:rsidRDefault="00292BDA">
      <w:pPr>
        <w:ind w:left="1440"/>
      </w:pPr>
      <w:r w:rsidRPr="0057462B">
        <w:t>The property will typically describe the object that is handed over by an E39 Actor to another Actor’s custody. On occasion, physical custody may be transferred involuntarily or illegally – through accident, unsolicited donation, or theft.</w:t>
      </w:r>
    </w:p>
    <w:p w:rsidR="00292BDA" w:rsidRPr="0057462B" w:rsidRDefault="00292BDA">
      <w:r w:rsidRPr="0057462B">
        <w:t>Examples:</w:t>
      </w:r>
      <w:r w:rsidRPr="0057462B">
        <w:tab/>
      </w:r>
    </w:p>
    <w:p w:rsidR="00292BDA" w:rsidRDefault="00292BDA">
      <w:pPr>
        <w:ind w:left="1440"/>
      </w:pPr>
      <w:r w:rsidRPr="0057462B">
        <w:t xml:space="preserve">the delivery of the paintings by Secure Deliveries Inc. to the National Gallery (E10) </w:t>
      </w:r>
      <w:r w:rsidRPr="0057462B">
        <w:rPr>
          <w:i/>
          <w:iCs/>
        </w:rPr>
        <w:t>transferred custody</w:t>
      </w:r>
      <w:r w:rsidRPr="0057462B">
        <w:t xml:space="preserve"> </w:t>
      </w:r>
      <w:r w:rsidRPr="0057462B">
        <w:rPr>
          <w:i/>
          <w:iCs/>
        </w:rPr>
        <w:t>of</w:t>
      </w:r>
      <w:r w:rsidRPr="0057462B">
        <w:t xml:space="preserve"> paintings from The Iveagh Bequest (E19)</w:t>
      </w:r>
    </w:p>
    <w:p w:rsidR="002D627C" w:rsidRDefault="002D627C">
      <w:pPr>
        <w:ind w:left="1440"/>
      </w:pPr>
    </w:p>
    <w:p w:rsidR="002D627C" w:rsidRDefault="002D627C" w:rsidP="002D627C"/>
    <w:p w:rsidR="00C442D9" w:rsidRDefault="00C442D9" w:rsidP="002D627C">
      <w:pPr>
        <w:rPr>
          <w:lang w:val="es-ES"/>
        </w:rPr>
      </w:pPr>
      <w:r w:rsidRPr="00D67862">
        <w:t>In First Order Logic</w:t>
      </w:r>
      <w:r w:rsidR="002D627C" w:rsidRPr="00210EA0">
        <w:rPr>
          <w:lang w:val="es-ES"/>
        </w:rPr>
        <w:t>:</w:t>
      </w:r>
    </w:p>
    <w:p w:rsidR="002D627C" w:rsidRPr="00210EA0" w:rsidRDefault="002D627C" w:rsidP="002D627C">
      <w:pPr>
        <w:rPr>
          <w:lang w:val="es-ES"/>
        </w:rPr>
      </w:pPr>
      <w:r w:rsidRPr="00210EA0">
        <w:rPr>
          <w:lang w:val="es-ES"/>
        </w:rPr>
        <w:tab/>
      </w:r>
      <w:r w:rsidRPr="00210EA0">
        <w:rPr>
          <w:lang w:val="es-ES"/>
        </w:rPr>
        <w:tab/>
        <w:t xml:space="preserve">P30 (x,y) </w:t>
      </w:r>
      <w:r w:rsidRPr="00210EA0">
        <w:rPr>
          <w:rFonts w:ascii="Cambria Math" w:hAnsi="Cambria Math" w:cs="Cambria Math"/>
          <w:lang w:val="es-ES"/>
        </w:rPr>
        <w:t>⊃</w:t>
      </w:r>
      <w:r w:rsidRPr="00210EA0">
        <w:rPr>
          <w:lang w:val="es-ES"/>
        </w:rPr>
        <w:t xml:space="preserve"> E10(x)</w:t>
      </w:r>
    </w:p>
    <w:p w:rsidR="002D627C" w:rsidRPr="00210EA0" w:rsidRDefault="002D627C" w:rsidP="002D627C">
      <w:pPr>
        <w:rPr>
          <w:lang w:val="es-ES"/>
        </w:rPr>
      </w:pPr>
      <w:r w:rsidRPr="00210EA0">
        <w:rPr>
          <w:lang w:val="es-ES"/>
        </w:rPr>
        <w:tab/>
      </w:r>
      <w:r w:rsidRPr="00210EA0">
        <w:rPr>
          <w:lang w:val="es-ES"/>
        </w:rPr>
        <w:tab/>
        <w:t xml:space="preserve">P30 (x,y) </w:t>
      </w:r>
      <w:r w:rsidRPr="00210EA0">
        <w:rPr>
          <w:rFonts w:ascii="Cambria Math" w:hAnsi="Cambria Math" w:cs="Cambria Math"/>
          <w:lang w:val="es-ES"/>
        </w:rPr>
        <w:t>⊃</w:t>
      </w:r>
      <w:r w:rsidRPr="00210EA0">
        <w:rPr>
          <w:lang w:val="es-ES"/>
        </w:rPr>
        <w:t xml:space="preserve"> E18(y)</w:t>
      </w:r>
    </w:p>
    <w:p w:rsidR="002D627C" w:rsidRPr="00210EA0" w:rsidRDefault="002D627C" w:rsidP="002D627C">
      <w:pPr>
        <w:rPr>
          <w:lang w:val="es-ES"/>
        </w:rPr>
      </w:pPr>
    </w:p>
    <w:p w:rsidR="00292BDA" w:rsidRPr="0057462B" w:rsidRDefault="00292BDA">
      <w:pPr>
        <w:pStyle w:val="Heading3"/>
        <w:rPr>
          <w:b w:val="0"/>
          <w:bCs w:val="0"/>
          <w:szCs w:val="20"/>
        </w:rPr>
      </w:pPr>
      <w:bookmarkStart w:id="800" w:name="_P31_has_modified_(was_modified_by)"/>
      <w:bookmarkStart w:id="801" w:name="_Toc25403045"/>
      <w:bookmarkStart w:id="802" w:name="_Toc40519433"/>
      <w:bookmarkStart w:id="803" w:name="_Toc40584424"/>
      <w:bookmarkStart w:id="804" w:name="_Toc40597436"/>
      <w:bookmarkStart w:id="805" w:name="_Toc427859785"/>
      <w:bookmarkEnd w:id="800"/>
      <w:r w:rsidRPr="0057462B">
        <w:t>P31 has modified (was modified by)</w:t>
      </w:r>
      <w:bookmarkEnd w:id="801"/>
      <w:bookmarkEnd w:id="802"/>
      <w:bookmarkEnd w:id="803"/>
      <w:bookmarkEnd w:id="804"/>
      <w:bookmarkEnd w:id="805"/>
    </w:p>
    <w:p w:rsidR="00292BDA" w:rsidRPr="0057462B" w:rsidRDefault="00292BDA">
      <w:r w:rsidRPr="0057462B">
        <w:t>Domain:</w:t>
      </w:r>
      <w:r w:rsidRPr="0057462B">
        <w:tab/>
      </w:r>
      <w:r w:rsidRPr="0057462B">
        <w:tab/>
      </w:r>
      <w:hyperlink w:anchor="_E11_Modification" w:history="1">
        <w:r w:rsidRPr="0057462B">
          <w:rPr>
            <w:rStyle w:val="Hyperlink"/>
          </w:rPr>
          <w:t>E11</w:t>
        </w:r>
      </w:hyperlink>
      <w:r w:rsidRPr="0057462B">
        <w:t xml:space="preserve"> Modification</w:t>
      </w:r>
    </w:p>
    <w:p w:rsidR="00292BDA" w:rsidRPr="0057462B" w:rsidRDefault="00292BDA">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_(was produced by)"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ab/>
      </w:r>
      <w:hyperlink w:anchor="_E79_Part_Addition" w:history="1">
        <w:r w:rsidRPr="0057462B">
          <w:rPr>
            <w:rStyle w:val="Hyperlink"/>
            <w:szCs w:val="20"/>
          </w:rPr>
          <w:t>E79</w:t>
        </w:r>
      </w:hyperlink>
      <w:r w:rsidRPr="0057462B">
        <w:rPr>
          <w:szCs w:val="20"/>
        </w:rPr>
        <w:t xml:space="preserve"> Part Addition. </w:t>
      </w:r>
      <w:hyperlink w:anchor="_P110_augmented_(was_augmented by)" w:history="1">
        <w:r w:rsidRPr="0057462B">
          <w:rPr>
            <w:rStyle w:val="Hyperlink"/>
            <w:szCs w:val="20"/>
          </w:rPr>
          <w:t>P110</w:t>
        </w:r>
      </w:hyperlink>
      <w:r w:rsidRPr="0057462B">
        <w:rPr>
          <w:szCs w:val="20"/>
        </w:rPr>
        <w:t xml:space="preserve"> augmented (was augmented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ab/>
      </w:r>
      <w:hyperlink w:anchor="_E80_Part_Removal" w:history="1">
        <w:r w:rsidRPr="0057462B">
          <w:rPr>
            <w:rStyle w:val="Hyperlink"/>
            <w:szCs w:val="20"/>
          </w:rPr>
          <w:t>E80</w:t>
        </w:r>
      </w:hyperlink>
      <w:r w:rsidRPr="0057462B">
        <w:rPr>
          <w:szCs w:val="20"/>
        </w:rPr>
        <w:t xml:space="preserve"> Part Removal. </w:t>
      </w:r>
      <w:hyperlink w:anchor="_P112_diminished_(was_diminished by)" w:history="1">
        <w:r w:rsidRPr="0057462B">
          <w:rPr>
            <w:rStyle w:val="Hyperlink"/>
            <w:szCs w:val="20"/>
          </w:rPr>
          <w:t>P112</w:t>
        </w:r>
      </w:hyperlink>
      <w:r w:rsidRPr="0057462B">
        <w:rPr>
          <w:szCs w:val="20"/>
        </w:rPr>
        <w:t xml:space="preserve"> diminished (was diminished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pStyle w:val="TOC1"/>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E24 Physical Man-Made Thing modified in an E11 Modification.</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 xml:space="preserve">If a modification is applied to a non-man-made object, it is regarded as an E22 Man-Made Object from that time onwards. </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7"/>
        </w:numPr>
        <w:tabs>
          <w:tab w:val="num" w:pos="1843"/>
        </w:tabs>
        <w:ind w:left="1843" w:hanging="425"/>
        <w:jc w:val="both"/>
        <w:rPr>
          <w:szCs w:val="20"/>
        </w:rPr>
      </w:pPr>
      <w:r w:rsidRPr="0057462B">
        <w:rPr>
          <w:szCs w:val="20"/>
        </w:rPr>
        <w:t xml:space="preserve">rebuilding of the Reichstag  (E11) </w:t>
      </w:r>
      <w:r w:rsidRPr="0057462B">
        <w:rPr>
          <w:i/>
          <w:iCs/>
          <w:szCs w:val="20"/>
        </w:rPr>
        <w:t>has modified</w:t>
      </w:r>
      <w:r w:rsidRPr="0057462B">
        <w:rPr>
          <w:szCs w:val="20"/>
        </w:rPr>
        <w:t xml:space="preserve"> the Reichstag in Berlin (E24)</w:t>
      </w:r>
    </w:p>
    <w:p w:rsidR="002D627C" w:rsidRDefault="002D627C" w:rsidP="002D627C">
      <w:pPr>
        <w:tabs>
          <w:tab w:val="num" w:pos="1843"/>
        </w:tabs>
        <w:jc w:val="both"/>
        <w:rPr>
          <w:szCs w:val="20"/>
        </w:rPr>
      </w:pPr>
    </w:p>
    <w:p w:rsidR="00C442D9" w:rsidRDefault="00C442D9" w:rsidP="002D627C">
      <w:pPr>
        <w:tabs>
          <w:tab w:val="num" w:pos="1418"/>
        </w:tabs>
        <w:jc w:val="both"/>
        <w:rPr>
          <w:szCs w:val="20"/>
          <w:lang w:val="es-ES"/>
        </w:rPr>
      </w:pPr>
      <w:r w:rsidRPr="00D67862">
        <w:t>In First Order Logic</w:t>
      </w:r>
      <w:r w:rsidR="002D627C" w:rsidRPr="00210EA0">
        <w:rPr>
          <w:szCs w:val="20"/>
          <w:lang w:val="es-ES"/>
        </w:rPr>
        <w:t>:</w:t>
      </w:r>
    </w:p>
    <w:p w:rsidR="002D627C" w:rsidRPr="00210EA0" w:rsidRDefault="002D627C" w:rsidP="002D627C">
      <w:pPr>
        <w:tabs>
          <w:tab w:val="num" w:pos="1418"/>
        </w:tabs>
        <w:jc w:val="both"/>
        <w:rPr>
          <w:szCs w:val="20"/>
          <w:lang w:val="es-ES"/>
        </w:rPr>
      </w:pPr>
      <w:r w:rsidRPr="00210EA0">
        <w:rPr>
          <w:szCs w:val="20"/>
          <w:lang w:val="es-ES"/>
        </w:rPr>
        <w:tab/>
        <w:t xml:space="preserve">P31(x,y) </w:t>
      </w:r>
      <w:r w:rsidRPr="00210EA0">
        <w:rPr>
          <w:rFonts w:ascii="Cambria Math" w:hAnsi="Cambria Math" w:cs="Cambria Math"/>
          <w:szCs w:val="20"/>
          <w:lang w:val="es-ES"/>
        </w:rPr>
        <w:t>⊃</w:t>
      </w:r>
      <w:r w:rsidRPr="00210EA0">
        <w:rPr>
          <w:szCs w:val="20"/>
          <w:lang w:val="es-ES"/>
        </w:rPr>
        <w:t xml:space="preserve"> E11(x)</w:t>
      </w:r>
    </w:p>
    <w:p w:rsidR="002D627C" w:rsidRPr="00210EA0" w:rsidRDefault="002D627C" w:rsidP="002D627C">
      <w:pPr>
        <w:tabs>
          <w:tab w:val="num" w:pos="1418"/>
        </w:tabs>
        <w:jc w:val="both"/>
        <w:rPr>
          <w:szCs w:val="20"/>
          <w:lang w:val="es-ES"/>
        </w:rPr>
      </w:pPr>
      <w:r w:rsidRPr="00210EA0">
        <w:rPr>
          <w:szCs w:val="20"/>
          <w:lang w:val="es-ES"/>
        </w:rPr>
        <w:tab/>
        <w:t xml:space="preserve">P31(x,y) </w:t>
      </w:r>
      <w:r w:rsidRPr="00210EA0">
        <w:rPr>
          <w:rFonts w:ascii="Cambria Math" w:hAnsi="Cambria Math" w:cs="Cambria Math"/>
          <w:szCs w:val="20"/>
          <w:lang w:val="es-ES"/>
        </w:rPr>
        <w:t>⊃</w:t>
      </w:r>
      <w:r w:rsidRPr="00210EA0">
        <w:rPr>
          <w:szCs w:val="20"/>
          <w:lang w:val="es-ES"/>
        </w:rPr>
        <w:t xml:space="preserve"> E24(y) </w:t>
      </w:r>
    </w:p>
    <w:p w:rsidR="002D627C" w:rsidRDefault="002D627C" w:rsidP="002D627C">
      <w:pPr>
        <w:tabs>
          <w:tab w:val="num" w:pos="1418"/>
        </w:tabs>
        <w:jc w:val="both"/>
        <w:rPr>
          <w:szCs w:val="20"/>
        </w:rPr>
      </w:pPr>
      <w:r w:rsidRPr="00210EA0">
        <w:rPr>
          <w:szCs w:val="20"/>
          <w:lang w:val="es-ES"/>
        </w:rPr>
        <w:tab/>
      </w:r>
      <w:r w:rsidRPr="002D627C">
        <w:rPr>
          <w:szCs w:val="20"/>
        </w:rPr>
        <w:t xml:space="preserve">P31(x,y) </w:t>
      </w:r>
      <w:r w:rsidRPr="002D627C">
        <w:rPr>
          <w:rFonts w:ascii="Cambria Math" w:hAnsi="Cambria Math" w:cs="Cambria Math"/>
          <w:szCs w:val="20"/>
        </w:rPr>
        <w:t>⊃</w:t>
      </w:r>
      <w:r w:rsidRPr="002D627C">
        <w:rPr>
          <w:szCs w:val="20"/>
        </w:rPr>
        <w:t xml:space="preserve"> P12(x,y)</w:t>
      </w:r>
    </w:p>
    <w:p w:rsidR="002D627C" w:rsidRPr="0057462B" w:rsidRDefault="002D627C" w:rsidP="002D627C">
      <w:pPr>
        <w:tabs>
          <w:tab w:val="num" w:pos="1843"/>
        </w:tabs>
        <w:jc w:val="both"/>
        <w:rPr>
          <w:szCs w:val="20"/>
        </w:rPr>
      </w:pPr>
    </w:p>
    <w:p w:rsidR="00292BDA" w:rsidRPr="0057462B" w:rsidRDefault="00292BDA">
      <w:pPr>
        <w:pStyle w:val="Heading3"/>
        <w:rPr>
          <w:b w:val="0"/>
          <w:bCs w:val="0"/>
          <w:szCs w:val="20"/>
        </w:rPr>
      </w:pPr>
      <w:bookmarkStart w:id="806" w:name="_P32_used_general_technique_(was_tec"/>
      <w:bookmarkStart w:id="807" w:name="_Toc25403046"/>
      <w:bookmarkStart w:id="808" w:name="_Toc40519434"/>
      <w:bookmarkStart w:id="809" w:name="_Toc40584425"/>
      <w:bookmarkStart w:id="810" w:name="_Toc40597437"/>
      <w:bookmarkStart w:id="811" w:name="_Toc427859786"/>
      <w:bookmarkEnd w:id="806"/>
      <w:r w:rsidRPr="0057462B">
        <w:rPr>
          <w:szCs w:val="20"/>
        </w:rPr>
        <w:t>P32 used general technique (was technique of)</w:t>
      </w:r>
      <w:bookmarkEnd w:id="807"/>
      <w:bookmarkEnd w:id="808"/>
      <w:bookmarkEnd w:id="809"/>
      <w:bookmarkEnd w:id="810"/>
      <w:bookmarkEnd w:id="811"/>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FootnoteText"/>
        <w:widowControl/>
      </w:pPr>
      <w:r w:rsidRPr="0057462B">
        <w:t xml:space="preserve">Subproperty of: </w:t>
      </w:r>
      <w:r w:rsidRPr="0057462B">
        <w:tab/>
      </w:r>
      <w:hyperlink w:anchor="_E7_Activity" w:history="1">
        <w:r w:rsidRPr="0057462B">
          <w:rPr>
            <w:rStyle w:val="Hyperlink"/>
          </w:rPr>
          <w:t>E7</w:t>
        </w:r>
      </w:hyperlink>
      <w:r w:rsidRPr="0057462B">
        <w:t xml:space="preserve"> Activity. </w:t>
      </w:r>
      <w:hyperlink w:anchor="_P125_used_object" w:history="1">
        <w:r w:rsidRPr="0057462B">
          <w:rPr>
            <w:rStyle w:val="Hyperlink"/>
          </w:rPr>
          <w:t>P125</w:t>
        </w:r>
      </w:hyperlink>
      <w:r w:rsidRPr="0057462B">
        <w:t xml:space="preserve"> used object of type (was type of object used in): </w:t>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Superproperty of:</w:t>
      </w:r>
      <w:r w:rsidRPr="0057462B">
        <w:rPr>
          <w:szCs w:val="20"/>
        </w:rPr>
        <w:tab/>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661CE7" w:rsidRPr="00661CE7" w:rsidRDefault="00292BDA" w:rsidP="00661CE7">
      <w:pPr>
        <w:jc w:val="both"/>
        <w:rPr>
          <w:szCs w:val="20"/>
        </w:rPr>
      </w:pPr>
      <w:r w:rsidRPr="0057462B">
        <w:rPr>
          <w:szCs w:val="20"/>
        </w:rPr>
        <w:t>Scope note:</w:t>
      </w:r>
      <w:r w:rsidRPr="0057462B">
        <w:rPr>
          <w:szCs w:val="20"/>
        </w:rPr>
        <w:tab/>
      </w:r>
      <w:r w:rsidR="00661CE7" w:rsidRPr="00661CE7">
        <w:rPr>
          <w:szCs w:val="20"/>
        </w:rPr>
        <w:t xml:space="preserve">This property identifies the technique or method that was employed in   an activity. </w:t>
      </w:r>
    </w:p>
    <w:p w:rsidR="00292BDA" w:rsidRPr="0057462B" w:rsidRDefault="00661CE7" w:rsidP="00661CE7">
      <w:pPr>
        <w:ind w:left="1440"/>
        <w:jc w:val="both"/>
        <w:rPr>
          <w:szCs w:val="20"/>
        </w:rPr>
      </w:pPr>
      <w:r w:rsidRPr="00661CE7">
        <w:rPr>
          <w:szCs w:val="20"/>
        </w:rPr>
        <w:t xml:space="preserve">These techniques should be drawn from an external E55 Type hierarchy </w:t>
      </w:r>
      <w:r w:rsidR="0096332D" w:rsidRPr="00661CE7">
        <w:rPr>
          <w:szCs w:val="20"/>
        </w:rPr>
        <w:t>of consistent</w:t>
      </w:r>
      <w:r w:rsidRPr="00661CE7">
        <w:rPr>
          <w:szCs w:val="20"/>
        </w:rPr>
        <w:t xml:space="preserve"> terminology of general techniques or methods such as embroidery</w:t>
      </w:r>
      <w:r w:rsidR="0096332D" w:rsidRPr="00661CE7">
        <w:rPr>
          <w:szCs w:val="20"/>
        </w:rPr>
        <w:t>, oil</w:t>
      </w:r>
      <w:r w:rsidRPr="00661CE7">
        <w:rPr>
          <w:szCs w:val="20"/>
        </w:rPr>
        <w:t xml:space="preserve">-painting, carbon dating, etc. Specific </w:t>
      </w:r>
      <w:r w:rsidR="0096332D" w:rsidRPr="00661CE7">
        <w:rPr>
          <w:szCs w:val="20"/>
        </w:rPr>
        <w:t>documented techniques</w:t>
      </w:r>
      <w:r w:rsidRPr="00661CE7">
        <w:rPr>
          <w:szCs w:val="20"/>
        </w:rPr>
        <w:t xml:space="preserve"> should be described as instances of E29 Design or Procedure</w:t>
      </w:r>
      <w:r w:rsidR="0096332D">
        <w:rPr>
          <w:szCs w:val="20"/>
        </w:rPr>
        <w:t xml:space="preserve">. </w:t>
      </w:r>
      <w:r w:rsidR="00292BDA" w:rsidRPr="0057462B">
        <w:rPr>
          <w:szCs w:val="20"/>
        </w:rPr>
        <w:t xml:space="preserve">This property identifies the technique that was employed in an act of modification. </w:t>
      </w:r>
    </w:p>
    <w:p w:rsidR="00292BDA" w:rsidRPr="0057462B" w:rsidRDefault="00292BDA" w:rsidP="00661CE7">
      <w:pPr>
        <w:jc w:val="both"/>
        <w:rPr>
          <w:szCs w:val="20"/>
        </w:rPr>
      </w:pPr>
    </w:p>
    <w:p w:rsidR="00292BDA" w:rsidRPr="0057462B" w:rsidRDefault="00292BDA">
      <w:pPr>
        <w:pStyle w:val="BodyTextIndent"/>
        <w:ind w:left="1440" w:hanging="1440"/>
      </w:pPr>
      <w:r w:rsidRPr="0057462B">
        <w:t>Examples:</w:t>
      </w:r>
      <w:r w:rsidRPr="0057462B">
        <w:tab/>
      </w:r>
    </w:p>
    <w:p w:rsidR="00292BDA" w:rsidRDefault="00292BDA">
      <w:pPr>
        <w:pStyle w:val="BodyTextIndent"/>
        <w:numPr>
          <w:ilvl w:val="0"/>
          <w:numId w:val="87"/>
        </w:numPr>
        <w:tabs>
          <w:tab w:val="num" w:pos="1843"/>
        </w:tabs>
        <w:ind w:left="1843" w:hanging="425"/>
      </w:pPr>
      <w:r w:rsidRPr="0057462B">
        <w:t xml:space="preserve">ornamentation of silver cup 113 (E11) </w:t>
      </w:r>
      <w:r w:rsidRPr="0057462B">
        <w:rPr>
          <w:i/>
          <w:iCs/>
        </w:rPr>
        <w:t>used general technique</w:t>
      </w:r>
      <w:r w:rsidRPr="0057462B">
        <w:t xml:space="preserve"> gold-plating (E55) (Design or Procedure Type)</w:t>
      </w:r>
    </w:p>
    <w:p w:rsidR="002D627C" w:rsidRDefault="002D627C" w:rsidP="002D627C">
      <w:pPr>
        <w:pStyle w:val="BodyTextIndent"/>
        <w:tabs>
          <w:tab w:val="num" w:pos="1843"/>
        </w:tabs>
      </w:pPr>
    </w:p>
    <w:p w:rsidR="00C442D9" w:rsidRDefault="00C442D9" w:rsidP="002D627C">
      <w:pPr>
        <w:pStyle w:val="BodyTextIndent"/>
        <w:tabs>
          <w:tab w:val="num" w:pos="1418"/>
        </w:tabs>
        <w:rPr>
          <w:lang w:val="es-ES"/>
        </w:rPr>
      </w:pPr>
      <w:r w:rsidRPr="00D67862">
        <w:t>In First Order Logic</w:t>
      </w:r>
      <w:r w:rsidR="002D627C" w:rsidRPr="00210EA0">
        <w:rPr>
          <w:lang w:val="es-ES"/>
        </w:rPr>
        <w:t>:</w:t>
      </w:r>
    </w:p>
    <w:p w:rsidR="002D627C" w:rsidRPr="00210EA0" w:rsidRDefault="002D627C" w:rsidP="002D627C">
      <w:pPr>
        <w:pStyle w:val="BodyTextIndent"/>
        <w:tabs>
          <w:tab w:val="num" w:pos="1418"/>
        </w:tabs>
        <w:rPr>
          <w:lang w:val="es-ES"/>
        </w:rPr>
      </w:pPr>
      <w:r w:rsidRPr="00210EA0">
        <w:rPr>
          <w:lang w:val="es-ES"/>
        </w:rPr>
        <w:tab/>
        <w:t xml:space="preserve">P32(x,y) </w:t>
      </w:r>
      <w:r w:rsidRPr="00210EA0">
        <w:rPr>
          <w:rFonts w:ascii="Cambria Math" w:hAnsi="Cambria Math" w:cs="Cambria Math"/>
          <w:lang w:val="es-ES"/>
        </w:rPr>
        <w:t>⊃</w:t>
      </w:r>
      <w:r w:rsidRPr="00210EA0">
        <w:rPr>
          <w:lang w:val="es-ES"/>
        </w:rPr>
        <w:t xml:space="preserve"> E7(x)</w:t>
      </w:r>
    </w:p>
    <w:p w:rsidR="002D627C" w:rsidRPr="00210EA0" w:rsidRDefault="002D627C" w:rsidP="002D627C">
      <w:pPr>
        <w:pStyle w:val="BodyTextIndent"/>
        <w:tabs>
          <w:tab w:val="num" w:pos="1418"/>
        </w:tabs>
        <w:rPr>
          <w:lang w:val="es-ES"/>
        </w:rPr>
      </w:pPr>
      <w:r w:rsidRPr="00210EA0">
        <w:rPr>
          <w:lang w:val="es-ES"/>
        </w:rPr>
        <w:tab/>
        <w:t xml:space="preserve">P32(x,y) </w:t>
      </w:r>
      <w:r w:rsidRPr="00210EA0">
        <w:rPr>
          <w:rFonts w:ascii="Cambria Math" w:hAnsi="Cambria Math" w:cs="Cambria Math"/>
          <w:lang w:val="es-ES"/>
        </w:rPr>
        <w:t>⊃</w:t>
      </w:r>
      <w:r w:rsidRPr="00210EA0">
        <w:rPr>
          <w:lang w:val="es-ES"/>
        </w:rPr>
        <w:t xml:space="preserve"> E55(y) </w:t>
      </w:r>
    </w:p>
    <w:p w:rsidR="002D627C" w:rsidRDefault="002D627C" w:rsidP="002D627C">
      <w:pPr>
        <w:pStyle w:val="BodyTextIndent"/>
        <w:tabs>
          <w:tab w:val="num" w:pos="1418"/>
        </w:tabs>
      </w:pPr>
      <w:r w:rsidRPr="00210EA0">
        <w:rPr>
          <w:lang w:val="es-ES"/>
        </w:rPr>
        <w:tab/>
      </w:r>
      <w:r>
        <w:t xml:space="preserve">P32(x,y) </w:t>
      </w:r>
      <w:r>
        <w:rPr>
          <w:rFonts w:ascii="Cambria Math" w:hAnsi="Cambria Math" w:cs="Cambria Math"/>
        </w:rPr>
        <w:t>⊃</w:t>
      </w:r>
      <w:r>
        <w:t xml:space="preserve"> P125(x,y)</w:t>
      </w:r>
    </w:p>
    <w:p w:rsidR="002D627C" w:rsidRPr="0057462B" w:rsidRDefault="002D627C" w:rsidP="002D627C">
      <w:pPr>
        <w:pStyle w:val="BodyTextIndent"/>
        <w:tabs>
          <w:tab w:val="num" w:pos="1843"/>
        </w:tabs>
      </w:pPr>
    </w:p>
    <w:p w:rsidR="00292BDA" w:rsidRPr="0057462B" w:rsidRDefault="00292BDA">
      <w:pPr>
        <w:pStyle w:val="Heading3"/>
        <w:rPr>
          <w:b w:val="0"/>
          <w:bCs w:val="0"/>
          <w:szCs w:val="20"/>
        </w:rPr>
      </w:pPr>
      <w:bookmarkStart w:id="812" w:name="_P33_used_specific_technique_(was_us"/>
      <w:bookmarkStart w:id="813" w:name="_P33_used_specific"/>
      <w:bookmarkStart w:id="814" w:name="_Toc25403047"/>
      <w:bookmarkStart w:id="815" w:name="_Toc40519435"/>
      <w:bookmarkStart w:id="816" w:name="_Toc40584426"/>
      <w:bookmarkStart w:id="817" w:name="_Toc40597438"/>
      <w:bookmarkStart w:id="818" w:name="_Toc427859787"/>
      <w:bookmarkEnd w:id="812"/>
      <w:bookmarkEnd w:id="813"/>
      <w:r w:rsidRPr="0057462B">
        <w:t>P33 used specific technique (was used by)</w:t>
      </w:r>
      <w:bookmarkEnd w:id="814"/>
      <w:bookmarkEnd w:id="815"/>
      <w:bookmarkEnd w:id="816"/>
      <w:bookmarkEnd w:id="817"/>
      <w:bookmarkEnd w:id="818"/>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rsidR="00292BDA" w:rsidRPr="0057462B" w:rsidRDefault="00292BDA">
      <w:pPr>
        <w:rPr>
          <w:szCs w:val="20"/>
        </w:rPr>
      </w:pPr>
      <w:r w:rsidRPr="0057462B">
        <w:rPr>
          <w:szCs w:val="20"/>
        </w:rPr>
        <w:t>Quantification:</w:t>
      </w:r>
      <w:r w:rsidRPr="0057462B">
        <w:rPr>
          <w:szCs w:val="20"/>
        </w:rPr>
        <w:tab/>
        <w:t>many to many (0,n:0,n)</w:t>
      </w:r>
    </w:p>
    <w:p w:rsidR="00292BDA" w:rsidRPr="0057462B" w:rsidRDefault="00292BDA">
      <w:pPr>
        <w:ind w:left="1418" w:hanging="1418"/>
        <w:jc w:val="both"/>
        <w:rPr>
          <w:szCs w:val="20"/>
        </w:rPr>
      </w:pPr>
    </w:p>
    <w:p w:rsidR="001B3CD7" w:rsidRPr="0057462B" w:rsidRDefault="00292BDA" w:rsidP="001B3CD7">
      <w:pPr>
        <w:jc w:val="both"/>
        <w:rPr>
          <w:szCs w:val="20"/>
        </w:rPr>
      </w:pPr>
      <w:r w:rsidRPr="0057462B">
        <w:rPr>
          <w:szCs w:val="20"/>
        </w:rPr>
        <w:t>Scope note:</w:t>
      </w:r>
      <w:r w:rsidRPr="0057462B">
        <w:rPr>
          <w:szCs w:val="20"/>
        </w:rPr>
        <w:tab/>
      </w:r>
      <w:r w:rsidR="001B3CD7" w:rsidRPr="0057462B">
        <w:rPr>
          <w:szCs w:val="20"/>
        </w:rPr>
        <w:t xml:space="preserve">This property identifies a specific instance of E29 Design or Procedure in order to carry out an </w:t>
      </w:r>
      <w:r w:rsidR="001B3CD7" w:rsidRPr="0057462B">
        <w:rPr>
          <w:szCs w:val="20"/>
        </w:rPr>
        <w:tab/>
      </w:r>
      <w:r w:rsidR="001B3CD7" w:rsidRPr="0057462B">
        <w:rPr>
          <w:szCs w:val="20"/>
        </w:rPr>
        <w:lastRenderedPageBreak/>
        <w:tab/>
        <w:t xml:space="preserve">instance of E7 Activity or parts of it. </w:t>
      </w:r>
    </w:p>
    <w:p w:rsidR="001B3CD7" w:rsidRPr="0057462B" w:rsidRDefault="001B3CD7" w:rsidP="001B3CD7">
      <w:pPr>
        <w:jc w:val="both"/>
        <w:rPr>
          <w:szCs w:val="20"/>
        </w:rPr>
      </w:pPr>
    </w:p>
    <w:p w:rsidR="001B3CD7" w:rsidRPr="0057462B" w:rsidRDefault="001B3CD7" w:rsidP="001B3CD7">
      <w:pPr>
        <w:ind w:left="1418"/>
        <w:jc w:val="both"/>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rsidR="001B3CD7" w:rsidRPr="0057462B" w:rsidRDefault="001B3CD7" w:rsidP="001B3CD7">
      <w:pPr>
        <w:ind w:left="1418"/>
        <w:jc w:val="both"/>
        <w:rPr>
          <w:szCs w:val="20"/>
        </w:rPr>
      </w:pPr>
    </w:p>
    <w:p w:rsidR="001B3CD7" w:rsidRPr="0057462B" w:rsidRDefault="001B3CD7" w:rsidP="001B3CD7">
      <w:pPr>
        <w:ind w:left="1418"/>
        <w:jc w:val="both"/>
        <w:rPr>
          <w:szCs w:val="20"/>
        </w:rPr>
      </w:pPr>
      <w:r w:rsidRPr="0057462B">
        <w:rPr>
          <w:szCs w:val="20"/>
        </w:rPr>
        <w:t>Typical examples would include intervention plans for conservation or the construction plans of a building</w:t>
      </w: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87"/>
        </w:numPr>
        <w:tabs>
          <w:tab w:val="num" w:pos="1843"/>
        </w:tabs>
        <w:ind w:left="1843" w:hanging="425"/>
        <w:jc w:val="both"/>
        <w:rPr>
          <w:szCs w:val="20"/>
        </w:rPr>
      </w:pPr>
      <w:r w:rsidRPr="0057462B">
        <w:rPr>
          <w:szCs w:val="20"/>
        </w:rPr>
        <w:t xml:space="preserve">Ornamentation of silver cup 232  (E11) </w:t>
      </w:r>
      <w:r w:rsidRPr="0057462B">
        <w:rPr>
          <w:i/>
          <w:iCs/>
          <w:szCs w:val="20"/>
        </w:rPr>
        <w:t>used specific technique</w:t>
      </w:r>
      <w:r w:rsidRPr="0057462B">
        <w:rPr>
          <w:szCs w:val="20"/>
        </w:rPr>
        <w:t xml:space="preserve"> ‘Instructions for golden chase work by A N Other’ (E29)</w:t>
      </w:r>
    </w:p>
    <w:p w:rsidR="00292BDA" w:rsidRDefault="00292BDA">
      <w:pPr>
        <w:numPr>
          <w:ilvl w:val="0"/>
          <w:numId w:val="87"/>
        </w:numPr>
        <w:tabs>
          <w:tab w:val="num" w:pos="1843"/>
        </w:tabs>
        <w:ind w:left="1843" w:hanging="425"/>
        <w:jc w:val="both"/>
        <w:rPr>
          <w:szCs w:val="20"/>
        </w:rPr>
      </w:pPr>
      <w:r w:rsidRPr="0057462B">
        <w:rPr>
          <w:szCs w:val="20"/>
        </w:rPr>
        <w:t xml:space="preserve">Rebuilding of Reichstag (E11) </w:t>
      </w:r>
      <w:r w:rsidRPr="0057462B">
        <w:rPr>
          <w:i/>
          <w:iCs/>
          <w:szCs w:val="20"/>
        </w:rPr>
        <w:t>used specific technique</w:t>
      </w:r>
      <w:r w:rsidRPr="0057462B">
        <w:rPr>
          <w:szCs w:val="20"/>
        </w:rPr>
        <w:t xml:space="preserve"> Architectural plans by Foster and Partners (E29)</w:t>
      </w:r>
    </w:p>
    <w:p w:rsidR="002D627C" w:rsidRDefault="002D627C" w:rsidP="002D627C">
      <w:pPr>
        <w:tabs>
          <w:tab w:val="num" w:pos="1843"/>
        </w:tabs>
        <w:jc w:val="both"/>
        <w:rPr>
          <w:szCs w:val="20"/>
        </w:rPr>
      </w:pPr>
    </w:p>
    <w:p w:rsidR="00C442D9" w:rsidRDefault="00C442D9" w:rsidP="002D627C">
      <w:pPr>
        <w:tabs>
          <w:tab w:val="num" w:pos="1418"/>
        </w:tabs>
        <w:jc w:val="both"/>
        <w:rPr>
          <w:szCs w:val="20"/>
          <w:lang w:val="es-ES"/>
        </w:rPr>
      </w:pPr>
      <w:r w:rsidRPr="00D67862">
        <w:t>In First Order Logic</w:t>
      </w:r>
      <w:r w:rsidR="002D627C" w:rsidRPr="00210EA0">
        <w:rPr>
          <w:szCs w:val="20"/>
          <w:lang w:val="es-ES"/>
        </w:rPr>
        <w:t>:</w:t>
      </w:r>
    </w:p>
    <w:p w:rsidR="002D627C" w:rsidRPr="00210EA0" w:rsidRDefault="002D627C" w:rsidP="002D627C">
      <w:pPr>
        <w:tabs>
          <w:tab w:val="num" w:pos="1418"/>
        </w:tabs>
        <w:jc w:val="both"/>
        <w:rPr>
          <w:szCs w:val="20"/>
          <w:lang w:val="es-ES"/>
        </w:rPr>
      </w:pPr>
      <w:r w:rsidRPr="00210EA0">
        <w:rPr>
          <w:szCs w:val="20"/>
          <w:lang w:val="es-ES"/>
        </w:rPr>
        <w:tab/>
        <w:t xml:space="preserve">P33(x,y) </w:t>
      </w:r>
      <w:r w:rsidRPr="00210EA0">
        <w:rPr>
          <w:rFonts w:ascii="Cambria Math" w:hAnsi="Cambria Math" w:cs="Cambria Math"/>
          <w:szCs w:val="20"/>
          <w:lang w:val="es-ES"/>
        </w:rPr>
        <w:t>⊃</w:t>
      </w:r>
      <w:r w:rsidRPr="00210EA0">
        <w:rPr>
          <w:szCs w:val="20"/>
          <w:lang w:val="es-ES"/>
        </w:rPr>
        <w:t xml:space="preserve"> E7(x)</w:t>
      </w:r>
    </w:p>
    <w:p w:rsidR="002D627C" w:rsidRPr="00210EA0" w:rsidRDefault="002D627C" w:rsidP="002D627C">
      <w:pPr>
        <w:tabs>
          <w:tab w:val="num" w:pos="1418"/>
        </w:tabs>
        <w:jc w:val="both"/>
        <w:rPr>
          <w:szCs w:val="20"/>
          <w:lang w:val="es-ES"/>
        </w:rPr>
      </w:pPr>
      <w:r w:rsidRPr="00210EA0">
        <w:rPr>
          <w:szCs w:val="20"/>
          <w:lang w:val="es-ES"/>
        </w:rPr>
        <w:tab/>
        <w:t xml:space="preserve">P33(x,y) </w:t>
      </w:r>
      <w:r w:rsidRPr="00210EA0">
        <w:rPr>
          <w:rFonts w:ascii="Cambria Math" w:hAnsi="Cambria Math" w:cs="Cambria Math"/>
          <w:szCs w:val="20"/>
          <w:lang w:val="es-ES"/>
        </w:rPr>
        <w:t>⊃</w:t>
      </w:r>
      <w:r w:rsidRPr="00210EA0">
        <w:rPr>
          <w:szCs w:val="20"/>
          <w:lang w:val="es-ES"/>
        </w:rPr>
        <w:t xml:space="preserve"> E29(y)</w:t>
      </w:r>
    </w:p>
    <w:p w:rsidR="002D627C" w:rsidRPr="0057462B" w:rsidRDefault="002D627C" w:rsidP="002D627C">
      <w:pPr>
        <w:tabs>
          <w:tab w:val="num" w:pos="1418"/>
        </w:tabs>
        <w:jc w:val="both"/>
        <w:rPr>
          <w:szCs w:val="20"/>
        </w:rPr>
      </w:pPr>
      <w:r w:rsidRPr="00210EA0">
        <w:rPr>
          <w:szCs w:val="20"/>
          <w:lang w:val="es-ES"/>
        </w:rPr>
        <w:tab/>
      </w:r>
      <w:r w:rsidRPr="002D627C">
        <w:rPr>
          <w:szCs w:val="20"/>
        </w:rPr>
        <w:t xml:space="preserve">P33(x,y) </w:t>
      </w:r>
      <w:r w:rsidRPr="002D627C">
        <w:rPr>
          <w:rFonts w:ascii="Cambria Math" w:hAnsi="Cambria Math" w:cs="Cambria Math"/>
          <w:szCs w:val="20"/>
        </w:rPr>
        <w:t>⊃</w:t>
      </w:r>
      <w:r w:rsidRPr="002D627C">
        <w:rPr>
          <w:szCs w:val="20"/>
        </w:rPr>
        <w:t xml:space="preserve"> P16(x,y)</w:t>
      </w:r>
    </w:p>
    <w:p w:rsidR="00292BDA" w:rsidRPr="0057462B" w:rsidRDefault="00292BDA">
      <w:pPr>
        <w:pStyle w:val="Heading3"/>
        <w:rPr>
          <w:b w:val="0"/>
          <w:bCs w:val="0"/>
          <w:szCs w:val="20"/>
        </w:rPr>
      </w:pPr>
      <w:bookmarkStart w:id="819" w:name="_P34_concerned_(was_assessed_by)"/>
      <w:bookmarkStart w:id="820" w:name="_P34_concerned_(was"/>
      <w:bookmarkStart w:id="821" w:name="_Toc427859788"/>
      <w:bookmarkEnd w:id="819"/>
      <w:bookmarkEnd w:id="820"/>
      <w:r w:rsidRPr="0057462B">
        <w:rPr>
          <w:szCs w:val="20"/>
        </w:rPr>
        <w:t>P34 concerned (was assessed by)</w:t>
      </w:r>
      <w:bookmarkEnd w:id="821"/>
    </w:p>
    <w:p w:rsidR="00292BDA" w:rsidRPr="0057462B" w:rsidRDefault="00292BDA">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rsidR="00292BDA" w:rsidRPr="0057462B" w:rsidRDefault="00292BD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381"/>
        <w:jc w:val="both"/>
        <w:rPr>
          <w:szCs w:val="20"/>
        </w:rPr>
      </w:pPr>
      <w:r w:rsidRPr="0057462B">
        <w:rPr>
          <w:szCs w:val="20"/>
        </w:rPr>
        <w:t>Scope note:</w:t>
      </w:r>
      <w:r w:rsidRPr="0057462B">
        <w:rPr>
          <w:szCs w:val="20"/>
        </w:rPr>
        <w:tab/>
        <w:t xml:space="preserve">This property identifies the E18 Physical Thing that was assessed during an E14 Condition Assessment activity. </w:t>
      </w:r>
    </w:p>
    <w:p w:rsidR="00292BDA" w:rsidRPr="0057462B" w:rsidRDefault="00292BDA">
      <w:pPr>
        <w:ind w:left="1440"/>
        <w:jc w:val="both"/>
        <w:rPr>
          <w:szCs w:val="20"/>
        </w:rPr>
      </w:pPr>
      <w:r w:rsidRPr="0057462B">
        <w:rPr>
          <w:szCs w:val="20"/>
        </w:rPr>
        <w:t>Conditions may be assessed either by direct observation or using recorded evidence. In the latter case the E18 Physical Thing does not need to be present or extant.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1997 condition assessment of the silver collection (E14) </w:t>
      </w:r>
      <w:r w:rsidRPr="0057462B">
        <w:rPr>
          <w:i/>
          <w:iCs/>
          <w:szCs w:val="20"/>
        </w:rPr>
        <w:t>concerned</w:t>
      </w:r>
      <w:r w:rsidRPr="0057462B">
        <w:rPr>
          <w:szCs w:val="20"/>
        </w:rPr>
        <w:t xml:space="preserve"> silver cup 232 (E22)</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10EA0">
        <w:rPr>
          <w:szCs w:val="20"/>
          <w:lang w:val="es-ES"/>
        </w:rPr>
        <w:t>:</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P34(x,y) </w:t>
      </w:r>
      <w:r w:rsidRPr="00210EA0">
        <w:rPr>
          <w:rFonts w:ascii="Cambria Math" w:hAnsi="Cambria Math" w:cs="Cambria Math"/>
          <w:szCs w:val="20"/>
          <w:lang w:val="es-ES"/>
        </w:rPr>
        <w:t>⊃</w:t>
      </w:r>
      <w:r w:rsidRPr="00210EA0">
        <w:rPr>
          <w:szCs w:val="20"/>
          <w:lang w:val="es-ES"/>
        </w:rPr>
        <w:t xml:space="preserve"> E14(x)</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P34(x,y) </w:t>
      </w:r>
      <w:r w:rsidRPr="00210EA0">
        <w:rPr>
          <w:rFonts w:ascii="Cambria Math" w:hAnsi="Cambria Math" w:cs="Cambria Math"/>
          <w:szCs w:val="20"/>
          <w:lang w:val="es-ES"/>
        </w:rPr>
        <w:t>⊃</w:t>
      </w:r>
      <w:r w:rsidRPr="00210EA0">
        <w:rPr>
          <w:szCs w:val="20"/>
          <w:lang w:val="es-ES"/>
        </w:rPr>
        <w:t xml:space="preserve"> E18(y) </w:t>
      </w:r>
    </w:p>
    <w:p w:rsidR="002D627C" w:rsidRPr="0057462B" w:rsidRDefault="002D627C" w:rsidP="002D627C">
      <w:pPr>
        <w:jc w:val="both"/>
        <w:rPr>
          <w:szCs w:val="20"/>
        </w:rPr>
      </w:pPr>
      <w:r w:rsidRPr="00210EA0">
        <w:rPr>
          <w:szCs w:val="20"/>
          <w:lang w:val="es-ES"/>
        </w:rPr>
        <w:tab/>
      </w:r>
      <w:r w:rsidRPr="00210EA0">
        <w:rPr>
          <w:szCs w:val="20"/>
          <w:lang w:val="es-ES"/>
        </w:rPr>
        <w:tab/>
      </w:r>
      <w:r w:rsidRPr="002D627C">
        <w:rPr>
          <w:szCs w:val="20"/>
        </w:rPr>
        <w:t xml:space="preserve">P34(x,y) </w:t>
      </w:r>
      <w:r w:rsidRPr="002D627C">
        <w:rPr>
          <w:rFonts w:ascii="Cambria Math" w:hAnsi="Cambria Math" w:cs="Cambria Math"/>
          <w:szCs w:val="20"/>
        </w:rPr>
        <w:t>⊃</w:t>
      </w:r>
      <w:r w:rsidRPr="002D627C">
        <w:rPr>
          <w:szCs w:val="20"/>
        </w:rPr>
        <w:t xml:space="preserve"> P140(x,y)</w:t>
      </w:r>
    </w:p>
    <w:p w:rsidR="00292BDA" w:rsidRPr="0057462B" w:rsidRDefault="00292BDA">
      <w:pPr>
        <w:pStyle w:val="Heading3"/>
        <w:rPr>
          <w:b w:val="0"/>
          <w:bCs w:val="0"/>
          <w:szCs w:val="20"/>
        </w:rPr>
      </w:pPr>
      <w:bookmarkStart w:id="822" w:name="_P35_has_identified_(was_identified_"/>
      <w:bookmarkStart w:id="823" w:name="_Toc427859789"/>
      <w:bookmarkEnd w:id="822"/>
      <w:r w:rsidRPr="0057462B">
        <w:t>P35 has identified (was identified by)</w:t>
      </w:r>
      <w:bookmarkEnd w:id="823"/>
    </w:p>
    <w:p w:rsidR="00292BDA" w:rsidRPr="0057462B" w:rsidRDefault="00292BDA">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rsidR="00292BDA" w:rsidRPr="0057462B" w:rsidRDefault="00292BDA">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 xml:space="preserve"> 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E3 Condition State that was observed in an E14 Condition Assessment activity.</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1997 condition assessment of silver cup 232 (E14) </w:t>
      </w:r>
      <w:r w:rsidRPr="0057462B">
        <w:rPr>
          <w:i/>
          <w:iCs/>
          <w:szCs w:val="20"/>
        </w:rPr>
        <w:t>has</w:t>
      </w:r>
      <w:r w:rsidRPr="0057462B">
        <w:rPr>
          <w:szCs w:val="20"/>
        </w:rPr>
        <w:t xml:space="preserve"> </w:t>
      </w:r>
      <w:r w:rsidRPr="0057462B">
        <w:rPr>
          <w:i/>
          <w:iCs/>
          <w:szCs w:val="20"/>
        </w:rPr>
        <w:t>identified</w:t>
      </w:r>
      <w:r w:rsidRPr="0057462B">
        <w:rPr>
          <w:szCs w:val="20"/>
        </w:rPr>
        <w:t xml:space="preserve"> oxidation traces were present in 1997 (E3)</w:t>
      </w:r>
      <w:r w:rsidRPr="0057462B">
        <w:rPr>
          <w:i/>
          <w:iCs/>
          <w:szCs w:val="20"/>
        </w:rPr>
        <w:t xml:space="preserve"> has type</w:t>
      </w:r>
      <w:r w:rsidRPr="0057462B">
        <w:rPr>
          <w:szCs w:val="20"/>
        </w:rPr>
        <w:t xml:space="preserve"> oxidation traces (E55)</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10EA0">
        <w:rPr>
          <w:szCs w:val="20"/>
          <w:lang w:val="es-ES"/>
        </w:rPr>
        <w:t>:</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P35(x,y) </w:t>
      </w:r>
      <w:r w:rsidRPr="00210EA0">
        <w:rPr>
          <w:rFonts w:ascii="Cambria Math" w:hAnsi="Cambria Math" w:cs="Cambria Math"/>
          <w:szCs w:val="20"/>
          <w:lang w:val="es-ES"/>
        </w:rPr>
        <w:t>⊃</w:t>
      </w:r>
      <w:r w:rsidRPr="00210EA0">
        <w:rPr>
          <w:szCs w:val="20"/>
          <w:lang w:val="es-ES"/>
        </w:rPr>
        <w:t>E14(x)</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P35(x,y) </w:t>
      </w:r>
      <w:r w:rsidRPr="00210EA0">
        <w:rPr>
          <w:rFonts w:ascii="Cambria Math" w:hAnsi="Cambria Math" w:cs="Cambria Math"/>
          <w:szCs w:val="20"/>
          <w:lang w:val="es-ES"/>
        </w:rPr>
        <w:t>⊃</w:t>
      </w:r>
      <w:r w:rsidRPr="00210EA0">
        <w:rPr>
          <w:szCs w:val="20"/>
          <w:lang w:val="es-ES"/>
        </w:rPr>
        <w:t xml:space="preserve"> E3(y)</w:t>
      </w:r>
    </w:p>
    <w:p w:rsidR="002D627C" w:rsidRPr="0057462B" w:rsidRDefault="002D627C" w:rsidP="002D627C">
      <w:pPr>
        <w:jc w:val="both"/>
        <w:rPr>
          <w:szCs w:val="20"/>
        </w:rPr>
      </w:pPr>
      <w:r w:rsidRPr="00210EA0">
        <w:rPr>
          <w:szCs w:val="20"/>
          <w:lang w:val="es-ES"/>
        </w:rPr>
        <w:tab/>
      </w:r>
      <w:r w:rsidRPr="00210EA0">
        <w:rPr>
          <w:szCs w:val="20"/>
          <w:lang w:val="es-ES"/>
        </w:rPr>
        <w:tab/>
      </w:r>
      <w:r w:rsidRPr="002D627C">
        <w:rPr>
          <w:szCs w:val="20"/>
        </w:rPr>
        <w:t xml:space="preserve">P35(x,y) </w:t>
      </w:r>
      <w:r w:rsidRPr="002D627C">
        <w:rPr>
          <w:rFonts w:ascii="Cambria Math" w:hAnsi="Cambria Math" w:cs="Cambria Math"/>
          <w:szCs w:val="20"/>
        </w:rPr>
        <w:t>⊃</w:t>
      </w:r>
      <w:r w:rsidRPr="002D627C">
        <w:rPr>
          <w:szCs w:val="20"/>
        </w:rPr>
        <w:t xml:space="preserve"> P141(x,y)</w:t>
      </w:r>
    </w:p>
    <w:p w:rsidR="00292BDA" w:rsidRPr="0057462B" w:rsidRDefault="00292BDA">
      <w:pPr>
        <w:pStyle w:val="Heading3"/>
        <w:rPr>
          <w:b w:val="0"/>
          <w:bCs w:val="0"/>
          <w:szCs w:val="20"/>
        </w:rPr>
      </w:pPr>
      <w:bookmarkStart w:id="824" w:name="_P37_assigned_(was_assigned_by)"/>
      <w:bookmarkStart w:id="825" w:name="_Toc25403050"/>
      <w:bookmarkStart w:id="826" w:name="_Toc40519438"/>
      <w:bookmarkStart w:id="827" w:name="_Toc40584429"/>
      <w:bookmarkStart w:id="828" w:name="_Toc40597441"/>
      <w:bookmarkStart w:id="829" w:name="_Toc427859790"/>
      <w:bookmarkEnd w:id="824"/>
      <w:r w:rsidRPr="0057462B">
        <w:t>P37 assigned (was assigned by)</w:t>
      </w:r>
      <w:bookmarkEnd w:id="829"/>
    </w:p>
    <w:p w:rsidR="00292BDA" w:rsidRPr="0057462B" w:rsidRDefault="00292BDA">
      <w:r w:rsidRPr="0057462B">
        <w:t>Domain:</w:t>
      </w:r>
      <w:r w:rsidRPr="0057462B">
        <w:tab/>
      </w:r>
      <w:r w:rsidRPr="0057462B">
        <w:tab/>
      </w:r>
      <w:hyperlink w:anchor="_E15_Identifier_Assignment" w:history="1">
        <w:r w:rsidRPr="0057462B">
          <w:rPr>
            <w:rStyle w:val="Hyperlink"/>
          </w:rPr>
          <w:t>E15</w:t>
        </w:r>
      </w:hyperlink>
      <w:r w:rsidRPr="0057462B">
        <w:t xml:space="preserve"> Identifier Assignment</w:t>
      </w:r>
    </w:p>
    <w:p w:rsidR="00292BDA" w:rsidRPr="0057462B" w:rsidRDefault="00292BDA">
      <w:pPr>
        <w:pStyle w:val="FootnoteText"/>
        <w:widowControl/>
      </w:pPr>
      <w:r w:rsidRPr="0057462B">
        <w:t>Range:</w:t>
      </w:r>
      <w:r w:rsidRPr="0057462B">
        <w:tab/>
      </w:r>
      <w:r w:rsidRPr="0057462B">
        <w:tab/>
      </w:r>
      <w:hyperlink w:anchor="_E42_Object_Identifier" w:history="1">
        <w:r w:rsidRPr="0057462B">
          <w:rPr>
            <w:rStyle w:val="Hyperlink"/>
          </w:rPr>
          <w:t>E42</w:t>
        </w:r>
      </w:hyperlink>
      <w:r w:rsidRPr="0057462B">
        <w:t xml:space="preserve"> Identifier</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identifier that was assigned to an item in an Identifier Assignment activity.</w:t>
      </w:r>
    </w:p>
    <w:p w:rsidR="00292BDA" w:rsidRPr="0057462B" w:rsidRDefault="00292BDA">
      <w:pPr>
        <w:pStyle w:val="FootnoteText"/>
        <w:widowControl/>
        <w:ind w:left="698" w:firstLine="720"/>
      </w:pPr>
      <w:r w:rsidRPr="0057462B">
        <w:t>The same identifier may be assigned on more than one occasion.</w:t>
      </w:r>
    </w:p>
    <w:p w:rsidR="00292BDA" w:rsidRPr="0057462B" w:rsidRDefault="00292BDA">
      <w:pPr>
        <w:ind w:left="1418"/>
        <w:jc w:val="both"/>
        <w:rPr>
          <w:szCs w:val="20"/>
        </w:rPr>
      </w:pPr>
      <w:r w:rsidRPr="0057462B">
        <w:rPr>
          <w:szCs w:val="20"/>
        </w:rPr>
        <w:t>An Identifier might be created prior to an assignment.</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88"/>
        </w:numPr>
        <w:rPr>
          <w:szCs w:val="20"/>
        </w:rPr>
      </w:pPr>
      <w:r w:rsidRPr="0057462B">
        <w:rPr>
          <w:szCs w:val="20"/>
        </w:rPr>
        <w:t xml:space="preserve">01 June 1997 Identifier Assignment of the silver cup donated by Martin Doerr (E15) </w:t>
      </w:r>
      <w:r w:rsidRPr="0057462B">
        <w:rPr>
          <w:i/>
          <w:iCs/>
          <w:szCs w:val="20"/>
        </w:rPr>
        <w:t>assigned</w:t>
      </w:r>
      <w:r w:rsidRPr="0057462B">
        <w:rPr>
          <w:szCs w:val="20"/>
        </w:rPr>
        <w:t xml:space="preserve"> “232” (E42)</w:t>
      </w:r>
    </w:p>
    <w:p w:rsidR="002D627C" w:rsidRDefault="002D627C" w:rsidP="002D627C">
      <w:pPr>
        <w:rPr>
          <w:szCs w:val="20"/>
        </w:rPr>
      </w:pPr>
    </w:p>
    <w:p w:rsidR="00C442D9" w:rsidRDefault="00C442D9" w:rsidP="002D627C">
      <w:pPr>
        <w:rPr>
          <w:szCs w:val="20"/>
          <w:lang w:val="es-ES"/>
        </w:rPr>
      </w:pPr>
      <w:r w:rsidRPr="00D67862">
        <w:t>In First Order Logic</w:t>
      </w:r>
      <w:r w:rsidR="002D627C" w:rsidRPr="00210EA0">
        <w:rPr>
          <w:szCs w:val="20"/>
          <w:lang w:val="es-ES"/>
        </w:rPr>
        <w:t>:</w:t>
      </w:r>
    </w:p>
    <w:p w:rsidR="002D627C" w:rsidRPr="00210EA0" w:rsidRDefault="002D627C" w:rsidP="002D627C">
      <w:pPr>
        <w:rPr>
          <w:szCs w:val="20"/>
          <w:lang w:val="es-ES"/>
        </w:rPr>
      </w:pPr>
      <w:r w:rsidRPr="00210EA0">
        <w:rPr>
          <w:szCs w:val="20"/>
          <w:lang w:val="es-ES"/>
        </w:rPr>
        <w:tab/>
      </w:r>
      <w:r w:rsidRPr="00210EA0">
        <w:rPr>
          <w:szCs w:val="20"/>
          <w:lang w:val="es-ES"/>
        </w:rPr>
        <w:tab/>
        <w:t xml:space="preserve">P37(x,y) </w:t>
      </w:r>
      <w:r w:rsidRPr="00210EA0">
        <w:rPr>
          <w:rFonts w:ascii="Cambria Math" w:hAnsi="Cambria Math" w:cs="Cambria Math"/>
          <w:szCs w:val="20"/>
          <w:lang w:val="es-ES"/>
        </w:rPr>
        <w:t>⊃</w:t>
      </w:r>
      <w:r w:rsidRPr="00210EA0">
        <w:rPr>
          <w:szCs w:val="20"/>
          <w:lang w:val="es-ES"/>
        </w:rPr>
        <w:t xml:space="preserve"> E15(x)</w:t>
      </w:r>
    </w:p>
    <w:p w:rsidR="002D627C" w:rsidRPr="00210EA0" w:rsidRDefault="002D627C" w:rsidP="002D627C">
      <w:pPr>
        <w:rPr>
          <w:szCs w:val="20"/>
          <w:lang w:val="es-ES"/>
        </w:rPr>
      </w:pPr>
      <w:r w:rsidRPr="00210EA0">
        <w:rPr>
          <w:szCs w:val="20"/>
          <w:lang w:val="es-ES"/>
        </w:rPr>
        <w:tab/>
      </w:r>
      <w:r w:rsidRPr="00210EA0">
        <w:rPr>
          <w:szCs w:val="20"/>
          <w:lang w:val="es-ES"/>
        </w:rPr>
        <w:tab/>
        <w:t xml:space="preserve">P37(x,y) </w:t>
      </w:r>
      <w:r w:rsidRPr="00210EA0">
        <w:rPr>
          <w:rFonts w:ascii="Cambria Math" w:hAnsi="Cambria Math" w:cs="Cambria Math"/>
          <w:szCs w:val="20"/>
          <w:lang w:val="es-ES"/>
        </w:rPr>
        <w:t>⊃</w:t>
      </w:r>
      <w:r w:rsidRPr="00210EA0">
        <w:rPr>
          <w:szCs w:val="20"/>
          <w:lang w:val="es-ES"/>
        </w:rPr>
        <w:t xml:space="preserve"> E42(y) </w:t>
      </w:r>
    </w:p>
    <w:p w:rsidR="002D627C" w:rsidRDefault="002D627C" w:rsidP="002D627C">
      <w:pPr>
        <w:rPr>
          <w:szCs w:val="20"/>
        </w:rPr>
      </w:pPr>
      <w:r w:rsidRPr="00210EA0">
        <w:rPr>
          <w:szCs w:val="20"/>
          <w:lang w:val="es-ES"/>
        </w:rPr>
        <w:tab/>
      </w:r>
      <w:r w:rsidRPr="00210EA0">
        <w:rPr>
          <w:szCs w:val="20"/>
          <w:lang w:val="es-ES"/>
        </w:rPr>
        <w:tab/>
      </w:r>
      <w:r w:rsidRPr="002D627C">
        <w:rPr>
          <w:szCs w:val="20"/>
        </w:rPr>
        <w:t xml:space="preserve">P37(x,y) </w:t>
      </w:r>
      <w:r w:rsidRPr="002D627C">
        <w:rPr>
          <w:rFonts w:ascii="Cambria Math" w:hAnsi="Cambria Math" w:cs="Cambria Math"/>
          <w:szCs w:val="20"/>
        </w:rPr>
        <w:t>⊃</w:t>
      </w:r>
      <w:r w:rsidRPr="002D627C">
        <w:rPr>
          <w:szCs w:val="20"/>
        </w:rPr>
        <w:t xml:space="preserve"> P141(x,y)</w:t>
      </w:r>
    </w:p>
    <w:p w:rsidR="002D627C" w:rsidRPr="0057462B" w:rsidRDefault="002D627C" w:rsidP="002D627C">
      <w:pPr>
        <w:rPr>
          <w:szCs w:val="20"/>
        </w:rPr>
      </w:pPr>
    </w:p>
    <w:p w:rsidR="00292BDA" w:rsidRPr="0057462B" w:rsidRDefault="00292BDA">
      <w:pPr>
        <w:pStyle w:val="Heading3"/>
        <w:rPr>
          <w:b w:val="0"/>
          <w:bCs w:val="0"/>
          <w:szCs w:val="20"/>
        </w:rPr>
      </w:pPr>
      <w:bookmarkStart w:id="830" w:name="_P38_deassigned_(was_deassigned_by)"/>
      <w:bookmarkStart w:id="831" w:name="_Toc427859791"/>
      <w:bookmarkEnd w:id="830"/>
      <w:r w:rsidRPr="0057462B">
        <w:t>P38 deassigned (was deassigned by)</w:t>
      </w:r>
      <w:bookmarkEnd w:id="831"/>
    </w:p>
    <w:p w:rsidR="00292BDA" w:rsidRPr="0057462B" w:rsidRDefault="00292BDA">
      <w:r w:rsidRPr="0057462B">
        <w:t>Domain:</w:t>
      </w:r>
      <w:r w:rsidRPr="0057462B">
        <w:tab/>
      </w:r>
      <w:r w:rsidRPr="0057462B">
        <w:tab/>
      </w:r>
      <w:hyperlink w:anchor="_E15_Identifier_Assignment" w:history="1">
        <w:r w:rsidRPr="0057462B">
          <w:rPr>
            <w:rStyle w:val="Hyperlink"/>
          </w:rPr>
          <w:t>E15</w:t>
        </w:r>
      </w:hyperlink>
      <w:r w:rsidRPr="0057462B">
        <w:t xml:space="preserve"> Identifier </w:t>
      </w:r>
      <w:r w:rsidR="00E65506" w:rsidRPr="0057462B">
        <w:t>Assignment</w:t>
      </w:r>
    </w:p>
    <w:p w:rsidR="00292BDA" w:rsidRPr="0057462B" w:rsidRDefault="00292BDA">
      <w:pPr>
        <w:pStyle w:val="FootnoteText"/>
        <w:widowControl/>
      </w:pPr>
      <w:r w:rsidRPr="0057462B">
        <w:t>Range:</w:t>
      </w:r>
      <w:r w:rsidRPr="0057462B">
        <w:tab/>
      </w:r>
      <w:r w:rsidRPr="0057462B">
        <w:tab/>
      </w:r>
      <w:hyperlink w:anchor="_E42_Object_Identifier" w:history="1">
        <w:r w:rsidRPr="0057462B">
          <w:rPr>
            <w:rStyle w:val="Hyperlink"/>
          </w:rPr>
          <w:t>E42</w:t>
        </w:r>
      </w:hyperlink>
      <w:r w:rsidRPr="0057462B">
        <w:t xml:space="preserve"> Identifier</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records the identifier that was deassigned from an instance of E1 CRM Entity.</w:t>
      </w:r>
    </w:p>
    <w:p w:rsidR="00292BDA" w:rsidRPr="0057462B" w:rsidRDefault="00292BDA">
      <w:pPr>
        <w:ind w:left="1440"/>
        <w:jc w:val="both"/>
        <w:rPr>
          <w:szCs w:val="20"/>
        </w:rPr>
      </w:pPr>
      <w:r w:rsidRPr="0057462B">
        <w:rPr>
          <w:szCs w:val="20"/>
        </w:rPr>
        <w:t xml:space="preserve">Deassignment of an identifier may be necessary when an item is taken out of an inventory, a new numbering system is introduced or items are merged or split up. </w:t>
      </w:r>
    </w:p>
    <w:p w:rsidR="00292BDA" w:rsidRPr="0057462B" w:rsidRDefault="00292BDA">
      <w:pPr>
        <w:ind w:left="1418"/>
        <w:jc w:val="both"/>
        <w:rPr>
          <w:szCs w:val="20"/>
        </w:rPr>
      </w:pPr>
      <w:r w:rsidRPr="0057462B">
        <w:rPr>
          <w:szCs w:val="20"/>
        </w:rPr>
        <w:t>The same identifier may be deassigned on more than one occasion.</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88"/>
        </w:numPr>
        <w:rPr>
          <w:szCs w:val="20"/>
        </w:rPr>
      </w:pPr>
      <w:r w:rsidRPr="0057462B">
        <w:rPr>
          <w:szCs w:val="20"/>
        </w:rPr>
        <w:t xml:space="preserve">31 July 2001 Identifier Assignment of the silver cup OXCMS:2001.1.32 (E15) </w:t>
      </w:r>
      <w:r w:rsidRPr="0057462B">
        <w:rPr>
          <w:i/>
          <w:iCs/>
          <w:szCs w:val="20"/>
        </w:rPr>
        <w:t>deassigned</w:t>
      </w:r>
      <w:r w:rsidRPr="0057462B">
        <w:rPr>
          <w:szCs w:val="20"/>
        </w:rPr>
        <w:t xml:space="preserve"> “232” (E42)</w:t>
      </w:r>
    </w:p>
    <w:p w:rsidR="002D627C" w:rsidRDefault="002D627C" w:rsidP="002D627C">
      <w:pPr>
        <w:rPr>
          <w:szCs w:val="20"/>
        </w:rPr>
      </w:pPr>
    </w:p>
    <w:p w:rsidR="00C442D9" w:rsidRDefault="00C442D9" w:rsidP="002D627C">
      <w:pPr>
        <w:rPr>
          <w:szCs w:val="20"/>
          <w:lang w:val="es-ES"/>
        </w:rPr>
      </w:pPr>
      <w:r w:rsidRPr="00D67862">
        <w:t>In First Order Logic</w:t>
      </w:r>
      <w:r w:rsidR="002D627C" w:rsidRPr="00210EA0">
        <w:rPr>
          <w:szCs w:val="20"/>
          <w:lang w:val="es-ES"/>
        </w:rPr>
        <w:t>:</w:t>
      </w:r>
    </w:p>
    <w:p w:rsidR="002D627C" w:rsidRPr="00210EA0" w:rsidRDefault="002D627C" w:rsidP="002D627C">
      <w:pPr>
        <w:rPr>
          <w:szCs w:val="20"/>
          <w:lang w:val="es-ES"/>
        </w:rPr>
      </w:pPr>
      <w:r w:rsidRPr="00210EA0">
        <w:rPr>
          <w:szCs w:val="20"/>
          <w:lang w:val="es-ES"/>
        </w:rPr>
        <w:tab/>
      </w:r>
      <w:r w:rsidRPr="00210EA0">
        <w:rPr>
          <w:szCs w:val="20"/>
          <w:lang w:val="es-ES"/>
        </w:rPr>
        <w:tab/>
        <w:t xml:space="preserve">P38(x,y) </w:t>
      </w:r>
      <w:r w:rsidRPr="00210EA0">
        <w:rPr>
          <w:rFonts w:ascii="Cambria Math" w:hAnsi="Cambria Math" w:cs="Cambria Math"/>
          <w:szCs w:val="20"/>
          <w:lang w:val="es-ES"/>
        </w:rPr>
        <w:t>⊃</w:t>
      </w:r>
      <w:r w:rsidRPr="00210EA0">
        <w:rPr>
          <w:szCs w:val="20"/>
          <w:lang w:val="es-ES"/>
        </w:rPr>
        <w:t xml:space="preserve"> E15(x)</w:t>
      </w:r>
    </w:p>
    <w:p w:rsidR="002D627C" w:rsidRPr="00210EA0" w:rsidRDefault="002D627C" w:rsidP="002D627C">
      <w:pPr>
        <w:rPr>
          <w:szCs w:val="20"/>
          <w:lang w:val="es-ES"/>
        </w:rPr>
      </w:pPr>
      <w:r w:rsidRPr="00210EA0">
        <w:rPr>
          <w:szCs w:val="20"/>
          <w:lang w:val="es-ES"/>
        </w:rPr>
        <w:tab/>
      </w:r>
      <w:r w:rsidRPr="00210EA0">
        <w:rPr>
          <w:szCs w:val="20"/>
          <w:lang w:val="es-ES"/>
        </w:rPr>
        <w:tab/>
        <w:t xml:space="preserve">P38(x,y) </w:t>
      </w:r>
      <w:r w:rsidRPr="00210EA0">
        <w:rPr>
          <w:rFonts w:ascii="Cambria Math" w:hAnsi="Cambria Math" w:cs="Cambria Math"/>
          <w:szCs w:val="20"/>
          <w:lang w:val="es-ES"/>
        </w:rPr>
        <w:t>⊃</w:t>
      </w:r>
      <w:r w:rsidRPr="00210EA0">
        <w:rPr>
          <w:szCs w:val="20"/>
          <w:lang w:val="es-ES"/>
        </w:rPr>
        <w:t xml:space="preserve"> E42(y) </w:t>
      </w:r>
    </w:p>
    <w:p w:rsidR="002D627C" w:rsidRPr="0057462B" w:rsidRDefault="002D627C" w:rsidP="002D627C">
      <w:pPr>
        <w:rPr>
          <w:szCs w:val="20"/>
        </w:rPr>
      </w:pPr>
      <w:r w:rsidRPr="00210EA0">
        <w:rPr>
          <w:szCs w:val="20"/>
          <w:lang w:val="es-ES"/>
        </w:rPr>
        <w:tab/>
      </w:r>
      <w:r w:rsidRPr="00210EA0">
        <w:rPr>
          <w:szCs w:val="20"/>
          <w:lang w:val="es-ES"/>
        </w:rPr>
        <w:tab/>
      </w:r>
      <w:r w:rsidRPr="002D627C">
        <w:rPr>
          <w:szCs w:val="20"/>
        </w:rPr>
        <w:t xml:space="preserve">P38(x,y) </w:t>
      </w:r>
      <w:r w:rsidRPr="002D627C">
        <w:rPr>
          <w:rFonts w:ascii="Cambria Math" w:hAnsi="Cambria Math" w:cs="Cambria Math"/>
          <w:szCs w:val="20"/>
        </w:rPr>
        <w:t>⊃</w:t>
      </w:r>
      <w:r w:rsidRPr="002D627C">
        <w:rPr>
          <w:szCs w:val="20"/>
        </w:rPr>
        <w:t xml:space="preserve"> P141(x,y)</w:t>
      </w:r>
    </w:p>
    <w:p w:rsidR="00292BDA" w:rsidRPr="0057462B" w:rsidRDefault="00292BDA">
      <w:pPr>
        <w:pStyle w:val="Heading3"/>
        <w:rPr>
          <w:b w:val="0"/>
          <w:bCs w:val="0"/>
          <w:szCs w:val="20"/>
        </w:rPr>
      </w:pPr>
      <w:bookmarkStart w:id="832" w:name="_P39_measured_(was_measured_by):"/>
      <w:bookmarkStart w:id="833" w:name="_Toc25403053"/>
      <w:bookmarkStart w:id="834" w:name="_Toc40519441"/>
      <w:bookmarkStart w:id="835" w:name="_Toc40584432"/>
      <w:bookmarkStart w:id="836" w:name="_Toc40597444"/>
      <w:bookmarkStart w:id="837" w:name="_Toc427859792"/>
      <w:bookmarkEnd w:id="825"/>
      <w:bookmarkEnd w:id="826"/>
      <w:bookmarkEnd w:id="827"/>
      <w:bookmarkEnd w:id="828"/>
      <w:bookmarkEnd w:id="832"/>
      <w:r w:rsidRPr="0057462B">
        <w:t>P39 measured (was measured by)</w:t>
      </w:r>
      <w:bookmarkEnd w:id="837"/>
    </w:p>
    <w:p w:rsidR="00292BDA" w:rsidRPr="0057462B" w:rsidRDefault="00292BDA">
      <w:r w:rsidRPr="0057462B">
        <w:t>Domain:</w:t>
      </w:r>
      <w:r w:rsidRPr="0057462B">
        <w:tab/>
      </w:r>
      <w:r w:rsidRPr="0057462B">
        <w:tab/>
      </w:r>
      <w:hyperlink w:anchor="_E16_Measurement" w:history="1">
        <w:r w:rsidRPr="0057462B">
          <w:rPr>
            <w:rStyle w:val="Hyperlink"/>
          </w:rPr>
          <w:t>E16</w:t>
        </w:r>
      </w:hyperlink>
      <w:r w:rsidRPr="0057462B">
        <w:t xml:space="preserve"> Measurement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one, necessary (1,1:0,n)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10EA0">
        <w:rPr>
          <w:szCs w:val="20"/>
          <w:lang w:val="es-ES"/>
        </w:rPr>
        <w:t>:</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P39(x,y) </w:t>
      </w:r>
      <w:r w:rsidRPr="00210EA0">
        <w:rPr>
          <w:rFonts w:ascii="Cambria Math" w:hAnsi="Cambria Math" w:cs="Cambria Math"/>
          <w:szCs w:val="20"/>
          <w:lang w:val="es-ES"/>
        </w:rPr>
        <w:t>⊃</w:t>
      </w:r>
      <w:r w:rsidRPr="00210EA0">
        <w:rPr>
          <w:szCs w:val="20"/>
          <w:lang w:val="es-ES"/>
        </w:rPr>
        <w:t xml:space="preserve"> E16(x) </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P39(x,y) </w:t>
      </w:r>
      <w:r w:rsidRPr="00210EA0">
        <w:rPr>
          <w:rFonts w:ascii="Cambria Math" w:hAnsi="Cambria Math" w:cs="Cambria Math"/>
          <w:szCs w:val="20"/>
          <w:lang w:val="es-ES"/>
        </w:rPr>
        <w:t>⊃</w:t>
      </w:r>
      <w:r w:rsidRPr="00210EA0">
        <w:rPr>
          <w:szCs w:val="20"/>
          <w:lang w:val="es-ES"/>
        </w:rPr>
        <w:t xml:space="preserve"> E1(y) </w:t>
      </w:r>
    </w:p>
    <w:p w:rsidR="002D627C" w:rsidRDefault="002D627C" w:rsidP="002D627C">
      <w:pPr>
        <w:jc w:val="both"/>
        <w:rPr>
          <w:szCs w:val="20"/>
        </w:rPr>
      </w:pPr>
      <w:r w:rsidRPr="00210EA0">
        <w:rPr>
          <w:szCs w:val="20"/>
          <w:lang w:val="es-ES"/>
        </w:rPr>
        <w:tab/>
      </w:r>
      <w:r w:rsidRPr="00210EA0">
        <w:rPr>
          <w:szCs w:val="20"/>
          <w:lang w:val="es-ES"/>
        </w:rPr>
        <w:tab/>
      </w:r>
      <w:r w:rsidRPr="002D627C">
        <w:rPr>
          <w:szCs w:val="20"/>
        </w:rPr>
        <w:t xml:space="preserve">P39(x,y) </w:t>
      </w:r>
      <w:r w:rsidRPr="002D627C">
        <w:rPr>
          <w:rFonts w:ascii="Cambria Math" w:hAnsi="Cambria Math" w:cs="Cambria Math"/>
          <w:szCs w:val="20"/>
        </w:rPr>
        <w:t>⊃</w:t>
      </w:r>
      <w:r w:rsidRPr="002D627C">
        <w:rPr>
          <w:szCs w:val="20"/>
        </w:rPr>
        <w:t xml:space="preserve"> P140(x,y)</w:t>
      </w:r>
    </w:p>
    <w:p w:rsidR="002D627C" w:rsidRPr="0057462B" w:rsidRDefault="002D627C" w:rsidP="002D627C">
      <w:pPr>
        <w:jc w:val="both"/>
        <w:rPr>
          <w:szCs w:val="20"/>
        </w:rPr>
      </w:pPr>
    </w:p>
    <w:p w:rsidR="00292BDA" w:rsidRPr="0057462B" w:rsidRDefault="00292BDA">
      <w:pPr>
        <w:pStyle w:val="Heading3"/>
        <w:rPr>
          <w:b w:val="0"/>
          <w:bCs w:val="0"/>
          <w:szCs w:val="20"/>
        </w:rPr>
      </w:pPr>
      <w:bookmarkStart w:id="838" w:name="_P40_observed_dimension_(was_observe"/>
      <w:bookmarkStart w:id="839" w:name="_Toc25403054"/>
      <w:bookmarkStart w:id="840" w:name="_Toc40519442"/>
      <w:bookmarkStart w:id="841" w:name="_Toc40584433"/>
      <w:bookmarkStart w:id="842" w:name="_Toc40597445"/>
      <w:bookmarkStart w:id="843" w:name="_Toc427859793"/>
      <w:bookmarkEnd w:id="833"/>
      <w:bookmarkEnd w:id="834"/>
      <w:bookmarkEnd w:id="835"/>
      <w:bookmarkEnd w:id="836"/>
      <w:bookmarkEnd w:id="838"/>
      <w:r w:rsidRPr="0057462B">
        <w:t>P40 observed dimension (was observed in)</w:t>
      </w:r>
      <w:bookmarkEnd w:id="843"/>
    </w:p>
    <w:p w:rsidR="00292BDA" w:rsidRPr="0057462B" w:rsidRDefault="00292BDA">
      <w:r w:rsidRPr="0057462B">
        <w:t>Domain:</w:t>
      </w:r>
      <w:r w:rsidRPr="0057462B">
        <w:tab/>
      </w:r>
      <w:r w:rsidRPr="0057462B">
        <w:tab/>
      </w:r>
      <w:hyperlink w:anchor="_E16_Measurement" w:history="1">
        <w:r w:rsidRPr="0057462B">
          <w:rPr>
            <w:rStyle w:val="Hyperlink"/>
          </w:rPr>
          <w:t>E16</w:t>
        </w:r>
      </w:hyperlink>
      <w:r w:rsidRPr="0057462B">
        <w:t xml:space="preserve"> Measurement</w:t>
      </w:r>
    </w:p>
    <w:p w:rsidR="00292BDA" w:rsidRPr="0057462B" w:rsidRDefault="00292BDA">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records the dimension that was observed in an E16 Measurement Event.</w:t>
      </w:r>
    </w:p>
    <w:p w:rsidR="00292BDA" w:rsidRPr="0057462B" w:rsidRDefault="00292BDA">
      <w:pPr>
        <w:ind w:left="1440"/>
        <w:jc w:val="both"/>
        <w:rPr>
          <w:szCs w:val="20"/>
        </w:rPr>
      </w:pPr>
      <w:r w:rsidRPr="0057462B">
        <w:rPr>
          <w:szCs w:val="20"/>
        </w:rPr>
        <w:t xml:space="preserve">E54 Dimension can be any quantifiable aspect of E70 Thing. Weight, image colour depth and monetary </w:t>
      </w:r>
      <w:r w:rsidRPr="0057462B">
        <w:rPr>
          <w:szCs w:val="20"/>
        </w:rPr>
        <w:lastRenderedPageBreak/>
        <w:t>value are dimensions in this sense. One measurement activity may determine more than one dimension of one object.</w:t>
      </w:r>
    </w:p>
    <w:p w:rsidR="00292BDA" w:rsidRPr="0057462B" w:rsidRDefault="00292BDA">
      <w:pPr>
        <w:ind w:left="1440"/>
        <w:jc w:val="both"/>
        <w:rPr>
          <w:szCs w:val="20"/>
        </w:rPr>
      </w:pPr>
      <w:r w:rsidRPr="0057462B">
        <w:rPr>
          <w:szCs w:val="20"/>
        </w:rPr>
        <w:t>Dimensions may be determined either by direct observation or using recorded evidence. In the latter case the measured Thing does not need to be present or extant.</w:t>
      </w:r>
    </w:p>
    <w:p w:rsidR="00292BDA" w:rsidRPr="0057462B" w:rsidRDefault="00292BDA">
      <w:pPr>
        <w:ind w:left="1440"/>
        <w:jc w:val="both"/>
        <w:rPr>
          <w:szCs w:val="20"/>
        </w:rPr>
      </w:pPr>
      <w:r w:rsidRPr="0057462B">
        <w:rPr>
          <w:szCs w:val="20"/>
        </w:rPr>
        <w:t>Even though knowledge of the value of a dimension requires measurement, the dimension may be an object of discourse prior to, or even without, any measurement being made.</w:t>
      </w:r>
    </w:p>
    <w:p w:rsidR="00292BDA" w:rsidRPr="0057462B" w:rsidRDefault="00292BDA">
      <w:pPr>
        <w:ind w:left="1440" w:hanging="1440"/>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31 August 1997 measurement of height of silver cup 232 (E16) </w:t>
      </w:r>
      <w:r w:rsidRPr="0057462B">
        <w:rPr>
          <w:i/>
          <w:iCs/>
          <w:szCs w:val="20"/>
        </w:rPr>
        <w:t>observed dimension</w:t>
      </w:r>
      <w:r w:rsidRPr="0057462B">
        <w:rPr>
          <w:szCs w:val="20"/>
        </w:rPr>
        <w:t xml:space="preserve"> silver cup 232 height (E54) </w:t>
      </w:r>
      <w:r w:rsidRPr="0057462B">
        <w:rPr>
          <w:i/>
          <w:iCs/>
          <w:szCs w:val="20"/>
        </w:rPr>
        <w:t>has unit</w:t>
      </w:r>
      <w:r w:rsidRPr="0057462B">
        <w:rPr>
          <w:szCs w:val="20"/>
        </w:rPr>
        <w:t xml:space="preserve"> mm (E58), </w:t>
      </w:r>
      <w:r w:rsidRPr="0057462B">
        <w:rPr>
          <w:i/>
          <w:iCs/>
          <w:szCs w:val="20"/>
        </w:rPr>
        <w:t>has value</w:t>
      </w:r>
      <w:r w:rsidRPr="0057462B">
        <w:rPr>
          <w:szCs w:val="20"/>
        </w:rPr>
        <w:t xml:space="preserve"> 224 (E60)</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10EA0">
        <w:rPr>
          <w:szCs w:val="20"/>
          <w:lang w:val="es-ES"/>
        </w:rPr>
        <w:t>:</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P40(x,y) </w:t>
      </w:r>
      <w:r w:rsidRPr="00210EA0">
        <w:rPr>
          <w:rFonts w:ascii="Cambria Math" w:hAnsi="Cambria Math" w:cs="Cambria Math"/>
          <w:szCs w:val="20"/>
          <w:lang w:val="es-ES"/>
        </w:rPr>
        <w:t>⊃</w:t>
      </w:r>
      <w:r w:rsidRPr="00210EA0">
        <w:rPr>
          <w:szCs w:val="20"/>
          <w:lang w:val="es-ES"/>
        </w:rPr>
        <w:t xml:space="preserve"> E16(x)</w:t>
      </w:r>
    </w:p>
    <w:p w:rsidR="002D627C" w:rsidRPr="00210EA0" w:rsidRDefault="002D627C" w:rsidP="002D627C">
      <w:pPr>
        <w:jc w:val="both"/>
        <w:rPr>
          <w:szCs w:val="20"/>
          <w:lang w:val="es-ES"/>
        </w:rPr>
      </w:pPr>
      <w:r w:rsidRPr="00210EA0">
        <w:rPr>
          <w:szCs w:val="20"/>
          <w:lang w:val="es-ES"/>
        </w:rPr>
        <w:tab/>
      </w:r>
      <w:r w:rsidRPr="00210EA0">
        <w:rPr>
          <w:szCs w:val="20"/>
          <w:lang w:val="es-ES"/>
        </w:rPr>
        <w:tab/>
        <w:t>P40(x,y)</w:t>
      </w:r>
      <w:r w:rsidRPr="00210EA0">
        <w:rPr>
          <w:rFonts w:ascii="Cambria Math" w:hAnsi="Cambria Math" w:cs="Cambria Math"/>
          <w:szCs w:val="20"/>
          <w:lang w:val="es-ES"/>
        </w:rPr>
        <w:t>⊃</w:t>
      </w:r>
      <w:r w:rsidRPr="00210EA0">
        <w:rPr>
          <w:szCs w:val="20"/>
          <w:lang w:val="es-ES"/>
        </w:rPr>
        <w:t xml:space="preserve"> E54(y)</w:t>
      </w:r>
    </w:p>
    <w:p w:rsidR="002D627C" w:rsidRDefault="002D627C" w:rsidP="002D627C">
      <w:pPr>
        <w:jc w:val="both"/>
        <w:rPr>
          <w:szCs w:val="20"/>
        </w:rPr>
      </w:pPr>
      <w:r w:rsidRPr="00210EA0">
        <w:rPr>
          <w:szCs w:val="20"/>
          <w:lang w:val="es-ES"/>
        </w:rPr>
        <w:tab/>
      </w:r>
      <w:r w:rsidRPr="00210EA0">
        <w:rPr>
          <w:szCs w:val="20"/>
          <w:lang w:val="es-ES"/>
        </w:rPr>
        <w:tab/>
      </w:r>
      <w:r w:rsidRPr="002D627C">
        <w:rPr>
          <w:szCs w:val="20"/>
        </w:rPr>
        <w:t xml:space="preserve">P40(x,y) </w:t>
      </w:r>
      <w:r w:rsidRPr="002D627C">
        <w:rPr>
          <w:rFonts w:ascii="Cambria Math" w:hAnsi="Cambria Math" w:cs="Cambria Math"/>
          <w:szCs w:val="20"/>
        </w:rPr>
        <w:t>⊃</w:t>
      </w:r>
      <w:r w:rsidRPr="002D627C">
        <w:rPr>
          <w:szCs w:val="20"/>
        </w:rPr>
        <w:t xml:space="preserve"> P141(x,y)</w:t>
      </w:r>
    </w:p>
    <w:p w:rsidR="002D627C" w:rsidRPr="0057462B" w:rsidRDefault="002D627C" w:rsidP="002D627C">
      <w:pPr>
        <w:jc w:val="both"/>
        <w:rPr>
          <w:szCs w:val="20"/>
        </w:rPr>
      </w:pPr>
    </w:p>
    <w:p w:rsidR="00292BDA" w:rsidRPr="0057462B" w:rsidRDefault="00292BDA">
      <w:pPr>
        <w:pStyle w:val="Heading3"/>
        <w:rPr>
          <w:b w:val="0"/>
          <w:bCs w:val="0"/>
          <w:szCs w:val="20"/>
        </w:rPr>
      </w:pPr>
      <w:bookmarkStart w:id="844" w:name="_P41_classified_(was_classified_by)"/>
      <w:bookmarkStart w:id="845" w:name="_Toc427859794"/>
      <w:bookmarkEnd w:id="844"/>
      <w:r w:rsidRPr="0057462B">
        <w:t>P41 classified (was classified by)</w:t>
      </w:r>
      <w:bookmarkEnd w:id="845"/>
    </w:p>
    <w:p w:rsidR="00292BDA" w:rsidRPr="0057462B" w:rsidRDefault="00292BDA">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one, necessary (1,1:0,n)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item to which a type was assigned in an E17 Type Assignment activity.</w:t>
      </w:r>
    </w:p>
    <w:p w:rsidR="00292BDA" w:rsidRPr="0057462B" w:rsidRDefault="00292BDA">
      <w:pPr>
        <w:ind w:left="1440"/>
        <w:jc w:val="both"/>
        <w:rPr>
          <w:szCs w:val="20"/>
        </w:rPr>
      </w:pPr>
      <w:r w:rsidRPr="0057462B">
        <w:rPr>
          <w:szCs w:val="20"/>
        </w:rPr>
        <w:t xml:space="preserve">Any instance of a CRM entity may be assigned a type through type assignment. Type assignment events allow a more detailed path from E1 CRM Entity through </w:t>
      </w:r>
      <w:r w:rsidRPr="0057462B">
        <w:rPr>
          <w:i/>
          <w:iCs/>
          <w:szCs w:val="20"/>
        </w:rPr>
        <w:t>P41 classified (was classified)</w:t>
      </w:r>
      <w:r w:rsidRPr="0057462B">
        <w:rPr>
          <w:szCs w:val="20"/>
        </w:rPr>
        <w:t xml:space="preserve">, E17 Type Assignment, </w:t>
      </w:r>
      <w:r w:rsidRPr="0057462B">
        <w:rPr>
          <w:i/>
          <w:iCs/>
          <w:szCs w:val="20"/>
        </w:rPr>
        <w:t>P42 assigned (was assigned by)</w:t>
      </w:r>
      <w:r w:rsidRPr="0057462B">
        <w:rPr>
          <w:szCs w:val="20"/>
        </w:rPr>
        <w:t xml:space="preserve"> to E55 Type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31 August 1997 classification of silver cup 232 (E17) </w:t>
      </w:r>
      <w:r w:rsidRPr="0057462B">
        <w:rPr>
          <w:i/>
          <w:iCs/>
          <w:szCs w:val="20"/>
        </w:rPr>
        <w:t>classified</w:t>
      </w:r>
      <w:r w:rsidRPr="0057462B">
        <w:rPr>
          <w:szCs w:val="20"/>
        </w:rPr>
        <w:t xml:space="preserve"> silver cup 232 (E22)</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10EA0">
        <w:rPr>
          <w:szCs w:val="20"/>
          <w:lang w:val="es-ES"/>
        </w:rPr>
        <w:t>:</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P41(x,y) </w:t>
      </w:r>
      <w:r w:rsidRPr="00210EA0">
        <w:rPr>
          <w:rFonts w:ascii="Cambria Math" w:hAnsi="Cambria Math" w:cs="Cambria Math"/>
          <w:szCs w:val="20"/>
          <w:lang w:val="es-ES"/>
        </w:rPr>
        <w:t>⊃</w:t>
      </w:r>
      <w:r w:rsidRPr="00210EA0">
        <w:rPr>
          <w:szCs w:val="20"/>
          <w:lang w:val="es-ES"/>
        </w:rPr>
        <w:t xml:space="preserve"> E17(x)</w:t>
      </w:r>
    </w:p>
    <w:p w:rsidR="002D627C" w:rsidRPr="00210EA0" w:rsidRDefault="002D627C" w:rsidP="002D627C">
      <w:pPr>
        <w:jc w:val="both"/>
        <w:rPr>
          <w:szCs w:val="20"/>
          <w:lang w:val="es-ES"/>
        </w:rPr>
      </w:pPr>
      <w:r w:rsidRPr="00210EA0">
        <w:rPr>
          <w:szCs w:val="20"/>
          <w:lang w:val="es-ES"/>
        </w:rPr>
        <w:tab/>
      </w:r>
      <w:r w:rsidRPr="00210EA0">
        <w:rPr>
          <w:szCs w:val="20"/>
          <w:lang w:val="es-ES"/>
        </w:rPr>
        <w:tab/>
        <w:t xml:space="preserve">P41(x,y) </w:t>
      </w:r>
      <w:r w:rsidRPr="00210EA0">
        <w:rPr>
          <w:rFonts w:ascii="Cambria Math" w:hAnsi="Cambria Math" w:cs="Cambria Math"/>
          <w:szCs w:val="20"/>
          <w:lang w:val="es-ES"/>
        </w:rPr>
        <w:t>⊃</w:t>
      </w:r>
      <w:r w:rsidRPr="00210EA0">
        <w:rPr>
          <w:szCs w:val="20"/>
          <w:lang w:val="es-ES"/>
        </w:rPr>
        <w:t xml:space="preserve"> E1(y) </w:t>
      </w:r>
    </w:p>
    <w:p w:rsidR="002D627C" w:rsidRDefault="002D627C" w:rsidP="002D627C">
      <w:pPr>
        <w:jc w:val="both"/>
        <w:rPr>
          <w:szCs w:val="20"/>
        </w:rPr>
      </w:pPr>
      <w:r w:rsidRPr="00210EA0">
        <w:rPr>
          <w:szCs w:val="20"/>
          <w:lang w:val="es-ES"/>
        </w:rPr>
        <w:tab/>
      </w:r>
      <w:r w:rsidRPr="00210EA0">
        <w:rPr>
          <w:szCs w:val="20"/>
          <w:lang w:val="es-ES"/>
        </w:rPr>
        <w:tab/>
      </w:r>
      <w:r w:rsidRPr="002D627C">
        <w:rPr>
          <w:szCs w:val="20"/>
        </w:rPr>
        <w:t xml:space="preserve">P41(x,y) </w:t>
      </w:r>
      <w:r w:rsidRPr="002D627C">
        <w:rPr>
          <w:rFonts w:ascii="Cambria Math" w:hAnsi="Cambria Math" w:cs="Cambria Math"/>
          <w:szCs w:val="20"/>
        </w:rPr>
        <w:t>⊃</w:t>
      </w:r>
      <w:r w:rsidRPr="002D627C">
        <w:rPr>
          <w:szCs w:val="20"/>
        </w:rPr>
        <w:t xml:space="preserve"> P140(x,y)</w:t>
      </w:r>
    </w:p>
    <w:p w:rsidR="002D627C" w:rsidRPr="0057462B" w:rsidRDefault="002D627C" w:rsidP="002D627C">
      <w:pPr>
        <w:jc w:val="both"/>
        <w:rPr>
          <w:szCs w:val="20"/>
        </w:rPr>
      </w:pPr>
    </w:p>
    <w:p w:rsidR="00292BDA" w:rsidRPr="0057462B" w:rsidRDefault="00292BDA">
      <w:pPr>
        <w:pStyle w:val="Heading3"/>
        <w:rPr>
          <w:b w:val="0"/>
          <w:bCs w:val="0"/>
          <w:szCs w:val="20"/>
        </w:rPr>
      </w:pPr>
      <w:bookmarkStart w:id="846" w:name="_P42_assigned_(was_assigned_by)"/>
      <w:bookmarkStart w:id="847" w:name="_Toc427859795"/>
      <w:bookmarkEnd w:id="846"/>
      <w:r w:rsidRPr="0057462B">
        <w:t>P42 assigned (was assigned by)</w:t>
      </w:r>
      <w:bookmarkEnd w:id="847"/>
    </w:p>
    <w:p w:rsidR="00292BDA" w:rsidRPr="0057462B" w:rsidRDefault="00292BDA">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records the type that was assigned to an entity by an E17 Type Assignment activity. </w:t>
      </w:r>
    </w:p>
    <w:p w:rsidR="00292BDA" w:rsidRPr="0057462B" w:rsidRDefault="00292BDA">
      <w:pPr>
        <w:ind w:left="1440"/>
        <w:jc w:val="both"/>
        <w:rPr>
          <w:szCs w:val="20"/>
        </w:rPr>
      </w:pPr>
      <w:r w:rsidRPr="0057462B">
        <w:rPr>
          <w:szCs w:val="20"/>
        </w:rPr>
        <w:t xml:space="preserve">Type assignment events allow a more detailed path from E1 CRM Entity through </w:t>
      </w:r>
      <w:r w:rsidRPr="0057462B">
        <w:rPr>
          <w:i/>
          <w:iCs/>
          <w:szCs w:val="20"/>
        </w:rPr>
        <w:t>P41 classified (was classified by)</w:t>
      </w:r>
      <w:r w:rsidRPr="0057462B">
        <w:rPr>
          <w:szCs w:val="20"/>
        </w:rPr>
        <w:t xml:space="preserve">, E17 Type Assignment, </w:t>
      </w:r>
      <w:r w:rsidRPr="0057462B">
        <w:rPr>
          <w:i/>
          <w:iCs/>
          <w:szCs w:val="20"/>
        </w:rPr>
        <w:t>P42 assigned (was assigned by)</w:t>
      </w:r>
      <w:r w:rsidRPr="0057462B">
        <w:rPr>
          <w:szCs w:val="20"/>
        </w:rPr>
        <w:t xml:space="preserve"> to E55 Type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rsidR="00292BDA" w:rsidRPr="0057462B" w:rsidRDefault="00292BDA">
      <w:pPr>
        <w:ind w:left="1440"/>
        <w:jc w:val="both"/>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rsidR="00292BDA" w:rsidRPr="0057462B" w:rsidRDefault="00292BDA">
      <w:pPr>
        <w:ind w:left="1440"/>
        <w:jc w:val="both"/>
        <w:rPr>
          <w:szCs w:val="20"/>
        </w:rPr>
      </w:pPr>
      <w:r w:rsidRPr="0057462B">
        <w:rPr>
          <w:szCs w:val="20"/>
        </w:rPr>
        <w:t>A Type may be intellectually constructed independent from assigning an instance of it.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P42(x,y) </w:t>
      </w:r>
      <w:r w:rsidRPr="002B3B46">
        <w:rPr>
          <w:rFonts w:ascii="Cambria Math" w:hAnsi="Cambria Math" w:cs="Cambria Math"/>
          <w:szCs w:val="20"/>
          <w:lang w:val="es-ES"/>
        </w:rPr>
        <w:t>⊃</w:t>
      </w:r>
      <w:r w:rsidRPr="002B3B46">
        <w:rPr>
          <w:szCs w:val="20"/>
          <w:lang w:val="es-ES"/>
        </w:rPr>
        <w:t xml:space="preserve"> E17(x)</w:t>
      </w:r>
    </w:p>
    <w:p w:rsidR="002D627C" w:rsidRPr="002B3B46" w:rsidRDefault="002D627C" w:rsidP="002D627C">
      <w:pPr>
        <w:jc w:val="both"/>
        <w:rPr>
          <w:szCs w:val="20"/>
          <w:lang w:val="es-ES"/>
        </w:rPr>
      </w:pPr>
      <w:r w:rsidRPr="002B3B46">
        <w:rPr>
          <w:szCs w:val="20"/>
          <w:lang w:val="es-ES"/>
        </w:rPr>
        <w:tab/>
      </w:r>
      <w:r w:rsidRPr="002B3B46">
        <w:rPr>
          <w:szCs w:val="20"/>
          <w:lang w:val="es-ES"/>
        </w:rPr>
        <w:tab/>
        <w:t>P42(x,y)</w:t>
      </w:r>
      <w:r w:rsidRPr="002B3B46">
        <w:rPr>
          <w:rFonts w:ascii="Cambria Math" w:hAnsi="Cambria Math" w:cs="Cambria Math"/>
          <w:szCs w:val="20"/>
          <w:lang w:val="es-ES"/>
        </w:rPr>
        <w:t>⊃</w:t>
      </w:r>
      <w:r w:rsidRPr="002B3B46">
        <w:rPr>
          <w:szCs w:val="20"/>
          <w:lang w:val="es-ES"/>
        </w:rPr>
        <w:t xml:space="preserve"> E55(y) </w:t>
      </w:r>
    </w:p>
    <w:p w:rsidR="002D627C" w:rsidRPr="0057462B" w:rsidRDefault="002D627C" w:rsidP="002D627C">
      <w:pPr>
        <w:jc w:val="both"/>
        <w:rPr>
          <w:szCs w:val="20"/>
        </w:rPr>
      </w:pPr>
      <w:r w:rsidRPr="002B3B46">
        <w:rPr>
          <w:szCs w:val="20"/>
          <w:lang w:val="es-ES"/>
        </w:rPr>
        <w:tab/>
      </w:r>
      <w:r w:rsidRPr="002B3B46">
        <w:rPr>
          <w:szCs w:val="20"/>
          <w:lang w:val="es-ES"/>
        </w:rPr>
        <w:tab/>
      </w:r>
      <w:r w:rsidRPr="002D627C">
        <w:rPr>
          <w:szCs w:val="20"/>
        </w:rPr>
        <w:t xml:space="preserve">P42(x,y) </w:t>
      </w:r>
      <w:r w:rsidRPr="002D627C">
        <w:rPr>
          <w:rFonts w:ascii="Cambria Math" w:hAnsi="Cambria Math" w:cs="Cambria Math"/>
          <w:szCs w:val="20"/>
        </w:rPr>
        <w:t>⊃</w:t>
      </w:r>
      <w:r w:rsidRPr="002D627C">
        <w:rPr>
          <w:szCs w:val="20"/>
        </w:rPr>
        <w:t xml:space="preserve"> P141(x,y)</w:t>
      </w:r>
    </w:p>
    <w:p w:rsidR="00292BDA" w:rsidRPr="0057462B" w:rsidRDefault="00292BDA">
      <w:pPr>
        <w:pStyle w:val="Heading3"/>
        <w:rPr>
          <w:b w:val="0"/>
          <w:bCs w:val="0"/>
          <w:szCs w:val="20"/>
        </w:rPr>
      </w:pPr>
      <w:bookmarkStart w:id="848" w:name="_P43_has_dimension_(is_dimension_of)"/>
      <w:bookmarkStart w:id="849" w:name="_Toc25403057"/>
      <w:bookmarkStart w:id="850" w:name="_Toc40519445"/>
      <w:bookmarkStart w:id="851" w:name="_Toc40584436"/>
      <w:bookmarkStart w:id="852" w:name="_Toc40597448"/>
      <w:bookmarkStart w:id="853" w:name="_Toc427859796"/>
      <w:bookmarkEnd w:id="839"/>
      <w:bookmarkEnd w:id="840"/>
      <w:bookmarkEnd w:id="841"/>
      <w:bookmarkEnd w:id="842"/>
      <w:bookmarkEnd w:id="848"/>
      <w:r w:rsidRPr="0057462B">
        <w:lastRenderedPageBreak/>
        <w:t>P43 has dimension (is dimension of)</w:t>
      </w:r>
      <w:bookmarkEnd w:id="849"/>
      <w:bookmarkEnd w:id="850"/>
      <w:bookmarkEnd w:id="851"/>
      <w:bookmarkEnd w:id="852"/>
      <w:bookmarkEnd w:id="853"/>
    </w:p>
    <w:p w:rsidR="00292BDA" w:rsidRPr="0057462B" w:rsidRDefault="00292BDA">
      <w:r w:rsidRPr="0057462B">
        <w:t>Domain:</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ind w:left="1418" w:hanging="1418"/>
        <w:rPr>
          <w:szCs w:val="20"/>
        </w:rPr>
      </w:pPr>
      <w:r w:rsidRPr="0057462B">
        <w:rPr>
          <w:szCs w:val="20"/>
        </w:rPr>
        <w:t>Quantification:</w:t>
      </w:r>
      <w:r w:rsidRPr="0057462B">
        <w:rPr>
          <w:szCs w:val="20"/>
        </w:rPr>
        <w:tab/>
        <w:t>one to many, dependent (0,n:1</w:t>
      </w:r>
      <w:r w:rsidR="00E30D3D">
        <w:rPr>
          <w:szCs w:val="20"/>
        </w:rPr>
        <w:t>,</w:t>
      </w:r>
      <w:r w:rsidRPr="0057462B">
        <w:rPr>
          <w:szCs w:val="20"/>
        </w:rPr>
        <w:t>1)</w:t>
      </w:r>
    </w:p>
    <w:p w:rsidR="00292BDA" w:rsidRPr="0057462B" w:rsidRDefault="00292BDA">
      <w:pPr>
        <w:pStyle w:val="FootnoteText"/>
      </w:pPr>
    </w:p>
    <w:p w:rsidR="00292BDA" w:rsidRPr="0057462B" w:rsidRDefault="00292BDA">
      <w:pPr>
        <w:pStyle w:val="TOC1"/>
      </w:pPr>
      <w:r w:rsidRPr="0057462B">
        <w:t>Scope note:</w:t>
      </w:r>
      <w:r w:rsidRPr="0057462B">
        <w:tab/>
        <w:t>This property records a E54 Dimension of some E70 Thing.</w:t>
      </w:r>
    </w:p>
    <w:p w:rsidR="00292BDA" w:rsidRPr="0057462B" w:rsidRDefault="00292BDA">
      <w:pPr>
        <w:ind w:left="1440"/>
        <w:jc w:val="both"/>
        <w:rPr>
          <w:szCs w:val="20"/>
        </w:rPr>
      </w:pPr>
      <w:r w:rsidRPr="0057462B">
        <w:rPr>
          <w:szCs w:val="20"/>
        </w:rPr>
        <w:t xml:space="preserve">It is a shortcut of the more fully developed path from E70 Thing through </w:t>
      </w:r>
      <w:r w:rsidRPr="0057462B">
        <w:rPr>
          <w:i/>
          <w:iCs/>
          <w:szCs w:val="20"/>
        </w:rPr>
        <w:t>P39 measured (was measured by)</w:t>
      </w:r>
      <w:r w:rsidRPr="0057462B">
        <w:rPr>
          <w:szCs w:val="20"/>
        </w:rPr>
        <w:t>, E16 Measurement</w:t>
      </w:r>
      <w:r w:rsidRPr="0057462B">
        <w:rPr>
          <w:i/>
          <w:iCs/>
          <w:szCs w:val="20"/>
        </w:rPr>
        <w:t xml:space="preserve"> P40 observed dimension (was observed in)</w:t>
      </w:r>
      <w:r w:rsidRPr="0057462B">
        <w:rPr>
          <w:szCs w:val="20"/>
        </w:rPr>
        <w:t xml:space="preserve"> to E54 Dimension. It offers no information about how and when an E54 Dimension was established, nor by whom.</w:t>
      </w:r>
    </w:p>
    <w:p w:rsidR="00292BDA" w:rsidRPr="0057462B" w:rsidRDefault="00292BDA">
      <w:pPr>
        <w:ind w:left="1440"/>
        <w:rPr>
          <w:szCs w:val="20"/>
        </w:rPr>
      </w:pPr>
    </w:p>
    <w:p w:rsidR="00292BDA" w:rsidRPr="0057462B" w:rsidRDefault="00292BDA">
      <w:pPr>
        <w:ind w:left="1440"/>
      </w:pPr>
      <w:r w:rsidRPr="0057462B">
        <w:t>An instance of E54 Dimension is specific to an instance of E70 Thing.</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P43(x,y) </w:t>
      </w:r>
      <w:r w:rsidRPr="002B3B46">
        <w:rPr>
          <w:rFonts w:ascii="Cambria Math" w:hAnsi="Cambria Math" w:cs="Cambria Math"/>
          <w:szCs w:val="20"/>
          <w:lang w:val="es-ES"/>
        </w:rPr>
        <w:t>⊃</w:t>
      </w:r>
      <w:r w:rsidRPr="002B3B46">
        <w:rPr>
          <w:szCs w:val="20"/>
          <w:lang w:val="es-ES"/>
        </w:rPr>
        <w:t xml:space="preserve"> E70(x)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P43(x,y) </w:t>
      </w:r>
      <w:r w:rsidRPr="002B3B46">
        <w:rPr>
          <w:rFonts w:ascii="Cambria Math" w:hAnsi="Cambria Math" w:cs="Cambria Math"/>
          <w:szCs w:val="20"/>
          <w:lang w:val="es-ES"/>
        </w:rPr>
        <w:t>⊃</w:t>
      </w:r>
      <w:r w:rsidRPr="002B3B46">
        <w:rPr>
          <w:szCs w:val="20"/>
          <w:lang w:val="es-ES"/>
        </w:rPr>
        <w:t xml:space="preserve"> E54(y)</w:t>
      </w:r>
    </w:p>
    <w:p w:rsidR="002D627C" w:rsidRPr="002B3B46" w:rsidRDefault="002D627C" w:rsidP="002D627C">
      <w:pPr>
        <w:jc w:val="both"/>
        <w:rPr>
          <w:szCs w:val="20"/>
          <w:lang w:val="es-ES"/>
        </w:rPr>
      </w:pPr>
    </w:p>
    <w:p w:rsidR="00292BDA" w:rsidRPr="0057462B" w:rsidRDefault="00292BDA">
      <w:pPr>
        <w:pStyle w:val="Heading3"/>
        <w:rPr>
          <w:b w:val="0"/>
          <w:bCs w:val="0"/>
          <w:szCs w:val="20"/>
        </w:rPr>
      </w:pPr>
      <w:bookmarkStart w:id="854" w:name="_P44_has_condition_(condition_of)"/>
      <w:bookmarkStart w:id="855" w:name="_Toc25403058"/>
      <w:bookmarkStart w:id="856" w:name="_Toc40519446"/>
      <w:bookmarkStart w:id="857" w:name="_Toc40584437"/>
      <w:bookmarkStart w:id="858" w:name="_Toc40597449"/>
      <w:bookmarkStart w:id="859" w:name="_Toc427859797"/>
      <w:bookmarkEnd w:id="854"/>
      <w:r w:rsidRPr="0057462B">
        <w:t>P44 has condition (is condition of)</w:t>
      </w:r>
      <w:bookmarkEnd w:id="855"/>
      <w:bookmarkEnd w:id="856"/>
      <w:bookmarkEnd w:id="857"/>
      <w:bookmarkEnd w:id="858"/>
      <w:bookmarkEnd w:id="859"/>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one to many, dependent (0,n:1,1)</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records an E3 Condition State for some E18 Physical Thing.</w:t>
      </w:r>
    </w:p>
    <w:p w:rsidR="00292BDA" w:rsidRPr="0057462B" w:rsidRDefault="00292BDA">
      <w:pPr>
        <w:jc w:val="both"/>
        <w:rPr>
          <w:szCs w:val="20"/>
        </w:rPr>
      </w:pPr>
    </w:p>
    <w:p w:rsidR="00292BDA" w:rsidRPr="0057462B" w:rsidRDefault="00292BDA">
      <w:pPr>
        <w:ind w:left="1418" w:firstLine="22"/>
        <w:jc w:val="both"/>
        <w:rPr>
          <w:szCs w:val="20"/>
        </w:rPr>
      </w:pPr>
      <w:r w:rsidRPr="0057462B">
        <w:rPr>
          <w:szCs w:val="20"/>
        </w:rPr>
        <w:t xml:space="preserve">It is a shortcut of the more fully developed path from E18 Physical Thing through </w:t>
      </w:r>
      <w:r w:rsidRPr="0057462B">
        <w:rPr>
          <w:i/>
          <w:iCs/>
          <w:szCs w:val="20"/>
        </w:rPr>
        <w:t>P34 concerned (was assessed by)</w:t>
      </w:r>
      <w:r w:rsidRPr="0057462B">
        <w:rPr>
          <w:szCs w:val="20"/>
        </w:rPr>
        <w:t>, E14 Condition Assessment</w:t>
      </w:r>
      <w:r w:rsidRPr="0057462B">
        <w:rPr>
          <w:i/>
          <w:iCs/>
          <w:szCs w:val="20"/>
        </w:rPr>
        <w:t xml:space="preserve"> P35 has identified (was identified by)</w:t>
      </w:r>
      <w:r w:rsidRPr="0057462B">
        <w:rPr>
          <w:szCs w:val="20"/>
        </w:rPr>
        <w:t xml:space="preserve"> to E3 Condition State. It offers no information about how and when the E3 Condition State was established, nor by whom. </w:t>
      </w:r>
    </w:p>
    <w:p w:rsidR="00292BDA" w:rsidRPr="0057462B" w:rsidRDefault="00292BDA">
      <w:pPr>
        <w:ind w:left="1418" w:firstLine="22"/>
        <w:jc w:val="both"/>
        <w:rPr>
          <w:szCs w:val="20"/>
        </w:rPr>
      </w:pPr>
    </w:p>
    <w:p w:rsidR="00292BDA" w:rsidRPr="0057462B" w:rsidRDefault="00292BDA">
      <w:pPr>
        <w:ind w:left="1418"/>
        <w:jc w:val="both"/>
        <w:rPr>
          <w:szCs w:val="20"/>
        </w:rPr>
      </w:pPr>
      <w:r w:rsidRPr="0057462B">
        <w:rPr>
          <w:szCs w:val="20"/>
        </w:rPr>
        <w:t>An instance of Condition State is specific to an instance of Physical Thing.</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8"/>
        </w:numPr>
        <w:jc w:val="both"/>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P44(x,y)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P44(x,y) </w:t>
      </w:r>
      <w:r w:rsidRPr="002B3B46">
        <w:rPr>
          <w:rFonts w:ascii="Cambria Math" w:hAnsi="Cambria Math" w:cs="Cambria Math"/>
          <w:szCs w:val="20"/>
          <w:lang w:val="es-ES"/>
        </w:rPr>
        <w:t>⊃</w:t>
      </w:r>
      <w:r w:rsidRPr="002B3B46">
        <w:rPr>
          <w:szCs w:val="20"/>
          <w:lang w:val="es-ES"/>
        </w:rPr>
        <w:t xml:space="preserve"> E3(y)</w:t>
      </w:r>
    </w:p>
    <w:p w:rsidR="002D627C" w:rsidRPr="002B3B46" w:rsidRDefault="002D627C" w:rsidP="002D627C">
      <w:pPr>
        <w:jc w:val="both"/>
        <w:rPr>
          <w:szCs w:val="20"/>
          <w:lang w:val="es-ES"/>
        </w:rPr>
      </w:pPr>
    </w:p>
    <w:p w:rsidR="00292BDA" w:rsidRPr="0057462B" w:rsidRDefault="00292BDA">
      <w:pPr>
        <w:pStyle w:val="Heading3"/>
        <w:rPr>
          <w:b w:val="0"/>
          <w:bCs w:val="0"/>
          <w:szCs w:val="20"/>
        </w:rPr>
      </w:pPr>
      <w:bookmarkStart w:id="860" w:name="_P45_consists_of_(is_incorporated_in"/>
      <w:bookmarkStart w:id="861" w:name="_Toc25403059"/>
      <w:bookmarkStart w:id="862" w:name="_Toc40519447"/>
      <w:bookmarkStart w:id="863" w:name="_Toc40584438"/>
      <w:bookmarkStart w:id="864" w:name="_Toc40597450"/>
      <w:bookmarkStart w:id="865" w:name="_Toc427859798"/>
      <w:bookmarkEnd w:id="860"/>
      <w:r w:rsidRPr="0057462B">
        <w:t>P45 consists of (is incorporated in)</w:t>
      </w:r>
      <w:bookmarkEnd w:id="861"/>
      <w:bookmarkEnd w:id="862"/>
      <w:bookmarkEnd w:id="863"/>
      <w:bookmarkEnd w:id="864"/>
      <w:bookmarkEnd w:id="865"/>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necessary (1,n:0,n)</w:t>
      </w:r>
    </w:p>
    <w:p w:rsidR="00292BDA" w:rsidRPr="0057462B" w:rsidRDefault="00292BDA">
      <w:pPr>
        <w:rPr>
          <w:szCs w:val="20"/>
        </w:rPr>
      </w:pPr>
    </w:p>
    <w:p w:rsidR="00292BDA" w:rsidRPr="0057462B" w:rsidRDefault="00292BDA">
      <w:pPr>
        <w:pStyle w:val="BodyTextIndent"/>
        <w:widowControl/>
        <w:ind w:left="1418" w:hanging="1418"/>
      </w:pPr>
      <w:r w:rsidRPr="0057462B">
        <w:t>Scope note:</w:t>
      </w:r>
      <w:r w:rsidRPr="0057462B">
        <w:tab/>
        <w:t>This property identifies the instances of E57 Materials of which an instance of E18 Physical Thing is composed.</w:t>
      </w:r>
    </w:p>
    <w:p w:rsidR="00292BDA" w:rsidRPr="0057462B" w:rsidRDefault="00292BDA">
      <w:pPr>
        <w:pStyle w:val="BodyTextIndent"/>
        <w:widowControl/>
        <w:ind w:left="1418" w:hanging="1418"/>
        <w:jc w:val="left"/>
      </w:pPr>
    </w:p>
    <w:p w:rsidR="00292BDA" w:rsidRPr="0057462B" w:rsidRDefault="00292BDA">
      <w:pPr>
        <w:pStyle w:val="BodyTextIndent"/>
        <w:widowControl/>
        <w:ind w:left="1440"/>
      </w:pPr>
      <w:r w:rsidRPr="0057462B">
        <w:t xml:space="preserve">All physical things consist of physical materials. </w:t>
      </w:r>
      <w:r w:rsidRPr="0057462B">
        <w:rPr>
          <w:i/>
          <w:iCs/>
        </w:rPr>
        <w:t>P45 consists of (is incorporated in)</w:t>
      </w:r>
      <w:r w:rsidRPr="0057462B">
        <w:t xml:space="preserve"> allows the different Materials to be recorded. </w:t>
      </w:r>
      <w:r w:rsidRPr="0057462B">
        <w:rPr>
          <w:i/>
          <w:iCs/>
        </w:rPr>
        <w:t>P45 consists of (is incorporated in)</w:t>
      </w:r>
      <w:r w:rsidRPr="0057462B">
        <w:t xml:space="preserve"> refers here to observed Material as opposed to the consumed raw material.</w:t>
      </w:r>
    </w:p>
    <w:p w:rsidR="00292BDA" w:rsidRPr="0057462B" w:rsidRDefault="00292BDA">
      <w:pPr>
        <w:pStyle w:val="BodyTextIndent"/>
        <w:widowControl/>
        <w:ind w:left="1440"/>
      </w:pPr>
    </w:p>
    <w:p w:rsidR="00292BDA" w:rsidRPr="0057462B" w:rsidRDefault="00292BDA">
      <w:pPr>
        <w:ind w:left="1440"/>
        <w:jc w:val="both"/>
        <w:rPr>
          <w:szCs w:val="20"/>
        </w:rPr>
      </w:pPr>
      <w:r w:rsidRPr="0057462B">
        <w:rPr>
          <w:szCs w:val="20"/>
        </w:rPr>
        <w:t>A Material, such as a theoretical alloy, may not have any physical instances.</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8"/>
        </w:numPr>
        <w:jc w:val="both"/>
        <w:rPr>
          <w:szCs w:val="20"/>
        </w:rPr>
      </w:pPr>
      <w:r w:rsidRPr="0057462B">
        <w:rPr>
          <w:szCs w:val="20"/>
        </w:rPr>
        <w:t xml:space="preserve">silver cup 232 (E22) </w:t>
      </w:r>
      <w:r w:rsidRPr="0057462B">
        <w:rPr>
          <w:i/>
          <w:iCs/>
          <w:szCs w:val="20"/>
        </w:rPr>
        <w:t>consists of</w:t>
      </w:r>
      <w:r w:rsidRPr="0057462B">
        <w:rPr>
          <w:szCs w:val="20"/>
        </w:rPr>
        <w:t xml:space="preserve"> silver (E57)</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P45(x,y)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jc w:val="both"/>
        <w:rPr>
          <w:szCs w:val="20"/>
          <w:lang w:val="es-ES"/>
        </w:rPr>
      </w:pPr>
      <w:r w:rsidRPr="002B3B46">
        <w:rPr>
          <w:szCs w:val="20"/>
          <w:lang w:val="es-ES"/>
        </w:rPr>
        <w:lastRenderedPageBreak/>
        <w:tab/>
      </w:r>
      <w:r w:rsidRPr="002B3B46">
        <w:rPr>
          <w:szCs w:val="20"/>
          <w:lang w:val="es-ES"/>
        </w:rPr>
        <w:tab/>
        <w:t xml:space="preserve">P45(x,y) </w:t>
      </w:r>
      <w:r w:rsidRPr="002B3B46">
        <w:rPr>
          <w:rFonts w:ascii="Cambria Math" w:hAnsi="Cambria Math" w:cs="Cambria Math"/>
          <w:szCs w:val="20"/>
          <w:lang w:val="es-ES"/>
        </w:rPr>
        <w:t>⊃</w:t>
      </w:r>
      <w:r w:rsidRPr="002B3B46">
        <w:rPr>
          <w:szCs w:val="20"/>
          <w:lang w:val="es-ES"/>
        </w:rPr>
        <w:t xml:space="preserve"> E57(y)</w:t>
      </w:r>
    </w:p>
    <w:p w:rsidR="002D627C" w:rsidRPr="002B3B46" w:rsidRDefault="002D627C" w:rsidP="002D627C">
      <w:pPr>
        <w:jc w:val="both"/>
        <w:rPr>
          <w:szCs w:val="20"/>
          <w:lang w:val="es-ES"/>
        </w:rPr>
      </w:pPr>
    </w:p>
    <w:p w:rsidR="0051404C" w:rsidRPr="0057462B" w:rsidRDefault="0051404C" w:rsidP="0051404C">
      <w:pPr>
        <w:pStyle w:val="Heading3"/>
        <w:rPr>
          <w:b w:val="0"/>
          <w:bCs w:val="0"/>
          <w:szCs w:val="20"/>
        </w:rPr>
      </w:pPr>
      <w:bookmarkStart w:id="866" w:name="_P46_is_composed_of_(forms_part_of)"/>
      <w:bookmarkStart w:id="867" w:name="_P46_is_composed"/>
      <w:bookmarkStart w:id="868" w:name="_Toc25403060"/>
      <w:bookmarkStart w:id="869" w:name="_Toc40519448"/>
      <w:bookmarkStart w:id="870" w:name="_Toc40584439"/>
      <w:bookmarkStart w:id="871" w:name="_Toc40597451"/>
      <w:bookmarkStart w:id="872" w:name="_Toc427859799"/>
      <w:bookmarkEnd w:id="866"/>
      <w:bookmarkEnd w:id="867"/>
      <w:r w:rsidRPr="0057462B">
        <w:rPr>
          <w:szCs w:val="20"/>
        </w:rPr>
        <w:t>P46 is composed of (forms part of)</w:t>
      </w:r>
      <w:bookmarkEnd w:id="872"/>
    </w:p>
    <w:p w:rsidR="0051404C" w:rsidRPr="0057462B" w:rsidRDefault="0051404C" w:rsidP="0051404C">
      <w:pPr>
        <w:pStyle w:val="BodyText"/>
        <w:rPr>
          <w:rFonts w:ascii="Times New Roman" w:hAnsi="Times New Roman" w:cs="Times New Roman"/>
        </w:rPr>
      </w:pPr>
    </w:p>
    <w:p w:rsidR="0051404C" w:rsidRPr="00BC30FD" w:rsidRDefault="0051404C" w:rsidP="0051404C">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rsidR="0051404C" w:rsidRPr="00BC30FD" w:rsidRDefault="0051404C" w:rsidP="0051404C">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rsidR="0051404C" w:rsidRPr="00BC30FD" w:rsidRDefault="0051404C" w:rsidP="0051404C">
      <w:pPr>
        <w:pStyle w:val="FootnoteText"/>
        <w:widowControl/>
      </w:pPr>
      <w:r w:rsidRPr="00BC30FD">
        <w:t>Subproperty of:</w:t>
      </w:r>
      <w:r w:rsidRPr="00BC30FD">
        <w:tab/>
      </w:r>
      <w:hyperlink w:anchor="_E91_Co-Reference_Assignment" w:history="1">
        <w:r w:rsidRPr="00B7337B">
          <w:rPr>
            <w:rStyle w:val="Hyperlink"/>
            <w:bCs/>
          </w:rPr>
          <w:t>E92</w:t>
        </w:r>
      </w:hyperlink>
      <w:r w:rsidRPr="00BC30FD">
        <w:rPr>
          <w:bCs/>
        </w:rPr>
        <w:t xml:space="preserve"> Spacetime Volume</w:t>
      </w:r>
      <w:r w:rsidRPr="00BC30FD">
        <w:t xml:space="preserve">. </w:t>
      </w:r>
      <w:hyperlink w:anchor="_P132_overlaps_with" w:history="1">
        <w:r w:rsidRPr="00B7337B">
          <w:rPr>
            <w:rStyle w:val="Hyperlink"/>
          </w:rPr>
          <w:t>P132</w:t>
        </w:r>
      </w:hyperlink>
      <w:r w:rsidRPr="00BC30FD">
        <w:t xml:space="preserve"> overlaps with: </w:t>
      </w:r>
      <w:hyperlink w:anchor="_E91_Co-Reference_Assignment" w:history="1">
        <w:r w:rsidR="00B7337B" w:rsidRPr="00B7337B">
          <w:rPr>
            <w:rStyle w:val="Hyperlink"/>
            <w:bCs/>
          </w:rPr>
          <w:t>E92</w:t>
        </w:r>
      </w:hyperlink>
      <w:r w:rsidRPr="00BC30FD">
        <w:t xml:space="preserve"> Spacetime Volume</w:t>
      </w:r>
    </w:p>
    <w:p w:rsidR="0051404C" w:rsidRPr="00BC30FD" w:rsidRDefault="0051404C" w:rsidP="0051404C">
      <w:pPr>
        <w:ind w:left="1418" w:hanging="1418"/>
        <w:jc w:val="both"/>
        <w:rPr>
          <w:szCs w:val="20"/>
        </w:rPr>
      </w:pPr>
      <w:r w:rsidRPr="00BC30FD">
        <w:t>Superproperty of:</w:t>
      </w:r>
      <w:hyperlink w:anchor="_E19_Physical_Object" w:history="1">
        <w:r w:rsidRPr="00BC30FD">
          <w:rPr>
            <w:rStyle w:val="Hyperlink"/>
          </w:rPr>
          <w:t>E19</w:t>
        </w:r>
      </w:hyperlink>
      <w:r w:rsidRPr="00BC30FD">
        <w:t xml:space="preserve"> Physical Object. </w:t>
      </w:r>
      <w:hyperlink w:anchor="_P56_bears_feature_(is found on):" w:history="1">
        <w:r w:rsidRPr="00BC30FD">
          <w:rPr>
            <w:rStyle w:val="Hyperlink"/>
          </w:rPr>
          <w:t>P56</w:t>
        </w:r>
      </w:hyperlink>
      <w:r w:rsidRPr="00BC30FD">
        <w:t xml:space="preserve"> bears feature (is found on): </w:t>
      </w:r>
      <w:hyperlink w:anchor="_E26_Physical_Feature" w:history="1">
        <w:r w:rsidRPr="00BC30FD">
          <w:rPr>
            <w:rStyle w:val="Hyperlink"/>
          </w:rPr>
          <w:t>E26</w:t>
        </w:r>
      </w:hyperlink>
      <w:r w:rsidRPr="00BC30FD">
        <w:t xml:space="preserve"> Physical Feature</w:t>
      </w:r>
    </w:p>
    <w:p w:rsidR="0051404C" w:rsidRPr="00BC30FD" w:rsidRDefault="0051404C" w:rsidP="0051404C">
      <w:pPr>
        <w:rPr>
          <w:szCs w:val="20"/>
        </w:rPr>
      </w:pPr>
      <w:r w:rsidRPr="00BC30FD">
        <w:rPr>
          <w:szCs w:val="20"/>
        </w:rPr>
        <w:t>Quantification:</w:t>
      </w:r>
      <w:r w:rsidRPr="00BC30FD">
        <w:rPr>
          <w:szCs w:val="20"/>
        </w:rPr>
        <w:tab/>
        <w:t>many to many (0,n:0,n)</w:t>
      </w:r>
    </w:p>
    <w:p w:rsidR="0051404C" w:rsidRPr="00BC30FD" w:rsidRDefault="0051404C" w:rsidP="0051404C">
      <w:pPr>
        <w:rPr>
          <w:szCs w:val="20"/>
        </w:rPr>
      </w:pPr>
    </w:p>
    <w:p w:rsidR="0051404C" w:rsidRPr="00BC30FD" w:rsidRDefault="0051404C" w:rsidP="0051404C">
      <w:pPr>
        <w:ind w:left="1418" w:hanging="1418"/>
        <w:jc w:val="both"/>
        <w:rPr>
          <w:szCs w:val="20"/>
        </w:rPr>
      </w:pPr>
      <w:r w:rsidRPr="00BC30FD">
        <w:rPr>
          <w:szCs w:val="20"/>
        </w:rPr>
        <w:t>Scope note:</w:t>
      </w:r>
      <w:r w:rsidRPr="00BC30FD">
        <w:rPr>
          <w:szCs w:val="20"/>
        </w:rPr>
        <w:tab/>
        <w:t>This property allows instances of E18 Physical Thing to be analysed into component elements.</w:t>
      </w:r>
    </w:p>
    <w:p w:rsidR="0051404C" w:rsidRPr="00BC30FD" w:rsidRDefault="0051404C" w:rsidP="0051404C">
      <w:pPr>
        <w:ind w:left="1418" w:hanging="1418"/>
        <w:jc w:val="both"/>
        <w:rPr>
          <w:szCs w:val="20"/>
        </w:rPr>
      </w:pPr>
    </w:p>
    <w:p w:rsidR="0051404C" w:rsidRPr="00BC30FD" w:rsidRDefault="0051404C" w:rsidP="0051404C">
      <w:pPr>
        <w:ind w:left="1440"/>
        <w:jc w:val="both"/>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51404C" w:rsidRPr="00BC30FD" w:rsidRDefault="0051404C" w:rsidP="0051404C">
      <w:pPr>
        <w:ind w:left="1440"/>
        <w:jc w:val="both"/>
        <w:rPr>
          <w:szCs w:val="20"/>
        </w:rPr>
      </w:pPr>
    </w:p>
    <w:p w:rsidR="0051404C" w:rsidRPr="00BC30FD" w:rsidRDefault="0051404C" w:rsidP="0051404C">
      <w:pPr>
        <w:ind w:left="1440"/>
        <w:jc w:val="both"/>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rsidR="0051404C" w:rsidRPr="00BC30FD" w:rsidRDefault="0051404C" w:rsidP="0051404C">
      <w:pPr>
        <w:ind w:left="1440"/>
        <w:jc w:val="both"/>
        <w:rPr>
          <w:szCs w:val="20"/>
        </w:rPr>
      </w:pPr>
    </w:p>
    <w:p w:rsidR="0051404C" w:rsidRPr="00BC30FD" w:rsidRDefault="0051404C" w:rsidP="0051404C">
      <w:pPr>
        <w:ind w:left="1440"/>
        <w:jc w:val="both"/>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rsidR="0051404C" w:rsidRPr="00BC30FD" w:rsidRDefault="0051404C" w:rsidP="0051404C">
      <w:pPr>
        <w:rPr>
          <w:szCs w:val="20"/>
        </w:rPr>
      </w:pPr>
      <w:r w:rsidRPr="00BC30FD">
        <w:rPr>
          <w:szCs w:val="20"/>
        </w:rPr>
        <w:t xml:space="preserve">Examples: </w:t>
      </w:r>
      <w:r w:rsidRPr="00BC30FD">
        <w:rPr>
          <w:szCs w:val="20"/>
        </w:rPr>
        <w:tab/>
      </w:r>
    </w:p>
    <w:p w:rsidR="0051404C" w:rsidRPr="00BC30FD" w:rsidRDefault="0051404C" w:rsidP="0051404C">
      <w:pPr>
        <w:numPr>
          <w:ilvl w:val="0"/>
          <w:numId w:val="88"/>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rsidR="0051404C" w:rsidRPr="00BC30FD" w:rsidRDefault="0051404C" w:rsidP="0051404C">
      <w:pPr>
        <w:numPr>
          <w:ilvl w:val="0"/>
          <w:numId w:val="88"/>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868"/>
    <w:bookmarkEnd w:id="869"/>
    <w:bookmarkEnd w:id="870"/>
    <w:bookmarkEnd w:id="871"/>
    <w:p w:rsidR="002D627C" w:rsidRPr="00BC30FD" w:rsidRDefault="002D627C" w:rsidP="002D627C">
      <w:pPr>
        <w:rPr>
          <w:szCs w:val="20"/>
        </w:rPr>
      </w:pPr>
    </w:p>
    <w:p w:rsidR="00C442D9" w:rsidRDefault="00C442D9" w:rsidP="00896288">
      <w:pPr>
        <w:rPr>
          <w:szCs w:val="20"/>
          <w:lang w:val="es-ES"/>
        </w:rPr>
      </w:pPr>
      <w:r w:rsidRPr="00D67862">
        <w:t>In First Order Logic</w:t>
      </w:r>
      <w:r w:rsidR="002D627C" w:rsidRPr="00896288">
        <w:rPr>
          <w:szCs w:val="20"/>
          <w:lang w:val="es-ES"/>
        </w:rPr>
        <w:t>:</w:t>
      </w:r>
    </w:p>
    <w:p w:rsidR="00945116" w:rsidRPr="00BC30FD" w:rsidRDefault="002D627C" w:rsidP="00896288">
      <w:pPr>
        <w:rPr>
          <w:rFonts w:ascii="Cambria Math" w:hAnsi="Cambria Math"/>
          <w:lang w:val="es-ES"/>
        </w:rPr>
      </w:pPr>
      <w:r w:rsidRPr="00896288">
        <w:rPr>
          <w:szCs w:val="20"/>
          <w:lang w:val="es-ES"/>
        </w:rPr>
        <w:tab/>
      </w:r>
      <w:r w:rsidRPr="00896288">
        <w:rPr>
          <w:szCs w:val="20"/>
          <w:lang w:val="es-ES"/>
        </w:rPr>
        <w:tab/>
      </w:r>
      <w:r w:rsidR="00945116" w:rsidRPr="00BC30FD">
        <w:rPr>
          <w:rFonts w:ascii="Cambria Math" w:hAnsi="Cambria Math"/>
          <w:lang w:val="es-ES"/>
        </w:rPr>
        <w:t xml:space="preserve">P46(x,y) </w:t>
      </w:r>
      <w:r w:rsidR="00945116" w:rsidRPr="00BC30FD">
        <w:rPr>
          <w:rFonts w:ascii="Cambria Math" w:hAnsi="Cambria Math" w:cs="Cambria Math"/>
          <w:lang w:val="es-ES"/>
        </w:rPr>
        <w:t xml:space="preserve">⊃ </w:t>
      </w:r>
      <w:r w:rsidR="00945116" w:rsidRPr="00BC30FD">
        <w:rPr>
          <w:rFonts w:ascii="Cambria Math" w:hAnsi="Cambria Math"/>
          <w:lang w:val="es-ES"/>
        </w:rPr>
        <w:t>E18(x)</w:t>
      </w:r>
    </w:p>
    <w:p w:rsidR="00945116" w:rsidRPr="00BC30FD" w:rsidRDefault="0094511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rsidR="00945116" w:rsidRPr="00BC30FD" w:rsidRDefault="0094511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rsidR="00945116" w:rsidRPr="00BC30FD" w:rsidRDefault="00945116" w:rsidP="00945116">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rsidR="00945116" w:rsidRPr="007F2CBD" w:rsidRDefault="00945116" w:rsidP="00DF1595">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rsidR="002D627C" w:rsidRPr="0057462B" w:rsidRDefault="002D627C" w:rsidP="002D627C">
      <w:pPr>
        <w:rPr>
          <w:szCs w:val="20"/>
        </w:rPr>
      </w:pPr>
    </w:p>
    <w:p w:rsidR="00292BDA" w:rsidRPr="0057462B" w:rsidRDefault="00292BDA">
      <w:pPr>
        <w:pStyle w:val="Heading3"/>
        <w:rPr>
          <w:b w:val="0"/>
          <w:bCs w:val="0"/>
          <w:szCs w:val="20"/>
        </w:rPr>
      </w:pPr>
      <w:bookmarkStart w:id="873" w:name="_P48_has_preferred"/>
      <w:bookmarkStart w:id="874" w:name="_P48_has_preferred_identifier_(is_pr"/>
      <w:bookmarkStart w:id="875" w:name="_Toc25403062"/>
      <w:bookmarkStart w:id="876" w:name="_Toc40519450"/>
      <w:bookmarkStart w:id="877" w:name="_Toc40584441"/>
      <w:bookmarkStart w:id="878" w:name="_Toc40597453"/>
      <w:bookmarkStart w:id="879" w:name="_Toc427859800"/>
      <w:bookmarkEnd w:id="873"/>
      <w:bookmarkEnd w:id="874"/>
      <w:r w:rsidRPr="0057462B">
        <w:t>P48 has preferred identifier (is preferred identifier of)</w:t>
      </w:r>
      <w:bookmarkEnd w:id="875"/>
      <w:bookmarkEnd w:id="876"/>
      <w:bookmarkEnd w:id="877"/>
      <w:bookmarkEnd w:id="878"/>
      <w:bookmarkEnd w:id="879"/>
    </w:p>
    <w:p w:rsidR="00292BDA" w:rsidRPr="0057462B" w:rsidRDefault="00292BDA">
      <w:r w:rsidRPr="0057462B">
        <w:t>Domain:</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pStyle w:val="FootnoteText"/>
        <w:widowControl/>
      </w:pPr>
      <w:r w:rsidRPr="0057462B">
        <w:t>Range:</w:t>
      </w:r>
      <w:r w:rsidRPr="0057462B">
        <w:tab/>
      </w:r>
      <w:r w:rsidRPr="0057462B">
        <w:tab/>
      </w:r>
      <w:hyperlink w:anchor="_E42_Identifier" w:history="1">
        <w:r w:rsidRPr="0057462B">
          <w:rPr>
            <w:rStyle w:val="Hyperlink"/>
          </w:rPr>
          <w:t>E42</w:t>
        </w:r>
      </w:hyperlink>
      <w:r w:rsidRPr="0057462B">
        <w:t xml:space="preserve"> Identifier</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rsidR="00292BDA" w:rsidRPr="0057462B" w:rsidRDefault="00292BDA">
      <w:pPr>
        <w:ind w:left="1418" w:hanging="1418"/>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preferred E42 Identifier that was used to identify an instance of E1 CRM Entity at the time this property was recorded.</w:t>
      </w:r>
    </w:p>
    <w:p w:rsidR="00292BDA" w:rsidRPr="0057462B" w:rsidRDefault="00292BDA">
      <w:pPr>
        <w:ind w:left="1418" w:hanging="1418"/>
        <w:jc w:val="both"/>
        <w:rPr>
          <w:szCs w:val="20"/>
        </w:rPr>
      </w:pPr>
    </w:p>
    <w:p w:rsidR="00292BDA" w:rsidRPr="0057462B" w:rsidRDefault="00292BDA">
      <w:pPr>
        <w:ind w:left="698" w:firstLine="720"/>
        <w:jc w:val="both"/>
        <w:rPr>
          <w:szCs w:val="20"/>
        </w:rPr>
      </w:pPr>
      <w:r w:rsidRPr="0057462B">
        <w:rPr>
          <w:szCs w:val="20"/>
        </w:rPr>
        <w:t>More than one preferred identifier may have been assigned to an item over time.</w:t>
      </w:r>
    </w:p>
    <w:p w:rsidR="00292BDA" w:rsidRPr="0057462B" w:rsidRDefault="00292BDA">
      <w:pPr>
        <w:ind w:left="1418"/>
        <w:jc w:val="both"/>
        <w:rPr>
          <w:szCs w:val="20"/>
        </w:rPr>
      </w:pPr>
      <w:r w:rsidRPr="0057462B">
        <w:rPr>
          <w:szCs w:val="20"/>
        </w:rPr>
        <w:t>Use of this property requires an external mechanism for assigning temporal validity to the respective CRM instance.</w:t>
      </w:r>
    </w:p>
    <w:p w:rsidR="00292BDA" w:rsidRPr="0057462B" w:rsidRDefault="00292BDA">
      <w:pPr>
        <w:ind w:left="1418"/>
        <w:jc w:val="both"/>
        <w:rPr>
          <w:szCs w:val="20"/>
        </w:rPr>
      </w:pPr>
    </w:p>
    <w:p w:rsidR="00292BDA" w:rsidRPr="0057462B" w:rsidRDefault="00292BDA">
      <w:pPr>
        <w:ind w:left="1418" w:firstLine="22"/>
        <w:jc w:val="both"/>
        <w:rPr>
          <w:szCs w:val="20"/>
        </w:rPr>
      </w:pPr>
      <w:r w:rsidRPr="0057462B">
        <w:rPr>
          <w:i/>
          <w:iCs/>
          <w:szCs w:val="20"/>
        </w:rPr>
        <w:t>P48 has preferred identifier (is preferred identifier of)</w:t>
      </w:r>
      <w:r w:rsidRPr="0057462B">
        <w:rPr>
          <w:szCs w:val="20"/>
        </w:rPr>
        <w:t xml:space="preserve">, is a shortcut for the path from E1 CRM Entity through </w:t>
      </w:r>
      <w:r w:rsidRPr="0057462B">
        <w:rPr>
          <w:i/>
          <w:iCs/>
          <w:szCs w:val="20"/>
        </w:rPr>
        <w:t>P140 assigned attribute to (was attributed by)</w:t>
      </w:r>
      <w:r w:rsidRPr="0057462B">
        <w:rPr>
          <w:szCs w:val="20"/>
        </w:rPr>
        <w:t xml:space="preserve">, E15 Identifier Assignment, </w:t>
      </w:r>
      <w:r w:rsidRPr="0057462B">
        <w:rPr>
          <w:i/>
          <w:iCs/>
          <w:szCs w:val="20"/>
        </w:rPr>
        <w:t xml:space="preserve">P37 assigned (was assigned by) </w:t>
      </w:r>
      <w:r w:rsidRPr="0057462B">
        <w:rPr>
          <w:szCs w:val="20"/>
        </w:rPr>
        <w:t xml:space="preserve">to E42 Identifier. 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rsidR="00292BDA" w:rsidRPr="0057462B" w:rsidRDefault="00292BDA">
      <w:pPr>
        <w:ind w:left="1418" w:hanging="1418"/>
        <w:rPr>
          <w:szCs w:val="20"/>
        </w:rPr>
      </w:pPr>
      <w:r w:rsidRPr="0057462B">
        <w:rPr>
          <w:szCs w:val="20"/>
        </w:rPr>
        <w:lastRenderedPageBreak/>
        <w:t>Examples:</w:t>
      </w:r>
      <w:r w:rsidRPr="0057462B">
        <w:rPr>
          <w:szCs w:val="20"/>
        </w:rPr>
        <w:tab/>
      </w:r>
    </w:p>
    <w:p w:rsidR="00292BDA" w:rsidRDefault="00292BDA">
      <w:pPr>
        <w:numPr>
          <w:ilvl w:val="0"/>
          <w:numId w:val="89"/>
        </w:numPr>
        <w:rPr>
          <w:szCs w:val="20"/>
        </w:rPr>
      </w:pPr>
      <w:r w:rsidRPr="0057462B">
        <w:rPr>
          <w:szCs w:val="20"/>
        </w:rPr>
        <w:t xml:space="preserve">the pair of Lederhosen donated by Dr Martin Doerr (E22) </w:t>
      </w:r>
      <w:r w:rsidRPr="0057462B">
        <w:rPr>
          <w:i/>
          <w:iCs/>
          <w:szCs w:val="20"/>
        </w:rPr>
        <w:t>has preferred identifier</w:t>
      </w:r>
      <w:r w:rsidRPr="0057462B">
        <w:rPr>
          <w:szCs w:val="20"/>
        </w:rPr>
        <w:t xml:space="preserve">  “OXCMS:2001.1.32” (E42)</w:t>
      </w:r>
    </w:p>
    <w:p w:rsidR="002D627C" w:rsidRDefault="002D627C" w:rsidP="002D627C">
      <w:pPr>
        <w:rPr>
          <w:szCs w:val="20"/>
        </w:rPr>
      </w:pPr>
    </w:p>
    <w:p w:rsidR="00C442D9" w:rsidRDefault="00C442D9" w:rsidP="002D627C">
      <w:pPr>
        <w:rPr>
          <w:szCs w:val="20"/>
          <w:lang w:val="es-ES"/>
        </w:rPr>
      </w:pPr>
      <w:r w:rsidRPr="00D67862">
        <w:t>In First Order Logic</w:t>
      </w:r>
      <w:r w:rsidR="002D627C" w:rsidRPr="002B3B46">
        <w:rPr>
          <w:szCs w:val="20"/>
          <w:lang w:val="es-ES"/>
        </w:rPr>
        <w:t>:</w:t>
      </w:r>
    </w:p>
    <w:p w:rsidR="002D627C" w:rsidRPr="002B3B46" w:rsidRDefault="002D627C" w:rsidP="002D627C">
      <w:pPr>
        <w:rPr>
          <w:szCs w:val="20"/>
          <w:lang w:val="es-ES"/>
        </w:rPr>
      </w:pPr>
      <w:r w:rsidRPr="002B3B46">
        <w:rPr>
          <w:szCs w:val="20"/>
          <w:lang w:val="es-ES"/>
        </w:rPr>
        <w:tab/>
      </w:r>
      <w:r w:rsidRPr="002B3B46">
        <w:rPr>
          <w:szCs w:val="20"/>
          <w:lang w:val="es-ES"/>
        </w:rPr>
        <w:tab/>
        <w:t xml:space="preserve">P48(x,y) </w:t>
      </w:r>
      <w:r w:rsidRPr="002B3B46">
        <w:rPr>
          <w:rFonts w:ascii="Cambria Math" w:hAnsi="Cambria Math" w:cs="Cambria Math"/>
          <w:szCs w:val="20"/>
          <w:lang w:val="es-ES"/>
        </w:rPr>
        <w:t>⊃</w:t>
      </w:r>
      <w:r w:rsidRPr="002B3B46">
        <w:rPr>
          <w:szCs w:val="20"/>
          <w:lang w:val="es-ES"/>
        </w:rPr>
        <w:t xml:space="preserve"> E1(x)</w:t>
      </w:r>
    </w:p>
    <w:p w:rsidR="002D627C" w:rsidRPr="002B3B46" w:rsidRDefault="002D627C" w:rsidP="002D627C">
      <w:pPr>
        <w:rPr>
          <w:szCs w:val="20"/>
          <w:lang w:val="es-ES"/>
        </w:rPr>
      </w:pPr>
      <w:r w:rsidRPr="002B3B46">
        <w:rPr>
          <w:szCs w:val="20"/>
          <w:lang w:val="es-ES"/>
        </w:rPr>
        <w:tab/>
      </w:r>
      <w:r w:rsidRPr="002B3B46">
        <w:rPr>
          <w:szCs w:val="20"/>
          <w:lang w:val="es-ES"/>
        </w:rPr>
        <w:tab/>
        <w:t xml:space="preserve">P48(x,y) </w:t>
      </w:r>
      <w:r w:rsidRPr="002B3B46">
        <w:rPr>
          <w:rFonts w:ascii="Cambria Math" w:hAnsi="Cambria Math" w:cs="Cambria Math"/>
          <w:szCs w:val="20"/>
          <w:lang w:val="es-ES"/>
        </w:rPr>
        <w:t>⊃</w:t>
      </w:r>
      <w:r w:rsidRPr="002B3B46">
        <w:rPr>
          <w:szCs w:val="20"/>
          <w:lang w:val="es-ES"/>
        </w:rPr>
        <w:t xml:space="preserve"> E42(y) </w:t>
      </w:r>
    </w:p>
    <w:p w:rsidR="002D627C" w:rsidRDefault="002D627C" w:rsidP="002D627C">
      <w:pPr>
        <w:rPr>
          <w:szCs w:val="20"/>
        </w:rPr>
      </w:pPr>
      <w:r w:rsidRPr="002B3B46">
        <w:rPr>
          <w:szCs w:val="20"/>
          <w:lang w:val="es-ES"/>
        </w:rPr>
        <w:tab/>
      </w:r>
      <w:r w:rsidRPr="002B3B46">
        <w:rPr>
          <w:szCs w:val="20"/>
          <w:lang w:val="es-ES"/>
        </w:rPr>
        <w:tab/>
      </w:r>
      <w:r w:rsidRPr="002D627C">
        <w:rPr>
          <w:szCs w:val="20"/>
        </w:rPr>
        <w:t xml:space="preserve">P48(x,y) </w:t>
      </w:r>
      <w:r w:rsidRPr="002D627C">
        <w:rPr>
          <w:rFonts w:ascii="Cambria Math" w:hAnsi="Cambria Math" w:cs="Cambria Math"/>
          <w:szCs w:val="20"/>
        </w:rPr>
        <w:t>⊃</w:t>
      </w:r>
      <w:r w:rsidRPr="002D627C">
        <w:rPr>
          <w:szCs w:val="20"/>
        </w:rPr>
        <w:t xml:space="preserve"> P1(x,y)</w:t>
      </w:r>
    </w:p>
    <w:p w:rsidR="002D627C" w:rsidRPr="0057462B" w:rsidRDefault="002D627C" w:rsidP="002D627C">
      <w:pPr>
        <w:rPr>
          <w:szCs w:val="20"/>
        </w:rPr>
      </w:pPr>
    </w:p>
    <w:p w:rsidR="00292BDA" w:rsidRPr="0057462B" w:rsidRDefault="00292BDA">
      <w:pPr>
        <w:pStyle w:val="Heading3"/>
        <w:rPr>
          <w:b w:val="0"/>
          <w:bCs w:val="0"/>
          <w:szCs w:val="20"/>
        </w:rPr>
      </w:pPr>
      <w:bookmarkStart w:id="880" w:name="_P49_has_former_or_current_keeper_(i"/>
      <w:bookmarkStart w:id="881" w:name="_P49_has_former"/>
      <w:bookmarkStart w:id="882" w:name="_Toc25403063"/>
      <w:bookmarkStart w:id="883" w:name="_Toc40519451"/>
      <w:bookmarkStart w:id="884" w:name="_Toc40584442"/>
      <w:bookmarkStart w:id="885" w:name="_Toc40597454"/>
      <w:bookmarkStart w:id="886" w:name="_Toc427859801"/>
      <w:bookmarkEnd w:id="880"/>
      <w:bookmarkEnd w:id="881"/>
      <w:r w:rsidRPr="0057462B">
        <w:t>P49 has former or current keeper (is former or current keeper of)</w:t>
      </w:r>
      <w:bookmarkEnd w:id="882"/>
      <w:bookmarkEnd w:id="883"/>
      <w:bookmarkEnd w:id="884"/>
      <w:bookmarkEnd w:id="885"/>
      <w:bookmarkEnd w:id="886"/>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Superproperty of:</w:t>
      </w:r>
      <w:r w:rsidRPr="0057462B">
        <w:rPr>
          <w:szCs w:val="20"/>
        </w:rPr>
        <w:tab/>
      </w:r>
      <w:bookmarkStart w:id="887"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hyperlink w:anchor="_P50_has_current_keeper (is current " w:history="1">
        <w:r w:rsidRPr="0057462B">
          <w:rPr>
            <w:rStyle w:val="Hyperlink"/>
            <w:szCs w:val="20"/>
          </w:rPr>
          <w:t>P50</w:t>
        </w:r>
      </w:hyperlink>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887"/>
    </w:p>
    <w:p w:rsidR="008B7A2A" w:rsidRPr="0057462B" w:rsidRDefault="008B7A2A" w:rsidP="008B7A2A">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Collection.</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identifies the E39 Actor or Actors who have or have had custody of an instance of E18 Physical Thing at some time. </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rsidR="00292BDA" w:rsidRPr="0057462B" w:rsidRDefault="00292BDA">
      <w:pPr>
        <w:ind w:left="1418" w:firstLine="22"/>
        <w:jc w:val="both"/>
        <w:rPr>
          <w:szCs w:val="20"/>
        </w:rPr>
      </w:pPr>
    </w:p>
    <w:p w:rsidR="00292BDA" w:rsidRPr="0057462B" w:rsidRDefault="00292BDA">
      <w:pPr>
        <w:ind w:left="1418" w:firstLine="22"/>
        <w:jc w:val="both"/>
        <w:rPr>
          <w:szCs w:val="20"/>
        </w:rPr>
      </w:pPr>
      <w:r w:rsidRPr="0057462B">
        <w:rPr>
          <w:i/>
          <w:iCs/>
          <w:szCs w:val="20"/>
        </w:rPr>
        <w:t>P49 has former or current keeper (is former or current keeper of)</w:t>
      </w:r>
      <w:r w:rsidRPr="0057462B">
        <w:rPr>
          <w:szCs w:val="20"/>
        </w:rPr>
        <w:t xml:space="preserve"> is a shortcut for the more detailed path from E18 Physical Thing through </w:t>
      </w:r>
      <w:r w:rsidRPr="0057462B">
        <w:rPr>
          <w:i/>
          <w:iCs/>
          <w:szCs w:val="20"/>
        </w:rPr>
        <w:t>P30 transferred custody of (custody transferred through)</w:t>
      </w:r>
      <w:r w:rsidRPr="0057462B">
        <w:rPr>
          <w:szCs w:val="20"/>
        </w:rPr>
        <w:t xml:space="preserve">, E10 Transfer of Custody, </w:t>
      </w:r>
      <w:r w:rsidRPr="0057462B">
        <w:rPr>
          <w:i/>
          <w:iCs/>
          <w:szCs w:val="20"/>
        </w:rPr>
        <w:t>P28 custody surrendered by (surrendered custody through)</w:t>
      </w:r>
      <w:r w:rsidRPr="0057462B">
        <w:rPr>
          <w:szCs w:val="20"/>
        </w:rPr>
        <w:t xml:space="preserve"> or </w:t>
      </w:r>
      <w:r w:rsidRPr="0057462B">
        <w:rPr>
          <w:i/>
          <w:iCs/>
          <w:szCs w:val="20"/>
        </w:rPr>
        <w:t>P29 custody received by (received custody through)</w:t>
      </w:r>
      <w:r w:rsidRPr="0057462B">
        <w:rPr>
          <w:szCs w:val="20"/>
        </w:rPr>
        <w:t xml:space="preserve"> to E39 Actor.</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(E40)</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P49(x,y)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P49(x,y) </w:t>
      </w:r>
      <w:r w:rsidRPr="002B3B46">
        <w:rPr>
          <w:rFonts w:ascii="Cambria Math" w:hAnsi="Cambria Math" w:cs="Cambria Math"/>
          <w:szCs w:val="20"/>
          <w:lang w:val="es-ES"/>
        </w:rPr>
        <w:t>⊃</w:t>
      </w:r>
      <w:r w:rsidRPr="002B3B46">
        <w:rPr>
          <w:szCs w:val="20"/>
          <w:lang w:val="es-ES"/>
        </w:rPr>
        <w:t xml:space="preserve"> E39(y)</w:t>
      </w:r>
    </w:p>
    <w:p w:rsidR="002D627C" w:rsidRPr="002B3B46" w:rsidRDefault="002D627C" w:rsidP="002D627C">
      <w:pPr>
        <w:jc w:val="both"/>
        <w:rPr>
          <w:szCs w:val="20"/>
          <w:lang w:val="es-ES"/>
        </w:rPr>
      </w:pPr>
    </w:p>
    <w:p w:rsidR="00292BDA" w:rsidRPr="0057462B" w:rsidRDefault="00292BDA">
      <w:pPr>
        <w:pStyle w:val="Heading3"/>
        <w:rPr>
          <w:b w:val="0"/>
          <w:bCs w:val="0"/>
          <w:szCs w:val="20"/>
        </w:rPr>
      </w:pPr>
      <w:bookmarkStart w:id="888" w:name="_P50_has_current_keeper_(is_current_"/>
      <w:bookmarkStart w:id="889" w:name="_Toc25403064"/>
      <w:bookmarkStart w:id="890" w:name="_Toc40519452"/>
      <w:bookmarkStart w:id="891" w:name="_Toc40584443"/>
      <w:bookmarkStart w:id="892" w:name="_Toc40597455"/>
      <w:bookmarkStart w:id="893" w:name="_Toc427859802"/>
      <w:bookmarkEnd w:id="888"/>
      <w:r w:rsidRPr="0057462B">
        <w:t>P50 has current keeper (is current keeper of)</w:t>
      </w:r>
      <w:bookmarkEnd w:id="889"/>
      <w:bookmarkEnd w:id="890"/>
      <w:bookmarkEnd w:id="891"/>
      <w:bookmarkEnd w:id="892"/>
      <w:bookmarkEnd w:id="893"/>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49_has_former_or current keeper (i" w:history="1">
        <w:r w:rsidRPr="0057462B">
          <w:rPr>
            <w:rStyle w:val="Hyperlink"/>
            <w:szCs w:val="20"/>
          </w:rPr>
          <w:t>P49</w:t>
        </w:r>
      </w:hyperlink>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r>
      <w:r w:rsidR="003C0D1A" w:rsidRPr="0057462B">
        <w:rPr>
          <w:szCs w:val="20"/>
        </w:rPr>
        <w:t xml:space="preserve">This property identifies the E39 Actor or Actors who had custody of an instance of E18 Physical Thing </w:t>
      </w:r>
      <w:r w:rsidR="003C0D1A" w:rsidRPr="0057462B">
        <w:t>at the time of validity of the record or database containing the statement that uses this property.</w:t>
      </w:r>
    </w:p>
    <w:p w:rsidR="00292BDA" w:rsidRPr="0057462B" w:rsidRDefault="00292BDA">
      <w:pPr>
        <w:ind w:left="1418" w:hanging="1418"/>
        <w:jc w:val="both"/>
        <w:rPr>
          <w:szCs w:val="20"/>
        </w:rPr>
      </w:pPr>
    </w:p>
    <w:p w:rsidR="00292BDA" w:rsidRPr="0057462B" w:rsidRDefault="00292BDA">
      <w:pPr>
        <w:ind w:left="1440"/>
        <w:jc w:val="both"/>
        <w:rPr>
          <w:szCs w:val="20"/>
        </w:rPr>
      </w:pPr>
      <w:r w:rsidRPr="0057462B">
        <w:rPr>
          <w:i/>
          <w:iCs/>
          <w:szCs w:val="20"/>
        </w:rPr>
        <w:t>P50 has current keeper (is current keeper of)</w:t>
      </w:r>
      <w:r w:rsidRPr="0057462B">
        <w:rPr>
          <w:szCs w:val="20"/>
        </w:rPr>
        <w:t xml:space="preserve"> is a shortcut for the more detailed path from E18 Physical Thing through </w:t>
      </w:r>
      <w:r w:rsidRPr="0057462B">
        <w:rPr>
          <w:i/>
          <w:iCs/>
          <w:szCs w:val="20"/>
        </w:rPr>
        <w:t>P30 transferred custody of (custody transferred through)</w:t>
      </w:r>
      <w:r w:rsidRPr="0057462B">
        <w:rPr>
          <w:szCs w:val="20"/>
        </w:rPr>
        <w:t xml:space="preserve">, E10 Transfer of Custody, </w:t>
      </w:r>
      <w:r w:rsidRPr="0057462B">
        <w:rPr>
          <w:i/>
          <w:iCs/>
          <w:szCs w:val="20"/>
        </w:rPr>
        <w:t>P29</w:t>
      </w:r>
      <w:r w:rsidRPr="0057462B">
        <w:rPr>
          <w:szCs w:val="20"/>
        </w:rPr>
        <w:t xml:space="preserve"> </w:t>
      </w:r>
      <w:r w:rsidRPr="0057462B">
        <w:rPr>
          <w:i/>
          <w:iCs/>
          <w:szCs w:val="20"/>
        </w:rPr>
        <w:t>custody received by (received custody through)</w:t>
      </w:r>
      <w:r w:rsidRPr="0057462B">
        <w:rPr>
          <w:szCs w:val="20"/>
        </w:rPr>
        <w:t xml:space="preserve"> to E39 Actor.</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(E40)</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P50(x,y)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P50(x,y) </w:t>
      </w:r>
      <w:r w:rsidRPr="002B3B46">
        <w:rPr>
          <w:rFonts w:ascii="Cambria Math" w:hAnsi="Cambria Math" w:cs="Cambria Math"/>
          <w:szCs w:val="20"/>
          <w:lang w:val="es-ES"/>
        </w:rPr>
        <w:t>⊃</w:t>
      </w:r>
      <w:r w:rsidRPr="002B3B46">
        <w:rPr>
          <w:szCs w:val="20"/>
          <w:lang w:val="es-ES"/>
        </w:rPr>
        <w:t xml:space="preserve"> E39(y) </w:t>
      </w:r>
    </w:p>
    <w:p w:rsidR="002D627C" w:rsidRDefault="002D627C" w:rsidP="002D627C">
      <w:pPr>
        <w:jc w:val="both"/>
        <w:rPr>
          <w:szCs w:val="20"/>
        </w:rPr>
      </w:pPr>
      <w:r w:rsidRPr="002B3B46">
        <w:rPr>
          <w:szCs w:val="20"/>
          <w:lang w:val="es-ES"/>
        </w:rPr>
        <w:tab/>
      </w:r>
      <w:r w:rsidRPr="002B3B46">
        <w:rPr>
          <w:szCs w:val="20"/>
          <w:lang w:val="es-ES"/>
        </w:rPr>
        <w:tab/>
      </w:r>
      <w:r w:rsidRPr="002D627C">
        <w:rPr>
          <w:szCs w:val="20"/>
        </w:rPr>
        <w:t xml:space="preserve">P50(x,y) </w:t>
      </w:r>
      <w:r w:rsidRPr="002D627C">
        <w:rPr>
          <w:rFonts w:ascii="Cambria Math" w:hAnsi="Cambria Math" w:cs="Cambria Math"/>
          <w:szCs w:val="20"/>
        </w:rPr>
        <w:t>⊃</w:t>
      </w:r>
      <w:r w:rsidRPr="002D627C">
        <w:rPr>
          <w:szCs w:val="20"/>
        </w:rPr>
        <w:t xml:space="preserve"> P49(x,y)</w:t>
      </w:r>
    </w:p>
    <w:p w:rsidR="002D627C" w:rsidRPr="0057462B" w:rsidRDefault="002D627C" w:rsidP="002D627C">
      <w:pPr>
        <w:jc w:val="both"/>
        <w:rPr>
          <w:szCs w:val="20"/>
        </w:rPr>
      </w:pPr>
    </w:p>
    <w:p w:rsidR="00292BDA" w:rsidRPr="0057462B" w:rsidRDefault="00292BDA">
      <w:pPr>
        <w:pStyle w:val="Heading3"/>
        <w:rPr>
          <w:b w:val="0"/>
          <w:bCs w:val="0"/>
          <w:szCs w:val="20"/>
        </w:rPr>
      </w:pPr>
      <w:bookmarkStart w:id="894" w:name="_P51_has_former"/>
      <w:bookmarkStart w:id="895" w:name="_Toc25403065"/>
      <w:bookmarkStart w:id="896" w:name="_Toc40519453"/>
      <w:bookmarkStart w:id="897" w:name="_Toc40584444"/>
      <w:bookmarkStart w:id="898" w:name="_Toc40597456"/>
      <w:bookmarkStart w:id="899" w:name="_Toc427859803"/>
      <w:bookmarkEnd w:id="894"/>
      <w:r w:rsidRPr="0057462B">
        <w:lastRenderedPageBreak/>
        <w:t>P51 has former or current owner (is former or current owner of)</w:t>
      </w:r>
      <w:bookmarkEnd w:id="895"/>
      <w:bookmarkEnd w:id="896"/>
      <w:bookmarkEnd w:id="897"/>
      <w:bookmarkEnd w:id="898"/>
      <w:bookmarkEnd w:id="899"/>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2_has_current_owner (is current o" w:history="1">
        <w:r w:rsidRPr="0057462B">
          <w:rPr>
            <w:rStyle w:val="Hyperlink"/>
            <w:szCs w:val="20"/>
          </w:rPr>
          <w:t>P52</w:t>
        </w:r>
      </w:hyperlink>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rsidR="00292BDA" w:rsidRPr="0057462B" w:rsidRDefault="00292BDA">
      <w:pPr>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57462B">
        <w:rPr>
          <w:i/>
          <w:iCs/>
          <w:szCs w:val="20"/>
        </w:rPr>
        <w:t>P51 has former or current owner (is former or current owner of)</w:t>
      </w:r>
      <w:r w:rsidRPr="0057462B">
        <w:rPr>
          <w:szCs w:val="20"/>
        </w:rPr>
        <w:t xml:space="preserve"> is a shortcut for the more detailed path from E18 Physical Thing through </w:t>
      </w:r>
      <w:r w:rsidRPr="0057462B">
        <w:rPr>
          <w:i/>
          <w:iCs/>
          <w:szCs w:val="20"/>
        </w:rPr>
        <w:t>P24 transferred title of (changed ownership through)</w:t>
      </w:r>
      <w:r w:rsidRPr="0057462B">
        <w:rPr>
          <w:szCs w:val="20"/>
        </w:rPr>
        <w:t xml:space="preserve">, E8 Acquisition, </w:t>
      </w:r>
      <w:r w:rsidRPr="0057462B">
        <w:rPr>
          <w:i/>
          <w:iCs/>
          <w:szCs w:val="20"/>
        </w:rPr>
        <w:t>P23</w:t>
      </w:r>
      <w:r w:rsidRPr="0057462B">
        <w:rPr>
          <w:szCs w:val="20"/>
        </w:rPr>
        <w:t xml:space="preserve"> </w:t>
      </w:r>
      <w:r w:rsidRPr="0057462B">
        <w:rPr>
          <w:i/>
          <w:iCs/>
          <w:szCs w:val="20"/>
        </w:rPr>
        <w:t>transferred title from (surrendered title through)</w:t>
      </w:r>
      <w:r w:rsidRPr="0057462B">
        <w:rPr>
          <w:szCs w:val="20"/>
        </w:rPr>
        <w:t xml:space="preserve">, or </w:t>
      </w:r>
      <w:r w:rsidRPr="0057462B">
        <w:rPr>
          <w:i/>
          <w:iCs/>
          <w:szCs w:val="20"/>
        </w:rPr>
        <w:t>P22</w:t>
      </w:r>
      <w:r w:rsidRPr="0057462B">
        <w:rPr>
          <w:szCs w:val="20"/>
        </w:rPr>
        <w:t xml:space="preserve"> </w:t>
      </w:r>
      <w:r w:rsidRPr="0057462B">
        <w:rPr>
          <w:i/>
          <w:iCs/>
          <w:szCs w:val="20"/>
        </w:rPr>
        <w:t xml:space="preserve">transferred title to (acquired title through) </w:t>
      </w:r>
      <w:r w:rsidRPr="0057462B">
        <w:rPr>
          <w:szCs w:val="20"/>
        </w:rPr>
        <w:t>to E39 Actor.</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paintings from the Iveagh Bequest (E18) </w:t>
      </w:r>
      <w:r w:rsidRPr="0057462B">
        <w:rPr>
          <w:i/>
          <w:iCs/>
          <w:szCs w:val="20"/>
        </w:rPr>
        <w:t xml:space="preserve">has former or current owner </w:t>
      </w:r>
      <w:r w:rsidRPr="0057462B">
        <w:rPr>
          <w:szCs w:val="20"/>
        </w:rPr>
        <w:t xml:space="preserve"> Lord Iveagh (E21)</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P51(x,y)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P51(x,y) </w:t>
      </w:r>
      <w:r w:rsidRPr="002B3B46">
        <w:rPr>
          <w:rFonts w:ascii="Cambria Math" w:hAnsi="Cambria Math" w:cs="Cambria Math"/>
          <w:szCs w:val="20"/>
          <w:lang w:val="es-ES"/>
        </w:rPr>
        <w:t>⊃</w:t>
      </w:r>
      <w:r w:rsidRPr="002B3B46">
        <w:rPr>
          <w:szCs w:val="20"/>
          <w:lang w:val="es-ES"/>
        </w:rPr>
        <w:t xml:space="preserve"> E39(y)</w:t>
      </w:r>
    </w:p>
    <w:p w:rsidR="002D627C" w:rsidRPr="002B3B46" w:rsidRDefault="002D627C" w:rsidP="002D627C">
      <w:pPr>
        <w:jc w:val="both"/>
        <w:rPr>
          <w:szCs w:val="20"/>
          <w:lang w:val="es-ES"/>
        </w:rPr>
      </w:pPr>
    </w:p>
    <w:p w:rsidR="00292BDA" w:rsidRPr="0057462B" w:rsidRDefault="00292BDA">
      <w:pPr>
        <w:pStyle w:val="Heading3"/>
        <w:rPr>
          <w:b w:val="0"/>
          <w:bCs w:val="0"/>
          <w:szCs w:val="20"/>
        </w:rPr>
      </w:pPr>
      <w:bookmarkStart w:id="900" w:name="_Toc25403066"/>
      <w:bookmarkStart w:id="901" w:name="_Toc40519454"/>
      <w:bookmarkStart w:id="902" w:name="_Toc40584445"/>
      <w:bookmarkStart w:id="903" w:name="_Toc40597457"/>
      <w:bookmarkStart w:id="904" w:name="_Toc427859804"/>
      <w:r w:rsidRPr="0057462B">
        <w:t>P52 has current owner (is current owner of)</w:t>
      </w:r>
      <w:bookmarkEnd w:id="900"/>
      <w:bookmarkEnd w:id="901"/>
      <w:bookmarkEnd w:id="902"/>
      <w:bookmarkEnd w:id="903"/>
      <w:bookmarkEnd w:id="904"/>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1_has_former_or current owner (is" w:history="1">
        <w:r w:rsidRPr="0057462B">
          <w:rPr>
            <w:rStyle w:val="Hyperlink"/>
            <w:szCs w:val="20"/>
          </w:rPr>
          <w:t>P51</w:t>
        </w:r>
      </w:hyperlink>
      <w:r w:rsidRPr="0057462B">
        <w:rPr>
          <w:szCs w:val="20"/>
        </w:rPr>
        <w:t xml:space="preserve"> has former or current owner (is former or current keeper of): </w:t>
      </w:r>
      <w:hyperlink w:anchor="_E39_Actor" w:history="1">
        <w:r w:rsidRPr="0057462B">
          <w:rPr>
            <w:rStyle w:val="Hyperlink"/>
            <w:szCs w:val="20"/>
          </w:rPr>
          <w:t>E39</w:t>
        </w:r>
      </w:hyperlink>
      <w:r w:rsidRPr="0057462B">
        <w:rPr>
          <w:szCs w:val="20"/>
        </w:rPr>
        <w:t xml:space="preserve"> Actor</w:t>
      </w:r>
    </w:p>
    <w:p w:rsidR="00292BDA" w:rsidRPr="0057462B" w:rsidRDefault="00292BDA">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rPr>
          <w:szCs w:val="20"/>
        </w:rPr>
      </w:pPr>
      <w:r w:rsidRPr="0057462B">
        <w:rPr>
          <w:szCs w:val="20"/>
        </w:rPr>
        <w:t>Scope note:</w:t>
      </w:r>
      <w:r w:rsidRPr="0057462B">
        <w:rPr>
          <w:szCs w:val="20"/>
        </w:rPr>
        <w:tab/>
      </w:r>
      <w:r w:rsidR="007C3073" w:rsidRPr="0057462B">
        <w:rPr>
          <w:szCs w:val="20"/>
        </w:rPr>
        <w:t xml:space="preserve">This property identifies the E21 Person, E74 Group or E40 Legal Body that was the owner of an instance of E18 Physical Thing </w:t>
      </w:r>
      <w:r w:rsidR="007C3073" w:rsidRPr="0057462B">
        <w:t>at the time of validity of the record or database containing the statement that uses this property</w:t>
      </w:r>
      <w:r w:rsidR="007C3073" w:rsidRPr="0057462B">
        <w:rPr>
          <w:szCs w:val="20"/>
        </w:rPr>
        <w:t>.</w:t>
      </w:r>
    </w:p>
    <w:p w:rsidR="00292BDA" w:rsidRPr="0057462B" w:rsidRDefault="00292BDA">
      <w:pPr>
        <w:ind w:left="1418" w:hanging="1418"/>
        <w:rPr>
          <w:szCs w:val="20"/>
        </w:rPr>
      </w:pPr>
    </w:p>
    <w:p w:rsidR="00292BDA" w:rsidRPr="0057462B" w:rsidRDefault="00292BDA">
      <w:pPr>
        <w:ind w:left="1418" w:firstLine="22"/>
        <w:jc w:val="both"/>
        <w:rPr>
          <w:szCs w:val="20"/>
        </w:rPr>
      </w:pPr>
      <w:r w:rsidRPr="0057462B">
        <w:rPr>
          <w:i/>
          <w:iCs/>
          <w:szCs w:val="20"/>
        </w:rPr>
        <w:t>P52 has current owner (is current owner of)</w:t>
      </w:r>
      <w:r w:rsidRPr="0057462B">
        <w:rPr>
          <w:szCs w:val="20"/>
        </w:rPr>
        <w:t xml:space="preserve"> is a shortcut for the more detailed path from E18 Physical Thing through </w:t>
      </w:r>
      <w:r w:rsidRPr="0057462B">
        <w:rPr>
          <w:i/>
          <w:iCs/>
          <w:szCs w:val="20"/>
        </w:rPr>
        <w:t>P24 transferred title of (changed ownership through)</w:t>
      </w:r>
      <w:r w:rsidRPr="0057462B">
        <w:rPr>
          <w:szCs w:val="20"/>
        </w:rPr>
        <w:t xml:space="preserve">, E8 Acquisition, </w:t>
      </w:r>
      <w:r w:rsidRPr="0057462B">
        <w:rPr>
          <w:i/>
          <w:iCs/>
          <w:szCs w:val="20"/>
        </w:rPr>
        <w:t>P22</w:t>
      </w:r>
      <w:r w:rsidRPr="0057462B">
        <w:rPr>
          <w:szCs w:val="20"/>
        </w:rPr>
        <w:t xml:space="preserve"> </w:t>
      </w:r>
      <w:r w:rsidRPr="0057462B">
        <w:rPr>
          <w:i/>
          <w:iCs/>
          <w:szCs w:val="20"/>
        </w:rPr>
        <w:t>transferred title to (acquired title through)</w:t>
      </w:r>
      <w:r w:rsidRPr="0057462B">
        <w:rPr>
          <w:szCs w:val="20"/>
        </w:rPr>
        <w:t xml:space="preserve"> to E39 Actor, if and only if this acquisition event is the most recent.</w:t>
      </w:r>
    </w:p>
    <w:p w:rsidR="00292BDA" w:rsidRPr="0057462B" w:rsidRDefault="00292BDA">
      <w:pPr>
        <w:jc w:val="both"/>
        <w:rPr>
          <w:szCs w:val="20"/>
        </w:rPr>
      </w:pPr>
      <w:r w:rsidRPr="0057462B">
        <w:rPr>
          <w:szCs w:val="20"/>
        </w:rPr>
        <w:t xml:space="preserve">Examples: </w:t>
      </w:r>
      <w:r w:rsidRPr="0057462B">
        <w:rPr>
          <w:szCs w:val="20"/>
        </w:rPr>
        <w:tab/>
      </w:r>
    </w:p>
    <w:p w:rsidR="00292BDA" w:rsidRDefault="00292BDA">
      <w:pPr>
        <w:numPr>
          <w:ilvl w:val="0"/>
          <w:numId w:val="89"/>
        </w:numPr>
        <w:jc w:val="both"/>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P52 (x,y)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P52 (x,y) </w:t>
      </w:r>
      <w:r w:rsidRPr="002B3B46">
        <w:rPr>
          <w:rFonts w:ascii="Cambria Math" w:hAnsi="Cambria Math" w:cs="Cambria Math"/>
          <w:szCs w:val="20"/>
          <w:lang w:val="es-ES"/>
        </w:rPr>
        <w:t>⊃</w:t>
      </w:r>
      <w:r w:rsidRPr="002B3B46">
        <w:rPr>
          <w:szCs w:val="20"/>
          <w:lang w:val="es-ES"/>
        </w:rPr>
        <w:t xml:space="preserve"> E39(y) </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P105(x,y)</w:t>
      </w:r>
    </w:p>
    <w:p w:rsidR="002D627C" w:rsidRPr="002B3B46" w:rsidRDefault="002D627C" w:rsidP="002D627C">
      <w:pPr>
        <w:jc w:val="both"/>
        <w:rPr>
          <w:szCs w:val="20"/>
          <w:lang w:val="es-ES"/>
        </w:rPr>
      </w:pPr>
    </w:p>
    <w:p w:rsidR="00292BDA" w:rsidRPr="0057462B" w:rsidRDefault="00292BDA">
      <w:pPr>
        <w:pStyle w:val="Heading3"/>
        <w:jc w:val="both"/>
        <w:rPr>
          <w:b w:val="0"/>
          <w:bCs w:val="0"/>
          <w:szCs w:val="20"/>
        </w:rPr>
      </w:pPr>
      <w:bookmarkStart w:id="905" w:name="_Toc25403067"/>
      <w:bookmarkStart w:id="906" w:name="_Toc40519455"/>
      <w:bookmarkStart w:id="907" w:name="_Toc40584446"/>
      <w:bookmarkStart w:id="908" w:name="_Toc40597458"/>
      <w:bookmarkStart w:id="909" w:name="_Toc427859805"/>
      <w:r w:rsidRPr="0057462B">
        <w:t>P53 has former or current location (is former or current location of)</w:t>
      </w:r>
      <w:bookmarkEnd w:id="905"/>
      <w:bookmarkEnd w:id="906"/>
      <w:bookmarkEnd w:id="907"/>
      <w:bookmarkEnd w:id="908"/>
      <w:bookmarkEnd w:id="909"/>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hyperlink w:anchor="_P55_has_current_location (currently" w:history="1">
        <w:r w:rsidRPr="0057462B">
          <w:rPr>
            <w:rStyle w:val="Hyperlink"/>
            <w:szCs w:val="20"/>
          </w:rPr>
          <w:t>P55</w:t>
        </w:r>
      </w:hyperlink>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418"/>
        <w:rPr>
          <w:szCs w:val="20"/>
        </w:rPr>
      </w:pPr>
      <w:r w:rsidRPr="0057462B">
        <w:rPr>
          <w:szCs w:val="20"/>
        </w:rPr>
        <w:t>Scope note:</w:t>
      </w:r>
      <w:r w:rsidRPr="0057462B">
        <w:rPr>
          <w:szCs w:val="20"/>
        </w:rPr>
        <w:tab/>
        <w:t>This property allows an instance of E53 Place to be associated as the former or current location of an instance of E18 Physical Thing.</w:t>
      </w:r>
    </w:p>
    <w:p w:rsidR="00292BDA" w:rsidRPr="0057462B" w:rsidRDefault="00292BDA">
      <w:pPr>
        <w:ind w:left="1418" w:hanging="1418"/>
        <w:rPr>
          <w:szCs w:val="20"/>
        </w:rPr>
      </w:pPr>
    </w:p>
    <w:p w:rsidR="00292BDA" w:rsidRPr="0057462B" w:rsidRDefault="00292BDA">
      <w:pPr>
        <w:ind w:left="1418" w:firstLine="22"/>
        <w:jc w:val="both"/>
        <w:rPr>
          <w:szCs w:val="20"/>
        </w:rPr>
      </w:pPr>
      <w:r w:rsidRPr="0057462B">
        <w:rPr>
          <w:szCs w:val="20"/>
        </w:rPr>
        <w:t>In the case of E19 Physical Objects, the property does not allow any indication of the Time-Span during which the Physical Object was located at this Place, nor if this is the current location.</w:t>
      </w:r>
    </w:p>
    <w:p w:rsidR="00292BDA" w:rsidRPr="0057462B" w:rsidRDefault="00292BDA">
      <w:pPr>
        <w:ind w:left="1418" w:firstLine="22"/>
        <w:rPr>
          <w:szCs w:val="20"/>
        </w:rPr>
      </w:pPr>
    </w:p>
    <w:p w:rsidR="00292BDA" w:rsidRPr="0057462B" w:rsidRDefault="00292BDA">
      <w:pPr>
        <w:ind w:left="698" w:firstLine="720"/>
        <w:jc w:val="both"/>
        <w:rPr>
          <w:szCs w:val="20"/>
        </w:rPr>
      </w:pPr>
      <w:r w:rsidRPr="0057462B">
        <w:rPr>
          <w:szCs w:val="20"/>
        </w:rPr>
        <w:lastRenderedPageBreak/>
        <w:t>In the case of immobile objects, the Place would normally correspond to the Place of creation.</w:t>
      </w:r>
    </w:p>
    <w:p w:rsidR="00292BDA" w:rsidRPr="0057462B" w:rsidRDefault="00292BDA">
      <w:pPr>
        <w:ind w:left="1418"/>
        <w:jc w:val="both"/>
        <w:rPr>
          <w:szCs w:val="20"/>
        </w:rPr>
      </w:pPr>
      <w:r w:rsidRPr="0057462B">
        <w:rPr>
          <w:i/>
          <w:iCs/>
          <w:szCs w:val="20"/>
        </w:rPr>
        <w:t>P53 has former or current location</w:t>
      </w:r>
      <w:r w:rsidRPr="0057462B">
        <w:rPr>
          <w:szCs w:val="20"/>
        </w:rPr>
        <w:t xml:space="preserve"> (</w:t>
      </w:r>
      <w:r w:rsidRPr="0057462B">
        <w:rPr>
          <w:i/>
          <w:iCs/>
          <w:szCs w:val="20"/>
        </w:rPr>
        <w:t>is former or current location of)</w:t>
      </w:r>
      <w:r w:rsidRPr="0057462B">
        <w:rPr>
          <w:szCs w:val="20"/>
        </w:rPr>
        <w:t xml:space="preserve"> is a shortcut. A more detailed representation can make use of the fully developed (i.e. indirect) path from E19 Physical Object through </w:t>
      </w:r>
      <w:r w:rsidRPr="0057462B">
        <w:rPr>
          <w:i/>
          <w:iCs/>
          <w:szCs w:val="20"/>
        </w:rPr>
        <w:t>P25 moved (moved by)</w:t>
      </w:r>
      <w:r w:rsidRPr="0057462B">
        <w:rPr>
          <w:szCs w:val="20"/>
        </w:rPr>
        <w:t xml:space="preserve">, E9 Move, </w:t>
      </w:r>
      <w:r w:rsidRPr="0057462B">
        <w:rPr>
          <w:i/>
          <w:iCs/>
          <w:szCs w:val="20"/>
        </w:rPr>
        <w:t>P26 moved to (was destination of)</w:t>
      </w:r>
      <w:r w:rsidRPr="0057462B">
        <w:rPr>
          <w:szCs w:val="20"/>
        </w:rPr>
        <w:t xml:space="preserve"> or </w:t>
      </w:r>
      <w:r w:rsidRPr="0057462B">
        <w:rPr>
          <w:i/>
          <w:iCs/>
          <w:szCs w:val="20"/>
        </w:rPr>
        <w:t>P27 moved from (was origin of)</w:t>
      </w:r>
      <w:r w:rsidRPr="0057462B">
        <w:rPr>
          <w:szCs w:val="20"/>
        </w:rPr>
        <w:t xml:space="preserve"> to E53 Place.</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P53(x,y)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P53(x,y) </w:t>
      </w:r>
      <w:r w:rsidRPr="002B3B46">
        <w:rPr>
          <w:rFonts w:ascii="Cambria Math" w:hAnsi="Cambria Math" w:cs="Cambria Math"/>
          <w:szCs w:val="20"/>
          <w:lang w:val="es-ES"/>
        </w:rPr>
        <w:t>⊃</w:t>
      </w:r>
      <w:r w:rsidRPr="002B3B46">
        <w:rPr>
          <w:szCs w:val="20"/>
          <w:lang w:val="es-ES"/>
        </w:rPr>
        <w:t xml:space="preserve"> E53(y)</w:t>
      </w:r>
    </w:p>
    <w:p w:rsidR="002D627C" w:rsidRPr="002B3B46" w:rsidRDefault="002D627C" w:rsidP="002D627C">
      <w:pPr>
        <w:jc w:val="both"/>
        <w:rPr>
          <w:szCs w:val="20"/>
          <w:lang w:val="es-ES"/>
        </w:rPr>
      </w:pPr>
    </w:p>
    <w:p w:rsidR="00292BDA" w:rsidRPr="0057462B" w:rsidRDefault="00292BDA">
      <w:pPr>
        <w:pStyle w:val="Heading3"/>
        <w:rPr>
          <w:b w:val="0"/>
          <w:bCs w:val="0"/>
          <w:szCs w:val="20"/>
        </w:rPr>
      </w:pPr>
      <w:bookmarkStart w:id="910" w:name="_Toc25403068"/>
      <w:bookmarkStart w:id="911" w:name="_Toc40519456"/>
      <w:bookmarkStart w:id="912" w:name="_Toc40584447"/>
      <w:bookmarkStart w:id="913" w:name="_Toc40597459"/>
      <w:bookmarkStart w:id="914" w:name="_Toc427859806"/>
      <w:r w:rsidRPr="0057462B">
        <w:t>P54 has current permanent location (is current permanent location of)</w:t>
      </w:r>
      <w:bookmarkEnd w:id="910"/>
      <w:bookmarkEnd w:id="911"/>
      <w:bookmarkEnd w:id="912"/>
      <w:bookmarkEnd w:id="913"/>
      <w:bookmarkEnd w:id="914"/>
    </w:p>
    <w:p w:rsidR="00292BDA" w:rsidRPr="0057462B" w:rsidRDefault="00292BDA">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r>
      <w:r w:rsidR="00401BCB" w:rsidRPr="0057462B">
        <w:rPr>
          <w:szCs w:val="20"/>
        </w:rPr>
        <w:t xml:space="preserve">This property records the foreseen permanent location of an instance of E19 Physical Object </w:t>
      </w:r>
      <w:r w:rsidR="00401BCB" w:rsidRPr="0057462B">
        <w:t>at the time of validity of the record or database containing the statement that uses this property</w:t>
      </w:r>
      <w:r w:rsidR="00401BCB" w:rsidRPr="0057462B">
        <w:rPr>
          <w:szCs w:val="20"/>
        </w:rPr>
        <w:t>.</w:t>
      </w:r>
    </w:p>
    <w:p w:rsidR="00292BDA" w:rsidRPr="0057462B" w:rsidRDefault="00292BDA">
      <w:pPr>
        <w:ind w:left="1418" w:hanging="1418"/>
        <w:rPr>
          <w:szCs w:val="20"/>
        </w:rPr>
      </w:pPr>
    </w:p>
    <w:p w:rsidR="00292BDA" w:rsidRPr="0057462B" w:rsidRDefault="00292BDA">
      <w:pPr>
        <w:ind w:left="1418"/>
        <w:jc w:val="both"/>
        <w:rPr>
          <w:szCs w:val="20"/>
        </w:rPr>
      </w:pPr>
      <w:r w:rsidRPr="0057462B">
        <w:rPr>
          <w:i/>
          <w:iCs/>
          <w:szCs w:val="20"/>
        </w:rPr>
        <w:t>P54 has current permanent location (is current permanent location of)</w:t>
      </w:r>
      <w:r w:rsidRPr="0057462B">
        <w:rPr>
          <w:szCs w:val="20"/>
        </w:rPr>
        <w:t xml:space="preserve"> is similar to </w:t>
      </w:r>
      <w:r w:rsidRPr="0057462B">
        <w:rPr>
          <w:i/>
          <w:iCs/>
          <w:szCs w:val="20"/>
        </w:rPr>
        <w:t>P55 has current location (currently holds).</w:t>
      </w:r>
      <w:r w:rsidRPr="0057462B">
        <w:rPr>
          <w:szCs w:val="20"/>
        </w:rPr>
        <w:t xml:space="preserve"> However, it indicates the E53 Place currently reserved for an object, such as the permanent storage location or a permanent exhibit location. The object may be temporarily removed from the permanent location, for example when used in temporary exhibitions or loaned to another institution. The object may never actually be located at its permanent location.</w:t>
      </w:r>
    </w:p>
    <w:p w:rsidR="00292BDA" w:rsidRPr="0057462B" w:rsidRDefault="00292BDA">
      <w:pPr>
        <w:ind w:left="1418" w:hanging="1418"/>
        <w:jc w:val="both"/>
        <w:rPr>
          <w:szCs w:val="20"/>
        </w:rPr>
      </w:pPr>
      <w:r w:rsidRPr="0057462B">
        <w:rPr>
          <w:szCs w:val="20"/>
        </w:rPr>
        <w:t xml:space="preserve">Examples: </w:t>
      </w:r>
      <w:r w:rsidRPr="0057462B">
        <w:rPr>
          <w:szCs w:val="20"/>
        </w:rPr>
        <w:tab/>
      </w:r>
    </w:p>
    <w:p w:rsidR="00292BDA" w:rsidRDefault="00292BDA">
      <w:pPr>
        <w:numPr>
          <w:ilvl w:val="0"/>
          <w:numId w:val="89"/>
        </w:numPr>
        <w:jc w:val="both"/>
        <w:rPr>
          <w:szCs w:val="20"/>
        </w:rPr>
      </w:pPr>
      <w:r w:rsidRPr="0057462B">
        <w:rPr>
          <w:szCs w:val="20"/>
        </w:rPr>
        <w:t xml:space="preserve">silver cup 232 (E22) </w:t>
      </w:r>
      <w:r w:rsidRPr="0057462B">
        <w:rPr>
          <w:i/>
          <w:iCs/>
          <w:szCs w:val="20"/>
        </w:rPr>
        <w:t>has current permanent location</w:t>
      </w:r>
      <w:r w:rsidRPr="0057462B">
        <w:rPr>
          <w:szCs w:val="20"/>
        </w:rPr>
        <w:t xml:space="preserve"> Shelf 3.1, Store 2, Museum of Oxford (E53)</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P54(x,y) </w:t>
      </w:r>
      <w:r w:rsidRPr="002B3B46">
        <w:rPr>
          <w:rFonts w:ascii="Cambria Math" w:hAnsi="Cambria Math" w:cs="Cambria Math"/>
          <w:szCs w:val="20"/>
          <w:lang w:val="es-ES"/>
        </w:rPr>
        <w:t>⊃</w:t>
      </w:r>
      <w:r w:rsidRPr="002B3B46">
        <w:rPr>
          <w:szCs w:val="20"/>
          <w:lang w:val="es-ES"/>
        </w:rPr>
        <w:t xml:space="preserve"> E19(x)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P54(x,y) </w:t>
      </w:r>
      <w:r w:rsidRPr="002B3B46">
        <w:rPr>
          <w:rFonts w:ascii="Cambria Math" w:hAnsi="Cambria Math" w:cs="Cambria Math"/>
          <w:szCs w:val="20"/>
          <w:lang w:val="es-ES"/>
        </w:rPr>
        <w:t>⊃</w:t>
      </w:r>
      <w:r w:rsidRPr="002B3B46">
        <w:rPr>
          <w:szCs w:val="20"/>
          <w:lang w:val="es-ES"/>
        </w:rPr>
        <w:t xml:space="preserve"> E53(y)</w:t>
      </w:r>
    </w:p>
    <w:p w:rsidR="002D627C" w:rsidRPr="002B3B46" w:rsidRDefault="002D627C" w:rsidP="002D627C">
      <w:pPr>
        <w:jc w:val="both"/>
        <w:rPr>
          <w:szCs w:val="20"/>
          <w:lang w:val="es-ES"/>
        </w:rPr>
      </w:pPr>
    </w:p>
    <w:p w:rsidR="00292BDA" w:rsidRPr="0057462B" w:rsidRDefault="00292BDA">
      <w:pPr>
        <w:pStyle w:val="Heading3"/>
        <w:rPr>
          <w:b w:val="0"/>
          <w:bCs w:val="0"/>
          <w:szCs w:val="20"/>
        </w:rPr>
      </w:pPr>
      <w:bookmarkStart w:id="915" w:name="_Toc25403069"/>
      <w:bookmarkStart w:id="916" w:name="_Toc40519457"/>
      <w:bookmarkStart w:id="917" w:name="_Toc40584448"/>
      <w:bookmarkStart w:id="918" w:name="_Toc40597460"/>
      <w:bookmarkStart w:id="919" w:name="_Toc427859807"/>
      <w:r w:rsidRPr="0057462B">
        <w:t>P55 has current location (currently holds)</w:t>
      </w:r>
      <w:bookmarkEnd w:id="915"/>
      <w:bookmarkEnd w:id="916"/>
      <w:bookmarkEnd w:id="917"/>
      <w:bookmarkEnd w:id="918"/>
      <w:bookmarkEnd w:id="919"/>
    </w:p>
    <w:p w:rsidR="00292BDA" w:rsidRPr="0057462B" w:rsidRDefault="00292BDA">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jc w:val="both"/>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3_has_former_or current location " w:history="1">
        <w:r w:rsidRPr="0057462B">
          <w:rPr>
            <w:rStyle w:val="Hyperlink"/>
            <w:szCs w:val="20"/>
          </w:rPr>
          <w:t>P53</w:t>
        </w:r>
      </w:hyperlink>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rsidR="00292BDA" w:rsidRPr="0057462B" w:rsidRDefault="00292BDA">
      <w:pPr>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r>
      <w:r w:rsidR="00401BCB" w:rsidRPr="0057462B">
        <w:rPr>
          <w:szCs w:val="20"/>
        </w:rPr>
        <w:t>This property records the location of an E19 Physical Object at the time of validity of the record or database containing the statement that uses this property</w:t>
      </w:r>
      <w:r w:rsidRPr="0057462B">
        <w:rPr>
          <w:szCs w:val="20"/>
        </w:rPr>
        <w:t>.</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rsidR="00292BDA" w:rsidRPr="0057462B" w:rsidRDefault="00292BDA">
      <w:pPr>
        <w:ind w:left="1440"/>
        <w:jc w:val="both"/>
        <w:rPr>
          <w:szCs w:val="20"/>
        </w:rPr>
      </w:pPr>
      <w:r w:rsidRPr="0057462B">
        <w:rPr>
          <w:i/>
          <w:iCs/>
          <w:szCs w:val="20"/>
        </w:rPr>
        <w:t>P55 has current location (currently holds)</w:t>
      </w:r>
      <w:r w:rsidRPr="0057462B">
        <w:rPr>
          <w:szCs w:val="20"/>
        </w:rPr>
        <w:t xml:space="preserve"> is a shortcut. A more detailed representation can make use of the fully developed (i.e. indirect) path from E19 Physical Object through </w:t>
      </w:r>
      <w:r w:rsidRPr="0057462B">
        <w:rPr>
          <w:i/>
          <w:iCs/>
          <w:szCs w:val="20"/>
        </w:rPr>
        <w:t>P25 moved (moved by)</w:t>
      </w:r>
      <w:r w:rsidRPr="0057462B">
        <w:rPr>
          <w:szCs w:val="20"/>
        </w:rPr>
        <w:t xml:space="preserve">, E9 Move </w:t>
      </w:r>
      <w:r w:rsidRPr="0057462B">
        <w:rPr>
          <w:i/>
          <w:iCs/>
          <w:szCs w:val="20"/>
        </w:rPr>
        <w:t>P26 moved to (was destination of)</w:t>
      </w:r>
      <w:r w:rsidRPr="0057462B">
        <w:rPr>
          <w:szCs w:val="20"/>
        </w:rPr>
        <w:t xml:space="preserve"> to E53 Place if and only if this Move is the most recent.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P55(x,y) </w:t>
      </w:r>
      <w:r w:rsidRPr="002B3B46">
        <w:rPr>
          <w:rFonts w:ascii="Cambria Math" w:hAnsi="Cambria Math" w:cs="Cambria Math"/>
          <w:szCs w:val="20"/>
          <w:lang w:val="es-ES"/>
        </w:rPr>
        <w:t>⊃</w:t>
      </w:r>
      <w:r w:rsidRPr="002B3B46">
        <w:rPr>
          <w:szCs w:val="20"/>
          <w:lang w:val="es-ES"/>
        </w:rPr>
        <w:t xml:space="preserve"> E19(x)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P55(x,y) </w:t>
      </w:r>
      <w:r w:rsidRPr="002B3B46">
        <w:rPr>
          <w:rFonts w:ascii="Cambria Math" w:hAnsi="Cambria Math" w:cs="Cambria Math"/>
          <w:szCs w:val="20"/>
          <w:lang w:val="es-ES"/>
        </w:rPr>
        <w:t>⊃</w:t>
      </w:r>
      <w:r w:rsidRPr="002B3B46">
        <w:rPr>
          <w:szCs w:val="20"/>
          <w:lang w:val="es-ES"/>
        </w:rPr>
        <w:t xml:space="preserve"> E53(y) </w:t>
      </w:r>
    </w:p>
    <w:p w:rsidR="002D627C" w:rsidRDefault="002D627C" w:rsidP="002D627C">
      <w:pPr>
        <w:jc w:val="both"/>
        <w:rPr>
          <w:szCs w:val="20"/>
        </w:rPr>
      </w:pPr>
      <w:r w:rsidRPr="002B3B46">
        <w:rPr>
          <w:szCs w:val="20"/>
          <w:lang w:val="es-ES"/>
        </w:rPr>
        <w:tab/>
      </w:r>
      <w:r w:rsidRPr="002B3B46">
        <w:rPr>
          <w:szCs w:val="20"/>
          <w:lang w:val="es-ES"/>
        </w:rPr>
        <w:tab/>
      </w:r>
      <w:r w:rsidRPr="002D627C">
        <w:rPr>
          <w:szCs w:val="20"/>
        </w:rPr>
        <w:t xml:space="preserve">P55(x,y) </w:t>
      </w:r>
      <w:r w:rsidRPr="002D627C">
        <w:rPr>
          <w:rFonts w:ascii="Cambria Math" w:hAnsi="Cambria Math" w:cs="Cambria Math"/>
          <w:szCs w:val="20"/>
        </w:rPr>
        <w:t>⊃</w:t>
      </w:r>
      <w:r w:rsidRPr="002D627C">
        <w:rPr>
          <w:szCs w:val="20"/>
        </w:rPr>
        <w:t xml:space="preserve"> P53(x,y)</w:t>
      </w:r>
    </w:p>
    <w:p w:rsidR="002D627C" w:rsidRPr="0057462B" w:rsidRDefault="002D627C" w:rsidP="002D627C">
      <w:pPr>
        <w:jc w:val="both"/>
        <w:rPr>
          <w:szCs w:val="20"/>
        </w:rPr>
      </w:pPr>
    </w:p>
    <w:p w:rsidR="00292BDA" w:rsidRPr="0057462B" w:rsidRDefault="00292BDA">
      <w:pPr>
        <w:pStyle w:val="Heading3"/>
        <w:rPr>
          <w:b w:val="0"/>
          <w:bCs w:val="0"/>
          <w:szCs w:val="20"/>
        </w:rPr>
      </w:pPr>
      <w:bookmarkStart w:id="920" w:name="_P56_bears_feature_(is_found_on):"/>
      <w:bookmarkStart w:id="921" w:name="_Toc25403070"/>
      <w:bookmarkStart w:id="922" w:name="_Toc40519458"/>
      <w:bookmarkStart w:id="923" w:name="_Toc40584449"/>
      <w:bookmarkStart w:id="924" w:name="_Toc40597461"/>
      <w:bookmarkStart w:id="925" w:name="_Toc427859808"/>
      <w:bookmarkEnd w:id="920"/>
      <w:r w:rsidRPr="0057462B">
        <w:lastRenderedPageBreak/>
        <w:t>P56 bears feature (is found on)</w:t>
      </w:r>
      <w:bookmarkEnd w:id="921"/>
      <w:bookmarkEnd w:id="922"/>
      <w:bookmarkEnd w:id="923"/>
      <w:bookmarkEnd w:id="924"/>
      <w:bookmarkEnd w:id="925"/>
    </w:p>
    <w:p w:rsidR="00292BDA" w:rsidRPr="0057462B" w:rsidRDefault="00292BDA">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rsidR="00292BDA" w:rsidRPr="0057462B" w:rsidRDefault="00292BDA">
      <w:pPr>
        <w:ind w:left="1418" w:hanging="1418"/>
        <w:jc w:val="both"/>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hyperlink w:anchor="_P46_is_composed_of (forms part of)" w:history="1">
        <w:r w:rsidRPr="0057462B">
          <w:rPr>
            <w:rStyle w:val="Hyperlink"/>
          </w:rPr>
          <w:t>P46</w:t>
        </w:r>
      </w:hyperlink>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rsidR="00292BDA" w:rsidRPr="0057462B" w:rsidRDefault="00292BDA">
      <w:pPr>
        <w:rPr>
          <w:szCs w:val="20"/>
        </w:rPr>
      </w:pPr>
      <w:r w:rsidRPr="0057462B">
        <w:rPr>
          <w:szCs w:val="20"/>
        </w:rPr>
        <w:t>Quantification:</w:t>
      </w:r>
      <w:r w:rsidRPr="0057462B">
        <w:rPr>
          <w:szCs w:val="20"/>
        </w:rPr>
        <w:tab/>
        <w:t>one to many, dependent (0,n:1,1)</w:t>
      </w:r>
    </w:p>
    <w:p w:rsidR="00292BDA" w:rsidRPr="0057462B" w:rsidRDefault="00292BDA">
      <w:pPr>
        <w:rPr>
          <w:szCs w:val="20"/>
        </w:rPr>
      </w:pPr>
    </w:p>
    <w:p w:rsidR="00723DDD" w:rsidRPr="005B44CD" w:rsidRDefault="00292BDA" w:rsidP="005B44CD">
      <w:pPr>
        <w:ind w:left="1418" w:hanging="1418"/>
        <w:jc w:val="both"/>
        <w:rPr>
          <w:szCs w:val="20"/>
        </w:rPr>
      </w:pPr>
      <w:r w:rsidRPr="0057462B">
        <w:rPr>
          <w:szCs w:val="20"/>
        </w:rPr>
        <w:t>Scope note:</w:t>
      </w:r>
      <w:r w:rsidRPr="0057462B">
        <w:rPr>
          <w:szCs w:val="20"/>
        </w:rPr>
        <w:tab/>
      </w:r>
      <w:r w:rsidR="00723DDD" w:rsidRPr="005B44CD">
        <w:rPr>
          <w:szCs w:val="20"/>
        </w:rPr>
        <w:t>This property links an instance of E19 Physical Object to an instance of E26 P</w:t>
      </w:r>
      <w:r w:rsidR="005B44CD">
        <w:rPr>
          <w:szCs w:val="20"/>
        </w:rPr>
        <w:t>hysical Feature that it bears.</w:t>
      </w:r>
    </w:p>
    <w:p w:rsidR="00723DDD" w:rsidRPr="005B44CD" w:rsidRDefault="00723DDD" w:rsidP="005B44CD">
      <w:pPr>
        <w:ind w:left="1418" w:firstLine="22"/>
        <w:jc w:val="both"/>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rsidR="00723DDD" w:rsidRPr="005B44CD" w:rsidRDefault="00723DDD" w:rsidP="005B44CD">
      <w:pPr>
        <w:ind w:left="1418" w:firstLine="22"/>
        <w:jc w:val="both"/>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rsidR="00723DDD" w:rsidRPr="005B44CD" w:rsidRDefault="00723DDD" w:rsidP="005B44CD">
      <w:pPr>
        <w:ind w:left="1418" w:firstLine="22"/>
        <w:jc w:val="both"/>
        <w:rPr>
          <w:szCs w:val="20"/>
        </w:rPr>
      </w:pPr>
      <w:r w:rsidRPr="005B44CD">
        <w:rPr>
          <w:szCs w:val="20"/>
        </w:rPr>
        <w:t>P56 bears feature (is found on) is a shortcut. A more detailed representation can make use of the fully developed (i.e. indirect) path from E19 Physical Object through P59 has section (is located on or within), E53 Place, P53 has former or current location (is former or current location of) to E26 Physical Feature.</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P56(x,y) </w:t>
      </w:r>
      <w:r w:rsidRPr="002B3B46">
        <w:rPr>
          <w:rFonts w:ascii="Cambria Math" w:hAnsi="Cambria Math" w:cs="Cambria Math"/>
          <w:szCs w:val="20"/>
          <w:lang w:val="es-ES"/>
        </w:rPr>
        <w:t>⊃</w:t>
      </w:r>
      <w:r w:rsidRPr="002B3B46">
        <w:rPr>
          <w:szCs w:val="20"/>
          <w:lang w:val="es-ES"/>
        </w:rPr>
        <w:t>E19(x)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P56(x,y) </w:t>
      </w:r>
      <w:r w:rsidRPr="002B3B46">
        <w:rPr>
          <w:rFonts w:ascii="Cambria Math" w:hAnsi="Cambria Math" w:cs="Cambria Math"/>
          <w:szCs w:val="20"/>
          <w:lang w:val="es-ES"/>
        </w:rPr>
        <w:t>⊃</w:t>
      </w:r>
      <w:r w:rsidRPr="002B3B46">
        <w:rPr>
          <w:szCs w:val="20"/>
          <w:lang w:val="es-ES"/>
        </w:rPr>
        <w:t xml:space="preserve"> E26(y)</w:t>
      </w:r>
    </w:p>
    <w:p w:rsidR="002D627C" w:rsidRDefault="002D627C" w:rsidP="002D627C">
      <w:pPr>
        <w:jc w:val="both"/>
        <w:rPr>
          <w:szCs w:val="20"/>
        </w:rPr>
      </w:pPr>
      <w:r w:rsidRPr="002B3B46">
        <w:rPr>
          <w:szCs w:val="20"/>
          <w:lang w:val="es-ES"/>
        </w:rPr>
        <w:tab/>
      </w:r>
      <w:r w:rsidRPr="002B3B46">
        <w:rPr>
          <w:szCs w:val="20"/>
          <w:lang w:val="es-ES"/>
        </w:rPr>
        <w:tab/>
      </w:r>
      <w:r w:rsidRPr="002D627C">
        <w:rPr>
          <w:szCs w:val="20"/>
        </w:rPr>
        <w:t xml:space="preserve">P56(x,y) </w:t>
      </w:r>
      <w:r w:rsidRPr="002D627C">
        <w:rPr>
          <w:rFonts w:ascii="Cambria Math" w:hAnsi="Cambria Math" w:cs="Cambria Math"/>
          <w:szCs w:val="20"/>
        </w:rPr>
        <w:t>⊃</w:t>
      </w:r>
      <w:r w:rsidRPr="002D627C">
        <w:rPr>
          <w:szCs w:val="20"/>
        </w:rPr>
        <w:t xml:space="preserve"> P46(x,y)</w:t>
      </w:r>
    </w:p>
    <w:p w:rsidR="002D627C" w:rsidRPr="0057462B" w:rsidRDefault="002D627C" w:rsidP="002D627C">
      <w:pPr>
        <w:jc w:val="both"/>
        <w:rPr>
          <w:szCs w:val="20"/>
        </w:rPr>
      </w:pPr>
    </w:p>
    <w:p w:rsidR="00292BDA" w:rsidRPr="0057462B" w:rsidRDefault="00292BDA">
      <w:pPr>
        <w:pStyle w:val="Heading3"/>
        <w:rPr>
          <w:b w:val="0"/>
          <w:bCs w:val="0"/>
          <w:szCs w:val="20"/>
        </w:rPr>
      </w:pPr>
      <w:bookmarkStart w:id="926" w:name="_P57_has_number_of_parts"/>
      <w:bookmarkStart w:id="927" w:name="_Toc25403071"/>
      <w:bookmarkStart w:id="928" w:name="_Toc40519459"/>
      <w:bookmarkStart w:id="929" w:name="_Toc40584450"/>
      <w:bookmarkStart w:id="930" w:name="_Toc40597462"/>
      <w:bookmarkStart w:id="931" w:name="_Toc427859809"/>
      <w:bookmarkEnd w:id="926"/>
      <w:r w:rsidRPr="0057462B">
        <w:t>P57 has number of parts</w:t>
      </w:r>
      <w:bookmarkEnd w:id="927"/>
      <w:bookmarkEnd w:id="928"/>
      <w:bookmarkEnd w:id="929"/>
      <w:bookmarkEnd w:id="930"/>
      <w:bookmarkEnd w:id="931"/>
    </w:p>
    <w:p w:rsidR="00292BDA" w:rsidRPr="0057462B" w:rsidRDefault="00292BDA">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rsidR="00292BDA" w:rsidRPr="0057462B" w:rsidRDefault="00292BDA">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rsidR="00292BDA" w:rsidRPr="0057462B" w:rsidRDefault="00292BDA">
      <w:pPr>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documents the E60 Number of parts of which an instance of E19 Physical Object is composed.</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This may be used as a method of checking inventory counts with regard to aggregate or collective objects. What constitutes a part or component depends on the context and requirements of the documentation. Normally, the parts documented in this way would not be considered as worthy of individual attention.</w:t>
      </w:r>
    </w:p>
    <w:p w:rsidR="00292BDA" w:rsidRPr="0057462B" w:rsidRDefault="00292BDA">
      <w:pPr>
        <w:ind w:left="1418" w:firstLine="22"/>
        <w:jc w:val="both"/>
        <w:rPr>
          <w:szCs w:val="20"/>
        </w:rPr>
      </w:pPr>
    </w:p>
    <w:p w:rsidR="00292BDA" w:rsidRPr="0057462B" w:rsidRDefault="00292BDA">
      <w:pPr>
        <w:ind w:left="1418"/>
        <w:jc w:val="both"/>
        <w:rPr>
          <w:szCs w:val="20"/>
        </w:rPr>
      </w:pPr>
      <w:r w:rsidRPr="0057462B">
        <w:rPr>
          <w:szCs w:val="20"/>
        </w:rPr>
        <w:t xml:space="preserve">For a more complete description, objects may be decomposed into their components and constituents using </w:t>
      </w:r>
      <w:r w:rsidRPr="0057462B">
        <w:rPr>
          <w:i/>
          <w:iCs/>
          <w:szCs w:val="20"/>
        </w:rPr>
        <w:t xml:space="preserve">P46 is composed of (forms parts of) </w:t>
      </w:r>
      <w:r w:rsidRPr="0057462B">
        <w:rPr>
          <w:szCs w:val="20"/>
        </w:rPr>
        <w:t>and</w:t>
      </w:r>
      <w:r w:rsidRPr="0057462B">
        <w:rPr>
          <w:i/>
          <w:iCs/>
          <w:szCs w:val="20"/>
        </w:rPr>
        <w:t xml:space="preserve"> P45 consists of (is incorporated in)</w:t>
      </w:r>
      <w:r w:rsidRPr="0057462B">
        <w:rPr>
          <w:szCs w:val="20"/>
        </w:rPr>
        <w:t>. This allows each element to be described individually.</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89"/>
        </w:numPr>
        <w:jc w:val="both"/>
        <w:rPr>
          <w:szCs w:val="20"/>
        </w:rPr>
      </w:pPr>
      <w:r w:rsidRPr="0057462B">
        <w:rPr>
          <w:szCs w:val="20"/>
        </w:rPr>
        <w:t xml:space="preserve">chess set 233 (E22) </w:t>
      </w:r>
      <w:r w:rsidRPr="0057462B">
        <w:rPr>
          <w:i/>
          <w:iCs/>
          <w:szCs w:val="20"/>
        </w:rPr>
        <w:t>has number of</w:t>
      </w:r>
      <w:r w:rsidRPr="0057462B">
        <w:rPr>
          <w:szCs w:val="20"/>
        </w:rPr>
        <w:t xml:space="preserve"> </w:t>
      </w:r>
      <w:r w:rsidRPr="0057462B">
        <w:rPr>
          <w:i/>
          <w:iCs/>
          <w:szCs w:val="20"/>
        </w:rPr>
        <w:t>parts</w:t>
      </w:r>
      <w:r w:rsidRPr="0057462B">
        <w:rPr>
          <w:szCs w:val="20"/>
        </w:rPr>
        <w:t xml:space="preserve"> 33 (E60)</w:t>
      </w:r>
    </w:p>
    <w:p w:rsidR="002D627C" w:rsidRDefault="002D627C" w:rsidP="002D627C">
      <w:pPr>
        <w:jc w:val="both"/>
        <w:rPr>
          <w:szCs w:val="20"/>
        </w:rPr>
      </w:pPr>
    </w:p>
    <w:p w:rsidR="00C442D9" w:rsidRDefault="00C442D9" w:rsidP="002D627C">
      <w:pPr>
        <w:jc w:val="both"/>
        <w:rPr>
          <w:szCs w:val="20"/>
          <w:lang w:val="es-ES"/>
        </w:rPr>
      </w:pPr>
      <w:r w:rsidRPr="00D67862">
        <w:t>In First Order Logic</w:t>
      </w:r>
      <w:r w:rsidR="002D627C" w:rsidRPr="002B3B46">
        <w:rPr>
          <w:szCs w:val="20"/>
          <w:lang w:val="es-ES"/>
        </w:rPr>
        <w:t>:</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P57(x,y) </w:t>
      </w:r>
      <w:r w:rsidRPr="002B3B46">
        <w:rPr>
          <w:rFonts w:ascii="Cambria Math" w:hAnsi="Cambria Math" w:cs="Cambria Math"/>
          <w:szCs w:val="20"/>
          <w:lang w:val="es-ES"/>
        </w:rPr>
        <w:t>⊃</w:t>
      </w:r>
      <w:r w:rsidRPr="002B3B46">
        <w:rPr>
          <w:szCs w:val="20"/>
          <w:lang w:val="es-ES"/>
        </w:rPr>
        <w:t xml:space="preserve"> E19(x)</w:t>
      </w:r>
    </w:p>
    <w:p w:rsidR="002D627C" w:rsidRPr="002B3B46" w:rsidRDefault="002D627C" w:rsidP="002D627C">
      <w:pPr>
        <w:jc w:val="both"/>
        <w:rPr>
          <w:szCs w:val="20"/>
          <w:lang w:val="es-ES"/>
        </w:rPr>
      </w:pPr>
      <w:r w:rsidRPr="002B3B46">
        <w:rPr>
          <w:szCs w:val="20"/>
          <w:lang w:val="es-ES"/>
        </w:rPr>
        <w:tab/>
      </w:r>
      <w:r w:rsidRPr="002B3B46">
        <w:rPr>
          <w:szCs w:val="20"/>
          <w:lang w:val="es-ES"/>
        </w:rPr>
        <w:tab/>
        <w:t xml:space="preserve">P57(x,y) </w:t>
      </w:r>
      <w:r w:rsidRPr="002B3B46">
        <w:rPr>
          <w:rFonts w:ascii="Cambria Math" w:hAnsi="Cambria Math" w:cs="Cambria Math"/>
          <w:szCs w:val="20"/>
          <w:lang w:val="es-ES"/>
        </w:rPr>
        <w:t>⊃</w:t>
      </w:r>
      <w:r w:rsidRPr="002B3B46">
        <w:rPr>
          <w:szCs w:val="20"/>
          <w:lang w:val="es-ES"/>
        </w:rPr>
        <w:t xml:space="preserve"> E60(y)</w:t>
      </w:r>
    </w:p>
    <w:p w:rsidR="002D627C" w:rsidRPr="002B3B46" w:rsidRDefault="002D627C" w:rsidP="002D627C">
      <w:pPr>
        <w:jc w:val="both"/>
        <w:rPr>
          <w:szCs w:val="20"/>
          <w:lang w:val="es-ES"/>
        </w:rPr>
      </w:pPr>
    </w:p>
    <w:p w:rsidR="00292BDA" w:rsidRPr="0057462B" w:rsidRDefault="00292BDA">
      <w:pPr>
        <w:pStyle w:val="Heading3"/>
        <w:jc w:val="both"/>
        <w:rPr>
          <w:b w:val="0"/>
          <w:bCs w:val="0"/>
          <w:szCs w:val="20"/>
        </w:rPr>
      </w:pPr>
      <w:bookmarkStart w:id="932" w:name="_P58_has_section_definition_(defines"/>
      <w:bookmarkStart w:id="933" w:name="_Toc25403072"/>
      <w:bookmarkStart w:id="934" w:name="_Toc40519460"/>
      <w:bookmarkStart w:id="935" w:name="_Toc40584451"/>
      <w:bookmarkStart w:id="936" w:name="_Toc40597463"/>
      <w:bookmarkStart w:id="937" w:name="_Toc427859810"/>
      <w:bookmarkEnd w:id="932"/>
      <w:r w:rsidRPr="0057462B">
        <w:t>P58 has section definition (defines section)</w:t>
      </w:r>
      <w:bookmarkEnd w:id="933"/>
      <w:bookmarkEnd w:id="934"/>
      <w:bookmarkEnd w:id="935"/>
      <w:bookmarkEnd w:id="936"/>
      <w:bookmarkEnd w:id="937"/>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46_Section_Definition" w:history="1">
        <w:r w:rsidRPr="0057462B">
          <w:rPr>
            <w:rStyle w:val="Hyperlink"/>
          </w:rPr>
          <w:t>E46</w:t>
        </w:r>
      </w:hyperlink>
      <w:r w:rsidRPr="0057462B">
        <w:t xml:space="preserve"> Section Definition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one to many, dependent, (0,n:1,1)</w:t>
      </w:r>
    </w:p>
    <w:p w:rsidR="00292BDA" w:rsidRPr="0057462B" w:rsidRDefault="00292BDA">
      <w:pPr>
        <w:rPr>
          <w:szCs w:val="20"/>
        </w:rPr>
      </w:pPr>
    </w:p>
    <w:p w:rsidR="00292BDA" w:rsidRPr="0057462B" w:rsidRDefault="00292BDA">
      <w:pPr>
        <w:ind w:left="1418" w:hanging="1418"/>
        <w:rPr>
          <w:color w:val="000000"/>
          <w:szCs w:val="20"/>
        </w:rPr>
      </w:pPr>
      <w:r w:rsidRPr="0057462B">
        <w:rPr>
          <w:szCs w:val="20"/>
        </w:rPr>
        <w:t>Scope note:</w:t>
      </w:r>
      <w:r w:rsidRPr="0057462B">
        <w:rPr>
          <w:szCs w:val="20"/>
        </w:rPr>
        <w:tab/>
      </w:r>
      <w:r w:rsidRPr="0057462B">
        <w:rPr>
          <w:color w:val="000000"/>
          <w:szCs w:val="20"/>
        </w:rPr>
        <w:t>This property links an area (section) named by a E46 Section Definition to the instance of E18 Physical Thing upon which it is found.</w:t>
      </w:r>
    </w:p>
    <w:p w:rsidR="00292BDA" w:rsidRPr="0057462B" w:rsidRDefault="00292BDA">
      <w:pPr>
        <w:ind w:left="1418" w:hanging="1418"/>
        <w:rPr>
          <w:color w:val="000000"/>
          <w:szCs w:val="20"/>
        </w:rPr>
      </w:pPr>
    </w:p>
    <w:p w:rsidR="00292BDA" w:rsidRPr="0057462B" w:rsidRDefault="00292BDA">
      <w:pPr>
        <w:ind w:left="1418" w:firstLine="22"/>
        <w:jc w:val="both"/>
        <w:rPr>
          <w:color w:val="000000"/>
          <w:szCs w:val="20"/>
        </w:rPr>
      </w:pPr>
      <w:r w:rsidRPr="0057462B">
        <w:rPr>
          <w:color w:val="000000"/>
          <w:szCs w:val="20"/>
        </w:rPr>
        <w:lastRenderedPageBreak/>
        <w:t>The CRM handles sections as locations (instances of E53 Place) within or on E18 Physical Thing that are identified by E46 Section Definitions. Sections need not be discrete and separable components or parts of an object.</w:t>
      </w:r>
    </w:p>
    <w:p w:rsidR="00292BDA" w:rsidRPr="0057462B" w:rsidRDefault="00292BDA">
      <w:pPr>
        <w:ind w:left="1418" w:firstLine="22"/>
        <w:rPr>
          <w:color w:val="000000"/>
          <w:szCs w:val="20"/>
        </w:rPr>
      </w:pPr>
    </w:p>
    <w:p w:rsidR="00292BDA" w:rsidRPr="0057462B" w:rsidRDefault="00292BDA">
      <w:pPr>
        <w:ind w:left="1440"/>
        <w:jc w:val="both"/>
        <w:rPr>
          <w:color w:val="000000"/>
          <w:szCs w:val="20"/>
        </w:rPr>
      </w:pPr>
      <w:r w:rsidRPr="0057462B">
        <w:rPr>
          <w:color w:val="000000"/>
          <w:szCs w:val="20"/>
        </w:rPr>
        <w:t xml:space="preserve">This is part of a more developed path from E18 Physical Thing through P58, E46 Section Definition, </w:t>
      </w:r>
      <w:r w:rsidRPr="0057462B">
        <w:rPr>
          <w:i/>
          <w:iCs/>
          <w:color w:val="000000"/>
          <w:szCs w:val="20"/>
        </w:rPr>
        <w:t>P87 is identified by (identifies)</w:t>
      </w:r>
      <w:r w:rsidRPr="0057462B">
        <w:rPr>
          <w:color w:val="000000"/>
          <w:szCs w:val="20"/>
        </w:rPr>
        <w:t xml:space="preserve"> that allows a more precise definition of a location found on an object than the shortcut </w:t>
      </w:r>
      <w:r w:rsidRPr="0057462B">
        <w:rPr>
          <w:i/>
          <w:iCs/>
          <w:color w:val="000000"/>
          <w:szCs w:val="20"/>
        </w:rPr>
        <w:t xml:space="preserve">P59 </w:t>
      </w:r>
      <w:r w:rsidRPr="0057462B">
        <w:rPr>
          <w:i/>
          <w:iCs/>
          <w:szCs w:val="20"/>
        </w:rPr>
        <w:t>has section (is located on or within)</w:t>
      </w:r>
      <w:r w:rsidRPr="0057462B">
        <w:rPr>
          <w:color w:val="000000"/>
          <w:szCs w:val="20"/>
        </w:rPr>
        <w:t>.</w:t>
      </w:r>
    </w:p>
    <w:p w:rsidR="00292BDA" w:rsidRPr="0057462B" w:rsidRDefault="00292BDA">
      <w:pPr>
        <w:ind w:left="1418"/>
        <w:jc w:val="both"/>
        <w:rPr>
          <w:szCs w:val="20"/>
        </w:rPr>
      </w:pPr>
      <w:r w:rsidRPr="0057462B">
        <w:rPr>
          <w:color w:val="000000"/>
          <w:szCs w:val="20"/>
        </w:rPr>
        <w:t>A particular instance of a Section Definition only applies to one instance of Physical Thing.</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2D627C" w:rsidRDefault="00292BDA">
      <w:pPr>
        <w:numPr>
          <w:ilvl w:val="0"/>
          <w:numId w:val="89"/>
        </w:numPr>
        <w:rPr>
          <w:szCs w:val="20"/>
        </w:rPr>
      </w:pPr>
      <w:r w:rsidRPr="0057462B">
        <w:rPr>
          <w:color w:val="000000"/>
          <w:szCs w:val="20"/>
        </w:rPr>
        <w:t xml:space="preserve">HMS Victory (E22) </w:t>
      </w:r>
      <w:r w:rsidRPr="0057462B">
        <w:rPr>
          <w:i/>
          <w:iCs/>
          <w:color w:val="000000"/>
          <w:szCs w:val="20"/>
        </w:rPr>
        <w:t>has section definition</w:t>
      </w:r>
      <w:r w:rsidRPr="0057462B">
        <w:rPr>
          <w:iCs/>
          <w:color w:val="000000"/>
          <w:szCs w:val="20"/>
        </w:rPr>
        <w:t xml:space="preserve"> “</w:t>
      </w:r>
      <w:r w:rsidRPr="0057462B">
        <w:rPr>
          <w:color w:val="000000"/>
          <w:szCs w:val="20"/>
        </w:rPr>
        <w:t>poop deck of HMS Victory” (E46)</w:t>
      </w:r>
    </w:p>
    <w:p w:rsidR="002D627C" w:rsidRDefault="002D627C" w:rsidP="002D627C">
      <w:pPr>
        <w:rPr>
          <w:color w:val="000000"/>
          <w:szCs w:val="20"/>
        </w:rPr>
      </w:pPr>
    </w:p>
    <w:p w:rsidR="00C442D9" w:rsidRDefault="00C442D9" w:rsidP="002D627C">
      <w:pPr>
        <w:rPr>
          <w:szCs w:val="20"/>
          <w:lang w:val="es-ES"/>
        </w:rPr>
      </w:pPr>
      <w:r w:rsidRPr="00D67862">
        <w:t>In First Order Logic</w:t>
      </w:r>
      <w:r w:rsidR="002D627C" w:rsidRPr="002B3B46">
        <w:rPr>
          <w:szCs w:val="20"/>
          <w:lang w:val="es-ES"/>
        </w:rPr>
        <w:t>:</w:t>
      </w:r>
    </w:p>
    <w:p w:rsidR="002D627C" w:rsidRPr="002B3B46" w:rsidRDefault="002D627C" w:rsidP="002D627C">
      <w:pPr>
        <w:rPr>
          <w:szCs w:val="20"/>
          <w:lang w:val="es-ES"/>
        </w:rPr>
      </w:pPr>
      <w:r w:rsidRPr="002B3B46">
        <w:rPr>
          <w:szCs w:val="20"/>
          <w:lang w:val="es-ES"/>
        </w:rPr>
        <w:tab/>
      </w:r>
      <w:r w:rsidRPr="002B3B46">
        <w:rPr>
          <w:szCs w:val="20"/>
          <w:lang w:val="es-ES"/>
        </w:rPr>
        <w:tab/>
        <w:t xml:space="preserve">P58(x,y)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rPr>
          <w:szCs w:val="20"/>
          <w:lang w:val="es-ES"/>
        </w:rPr>
      </w:pPr>
      <w:r w:rsidRPr="002B3B46">
        <w:rPr>
          <w:szCs w:val="20"/>
          <w:lang w:val="es-ES"/>
        </w:rPr>
        <w:tab/>
      </w:r>
      <w:r w:rsidRPr="002B3B46">
        <w:rPr>
          <w:szCs w:val="20"/>
          <w:lang w:val="es-ES"/>
        </w:rPr>
        <w:tab/>
        <w:t xml:space="preserve">P58(x,y) </w:t>
      </w:r>
      <w:r w:rsidRPr="002B3B46">
        <w:rPr>
          <w:rFonts w:ascii="Cambria Math" w:hAnsi="Cambria Math" w:cs="Cambria Math"/>
          <w:szCs w:val="20"/>
          <w:lang w:val="es-ES"/>
        </w:rPr>
        <w:t>⊃</w:t>
      </w:r>
      <w:r w:rsidRPr="002B3B46">
        <w:rPr>
          <w:szCs w:val="20"/>
          <w:lang w:val="es-ES"/>
        </w:rPr>
        <w:t xml:space="preserve"> E46(y)</w:t>
      </w:r>
    </w:p>
    <w:p w:rsidR="002D627C" w:rsidRPr="002B3B46" w:rsidRDefault="002D627C" w:rsidP="002D627C">
      <w:pPr>
        <w:rPr>
          <w:szCs w:val="20"/>
          <w:lang w:val="es-ES"/>
        </w:rPr>
      </w:pPr>
    </w:p>
    <w:p w:rsidR="00292BDA" w:rsidRPr="0057462B" w:rsidRDefault="00292BDA">
      <w:pPr>
        <w:pStyle w:val="Heading3"/>
        <w:rPr>
          <w:b w:val="0"/>
          <w:bCs w:val="0"/>
          <w:szCs w:val="20"/>
        </w:rPr>
      </w:pPr>
      <w:bookmarkStart w:id="938" w:name="_P59_has_section_(is_located_on_or_w"/>
      <w:bookmarkStart w:id="939" w:name="_P59_has_section"/>
      <w:bookmarkStart w:id="940" w:name="_Toc25403073"/>
      <w:bookmarkStart w:id="941" w:name="_Toc40519461"/>
      <w:bookmarkStart w:id="942" w:name="_Toc40584452"/>
      <w:bookmarkStart w:id="943" w:name="_Toc40597464"/>
      <w:bookmarkStart w:id="944" w:name="_Toc427859811"/>
      <w:bookmarkEnd w:id="938"/>
      <w:bookmarkEnd w:id="939"/>
      <w:r w:rsidRPr="0057462B">
        <w:t>P59 has section (is located on or within)</w:t>
      </w:r>
      <w:bookmarkEnd w:id="940"/>
      <w:bookmarkEnd w:id="941"/>
      <w:bookmarkEnd w:id="942"/>
      <w:bookmarkEnd w:id="943"/>
      <w:bookmarkEnd w:id="944"/>
    </w:p>
    <w:p w:rsidR="00292BDA" w:rsidRPr="0057462B" w:rsidRDefault="00292BD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Quantification:</w:t>
      </w:r>
      <w:r w:rsidRPr="0057462B">
        <w:rPr>
          <w:szCs w:val="20"/>
        </w:rPr>
        <w:tab/>
        <w:t>one to many (0,n:0,1)</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This property links an area to the instance of E18 Physical Thing upon which it is found.</w:t>
      </w:r>
    </w:p>
    <w:p w:rsidR="00292BDA" w:rsidRPr="0057462B" w:rsidRDefault="00292BDA">
      <w:pPr>
        <w:rPr>
          <w:color w:val="000000"/>
          <w:szCs w:val="20"/>
        </w:rPr>
      </w:pPr>
    </w:p>
    <w:p w:rsidR="00292BDA" w:rsidRPr="0057462B" w:rsidRDefault="00292BDA">
      <w:pPr>
        <w:ind w:left="720" w:firstLine="720"/>
        <w:jc w:val="both"/>
        <w:rPr>
          <w:color w:val="000000"/>
          <w:szCs w:val="20"/>
        </w:rPr>
      </w:pPr>
      <w:r w:rsidRPr="0057462B">
        <w:rPr>
          <w:color w:val="000000"/>
          <w:szCs w:val="20"/>
        </w:rPr>
        <w:t>It is typically used when a named E46 Section Definition is not appropriate.</w:t>
      </w:r>
    </w:p>
    <w:p w:rsidR="00292BDA" w:rsidRPr="0057462B" w:rsidRDefault="00292BDA">
      <w:pPr>
        <w:ind w:left="720" w:firstLine="720"/>
        <w:jc w:val="both"/>
        <w:rPr>
          <w:color w:val="000000"/>
          <w:szCs w:val="20"/>
        </w:rPr>
      </w:pPr>
      <w:r w:rsidRPr="0057462B">
        <w:rPr>
          <w:color w:val="000000"/>
          <w:szCs w:val="20"/>
        </w:rPr>
        <w:t xml:space="preserve">E18 Physical Thing may be subdivided into arbitrary regions. </w:t>
      </w:r>
    </w:p>
    <w:p w:rsidR="00292BDA" w:rsidRPr="0057462B" w:rsidRDefault="00292BDA">
      <w:pPr>
        <w:ind w:left="720" w:firstLine="720"/>
        <w:rPr>
          <w:color w:val="000000"/>
          <w:szCs w:val="20"/>
        </w:rPr>
      </w:pPr>
    </w:p>
    <w:p w:rsidR="00292BDA" w:rsidRPr="0057462B" w:rsidRDefault="00292BDA">
      <w:pPr>
        <w:ind w:left="1440"/>
        <w:jc w:val="both"/>
        <w:rPr>
          <w:szCs w:val="20"/>
        </w:rPr>
      </w:pPr>
      <w:r w:rsidRPr="0057462B">
        <w:rPr>
          <w:i/>
          <w:iCs/>
          <w:szCs w:val="20"/>
        </w:rPr>
        <w:t>P59 has section (is located on or within)</w:t>
      </w:r>
      <w:r w:rsidRPr="0057462B">
        <w:rPr>
          <w:szCs w:val="20"/>
        </w:rPr>
        <w:t xml:space="preserve"> is a shortcut. If the E53 Place is identified by a Section Definition, a more detailed representation can make use of the fully developed (i.e. indirect) path from E18 Physical Thing through </w:t>
      </w:r>
      <w:r w:rsidRPr="0057462B">
        <w:rPr>
          <w:i/>
          <w:iCs/>
          <w:szCs w:val="20"/>
        </w:rPr>
        <w:t>P58 has section definition (defines section)</w:t>
      </w:r>
      <w:r w:rsidRPr="0057462B">
        <w:rPr>
          <w:szCs w:val="20"/>
        </w:rPr>
        <w:t xml:space="preserve">, </w:t>
      </w:r>
      <w:r w:rsidRPr="0057462B">
        <w:rPr>
          <w:color w:val="000000"/>
          <w:szCs w:val="20"/>
        </w:rPr>
        <w:t xml:space="preserve">E46 Section Definition, </w:t>
      </w:r>
      <w:r w:rsidRPr="0057462B">
        <w:rPr>
          <w:i/>
          <w:iCs/>
          <w:color w:val="000000"/>
          <w:szCs w:val="20"/>
        </w:rPr>
        <w:t>P87 is identified by (identifies)</w:t>
      </w:r>
      <w:r w:rsidRPr="0057462B">
        <w:rPr>
          <w:szCs w:val="20"/>
        </w:rPr>
        <w:t xml:space="preserve"> to </w:t>
      </w:r>
      <w:r w:rsidRPr="0057462B">
        <w:rPr>
          <w:color w:val="000000"/>
          <w:szCs w:val="20"/>
        </w:rPr>
        <w:t>E53 Place. A Place can only be located on or within one Physical Object.</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2D627C" w:rsidRDefault="00292BDA">
      <w:pPr>
        <w:numPr>
          <w:ilvl w:val="0"/>
          <w:numId w:val="89"/>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rsidR="002D627C" w:rsidRDefault="002D627C" w:rsidP="002D627C">
      <w:pPr>
        <w:rPr>
          <w:color w:val="000000"/>
          <w:szCs w:val="20"/>
        </w:rPr>
      </w:pPr>
    </w:p>
    <w:p w:rsidR="00C442D9" w:rsidRDefault="00C442D9" w:rsidP="002D627C">
      <w:pPr>
        <w:rPr>
          <w:szCs w:val="20"/>
          <w:lang w:val="es-ES"/>
        </w:rPr>
      </w:pPr>
      <w:r w:rsidRPr="00D67862">
        <w:t>In First Order Logic</w:t>
      </w:r>
      <w:r w:rsidR="002D627C" w:rsidRPr="002B3B46">
        <w:rPr>
          <w:szCs w:val="20"/>
          <w:lang w:val="es-ES"/>
        </w:rPr>
        <w:t>:</w:t>
      </w:r>
    </w:p>
    <w:p w:rsidR="002D627C" w:rsidRPr="002B3B46" w:rsidRDefault="002D627C" w:rsidP="002D627C">
      <w:pPr>
        <w:rPr>
          <w:szCs w:val="20"/>
          <w:lang w:val="es-ES"/>
        </w:rPr>
      </w:pPr>
      <w:r w:rsidRPr="002B3B46">
        <w:rPr>
          <w:szCs w:val="20"/>
          <w:lang w:val="es-ES"/>
        </w:rPr>
        <w:tab/>
      </w:r>
      <w:r w:rsidRPr="002B3B46">
        <w:rPr>
          <w:szCs w:val="20"/>
          <w:lang w:val="es-ES"/>
        </w:rPr>
        <w:tab/>
        <w:t xml:space="preserve">P59(x,y) </w:t>
      </w:r>
      <w:r w:rsidRPr="002B3B46">
        <w:rPr>
          <w:rFonts w:ascii="Cambria Math" w:hAnsi="Cambria Math" w:cs="Cambria Math"/>
          <w:szCs w:val="20"/>
          <w:lang w:val="es-ES"/>
        </w:rPr>
        <w:t>⊃</w:t>
      </w:r>
      <w:r w:rsidRPr="002B3B46">
        <w:rPr>
          <w:szCs w:val="20"/>
          <w:lang w:val="es-ES"/>
        </w:rPr>
        <w:t xml:space="preserve"> E18(x)</w:t>
      </w:r>
    </w:p>
    <w:p w:rsidR="002D627C" w:rsidRPr="002B3B46" w:rsidRDefault="002D627C" w:rsidP="002D627C">
      <w:pPr>
        <w:rPr>
          <w:szCs w:val="20"/>
          <w:lang w:val="es-ES"/>
        </w:rPr>
      </w:pPr>
      <w:r w:rsidRPr="002B3B46">
        <w:rPr>
          <w:szCs w:val="20"/>
          <w:lang w:val="es-ES"/>
        </w:rPr>
        <w:tab/>
      </w:r>
      <w:r w:rsidRPr="002B3B46">
        <w:rPr>
          <w:szCs w:val="20"/>
          <w:lang w:val="es-ES"/>
        </w:rPr>
        <w:tab/>
        <w:t xml:space="preserve">P59(x,y) </w:t>
      </w:r>
      <w:r w:rsidRPr="002B3B46">
        <w:rPr>
          <w:rFonts w:ascii="Cambria Math" w:hAnsi="Cambria Math" w:cs="Cambria Math"/>
          <w:szCs w:val="20"/>
          <w:lang w:val="es-ES"/>
        </w:rPr>
        <w:t>⊃</w:t>
      </w:r>
      <w:r w:rsidRPr="002B3B46">
        <w:rPr>
          <w:szCs w:val="20"/>
          <w:lang w:val="es-ES"/>
        </w:rPr>
        <w:t xml:space="preserve"> E53(y)</w:t>
      </w:r>
    </w:p>
    <w:p w:rsidR="002D627C" w:rsidRPr="002B3B46" w:rsidRDefault="002D627C" w:rsidP="002D627C">
      <w:pPr>
        <w:rPr>
          <w:szCs w:val="20"/>
          <w:lang w:val="es-ES"/>
        </w:rPr>
      </w:pPr>
    </w:p>
    <w:p w:rsidR="00292BDA" w:rsidRPr="0057462B" w:rsidRDefault="00292BDA">
      <w:pPr>
        <w:pStyle w:val="Heading3"/>
        <w:rPr>
          <w:b w:val="0"/>
          <w:bCs w:val="0"/>
          <w:szCs w:val="20"/>
        </w:rPr>
      </w:pPr>
      <w:bookmarkStart w:id="945" w:name="_P62_depicts_(is_depicted_by)"/>
      <w:bookmarkStart w:id="946" w:name="_Toc25403074"/>
      <w:bookmarkStart w:id="947" w:name="_Toc40519462"/>
      <w:bookmarkStart w:id="948" w:name="_Toc40584453"/>
      <w:bookmarkStart w:id="949" w:name="_Toc40597465"/>
      <w:bookmarkStart w:id="950" w:name="_Toc427859812"/>
      <w:bookmarkEnd w:id="945"/>
      <w:r w:rsidRPr="0057462B">
        <w:rPr>
          <w:szCs w:val="20"/>
        </w:rPr>
        <w:t>P62 depicts (is depicted by)</w:t>
      </w:r>
      <w:bookmarkEnd w:id="946"/>
      <w:bookmarkEnd w:id="947"/>
      <w:bookmarkEnd w:id="948"/>
      <w:bookmarkEnd w:id="949"/>
      <w:bookmarkEnd w:id="950"/>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r w:rsidRPr="0057462B">
        <w:t>Quantification:</w:t>
      </w:r>
      <w:r w:rsidRPr="0057462B">
        <w:tab/>
        <w:t>many to many (0,n:0,n)</w:t>
      </w:r>
    </w:p>
    <w:p w:rsidR="00292BDA" w:rsidRPr="0057462B" w:rsidRDefault="00292BDA"/>
    <w:p w:rsidR="009F359F" w:rsidRPr="0057462B" w:rsidRDefault="00292BDA" w:rsidP="00A03371">
      <w:pPr>
        <w:ind w:left="1440" w:hanging="1440"/>
      </w:pPr>
      <w:r w:rsidRPr="0057462B">
        <w:t>Scope note:</w:t>
      </w:r>
      <w:r w:rsidRPr="0057462B">
        <w:tab/>
        <w:t>This property identifies something that is depicted by an instance of E24 Physical Man-Made Thing.</w:t>
      </w:r>
      <w:r w:rsidR="009F359F">
        <w:t xml:space="preserve"> </w:t>
      </w:r>
      <w:r w:rsidR="009F359F" w:rsidRPr="00A03371">
        <w:t>Depicting is meant in the sense that the surface of the E24 Physical Man-Made Thing shows, through its passive optical qualities or form, a representation of the entity depicted. It does not pertain to inscriptions or any other information encoding.</w:t>
      </w:r>
    </w:p>
    <w:p w:rsidR="00292BDA" w:rsidRPr="0057462B" w:rsidRDefault="00292BDA"/>
    <w:p w:rsidR="00292BDA" w:rsidRPr="0057462B" w:rsidRDefault="00292BDA">
      <w:pPr>
        <w:ind w:left="1440"/>
      </w:pPr>
      <w:r w:rsidRPr="0057462B">
        <w:t xml:space="preserve">This property is a shortcut of the more fully developed path from E24 Physical Man-Made Thing through </w:t>
      </w:r>
      <w:r w:rsidRPr="0057462B">
        <w:rPr>
          <w:i/>
        </w:rPr>
        <w:t>P65 shows visual item</w:t>
      </w:r>
      <w:r w:rsidRPr="0057462B">
        <w:t xml:space="preserve"> </w:t>
      </w:r>
      <w:r w:rsidRPr="0057462B">
        <w:rPr>
          <w:i/>
        </w:rPr>
        <w:t>(is shown by)</w:t>
      </w:r>
      <w:r w:rsidRPr="0057462B">
        <w:t xml:space="preserve">, E36 Visual Item, </w:t>
      </w:r>
      <w:r w:rsidRPr="0057462B">
        <w:rPr>
          <w:i/>
        </w:rPr>
        <w:t xml:space="preserve">P138 represents (has representation) </w:t>
      </w:r>
      <w:r w:rsidRPr="0057462B">
        <w:t>to E1CRM Entity. P62.1 mode of depiction allows the nature of the depiction to be refined.</w:t>
      </w:r>
    </w:p>
    <w:p w:rsidR="00292BDA" w:rsidRPr="0057462B" w:rsidRDefault="00292BDA">
      <w:r w:rsidRPr="0057462B">
        <w:t>Examples:</w:t>
      </w:r>
      <w:r w:rsidRPr="0057462B">
        <w:tab/>
      </w:r>
    </w:p>
    <w:p w:rsidR="00292BDA" w:rsidRPr="0057462B" w:rsidRDefault="00292BDA">
      <w:pPr>
        <w:numPr>
          <w:ilvl w:val="0"/>
          <w:numId w:val="90"/>
        </w:numPr>
        <w:jc w:val="both"/>
        <w:rPr>
          <w:szCs w:val="20"/>
        </w:rPr>
      </w:pPr>
      <w:r w:rsidRPr="0057462B">
        <w:rPr>
          <w:szCs w:val="20"/>
        </w:rPr>
        <w:t xml:space="preserve">The painting “La Liberté guidant le peuple” by Eugène Delacroix (E84) </w:t>
      </w:r>
      <w:r w:rsidRPr="0057462B">
        <w:rPr>
          <w:i/>
          <w:szCs w:val="20"/>
        </w:rPr>
        <w:t>depicts</w:t>
      </w:r>
      <w:r w:rsidRPr="0057462B">
        <w:rPr>
          <w:szCs w:val="20"/>
        </w:rPr>
        <w:t xml:space="preserve"> the French “July Revolution” of 1830 (E7)</w:t>
      </w:r>
    </w:p>
    <w:p w:rsidR="00292BDA" w:rsidRPr="0057462B" w:rsidRDefault="00292BDA">
      <w:pPr>
        <w:numPr>
          <w:ilvl w:val="0"/>
          <w:numId w:val="90"/>
        </w:numPr>
        <w:jc w:val="both"/>
        <w:rPr>
          <w:szCs w:val="20"/>
        </w:rPr>
      </w:pPr>
      <w:r w:rsidRPr="0057462B">
        <w:rPr>
          <w:szCs w:val="20"/>
        </w:rPr>
        <w:t xml:space="preserve">the 20 pence coin held by the Department of Coins and Medals of the British Museum under 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Profile (E55)</w:t>
      </w:r>
    </w:p>
    <w:p w:rsidR="002D627C" w:rsidRDefault="002D627C">
      <w:pPr>
        <w:ind w:left="1440"/>
      </w:pPr>
    </w:p>
    <w:p w:rsidR="00C442D9" w:rsidRDefault="00C442D9" w:rsidP="00611D2D">
      <w:pPr>
        <w:rPr>
          <w:lang w:val="es-ES"/>
        </w:rPr>
      </w:pPr>
      <w:r w:rsidRPr="00C442D9">
        <w:rPr>
          <w:lang w:val="es-ES"/>
        </w:rPr>
        <w:t>In First Order Logic</w:t>
      </w:r>
      <w:r w:rsidR="002D627C" w:rsidRPr="00A03371">
        <w:rPr>
          <w:lang w:val="es-ES"/>
        </w:rPr>
        <w:t>:</w:t>
      </w:r>
    </w:p>
    <w:p w:rsidR="002D627C" w:rsidRPr="00A03371" w:rsidRDefault="002D627C" w:rsidP="00611D2D">
      <w:pPr>
        <w:rPr>
          <w:lang w:val="es-ES"/>
        </w:rPr>
      </w:pPr>
      <w:r w:rsidRPr="00A03371">
        <w:rPr>
          <w:lang w:val="es-ES"/>
        </w:rPr>
        <w:lastRenderedPageBreak/>
        <w:tab/>
      </w:r>
      <w:r w:rsidRPr="00A03371">
        <w:rPr>
          <w:lang w:val="es-ES"/>
        </w:rPr>
        <w:tab/>
        <w:t xml:space="preserve">P62(x,y) </w:t>
      </w:r>
      <w:r w:rsidRPr="00A03371">
        <w:rPr>
          <w:rFonts w:ascii="Cambria Math" w:hAnsi="Cambria Math" w:cs="Cambria Math"/>
          <w:lang w:val="es-ES"/>
        </w:rPr>
        <w:t>⊃</w:t>
      </w:r>
      <w:r w:rsidRPr="00A03371">
        <w:rPr>
          <w:lang w:val="es-ES"/>
        </w:rPr>
        <w:t xml:space="preserve"> E24(x)</w:t>
      </w:r>
    </w:p>
    <w:p w:rsidR="002D627C" w:rsidRPr="00A03371" w:rsidRDefault="002D627C" w:rsidP="00611D2D">
      <w:pPr>
        <w:rPr>
          <w:lang w:val="es-ES"/>
        </w:rPr>
      </w:pPr>
      <w:r w:rsidRPr="00A03371">
        <w:rPr>
          <w:lang w:val="es-ES"/>
        </w:rPr>
        <w:tab/>
      </w:r>
      <w:r w:rsidRPr="00A03371">
        <w:rPr>
          <w:lang w:val="es-ES"/>
        </w:rPr>
        <w:tab/>
        <w:t xml:space="preserve">P62(x,y) </w:t>
      </w:r>
      <w:r w:rsidRPr="00A03371">
        <w:rPr>
          <w:rFonts w:ascii="Cambria Math" w:hAnsi="Cambria Math" w:cs="Cambria Math"/>
          <w:lang w:val="es-ES"/>
        </w:rPr>
        <w:t>⊃</w:t>
      </w:r>
      <w:r w:rsidRPr="00A03371">
        <w:rPr>
          <w:lang w:val="es-ES"/>
        </w:rPr>
        <w:t xml:space="preserve"> E1(y) </w:t>
      </w:r>
    </w:p>
    <w:p w:rsidR="002D627C" w:rsidRPr="000D6475" w:rsidRDefault="002D627C" w:rsidP="00611D2D">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rsidR="00611D2D" w:rsidRPr="000D6475" w:rsidRDefault="00611D2D" w:rsidP="002D627C">
      <w:pPr>
        <w:ind w:left="1440"/>
        <w:rPr>
          <w:lang w:val="es-ES"/>
        </w:rPr>
      </w:pPr>
    </w:p>
    <w:p w:rsidR="00292BDA" w:rsidRPr="0057462B" w:rsidRDefault="00292BDA">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rsidR="00292BDA" w:rsidRPr="0057462B" w:rsidRDefault="00292BDA">
      <w:pPr>
        <w:pStyle w:val="Heading3"/>
        <w:jc w:val="both"/>
        <w:rPr>
          <w:b w:val="0"/>
          <w:bCs w:val="0"/>
          <w:szCs w:val="20"/>
        </w:rPr>
      </w:pPr>
      <w:bookmarkStart w:id="951" w:name="_P65_shows_visual_item_(is_shown_by)"/>
      <w:bookmarkStart w:id="952" w:name="_Toc25403075"/>
      <w:bookmarkStart w:id="953" w:name="_Toc40519463"/>
      <w:bookmarkStart w:id="954" w:name="_Toc40584454"/>
      <w:bookmarkStart w:id="955" w:name="_Toc40597466"/>
      <w:bookmarkStart w:id="956" w:name="_Toc427859813"/>
      <w:bookmarkEnd w:id="951"/>
      <w:r w:rsidRPr="0057462B">
        <w:t>P65 shows visual item (is shown by)</w:t>
      </w:r>
      <w:bookmarkEnd w:id="952"/>
      <w:bookmarkEnd w:id="953"/>
      <w:bookmarkEnd w:id="954"/>
      <w:bookmarkEnd w:id="955"/>
      <w:bookmarkEnd w:id="956"/>
    </w:p>
    <w:p w:rsidR="00292BDA" w:rsidRPr="0057462B" w:rsidRDefault="00292BDA">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rsidR="00292BDA" w:rsidRPr="0057462B" w:rsidRDefault="00292BDA" w:rsidP="002A609B">
      <w:pPr>
        <w:pStyle w:val="FootnoteText"/>
        <w:widowControl/>
      </w:pPr>
      <w:r w:rsidRPr="0057462B">
        <w:t>Subproperty of:</w:t>
      </w:r>
      <w:r w:rsidRPr="0057462B">
        <w:tab/>
      </w:r>
      <w:hyperlink w:anchor="_E18_Physical_Thing" w:history="1">
        <w:r w:rsidRPr="00A2499B">
          <w:rPr>
            <w:rStyle w:val="Hyperlink"/>
          </w:rPr>
          <w:t>E</w:t>
        </w:r>
        <w:r w:rsidR="00A2499B" w:rsidRPr="00A2499B">
          <w:rPr>
            <w:rStyle w:val="Hyperlink"/>
          </w:rPr>
          <w:t>18</w:t>
        </w:r>
      </w:hyperlink>
      <w:r w:rsidRPr="0057462B">
        <w:t xml:space="preserve"> Physical Thing. </w:t>
      </w:r>
      <w:hyperlink w:anchor="_P128_carries_(is_carried by)" w:history="1">
        <w:r w:rsidRPr="0057462B">
          <w:rPr>
            <w:rStyle w:val="Hyperlink"/>
          </w:rPr>
          <w:t>P128</w:t>
        </w:r>
      </w:hyperlink>
      <w:r w:rsidRPr="0057462B">
        <w:t xml:space="preserve"> carries (is carried by): </w:t>
      </w:r>
      <w:hyperlink w:anchor="_E90_Symbolic_Object" w:history="1">
        <w:r w:rsidR="002A609B" w:rsidRPr="0057462B">
          <w:rPr>
            <w:rStyle w:val="Hyperlink"/>
          </w:rPr>
          <w:t>E90</w:t>
        </w:r>
      </w:hyperlink>
      <w:r w:rsidR="002A609B" w:rsidRPr="0057462B">
        <w:t xml:space="preserve"> Symbolic Object</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documents an E36 Visual Item shown by an instance of E24 Physical Man-Made Thing.</w:t>
      </w:r>
    </w:p>
    <w:p w:rsidR="00292BDA" w:rsidRPr="0057462B" w:rsidRDefault="00292BDA">
      <w:pPr>
        <w:ind w:left="1418" w:hanging="1418"/>
        <w:rPr>
          <w:szCs w:val="20"/>
        </w:rPr>
      </w:pPr>
    </w:p>
    <w:p w:rsidR="00292BDA" w:rsidRPr="0057462B" w:rsidRDefault="00292BDA">
      <w:pPr>
        <w:ind w:left="1440"/>
        <w:jc w:val="both"/>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Man-Made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rsidR="00292BDA" w:rsidRPr="0057462B" w:rsidRDefault="00292BDA">
      <w:pPr>
        <w:ind w:left="1440"/>
        <w:rPr>
          <w:szCs w:val="20"/>
        </w:rPr>
      </w:pPr>
    </w:p>
    <w:p w:rsidR="00292BDA" w:rsidRPr="0057462B" w:rsidRDefault="00292BDA">
      <w:pPr>
        <w:ind w:left="1440"/>
        <w:jc w:val="both"/>
        <w:rPr>
          <w:szCs w:val="20"/>
        </w:rPr>
      </w:pPr>
      <w:r w:rsidRPr="0057462B">
        <w:rPr>
          <w:szCs w:val="20"/>
        </w:rPr>
        <w:t xml:space="preserve">For example, all recent British coins bear a portrait of Queen Elizabeth II, a fact that is correctly documented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rsidR="00292BDA" w:rsidRPr="0057462B" w:rsidRDefault="00292BDA">
      <w:pPr>
        <w:ind w:left="1418" w:firstLine="22"/>
        <w:jc w:val="both"/>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rsidR="00292BDA" w:rsidRPr="0057462B" w:rsidRDefault="00292BDA">
      <w:pPr>
        <w:ind w:left="1418" w:firstLine="22"/>
        <w:rPr>
          <w:szCs w:val="20"/>
        </w:rPr>
      </w:pPr>
    </w:p>
    <w:p w:rsidR="00292BDA" w:rsidRPr="0057462B" w:rsidRDefault="00292BDA">
      <w:pPr>
        <w:ind w:left="1418"/>
        <w:jc w:val="both"/>
        <w:rPr>
          <w:szCs w:val="20"/>
        </w:rPr>
      </w:pPr>
      <w:r w:rsidRPr="0057462B">
        <w:rPr>
          <w:szCs w:val="20"/>
        </w:rPr>
        <w:t xml:space="preserve">This property is part of the fully developed path from E24 Physical Man-Made Thing through </w:t>
      </w:r>
      <w:r w:rsidRPr="0057462B">
        <w:rPr>
          <w:i/>
          <w:iCs/>
          <w:szCs w:val="20"/>
        </w:rPr>
        <w:t>P65 shows visual item (is shown by)</w:t>
      </w:r>
      <w:r w:rsidRPr="0057462B">
        <w:rPr>
          <w:szCs w:val="20"/>
        </w:rPr>
        <w:t xml:space="preserve">, E36 Visual Item, </w:t>
      </w:r>
      <w:r w:rsidRPr="0057462B">
        <w:rPr>
          <w:i/>
          <w:iCs/>
          <w:szCs w:val="20"/>
        </w:rPr>
        <w:t>P138 represents (has representation)</w:t>
      </w:r>
      <w:r w:rsidRPr="0057462B">
        <w:rPr>
          <w:szCs w:val="20"/>
        </w:rPr>
        <w:t xml:space="preserve"> to E1 CRM Entity which is shortcut by</w:t>
      </w:r>
      <w:r w:rsidRPr="0057462B">
        <w:rPr>
          <w:i/>
          <w:iCs/>
          <w:szCs w:val="20"/>
        </w:rPr>
        <w:t>, P62</w:t>
      </w:r>
      <w:r w:rsidRPr="0057462B">
        <w:rPr>
          <w:szCs w:val="20"/>
        </w:rPr>
        <w:t xml:space="preserve"> </w:t>
      </w:r>
      <w:r w:rsidRPr="0057462B">
        <w:rPr>
          <w:i/>
          <w:iCs/>
          <w:szCs w:val="20"/>
        </w:rPr>
        <w:t>depicts (is depicted by)</w:t>
      </w:r>
      <w:r w:rsidRPr="0057462B">
        <w:rPr>
          <w:szCs w:val="20"/>
        </w:rPr>
        <w: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My T-Shirt (E22)</w:t>
      </w:r>
      <w:r w:rsidRPr="0057462B">
        <w:rPr>
          <w:i/>
          <w:iCs/>
          <w:szCs w:val="20"/>
        </w:rPr>
        <w:t xml:space="preserve"> shows visual item</w:t>
      </w:r>
      <w:r w:rsidRPr="0057462B">
        <w:rPr>
          <w:szCs w:val="20"/>
        </w:rPr>
        <w:t xml:space="preserve"> Mona Lisa (E38)</w:t>
      </w:r>
    </w:p>
    <w:p w:rsidR="00611D2D" w:rsidRDefault="00611D2D" w:rsidP="00611D2D">
      <w:pPr>
        <w:jc w:val="both"/>
        <w:rPr>
          <w:szCs w:val="20"/>
        </w:rPr>
      </w:pPr>
    </w:p>
    <w:p w:rsidR="00611D2D" w:rsidRPr="002B3B46" w:rsidRDefault="00C442D9" w:rsidP="00611D2D">
      <w:pPr>
        <w:jc w:val="both"/>
        <w:rPr>
          <w:szCs w:val="20"/>
          <w:lang w:val="es-ES"/>
        </w:rPr>
      </w:pPr>
      <w:r w:rsidRPr="00C442D9">
        <w:rPr>
          <w:szCs w:val="20"/>
          <w:lang w:val="es-ES"/>
        </w:rPr>
        <w:t>In First Order Logic</w:t>
      </w:r>
      <w:r w:rsidR="00611D2D" w:rsidRPr="002B3B46">
        <w:rPr>
          <w:szCs w:val="20"/>
          <w:lang w:val="es-ES"/>
        </w:rPr>
        <w:t>:</w:t>
      </w:r>
      <w:r w:rsidR="00611D2D" w:rsidRPr="002B3B46">
        <w:rPr>
          <w:szCs w:val="20"/>
          <w:lang w:val="es-ES"/>
        </w:rPr>
        <w:tab/>
      </w:r>
      <w:r w:rsidR="00611D2D" w:rsidRPr="002B3B46">
        <w:rPr>
          <w:szCs w:val="20"/>
          <w:lang w:val="es-ES"/>
        </w:rPr>
        <w:tab/>
        <w:t xml:space="preserve">P65(x,y) </w:t>
      </w:r>
      <w:r w:rsidR="00611D2D" w:rsidRPr="002B3B46">
        <w:rPr>
          <w:rFonts w:ascii="Cambria Math" w:hAnsi="Cambria Math" w:cs="Cambria Math"/>
          <w:szCs w:val="20"/>
          <w:lang w:val="es-ES"/>
        </w:rPr>
        <w:t>⊃</w:t>
      </w:r>
      <w:r w:rsidR="00611D2D" w:rsidRPr="002B3B46">
        <w:rPr>
          <w:szCs w:val="20"/>
          <w:lang w:val="es-ES"/>
        </w:rPr>
        <w:t xml:space="preserve"> E24(x)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P65(x,y) </w:t>
      </w:r>
      <w:r w:rsidRPr="002B3B46">
        <w:rPr>
          <w:rFonts w:ascii="Cambria Math" w:hAnsi="Cambria Math" w:cs="Cambria Math"/>
          <w:szCs w:val="20"/>
          <w:lang w:val="es-ES"/>
        </w:rPr>
        <w:t>⊃</w:t>
      </w:r>
      <w:r w:rsidRPr="002B3B46">
        <w:rPr>
          <w:szCs w:val="20"/>
          <w:lang w:val="es-ES"/>
        </w:rPr>
        <w:t xml:space="preserve"> E36(y)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P65(x,y) </w:t>
      </w:r>
      <w:r w:rsidRPr="00611D2D">
        <w:rPr>
          <w:rFonts w:ascii="Cambria Math" w:hAnsi="Cambria Math" w:cs="Cambria Math"/>
          <w:szCs w:val="20"/>
        </w:rPr>
        <w:t>⊃</w:t>
      </w:r>
      <w:r w:rsidRPr="00611D2D">
        <w:rPr>
          <w:szCs w:val="20"/>
        </w:rPr>
        <w:t xml:space="preserve"> P128(x,y)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957" w:name="_P67_refers_to_(is_referred_to_by)"/>
      <w:bookmarkStart w:id="958" w:name="_P67_refers_to"/>
      <w:bookmarkStart w:id="959" w:name="_Toc25403076"/>
      <w:bookmarkStart w:id="960" w:name="_Toc40519464"/>
      <w:bookmarkStart w:id="961" w:name="_Toc40584455"/>
      <w:bookmarkStart w:id="962" w:name="_Toc40597467"/>
      <w:bookmarkStart w:id="963" w:name="_Toc427859814"/>
      <w:bookmarkEnd w:id="957"/>
      <w:bookmarkEnd w:id="958"/>
      <w:r w:rsidRPr="0057462B">
        <w:rPr>
          <w:szCs w:val="20"/>
        </w:rPr>
        <w:t>P67 refers to (is referred to by</w:t>
      </w:r>
      <w:r w:rsidRPr="0057462B">
        <w:rPr>
          <w:b w:val="0"/>
          <w:bCs w:val="0"/>
          <w:szCs w:val="20"/>
        </w:rPr>
        <w:t>)</w:t>
      </w:r>
      <w:bookmarkEnd w:id="959"/>
      <w:bookmarkEnd w:id="960"/>
      <w:bookmarkEnd w:id="961"/>
      <w:bookmarkEnd w:id="962"/>
      <w:bookmarkEnd w:id="963"/>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rsidR="00292BDA" w:rsidRPr="0057462B" w:rsidRDefault="00292BDA">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r w:rsidRPr="0057462B">
        <w:t>Superproperty of:</w:t>
      </w:r>
      <w:r w:rsidRPr="0057462B">
        <w:tab/>
      </w:r>
      <w:hyperlink w:anchor="_E31_Document" w:history="1">
        <w:r w:rsidRPr="0057462B">
          <w:rPr>
            <w:rStyle w:val="Hyperlink"/>
          </w:rPr>
          <w:t>E31</w:t>
        </w:r>
      </w:hyperlink>
      <w:r w:rsidRPr="0057462B">
        <w:t xml:space="preserve"> Document. </w:t>
      </w:r>
      <w:hyperlink w:anchor="_P70_documents_(is_documented in)" w:history="1">
        <w:r w:rsidRPr="0057462B">
          <w:rPr>
            <w:rStyle w:val="Hyperlink"/>
          </w:rPr>
          <w:t>P70</w:t>
        </w:r>
      </w:hyperlink>
      <w:r w:rsidRPr="0057462B">
        <w:t xml:space="preserve"> documents (is documented in): </w:t>
      </w:r>
      <w:hyperlink w:anchor="_E1_CRM_Entity" w:history="1">
        <w:r w:rsidRPr="0057462B">
          <w:rPr>
            <w:rStyle w:val="Hyperlink"/>
          </w:rPr>
          <w:t>E1</w:t>
        </w:r>
      </w:hyperlink>
      <w:r w:rsidRPr="0057462B">
        <w:t xml:space="preserve"> CRM Entity</w:t>
      </w:r>
    </w:p>
    <w:p w:rsidR="00292BDA" w:rsidRPr="0057462B" w:rsidRDefault="00292BDA" w:rsidP="00E27C15">
      <w:pPr>
        <w:ind w:left="720"/>
      </w:pPr>
      <w:r w:rsidRPr="0057462B">
        <w:tab/>
      </w:r>
      <w:hyperlink w:anchor="_E32_Authority_Document" w:history="1">
        <w:r w:rsidRPr="0057462B">
          <w:rPr>
            <w:rStyle w:val="Hyperlink"/>
          </w:rPr>
          <w:t>E32</w:t>
        </w:r>
      </w:hyperlink>
      <w:r w:rsidRPr="0057462B">
        <w:t xml:space="preserve"> Authority Document. </w:t>
      </w:r>
      <w:hyperlink w:anchor="_P71_lists_(is_listed in)" w:history="1">
        <w:r w:rsidRPr="0057462B">
          <w:rPr>
            <w:rStyle w:val="Hyperlink"/>
          </w:rPr>
          <w:t>P71</w:t>
        </w:r>
      </w:hyperlink>
      <w:r w:rsidRPr="0057462B">
        <w:t xml:space="preserve"> lists (is listed in): </w:t>
      </w:r>
      <w:hyperlink w:anchor="_E1_CRM_Entity" w:history="1">
        <w:r w:rsidR="00E27C15" w:rsidRPr="0057462B">
          <w:rPr>
            <w:rStyle w:val="Hyperlink"/>
          </w:rPr>
          <w:t>E1</w:t>
        </w:r>
      </w:hyperlink>
      <w:r w:rsidR="00E27C15" w:rsidRPr="0057462B">
        <w:t xml:space="preserve"> CRM Entity</w:t>
      </w:r>
    </w:p>
    <w:p w:rsidR="00292BDA" w:rsidRPr="0057462B" w:rsidRDefault="00292BDA">
      <w:pPr>
        <w:ind w:left="720"/>
      </w:pPr>
      <w:r w:rsidRPr="0057462B">
        <w:tab/>
      </w:r>
      <w:hyperlink w:anchor="_E89_Propositional_Object" w:history="1">
        <w:r w:rsidRPr="0057462B">
          <w:rPr>
            <w:rStyle w:val="Hyperlink"/>
            <w:szCs w:val="20"/>
          </w:rPr>
          <w:t>E89</w:t>
        </w:r>
      </w:hyperlink>
      <w:r w:rsidRPr="0057462B">
        <w:rPr>
          <w:szCs w:val="20"/>
        </w:rPr>
        <w:t xml:space="preserve"> Propositional Object</w:t>
      </w:r>
      <w:r w:rsidRPr="0057462B">
        <w:t xml:space="preserve">. </w:t>
      </w:r>
      <w:hyperlink w:anchor="_P129_is_about_(is subject of)" w:history="1">
        <w:r w:rsidRPr="0057462B">
          <w:rPr>
            <w:rStyle w:val="Hyperlink"/>
          </w:rPr>
          <w:t>P129</w:t>
        </w:r>
      </w:hyperlink>
      <w:r w:rsidRPr="0057462B">
        <w:t xml:space="preserve"> is about (is subject of): </w:t>
      </w:r>
      <w:hyperlink w:anchor="_E1_CRM_Entity" w:history="1">
        <w:r w:rsidRPr="0057462B">
          <w:rPr>
            <w:rStyle w:val="Hyperlink"/>
          </w:rPr>
          <w:t>E1</w:t>
        </w:r>
      </w:hyperlink>
      <w:r w:rsidRPr="0057462B">
        <w:t xml:space="preserve"> CRM Entity</w:t>
      </w:r>
    </w:p>
    <w:p w:rsidR="00292BDA" w:rsidRPr="0057462B" w:rsidRDefault="00292BDA">
      <w:pPr>
        <w:ind w:left="720"/>
      </w:pPr>
      <w:r w:rsidRPr="0057462B">
        <w:tab/>
      </w:r>
      <w:hyperlink w:anchor="_E36_Visual_Item" w:history="1">
        <w:r w:rsidRPr="0057462B">
          <w:rPr>
            <w:rStyle w:val="Hyperlink"/>
          </w:rPr>
          <w:t>E36</w:t>
        </w:r>
      </w:hyperlink>
      <w:r w:rsidRPr="0057462B">
        <w:t xml:space="preserve"> Visual Item. </w:t>
      </w:r>
      <w:hyperlink w:anchor="_P138_represents_(has_representation" w:history="1">
        <w:r w:rsidRPr="0057462B">
          <w:rPr>
            <w:rStyle w:val="Hyperlink"/>
          </w:rPr>
          <w:t>P138</w:t>
        </w:r>
      </w:hyperlink>
      <w:r w:rsidRPr="0057462B">
        <w:t xml:space="preserve"> represents (has representation): </w:t>
      </w:r>
      <w:hyperlink w:anchor="_E1_CRM_Entity" w:history="1">
        <w:r w:rsidRPr="0057462B">
          <w:rPr>
            <w:rStyle w:val="Hyperlink"/>
          </w:rPr>
          <w:t>E1</w:t>
        </w:r>
      </w:hyperlink>
      <w:r w:rsidRPr="0057462B">
        <w:t xml:space="preserve"> CRM Entity</w:t>
      </w:r>
    </w:p>
    <w:p w:rsidR="00033943" w:rsidRPr="0057462B" w:rsidRDefault="00033943" w:rsidP="00033943">
      <w:pPr>
        <w:ind w:left="720"/>
      </w:pPr>
      <w:r w:rsidRPr="0057462B">
        <w:tab/>
      </w:r>
      <w:hyperlink w:anchor="_E29_Design_or_Procedure" w:history="1">
        <w:r w:rsidRPr="0057462B">
          <w:rPr>
            <w:rStyle w:val="Hyperlink"/>
          </w:rPr>
          <w:t>E29</w:t>
        </w:r>
      </w:hyperlink>
      <w:r w:rsidRPr="0057462B">
        <w:t xml:space="preserve"> Design or Procedure.</w:t>
      </w:r>
      <w:hyperlink w:anchor="_P68_foresees_use" w:history="1">
        <w:r w:rsidRPr="0057462B">
          <w:rPr>
            <w:rStyle w:val="Hyperlink"/>
          </w:rPr>
          <w:t>P68</w:t>
        </w:r>
      </w:hyperlink>
      <w:r w:rsidRPr="0057462B">
        <w:t xml:space="preserve"> foresees use of (use foreseen by): </w:t>
      </w:r>
      <w:hyperlink w:anchor="_E57_Material" w:history="1">
        <w:r w:rsidRPr="0057462B">
          <w:rPr>
            <w:rStyle w:val="Hyperlink"/>
          </w:rPr>
          <w:t>E57</w:t>
        </w:r>
      </w:hyperlink>
      <w:r w:rsidRPr="0057462B">
        <w:t xml:space="preserve"> Material</w:t>
      </w:r>
    </w:p>
    <w:p w:rsidR="00292BDA" w:rsidRPr="0057462B" w:rsidRDefault="00292BDA">
      <w:r w:rsidRPr="0057462B">
        <w:t>Quantification:</w:t>
      </w:r>
      <w:r w:rsidRPr="0057462B">
        <w:tab/>
        <w:t>many to many (0,n:0,n)</w:t>
      </w:r>
    </w:p>
    <w:p w:rsidR="00292BDA" w:rsidRPr="0057462B" w:rsidRDefault="00292BDA"/>
    <w:p w:rsidR="00292BDA" w:rsidRPr="0057462B" w:rsidRDefault="00292BDA">
      <w:pPr>
        <w:ind w:left="1411" w:hanging="1411"/>
      </w:pPr>
      <w:r w:rsidRPr="0057462B">
        <w:t>Scope note:</w:t>
      </w:r>
      <w:r w:rsidRPr="0057462B">
        <w:tab/>
        <w:t xml:space="preserve">This property documents that an E89 Propositional Object makes a statement about an instance of E1 CRM Entity. </w:t>
      </w:r>
      <w:r w:rsidRPr="0057462B">
        <w:rPr>
          <w:i/>
          <w:iCs/>
        </w:rPr>
        <w:t>P67 refers to (is referred to by)</w:t>
      </w:r>
      <w:r w:rsidRPr="0057462B">
        <w:t xml:space="preserve"> has the </w:t>
      </w:r>
      <w:r w:rsidRPr="0057462B">
        <w:rPr>
          <w:i/>
          <w:iCs/>
        </w:rPr>
        <w:t>P67.1 has type</w:t>
      </w:r>
      <w:r w:rsidRPr="0057462B">
        <w:t xml:space="preserve"> link to an instance of E55 Type. This is intended to allow a more detailed description of the type of reference. This differs from </w:t>
      </w:r>
      <w:r w:rsidRPr="0057462B">
        <w:rPr>
          <w:i/>
          <w:iCs/>
        </w:rPr>
        <w:t>P129 is about (is subject of)</w:t>
      </w:r>
      <w:r w:rsidRPr="0057462B">
        <w:t>, which describes the primary subject or subjects of the E89 Propositional Object.</w:t>
      </w:r>
    </w:p>
    <w:p w:rsidR="00292BDA" w:rsidRPr="0057462B" w:rsidRDefault="00292BDA">
      <w:r w:rsidRPr="0057462B">
        <w:t>Examples:</w:t>
      </w:r>
      <w:r w:rsidRPr="0057462B">
        <w:tab/>
      </w:r>
    </w:p>
    <w:p w:rsidR="00292BDA" w:rsidRPr="0057462B" w:rsidRDefault="00292BDA">
      <w:pPr>
        <w:ind w:left="1440"/>
      </w:pPr>
      <w:r w:rsidRPr="0057462B">
        <w:t>the eBay auction listing of 4 July 2002 (E73)</w:t>
      </w:r>
      <w:r w:rsidRPr="0057462B">
        <w:rPr>
          <w:i/>
          <w:iCs/>
        </w:rPr>
        <w:t xml:space="preserve"> refers to</w:t>
      </w:r>
      <w:r w:rsidRPr="0057462B">
        <w:t xml:space="preserve"> silver cup 232 (E22)</w:t>
      </w:r>
      <w:r w:rsidRPr="0057462B">
        <w:rPr>
          <w:i/>
          <w:iCs/>
        </w:rPr>
        <w:t xml:space="preserve"> has type </w:t>
      </w:r>
      <w:r w:rsidRPr="0057462B">
        <w:t>item for sale (E55)</w:t>
      </w:r>
    </w:p>
    <w:p w:rsidR="00611D2D" w:rsidRDefault="00611D2D">
      <w:bookmarkStart w:id="964" w:name="_Properties:_P67.1_has_type:_E55_Typ"/>
      <w:bookmarkEnd w:id="964"/>
    </w:p>
    <w:p w:rsidR="00C442D9" w:rsidRDefault="00C442D9" w:rsidP="00611D2D">
      <w:pPr>
        <w:rPr>
          <w:lang w:val="es-ES"/>
        </w:rPr>
      </w:pPr>
      <w:r w:rsidRPr="00C442D9">
        <w:rPr>
          <w:lang w:val="es-ES"/>
        </w:rPr>
        <w:t>In First Order Logic</w:t>
      </w:r>
      <w:r w:rsidR="00611D2D" w:rsidRPr="002B3B46">
        <w:rPr>
          <w:lang w:val="es-ES"/>
        </w:rPr>
        <w:t>:</w:t>
      </w:r>
    </w:p>
    <w:p w:rsidR="00611D2D" w:rsidRPr="002B3B46" w:rsidRDefault="00611D2D" w:rsidP="00611D2D">
      <w:pPr>
        <w:rPr>
          <w:lang w:val="es-ES"/>
        </w:rPr>
      </w:pPr>
      <w:r w:rsidRPr="002B3B46">
        <w:rPr>
          <w:lang w:val="es-ES"/>
        </w:rPr>
        <w:tab/>
      </w:r>
      <w:r w:rsidRPr="002B3B46">
        <w:rPr>
          <w:lang w:val="es-ES"/>
        </w:rPr>
        <w:tab/>
        <w:t xml:space="preserve">P67(x,y) </w:t>
      </w:r>
      <w:r w:rsidRPr="002B3B46">
        <w:rPr>
          <w:rFonts w:ascii="Cambria Math" w:hAnsi="Cambria Math" w:cs="Cambria Math"/>
          <w:lang w:val="es-ES"/>
        </w:rPr>
        <w:t>⊃</w:t>
      </w:r>
      <w:r w:rsidRPr="002B3B46">
        <w:rPr>
          <w:lang w:val="es-ES"/>
        </w:rPr>
        <w:t xml:space="preserve"> E89(x)</w:t>
      </w:r>
    </w:p>
    <w:p w:rsidR="00611D2D" w:rsidRPr="002B3B46" w:rsidRDefault="00611D2D" w:rsidP="00611D2D">
      <w:pPr>
        <w:rPr>
          <w:lang w:val="es-ES"/>
        </w:rPr>
      </w:pPr>
      <w:r w:rsidRPr="002B3B46">
        <w:rPr>
          <w:lang w:val="es-ES"/>
        </w:rPr>
        <w:tab/>
      </w:r>
      <w:r w:rsidRPr="002B3B46">
        <w:rPr>
          <w:lang w:val="es-ES"/>
        </w:rPr>
        <w:tab/>
        <w:t xml:space="preserve">P67(x,y) </w:t>
      </w:r>
      <w:r w:rsidRPr="002B3B46">
        <w:rPr>
          <w:rFonts w:ascii="Cambria Math" w:hAnsi="Cambria Math" w:cs="Cambria Math"/>
          <w:lang w:val="es-ES"/>
        </w:rPr>
        <w:t>⊃</w:t>
      </w:r>
      <w:r w:rsidRPr="002B3B46">
        <w:rPr>
          <w:lang w:val="es-ES"/>
        </w:rPr>
        <w:t xml:space="preserve"> E1(y) </w:t>
      </w:r>
    </w:p>
    <w:p w:rsidR="00611D2D" w:rsidRPr="000D6475" w:rsidRDefault="00611D2D" w:rsidP="00611D2D">
      <w:pPr>
        <w:rPr>
          <w:lang w:val="es-ES"/>
        </w:rPr>
      </w:pPr>
      <w:r w:rsidRPr="002B3B46">
        <w:rPr>
          <w:lang w:val="es-ES"/>
        </w:rPr>
        <w:lastRenderedPageBreak/>
        <w:tab/>
      </w:r>
      <w:r w:rsidRPr="002B3B46">
        <w:rPr>
          <w:lang w:val="es-ES"/>
        </w:rPr>
        <w:tab/>
      </w:r>
      <w:r w:rsidRPr="000D6475">
        <w:rPr>
          <w:lang w:val="es-ES"/>
        </w:rPr>
        <w:t xml:space="preserve">P67(x,y,z) </w:t>
      </w:r>
      <w:r w:rsidRPr="000D6475">
        <w:rPr>
          <w:rFonts w:ascii="Cambria Math" w:hAnsi="Cambria Math" w:cs="Cambria Math"/>
          <w:lang w:val="es-ES"/>
        </w:rPr>
        <w:t>⊃</w:t>
      </w:r>
      <w:r w:rsidRPr="000D6475">
        <w:rPr>
          <w:lang w:val="es-ES"/>
        </w:rPr>
        <w:t xml:space="preserve"> [P67(x,y) </w:t>
      </w:r>
      <w:r w:rsidRPr="000D6475">
        <w:rPr>
          <w:rFonts w:ascii="Cambria Math" w:hAnsi="Cambria Math" w:cs="Cambria Math"/>
          <w:lang w:val="es-ES"/>
        </w:rPr>
        <w:t>∧</w:t>
      </w:r>
      <w:r w:rsidRPr="000D6475">
        <w:rPr>
          <w:lang w:val="es-ES"/>
        </w:rPr>
        <w:t xml:space="preserve"> E55(z)]</w:t>
      </w:r>
    </w:p>
    <w:p w:rsidR="00611D2D" w:rsidRPr="000D6475" w:rsidRDefault="00611D2D" w:rsidP="00611D2D">
      <w:pPr>
        <w:rPr>
          <w:lang w:val="es-ES"/>
        </w:rPr>
      </w:pPr>
    </w:p>
    <w:p w:rsidR="00292BDA" w:rsidRPr="0057462B" w:rsidRDefault="00292BDA">
      <w:r w:rsidRPr="0057462B">
        <w:t>Properties:</w:t>
      </w:r>
      <w:r w:rsidRPr="0057462B">
        <w:tab/>
        <w:t xml:space="preserve">P67.1 has type: </w:t>
      </w:r>
      <w:hyperlink w:anchor="_E55_Type" w:history="1">
        <w:r w:rsidRPr="0057462B">
          <w:rPr>
            <w:rStyle w:val="Hyperlink"/>
          </w:rPr>
          <w:t>E55</w:t>
        </w:r>
      </w:hyperlink>
      <w:r w:rsidRPr="0057462B">
        <w:t xml:space="preserve"> Type</w:t>
      </w:r>
    </w:p>
    <w:p w:rsidR="00292BDA" w:rsidRPr="0057462B" w:rsidRDefault="00292BDA"/>
    <w:p w:rsidR="00292BDA" w:rsidRPr="0057462B" w:rsidRDefault="00292BDA">
      <w:pPr>
        <w:pStyle w:val="Heading3"/>
        <w:numPr>
          <w:ilvl w:val="2"/>
          <w:numId w:val="0"/>
        </w:numPr>
        <w:tabs>
          <w:tab w:val="num" w:pos="0"/>
        </w:tabs>
        <w:suppressAutoHyphens/>
        <w:autoSpaceDE/>
        <w:autoSpaceDN/>
        <w:jc w:val="both"/>
        <w:rPr>
          <w:b w:val="0"/>
          <w:bCs w:val="0"/>
          <w:szCs w:val="20"/>
        </w:rPr>
      </w:pPr>
      <w:bookmarkStart w:id="965" w:name="_P68_usually_employs_(is_usually_emp"/>
      <w:bookmarkStart w:id="966" w:name="_P68_foresees_use"/>
      <w:bookmarkStart w:id="967" w:name="_Toc427859815"/>
      <w:bookmarkEnd w:id="965"/>
      <w:bookmarkEnd w:id="966"/>
      <w:r w:rsidRPr="0057462B">
        <w:t>P68 foresees use of (use foreseen by)</w:t>
      </w:r>
      <w:bookmarkEnd w:id="967"/>
      <w:r w:rsidRPr="0057462B">
        <w:t xml:space="preserve"> </w:t>
      </w:r>
    </w:p>
    <w:p w:rsidR="00292BDA" w:rsidRPr="0057462B" w:rsidRDefault="00292BDA">
      <w:pPr>
        <w:pStyle w:val="FootnoteText"/>
        <w:widowControl/>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rsidR="00286201" w:rsidRPr="0057462B" w:rsidRDefault="00286201" w:rsidP="00286201">
      <w:pPr>
        <w:rPr>
          <w:szCs w:val="20"/>
        </w:rPr>
      </w:pPr>
      <w:r w:rsidRPr="0057462B">
        <w:t xml:space="preserve">Subproperty of: </w:t>
      </w:r>
      <w:r w:rsidRPr="0057462B">
        <w:tab/>
      </w:r>
      <w:hyperlink w:anchor="_E89_Propositional_Object" w:history="1">
        <w:r w:rsidRPr="0057462B">
          <w:rPr>
            <w:rStyle w:val="Hyperlink"/>
          </w:rPr>
          <w:t>E89</w:t>
        </w:r>
      </w:hyperlink>
      <w:r w:rsidRPr="0057462B">
        <w:t xml:space="preserve"> Propositional Object. </w:t>
      </w:r>
      <w:hyperlink w:anchor="_P67_refers_to" w:history="1">
        <w:r w:rsidRPr="0057462B">
          <w:rPr>
            <w:rStyle w:val="Hyperlink"/>
            <w:szCs w:val="20"/>
          </w:rPr>
          <w:t>P67</w:t>
        </w:r>
      </w:hyperlink>
      <w:r w:rsidRPr="0057462B">
        <w:t xml:space="preserve"> refers to (is referred to by): </w:t>
      </w:r>
      <w:hyperlink w:anchor="_E1_CRM_Entity" w:history="1">
        <w:r w:rsidRPr="0057462B">
          <w:rPr>
            <w:rStyle w:val="Hyperlink"/>
            <w:szCs w:val="20"/>
          </w:rPr>
          <w:t>E1</w:t>
        </w:r>
      </w:hyperlink>
      <w:r w:rsidRPr="0057462B">
        <w:t xml:space="preserve"> CRM Entity</w:t>
      </w:r>
    </w:p>
    <w:p w:rsidR="00292BDA" w:rsidRPr="0057462B" w:rsidRDefault="00292BDA">
      <w:pPr>
        <w:ind w:left="1418" w:hanging="1418"/>
        <w:rPr>
          <w:color w:val="000000"/>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identifies an E57 Material foreseeen to be used by an E29 Design or Procedure. </w:t>
      </w:r>
    </w:p>
    <w:p w:rsidR="00292BDA" w:rsidRPr="0057462B" w:rsidRDefault="00292BDA">
      <w:pPr>
        <w:jc w:val="both"/>
        <w:rPr>
          <w:szCs w:val="20"/>
        </w:rPr>
      </w:pPr>
    </w:p>
    <w:p w:rsidR="00292BDA" w:rsidRPr="0057462B" w:rsidRDefault="00292BDA">
      <w:pPr>
        <w:pStyle w:val="BodyTextIndent"/>
        <w:ind w:left="1418" w:firstLine="22"/>
      </w:pPr>
      <w:r w:rsidRPr="0057462B">
        <w:t>E29 Designs and procedures commonly foresee the use of particular E57 Materials. The fabrication of adobe bricks, for example, requires straw, clay and water. This property enables this to be documented.</w:t>
      </w:r>
    </w:p>
    <w:p w:rsidR="00292BDA" w:rsidRPr="0057462B" w:rsidRDefault="00292BDA">
      <w:pPr>
        <w:pStyle w:val="BodyTextIndent"/>
        <w:ind w:left="1418" w:firstLine="22"/>
      </w:pPr>
    </w:p>
    <w:p w:rsidR="00292BDA" w:rsidRPr="0057462B" w:rsidRDefault="00292BDA">
      <w:pPr>
        <w:ind w:left="1418"/>
        <w:jc w:val="both"/>
        <w:rPr>
          <w:szCs w:val="20"/>
        </w:rPr>
      </w:pPr>
      <w:r w:rsidRPr="0057462B">
        <w:rPr>
          <w:szCs w:val="20"/>
        </w:rPr>
        <w:t>This property is not intended for the documentation of E57 Materials that were used on a particular occasion when an instance of E29 Design or Procedure was executed.</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suppressAutoHyphens/>
        <w:autoSpaceDE/>
        <w:autoSpaceDN/>
        <w:jc w:val="both"/>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rsidR="00611D2D" w:rsidRDefault="00611D2D" w:rsidP="00611D2D">
      <w:pPr>
        <w:suppressAutoHyphens/>
        <w:autoSpaceDE/>
        <w:autoSpaceDN/>
        <w:jc w:val="both"/>
        <w:rPr>
          <w:szCs w:val="20"/>
        </w:rPr>
      </w:pPr>
    </w:p>
    <w:p w:rsidR="00C442D9" w:rsidRDefault="00C442D9" w:rsidP="00611D2D">
      <w:pPr>
        <w:suppressAutoHyphens/>
        <w:autoSpaceDE/>
        <w:autoSpaceDN/>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suppressAutoHyphens/>
        <w:autoSpaceDE/>
        <w:autoSpaceDN/>
        <w:jc w:val="both"/>
        <w:rPr>
          <w:szCs w:val="20"/>
          <w:lang w:val="es-ES"/>
        </w:rPr>
      </w:pPr>
      <w:r w:rsidRPr="002B3B46">
        <w:rPr>
          <w:szCs w:val="20"/>
          <w:lang w:val="es-ES"/>
        </w:rPr>
        <w:tab/>
      </w:r>
      <w:r w:rsidRPr="002B3B46">
        <w:rPr>
          <w:szCs w:val="20"/>
          <w:lang w:val="es-ES"/>
        </w:rPr>
        <w:tab/>
        <w:t xml:space="preserve">P68(x,y) </w:t>
      </w:r>
      <w:r w:rsidRPr="002B3B46">
        <w:rPr>
          <w:rFonts w:ascii="Cambria Math" w:hAnsi="Cambria Math" w:cs="Cambria Math"/>
          <w:szCs w:val="20"/>
          <w:lang w:val="es-ES"/>
        </w:rPr>
        <w:t>⊃</w:t>
      </w:r>
      <w:r w:rsidRPr="002B3B46">
        <w:rPr>
          <w:szCs w:val="20"/>
          <w:lang w:val="es-ES"/>
        </w:rPr>
        <w:t xml:space="preserve"> E29(x)</w:t>
      </w:r>
    </w:p>
    <w:p w:rsidR="00611D2D" w:rsidRPr="002B3B46" w:rsidRDefault="00611D2D" w:rsidP="00611D2D">
      <w:pPr>
        <w:suppressAutoHyphens/>
        <w:autoSpaceDE/>
        <w:autoSpaceDN/>
        <w:jc w:val="both"/>
        <w:rPr>
          <w:szCs w:val="20"/>
          <w:lang w:val="es-ES"/>
        </w:rPr>
      </w:pPr>
      <w:r w:rsidRPr="002B3B46">
        <w:rPr>
          <w:szCs w:val="20"/>
          <w:lang w:val="es-ES"/>
        </w:rPr>
        <w:tab/>
      </w:r>
      <w:r w:rsidRPr="002B3B46">
        <w:rPr>
          <w:szCs w:val="20"/>
          <w:lang w:val="es-ES"/>
        </w:rPr>
        <w:tab/>
        <w:t xml:space="preserve">P68(x,y) </w:t>
      </w:r>
      <w:r w:rsidRPr="002B3B46">
        <w:rPr>
          <w:rFonts w:ascii="Cambria Math" w:hAnsi="Cambria Math" w:cs="Cambria Math"/>
          <w:szCs w:val="20"/>
          <w:lang w:val="es-ES"/>
        </w:rPr>
        <w:t>⊃</w:t>
      </w:r>
      <w:r w:rsidRPr="002B3B46">
        <w:rPr>
          <w:szCs w:val="20"/>
          <w:lang w:val="es-ES"/>
        </w:rPr>
        <w:t xml:space="preserve"> E57(y) </w:t>
      </w:r>
    </w:p>
    <w:p w:rsidR="00611D2D" w:rsidRDefault="00611D2D" w:rsidP="00611D2D">
      <w:pPr>
        <w:suppressAutoHyphens/>
        <w:autoSpaceDE/>
        <w:autoSpaceDN/>
        <w:jc w:val="both"/>
        <w:rPr>
          <w:szCs w:val="20"/>
        </w:rPr>
      </w:pPr>
      <w:r w:rsidRPr="002B3B46">
        <w:rPr>
          <w:szCs w:val="20"/>
          <w:lang w:val="es-ES"/>
        </w:rPr>
        <w:tab/>
      </w:r>
      <w:r w:rsidRPr="002B3B46">
        <w:rPr>
          <w:szCs w:val="20"/>
          <w:lang w:val="es-ES"/>
        </w:rPr>
        <w:tab/>
      </w:r>
      <w:r w:rsidRPr="00611D2D">
        <w:rPr>
          <w:szCs w:val="20"/>
        </w:rPr>
        <w:t xml:space="preserve">P68(x,y) </w:t>
      </w:r>
      <w:r w:rsidRPr="00611D2D">
        <w:rPr>
          <w:rFonts w:ascii="Cambria Math" w:hAnsi="Cambria Math" w:cs="Cambria Math"/>
          <w:szCs w:val="20"/>
        </w:rPr>
        <w:t>⊃</w:t>
      </w:r>
      <w:r w:rsidRPr="00611D2D">
        <w:rPr>
          <w:szCs w:val="20"/>
        </w:rPr>
        <w:t xml:space="preserve"> P67(x,y)</w:t>
      </w:r>
    </w:p>
    <w:p w:rsidR="00611D2D" w:rsidRPr="0057462B" w:rsidRDefault="00611D2D" w:rsidP="00611D2D">
      <w:pPr>
        <w:suppressAutoHyphens/>
        <w:autoSpaceDE/>
        <w:autoSpaceDN/>
        <w:jc w:val="both"/>
        <w:rPr>
          <w:szCs w:val="20"/>
        </w:rPr>
      </w:pPr>
    </w:p>
    <w:p w:rsidR="00292BDA" w:rsidRPr="0057462B" w:rsidRDefault="00292BDA">
      <w:pPr>
        <w:pStyle w:val="Heading3"/>
        <w:jc w:val="both"/>
        <w:rPr>
          <w:b w:val="0"/>
          <w:bCs w:val="0"/>
          <w:szCs w:val="20"/>
        </w:rPr>
      </w:pPr>
      <w:bookmarkStart w:id="968" w:name="_P69_is_associated_with"/>
      <w:bookmarkStart w:id="969" w:name="_Toc25403078"/>
      <w:bookmarkStart w:id="970" w:name="_Toc40519466"/>
      <w:bookmarkStart w:id="971" w:name="_Toc40584457"/>
      <w:bookmarkStart w:id="972" w:name="_Toc40597469"/>
      <w:bookmarkStart w:id="973" w:name="_Toc427859816"/>
      <w:bookmarkEnd w:id="968"/>
      <w:r w:rsidRPr="0057462B">
        <w:t xml:space="preserve">P69 </w:t>
      </w:r>
      <w:r w:rsidR="003944D6" w:rsidRPr="0057462B">
        <w:t>has association with (</w:t>
      </w:r>
      <w:r w:rsidRPr="0057462B">
        <w:t>is associated with</w:t>
      </w:r>
      <w:bookmarkEnd w:id="969"/>
      <w:bookmarkEnd w:id="970"/>
      <w:bookmarkEnd w:id="971"/>
      <w:bookmarkEnd w:id="972"/>
      <w:r w:rsidR="003944D6" w:rsidRPr="0057462B">
        <w:t>)</w:t>
      </w:r>
      <w:bookmarkEnd w:id="973"/>
    </w:p>
    <w:p w:rsidR="00292BDA" w:rsidRPr="0057462B" w:rsidRDefault="00292BDA">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rPr>
          <w:szCs w:val="20"/>
        </w:rPr>
      </w:pPr>
    </w:p>
    <w:p w:rsidR="003C2043" w:rsidRDefault="00292BDA" w:rsidP="007B1A83">
      <w:pPr>
        <w:ind w:left="1418" w:hanging="1418"/>
        <w:rPr>
          <w:szCs w:val="20"/>
        </w:rPr>
      </w:pPr>
      <w:r w:rsidRPr="0057462B">
        <w:rPr>
          <w:szCs w:val="20"/>
        </w:rPr>
        <w:t>Scope note:</w:t>
      </w:r>
      <w:r w:rsidRPr="0057462B">
        <w:rPr>
          <w:szCs w:val="20"/>
        </w:rPr>
        <w:tab/>
      </w:r>
      <w:r w:rsidR="003C2043" w:rsidRPr="008573B4">
        <w:rPr>
          <w:szCs w:val="20"/>
        </w:rPr>
        <w:t xml:space="preserve">This property </w:t>
      </w:r>
      <w:r w:rsidR="003C2043">
        <w:rPr>
          <w:szCs w:val="20"/>
        </w:rPr>
        <w:t xml:space="preserve">generalises relationships like </w:t>
      </w:r>
      <w:r w:rsidR="003C2043" w:rsidRPr="002F1D9E">
        <w:rPr>
          <w:szCs w:val="20"/>
        </w:rPr>
        <w:t>whole-part, sequence, prerequisite</w:t>
      </w:r>
      <w:r w:rsidR="003C2043">
        <w:rPr>
          <w:szCs w:val="20"/>
        </w:rPr>
        <w:t xml:space="preserve"> or inspired by between instances of E29 Design or Procedure. </w:t>
      </w:r>
      <w:r w:rsidR="003C2043" w:rsidRPr="008573B4">
        <w:rPr>
          <w:szCs w:val="20"/>
        </w:rPr>
        <w:t xml:space="preserve">Any instance of E29 Design or Procedure may be associated with other designs or </w:t>
      </w:r>
      <w:r w:rsidR="003C2043">
        <w:rPr>
          <w:szCs w:val="20"/>
        </w:rPr>
        <w:t xml:space="preserve">procedures. The property is considered to be symmetrical unless otherwise indicated by   </w:t>
      </w:r>
      <w:r w:rsidR="003C2043" w:rsidRPr="002F1D9E">
        <w:rPr>
          <w:i/>
          <w:iCs/>
          <w:szCs w:val="20"/>
        </w:rPr>
        <w:t>P69.1 has type</w:t>
      </w:r>
      <w:r w:rsidR="003C2043">
        <w:rPr>
          <w:szCs w:val="20"/>
        </w:rPr>
        <w:t xml:space="preserve">. </w:t>
      </w:r>
    </w:p>
    <w:p w:rsidR="003C2043" w:rsidRDefault="003C2043" w:rsidP="003C2043">
      <w:pPr>
        <w:ind w:left="1418"/>
        <w:jc w:val="both"/>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rsidR="003C2043" w:rsidRDefault="003C2043" w:rsidP="003C2043">
      <w:pPr>
        <w:ind w:left="1418"/>
        <w:jc w:val="both"/>
        <w:rPr>
          <w:szCs w:val="20"/>
        </w:rPr>
      </w:pPr>
      <w:r>
        <w:rPr>
          <w:szCs w:val="20"/>
        </w:rPr>
        <w:t xml:space="preserve">The property can typically be used to model the decomposition of the description of a complete workflow into a series of separate procedures.   </w:t>
      </w:r>
    </w:p>
    <w:p w:rsidR="00292BDA" w:rsidRPr="0057462B" w:rsidRDefault="00292BDA">
      <w:pPr>
        <w:jc w:val="both"/>
        <w:rPr>
          <w:szCs w:val="20"/>
        </w:rPr>
      </w:pPr>
      <w:r w:rsidRPr="0057462B">
        <w:rPr>
          <w:szCs w:val="20"/>
        </w:rPr>
        <w:t>Examples:</w:t>
      </w:r>
      <w:r w:rsidRPr="0057462B">
        <w:rPr>
          <w:szCs w:val="20"/>
        </w:rPr>
        <w:tab/>
      </w:r>
    </w:p>
    <w:p w:rsidR="00292BDA" w:rsidRDefault="007B1A83">
      <w:pPr>
        <w:numPr>
          <w:ilvl w:val="0"/>
          <w:numId w:val="90"/>
        </w:numPr>
        <w:jc w:val="both"/>
        <w:rPr>
          <w:szCs w:val="20"/>
        </w:rPr>
      </w:pPr>
      <w:r>
        <w:rPr>
          <w:szCs w:val="20"/>
        </w:rPr>
        <w:t>P</w:t>
      </w:r>
      <w:r w:rsidR="00292BDA" w:rsidRPr="0057462B">
        <w:rPr>
          <w:szCs w:val="20"/>
        </w:rPr>
        <w:t xml:space="preserve">rocedure for glass blowing (E29) </w:t>
      </w:r>
      <w:r w:rsidR="00515D14" w:rsidRPr="001C2242">
        <w:rPr>
          <w:i/>
        </w:rPr>
        <w:t>has association with</w:t>
      </w:r>
      <w:r w:rsidR="00292BDA" w:rsidRPr="0057462B">
        <w:rPr>
          <w:szCs w:val="20"/>
        </w:rPr>
        <w:t xml:space="preserve"> procedure for glass heating (E29)</w:t>
      </w:r>
    </w:p>
    <w:p w:rsidR="003C7589" w:rsidRDefault="003C7589" w:rsidP="003C7589">
      <w:pPr>
        <w:numPr>
          <w:ilvl w:val="0"/>
          <w:numId w:val="90"/>
        </w:numPr>
        <w:jc w:val="both"/>
        <w:rPr>
          <w:szCs w:val="20"/>
        </w:rPr>
      </w:pPr>
      <w:r w:rsidRPr="003C7589">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sidR="009848A1">
        <w:rPr>
          <w:szCs w:val="20"/>
        </w:rPr>
        <w:t>has part</w:t>
      </w:r>
      <w:r w:rsidRPr="003C7589">
        <w:rPr>
          <w:szCs w:val="20"/>
        </w:rPr>
        <w:t xml:space="preserve"> (E55)</w:t>
      </w:r>
    </w:p>
    <w:p w:rsidR="009848A1" w:rsidRDefault="009848A1" w:rsidP="009848A1">
      <w:pPr>
        <w:numPr>
          <w:ilvl w:val="0"/>
          <w:numId w:val="90"/>
        </w:numPr>
        <w:jc w:val="both"/>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w:t>
      </w:r>
      <w:r w:rsidR="0064796B">
        <w:rPr>
          <w:szCs w:val="20"/>
        </w:rPr>
        <w:t xml:space="preserve"> (E</w:t>
      </w:r>
      <w:r>
        <w:rPr>
          <w:szCs w:val="20"/>
        </w:rPr>
        <w:t>55</w:t>
      </w:r>
      <w:r w:rsidR="0064796B">
        <w:rPr>
          <w:szCs w:val="20"/>
        </w:rPr>
        <w:t>)</w:t>
      </w:r>
      <w:r>
        <w:rPr>
          <w:szCs w:val="20"/>
        </w:rPr>
        <w:t xml:space="preserve">.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rsidR="00845350" w:rsidRDefault="00845350" w:rsidP="00845350">
      <w:pPr>
        <w:numPr>
          <w:ilvl w:val="0"/>
          <w:numId w:val="90"/>
        </w:numPr>
        <w:jc w:val="both"/>
        <w:rPr>
          <w:szCs w:val="20"/>
        </w:rPr>
      </w:pPr>
      <w:r w:rsidRPr="00845350">
        <w:rPr>
          <w:szCs w:val="20"/>
        </w:rPr>
        <w:t xml:space="preserve">The plan for reassembling the </w:t>
      </w:r>
      <w:r w:rsidR="00C10383" w:rsidRPr="00845350">
        <w:rPr>
          <w:szCs w:val="20"/>
        </w:rPr>
        <w:t>temples at</w:t>
      </w:r>
      <w:r w:rsidRPr="00845350">
        <w:rPr>
          <w:szCs w:val="20"/>
        </w:rPr>
        <w:t xml:space="preserve"> Abu Simbel (E29) has association with the plan for storing and transporting the blocks (E29) has type 'follows' (E55)'.</w:t>
      </w:r>
    </w:p>
    <w:p w:rsidR="002F1D9E" w:rsidRPr="0057462B" w:rsidRDefault="002F1D9E" w:rsidP="002F1D9E">
      <w:pPr>
        <w:ind w:left="1440"/>
        <w:jc w:val="both"/>
        <w:rPr>
          <w:szCs w:val="20"/>
        </w:rPr>
      </w:pPr>
    </w:p>
    <w:p w:rsidR="00611D2D" w:rsidRDefault="00611D2D">
      <w:bookmarkStart w:id="974" w:name="_Toc25403079"/>
      <w:bookmarkStart w:id="975" w:name="_Toc40519467"/>
      <w:bookmarkStart w:id="976" w:name="_Toc40584458"/>
      <w:bookmarkStart w:id="977" w:name="_Toc40597470"/>
    </w:p>
    <w:p w:rsidR="00C442D9" w:rsidRDefault="00C442D9" w:rsidP="00611D2D">
      <w:pPr>
        <w:rPr>
          <w:lang w:val="es-ES"/>
        </w:rPr>
      </w:pPr>
      <w:r w:rsidRPr="00C442D9">
        <w:rPr>
          <w:lang w:val="es-ES"/>
        </w:rPr>
        <w:t>In First Order Logic</w:t>
      </w:r>
      <w:r w:rsidR="00611D2D" w:rsidRPr="002B3B46">
        <w:rPr>
          <w:lang w:val="es-ES"/>
        </w:rPr>
        <w:t>:</w:t>
      </w:r>
    </w:p>
    <w:p w:rsidR="00611D2D" w:rsidRPr="002B3B46" w:rsidRDefault="00611D2D" w:rsidP="00611D2D">
      <w:pPr>
        <w:rPr>
          <w:lang w:val="es-ES"/>
        </w:rPr>
      </w:pPr>
      <w:r w:rsidRPr="002B3B46">
        <w:rPr>
          <w:lang w:val="es-ES"/>
        </w:rPr>
        <w:tab/>
      </w:r>
      <w:r w:rsidRPr="002B3B46">
        <w:rPr>
          <w:lang w:val="es-ES"/>
        </w:rPr>
        <w:tab/>
        <w:t xml:space="preserve">P69 (x,y) </w:t>
      </w:r>
      <w:r w:rsidRPr="002B3B46">
        <w:rPr>
          <w:rFonts w:ascii="Cambria Math" w:hAnsi="Cambria Math" w:cs="Cambria Math"/>
          <w:lang w:val="es-ES"/>
        </w:rPr>
        <w:t>⊃</w:t>
      </w:r>
      <w:r w:rsidRPr="002B3B46">
        <w:rPr>
          <w:lang w:val="es-ES"/>
        </w:rPr>
        <w:t xml:space="preserve"> E29(x)</w:t>
      </w:r>
    </w:p>
    <w:p w:rsidR="00611D2D" w:rsidRPr="002B3B46" w:rsidRDefault="00611D2D" w:rsidP="00611D2D">
      <w:pPr>
        <w:rPr>
          <w:lang w:val="es-ES"/>
        </w:rPr>
      </w:pPr>
      <w:r w:rsidRPr="002B3B46">
        <w:rPr>
          <w:lang w:val="es-ES"/>
        </w:rPr>
        <w:tab/>
      </w:r>
      <w:r w:rsidRPr="002B3B46">
        <w:rPr>
          <w:lang w:val="es-ES"/>
        </w:rPr>
        <w:tab/>
        <w:t xml:space="preserve">P69 (x,y) </w:t>
      </w:r>
      <w:r w:rsidRPr="002B3B46">
        <w:rPr>
          <w:rFonts w:ascii="Cambria Math" w:hAnsi="Cambria Math" w:cs="Cambria Math"/>
          <w:lang w:val="es-ES"/>
        </w:rPr>
        <w:t>⊃</w:t>
      </w:r>
      <w:r w:rsidRPr="002B3B46">
        <w:rPr>
          <w:lang w:val="es-ES"/>
        </w:rPr>
        <w:t xml:space="preserve"> E29(y)</w:t>
      </w:r>
    </w:p>
    <w:p w:rsidR="00611D2D" w:rsidRPr="002B3B46" w:rsidRDefault="00611D2D" w:rsidP="00611D2D">
      <w:pPr>
        <w:rPr>
          <w:lang w:val="es-ES"/>
        </w:rPr>
      </w:pPr>
      <w:r w:rsidRPr="002B3B46">
        <w:rPr>
          <w:lang w:val="es-ES"/>
        </w:rPr>
        <w:tab/>
      </w:r>
      <w:r w:rsidRPr="002B3B46">
        <w:rPr>
          <w:lang w:val="es-ES"/>
        </w:rPr>
        <w:tab/>
        <w:t xml:space="preserve">P69(x,y,z) </w:t>
      </w:r>
      <w:r w:rsidRPr="002B3B46">
        <w:rPr>
          <w:rFonts w:ascii="Cambria Math" w:hAnsi="Cambria Math" w:cs="Cambria Math"/>
          <w:lang w:val="es-ES"/>
        </w:rPr>
        <w:t>⊃</w:t>
      </w:r>
      <w:r w:rsidRPr="002B3B46">
        <w:rPr>
          <w:lang w:val="es-ES"/>
        </w:rPr>
        <w:t xml:space="preserve"> [P69(x,y) </w:t>
      </w:r>
      <w:r w:rsidRPr="002B3B46">
        <w:rPr>
          <w:rFonts w:ascii="Cambria Math" w:hAnsi="Cambria Math" w:cs="Cambria Math"/>
          <w:lang w:val="es-ES"/>
        </w:rPr>
        <w:t>∧</w:t>
      </w:r>
      <w:r w:rsidRPr="002B3B46">
        <w:rPr>
          <w:lang w:val="es-ES"/>
        </w:rPr>
        <w:t xml:space="preserve"> E55(z)]</w:t>
      </w:r>
    </w:p>
    <w:p w:rsidR="00611D2D" w:rsidRPr="002B3B46" w:rsidRDefault="00611D2D" w:rsidP="00611D2D">
      <w:pPr>
        <w:rPr>
          <w:lang w:val="es-ES"/>
        </w:rPr>
      </w:pPr>
      <w:r w:rsidRPr="002B3B46">
        <w:rPr>
          <w:lang w:val="es-ES"/>
        </w:rPr>
        <w:tab/>
      </w:r>
      <w:r w:rsidRPr="002B3B46">
        <w:rPr>
          <w:lang w:val="es-ES"/>
        </w:rPr>
        <w:tab/>
        <w:t xml:space="preserve">P69(x,y) </w:t>
      </w:r>
      <w:r w:rsidRPr="002B3B46">
        <w:rPr>
          <w:rFonts w:ascii="Cambria Math" w:hAnsi="Cambria Math" w:cs="Cambria Math"/>
          <w:lang w:val="es-ES"/>
        </w:rPr>
        <w:t>⊃</w:t>
      </w:r>
      <w:r w:rsidRPr="002B3B46">
        <w:rPr>
          <w:lang w:val="es-ES"/>
        </w:rPr>
        <w:t>P69(y,x)</w:t>
      </w:r>
    </w:p>
    <w:p w:rsidR="00611D2D" w:rsidRPr="002B3B46" w:rsidRDefault="00611D2D">
      <w:pPr>
        <w:rPr>
          <w:lang w:val="es-ES"/>
        </w:rPr>
      </w:pPr>
    </w:p>
    <w:p w:rsidR="00292BDA" w:rsidRPr="0057462B" w:rsidRDefault="00292BDA">
      <w:r w:rsidRPr="0057462B">
        <w:t>Properties:</w:t>
      </w:r>
      <w:r w:rsidRPr="0057462B">
        <w:tab/>
        <w:t xml:space="preserve">P69.1 has type: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978" w:name="_P70_documents_(is_documented_in)"/>
      <w:bookmarkStart w:id="979" w:name="_Toc427859817"/>
      <w:bookmarkEnd w:id="978"/>
      <w:r w:rsidRPr="0057462B">
        <w:t>P70 documents (is documented in)</w:t>
      </w:r>
      <w:bookmarkEnd w:id="974"/>
      <w:bookmarkEnd w:id="975"/>
      <w:bookmarkEnd w:id="976"/>
      <w:bookmarkEnd w:id="977"/>
      <w:bookmarkEnd w:id="979"/>
    </w:p>
    <w:p w:rsidR="00292BDA" w:rsidRPr="0057462B" w:rsidRDefault="00292BDA">
      <w:r w:rsidRPr="0057462B">
        <w:t>Domain:</w:t>
      </w:r>
      <w:r w:rsidRPr="0057462B">
        <w:tab/>
      </w:r>
      <w:r w:rsidRPr="0057462B">
        <w:tab/>
      </w:r>
      <w:hyperlink w:anchor="_E31_Document" w:history="1">
        <w:r w:rsidRPr="0057462B">
          <w:rPr>
            <w:rStyle w:val="Hyperlink"/>
          </w:rPr>
          <w:t>E31</w:t>
        </w:r>
      </w:hyperlink>
      <w:r w:rsidRPr="0057462B">
        <w:t xml:space="preserve"> Document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rsidR="00292BDA" w:rsidRPr="0057462B" w:rsidRDefault="00292BDA">
      <w:pPr>
        <w:rPr>
          <w:color w:val="000000"/>
          <w:szCs w:val="20"/>
        </w:rPr>
      </w:pPr>
      <w:r w:rsidRPr="0057462B">
        <w:rPr>
          <w:szCs w:val="20"/>
        </w:rPr>
        <w:t>Quantification:</w:t>
      </w:r>
      <w:r w:rsidRPr="0057462B">
        <w:rPr>
          <w:szCs w:val="20"/>
        </w:rPr>
        <w:tab/>
      </w:r>
      <w:r w:rsidRPr="0057462B">
        <w:rPr>
          <w:color w:val="000000"/>
          <w:szCs w:val="20"/>
        </w:rPr>
        <w:t>many to many, necessary (1,n:0,n)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describes the CRM Entities documented by instances of E31 Document.</w:t>
      </w:r>
    </w:p>
    <w:p w:rsidR="00292BDA" w:rsidRPr="0057462B" w:rsidRDefault="00292BDA">
      <w:pPr>
        <w:jc w:val="both"/>
        <w:rPr>
          <w:szCs w:val="20"/>
        </w:rPr>
      </w:pPr>
    </w:p>
    <w:p w:rsidR="00292BDA" w:rsidRPr="0057462B" w:rsidRDefault="00292BDA">
      <w:pPr>
        <w:ind w:left="1418" w:firstLine="22"/>
        <w:jc w:val="both"/>
        <w:rPr>
          <w:szCs w:val="20"/>
        </w:rPr>
      </w:pPr>
      <w:r w:rsidRPr="0057462B">
        <w:rPr>
          <w:szCs w:val="20"/>
        </w:rPr>
        <w:t>Documents may describe any conceivable entity, hence the link to the highest-level entity in the CRM hierarchy. This property is intended for cases where a reference is regarded as being of a documentary character, in the scholarly or scientific sense.</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British Museum catalogue (E31) </w:t>
      </w:r>
      <w:r w:rsidRPr="0057462B">
        <w:rPr>
          <w:i/>
          <w:iCs/>
          <w:szCs w:val="20"/>
        </w:rPr>
        <w:t>documents</w:t>
      </w:r>
      <w:r w:rsidRPr="0057462B">
        <w:rPr>
          <w:szCs w:val="20"/>
        </w:rPr>
        <w:t xml:space="preserve"> the British Museum’s Collection (E78)</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P70 (x,y) </w:t>
      </w:r>
      <w:r w:rsidRPr="002B3B46">
        <w:rPr>
          <w:rFonts w:ascii="Cambria Math" w:hAnsi="Cambria Math" w:cs="Cambria Math"/>
          <w:szCs w:val="20"/>
          <w:lang w:val="es-ES"/>
        </w:rPr>
        <w:t>⊃</w:t>
      </w:r>
      <w:r w:rsidRPr="002B3B46">
        <w:rPr>
          <w:szCs w:val="20"/>
          <w:lang w:val="es-ES"/>
        </w:rPr>
        <w:t xml:space="preserve"> E31(x)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P70 (x,y) </w:t>
      </w:r>
      <w:r w:rsidRPr="002B3B46">
        <w:rPr>
          <w:rFonts w:ascii="Cambria Math" w:hAnsi="Cambria Math" w:cs="Cambria Math"/>
          <w:szCs w:val="20"/>
          <w:lang w:val="es-ES"/>
        </w:rPr>
        <w:t>⊃</w:t>
      </w:r>
      <w:r w:rsidRPr="002B3B46">
        <w:rPr>
          <w:szCs w:val="20"/>
          <w:lang w:val="es-ES"/>
        </w:rPr>
        <w:t xml:space="preserve"> E1(y)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P70(x,y) </w:t>
      </w:r>
      <w:r w:rsidRPr="00611D2D">
        <w:rPr>
          <w:rFonts w:ascii="Cambria Math" w:hAnsi="Cambria Math" w:cs="Cambria Math"/>
          <w:szCs w:val="20"/>
        </w:rPr>
        <w:t>⊃</w:t>
      </w:r>
      <w:r w:rsidRPr="00611D2D">
        <w:rPr>
          <w:szCs w:val="20"/>
        </w:rPr>
        <w:t xml:space="preserve"> P67(x,y)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980" w:name="_P71_lists_(is_listed_in)"/>
      <w:bookmarkStart w:id="981" w:name="_Toc25403080"/>
      <w:bookmarkStart w:id="982" w:name="_Toc40519468"/>
      <w:bookmarkStart w:id="983" w:name="_Toc40584459"/>
      <w:bookmarkStart w:id="984" w:name="_Toc40597471"/>
      <w:bookmarkStart w:id="985" w:name="_Toc427859818"/>
      <w:bookmarkEnd w:id="980"/>
      <w:r w:rsidRPr="0057462B">
        <w:t>P71 lists (is listed in)</w:t>
      </w:r>
      <w:bookmarkEnd w:id="981"/>
      <w:bookmarkEnd w:id="982"/>
      <w:bookmarkEnd w:id="983"/>
      <w:bookmarkEnd w:id="984"/>
      <w:bookmarkEnd w:id="985"/>
    </w:p>
    <w:p w:rsidR="00292BDA" w:rsidRPr="0057462B" w:rsidRDefault="00292BDA">
      <w:r w:rsidRPr="0057462B">
        <w:t>Domain:</w:t>
      </w:r>
      <w:r w:rsidRPr="0057462B">
        <w:tab/>
      </w:r>
      <w:r w:rsidRPr="0057462B">
        <w:tab/>
      </w:r>
      <w:hyperlink w:anchor="_E32_Authority_Document" w:history="1">
        <w:r w:rsidRPr="0057462B">
          <w:rPr>
            <w:rStyle w:val="Hyperlink"/>
          </w:rPr>
          <w:t>E32</w:t>
        </w:r>
      </w:hyperlink>
      <w:r w:rsidRPr="0057462B">
        <w:t xml:space="preserve"> Authority Document</w:t>
      </w:r>
    </w:p>
    <w:p w:rsidR="00292BDA" w:rsidRPr="0057462B" w:rsidRDefault="00292BDA" w:rsidP="00D55C97">
      <w:pPr>
        <w:pStyle w:val="FootnoteText"/>
        <w:widowControl/>
      </w:pPr>
      <w:r w:rsidRPr="0057462B">
        <w:t>Range:</w:t>
      </w:r>
      <w:r w:rsidRPr="0057462B">
        <w:tab/>
      </w:r>
      <w:r w:rsidRPr="0057462B">
        <w:tab/>
      </w:r>
      <w:hyperlink w:anchor="_E1_CRM_Entity" w:history="1">
        <w:r w:rsidR="00D55C97" w:rsidRPr="0057462B">
          <w:rPr>
            <w:rStyle w:val="Hyperlink"/>
          </w:rPr>
          <w:t>E1</w:t>
        </w:r>
      </w:hyperlink>
      <w:r w:rsidR="00D55C97" w:rsidRPr="0057462B">
        <w:t xml:space="preserve"> CRM Entity</w:t>
      </w:r>
    </w:p>
    <w:p w:rsidR="00292BDA" w:rsidRPr="0057462B" w:rsidRDefault="00292BDA">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rsidP="005D018F">
      <w:pPr>
        <w:rPr>
          <w:szCs w:val="20"/>
        </w:rPr>
      </w:pPr>
      <w:r w:rsidRPr="0057462B">
        <w:rPr>
          <w:szCs w:val="20"/>
        </w:rPr>
        <w:t>Scope note:</w:t>
      </w:r>
      <w:r w:rsidRPr="0057462B">
        <w:rPr>
          <w:szCs w:val="20"/>
        </w:rPr>
        <w:tab/>
        <w:t xml:space="preserve">This property documents a source E32 Authority Document for an instance of an </w:t>
      </w:r>
      <w:r w:rsidR="005D018F" w:rsidRPr="0057462B">
        <w:rPr>
          <w:szCs w:val="20"/>
        </w:rPr>
        <w:t>E1 CRM Entity</w:t>
      </w:r>
      <w:r w:rsidRPr="0057462B">
        <w:rPr>
          <w:szCs w:val="20"/>
        </w:rPr>
        <w:t>.</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the Art &amp; Architecture Thesaurus (E32) </w:t>
      </w:r>
      <w:r w:rsidRPr="0057462B">
        <w:rPr>
          <w:i/>
          <w:iCs/>
          <w:szCs w:val="20"/>
        </w:rPr>
        <w:t>lists</w:t>
      </w:r>
      <w:r w:rsidRPr="0057462B">
        <w:rPr>
          <w:szCs w:val="20"/>
        </w:rPr>
        <w:t xml:space="preserve"> alcazars (E55)</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P71(x,y) </w:t>
      </w:r>
      <w:r w:rsidRPr="002B3B46">
        <w:rPr>
          <w:rFonts w:ascii="Cambria Math" w:hAnsi="Cambria Math" w:cs="Cambria Math"/>
          <w:szCs w:val="20"/>
          <w:lang w:val="es-ES"/>
        </w:rPr>
        <w:t>⊃</w:t>
      </w:r>
      <w:r w:rsidRPr="002B3B46">
        <w:rPr>
          <w:szCs w:val="20"/>
          <w:lang w:val="es-ES"/>
        </w:rPr>
        <w:t xml:space="preserve"> E32(x)</w:t>
      </w:r>
    </w:p>
    <w:p w:rsidR="00611D2D" w:rsidRPr="002B3B46" w:rsidRDefault="00611D2D" w:rsidP="00611D2D">
      <w:pPr>
        <w:rPr>
          <w:szCs w:val="20"/>
          <w:lang w:val="es-ES"/>
        </w:rPr>
      </w:pPr>
      <w:r w:rsidRPr="002B3B46">
        <w:rPr>
          <w:szCs w:val="20"/>
          <w:lang w:val="es-ES"/>
        </w:rPr>
        <w:tab/>
      </w:r>
      <w:r w:rsidRPr="002B3B46">
        <w:rPr>
          <w:szCs w:val="20"/>
          <w:lang w:val="es-ES"/>
        </w:rPr>
        <w:tab/>
        <w:t xml:space="preserve">P71(x,y) </w:t>
      </w:r>
      <w:r w:rsidRPr="002B3B46">
        <w:rPr>
          <w:rFonts w:ascii="Cambria Math" w:hAnsi="Cambria Math" w:cs="Cambria Math"/>
          <w:szCs w:val="20"/>
          <w:lang w:val="es-ES"/>
        </w:rPr>
        <w:t>⊃</w:t>
      </w:r>
      <w:r w:rsidRPr="002B3B46">
        <w:rPr>
          <w:szCs w:val="20"/>
          <w:lang w:val="es-ES"/>
        </w:rPr>
        <w:t xml:space="preserve"> E1(y)</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P71(x,y) </w:t>
      </w:r>
      <w:r w:rsidRPr="00611D2D">
        <w:rPr>
          <w:rFonts w:ascii="Cambria Math" w:hAnsi="Cambria Math" w:cs="Cambria Math"/>
          <w:szCs w:val="20"/>
        </w:rPr>
        <w:t>⊃</w:t>
      </w:r>
      <w:r w:rsidRPr="00611D2D">
        <w:rPr>
          <w:szCs w:val="20"/>
        </w:rPr>
        <w:t xml:space="preserve"> P67(x,y)</w:t>
      </w:r>
    </w:p>
    <w:p w:rsidR="00611D2D" w:rsidRPr="0057462B" w:rsidRDefault="00611D2D" w:rsidP="00611D2D">
      <w:pPr>
        <w:rPr>
          <w:szCs w:val="20"/>
        </w:rPr>
      </w:pPr>
    </w:p>
    <w:p w:rsidR="00292BDA" w:rsidRPr="0057462B" w:rsidRDefault="00292BDA">
      <w:pPr>
        <w:pStyle w:val="Heading3"/>
        <w:rPr>
          <w:b w:val="0"/>
          <w:bCs w:val="0"/>
          <w:szCs w:val="20"/>
        </w:rPr>
      </w:pPr>
      <w:bookmarkStart w:id="986" w:name="_P72_has_language_(is_language_of)"/>
      <w:bookmarkStart w:id="987" w:name="_Toc25403081"/>
      <w:bookmarkStart w:id="988" w:name="_Toc40519469"/>
      <w:bookmarkStart w:id="989" w:name="_Toc40584460"/>
      <w:bookmarkStart w:id="990" w:name="_Toc40597472"/>
      <w:bookmarkStart w:id="991" w:name="_Toc427859819"/>
      <w:bookmarkEnd w:id="986"/>
      <w:r w:rsidRPr="0057462B">
        <w:t>P72 has language (is language of)</w:t>
      </w:r>
      <w:bookmarkEnd w:id="987"/>
      <w:bookmarkEnd w:id="988"/>
      <w:bookmarkEnd w:id="989"/>
      <w:bookmarkEnd w:id="990"/>
      <w:bookmarkEnd w:id="991"/>
    </w:p>
    <w:p w:rsidR="00292BDA" w:rsidRPr="0057462B" w:rsidRDefault="00292BDA">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rsidR="00292BDA" w:rsidRPr="0057462B" w:rsidRDefault="00292BDA">
      <w:pPr>
        <w:pStyle w:val="FootnoteText"/>
        <w:widowControl/>
      </w:pPr>
      <w:r w:rsidRPr="0057462B">
        <w:t>Range:</w:t>
      </w:r>
      <w:r w:rsidRPr="0057462B">
        <w:tab/>
      </w:r>
      <w:r w:rsidRPr="0057462B">
        <w:tab/>
      </w:r>
      <w:hyperlink w:anchor="_E56_Language" w:history="1">
        <w:r w:rsidRPr="0057462B">
          <w:rPr>
            <w:rStyle w:val="Hyperlink"/>
          </w:rPr>
          <w:t>E56</w:t>
        </w:r>
      </w:hyperlink>
      <w:r w:rsidRPr="0057462B">
        <w:t xml:space="preserve"> Language</w:t>
      </w:r>
    </w:p>
    <w:p w:rsidR="00292BDA" w:rsidRPr="0057462B" w:rsidRDefault="00292BDA">
      <w:pPr>
        <w:ind w:left="1418" w:hanging="1418"/>
        <w:rPr>
          <w:szCs w:val="20"/>
        </w:rPr>
      </w:pPr>
      <w:r w:rsidRPr="0057462B">
        <w:rPr>
          <w:szCs w:val="20"/>
        </w:rPr>
        <w:t>Quantification:</w:t>
      </w:r>
      <w:r w:rsidRPr="0057462B">
        <w:rPr>
          <w:szCs w:val="20"/>
        </w:rPr>
        <w:tab/>
      </w:r>
      <w:r w:rsidR="002E7A9F">
        <w:rPr>
          <w:color w:val="000000"/>
          <w:szCs w:val="20"/>
        </w:rPr>
        <w:t xml:space="preserve">many to many, </w:t>
      </w:r>
      <w:r w:rsidR="002E7A9F" w:rsidRPr="00F43006">
        <w:rPr>
          <w:color w:val="000000"/>
          <w:szCs w:val="20"/>
        </w:rPr>
        <w:t>necessary (1</w:t>
      </w:r>
      <w:r w:rsidRPr="00F43006">
        <w:rPr>
          <w:color w:val="000000"/>
          <w:szCs w:val="20"/>
        </w:rPr>
        <w:t>,n</w:t>
      </w:r>
      <w:r w:rsidRPr="00E94064">
        <w:rPr>
          <w:color w:val="000000"/>
          <w:szCs w:val="20"/>
        </w:rPr>
        <w:t>:0,n)</w:t>
      </w:r>
    </w:p>
    <w:p w:rsidR="00292BDA" w:rsidRPr="0057462B" w:rsidRDefault="00292BDA">
      <w:pPr>
        <w:jc w:val="both"/>
        <w:rPr>
          <w:szCs w:val="20"/>
        </w:rPr>
      </w:pPr>
    </w:p>
    <w:p w:rsidR="00292BDA" w:rsidRPr="0057462B" w:rsidRDefault="00292BDA">
      <w:pPr>
        <w:jc w:val="both"/>
        <w:rPr>
          <w:szCs w:val="20"/>
        </w:rPr>
      </w:pPr>
      <w:r w:rsidRPr="0057462B">
        <w:rPr>
          <w:szCs w:val="20"/>
        </w:rPr>
        <w:t>Scope note:</w:t>
      </w:r>
      <w:r w:rsidRPr="0057462B">
        <w:rPr>
          <w:szCs w:val="20"/>
        </w:rPr>
        <w:tab/>
        <w:t xml:space="preserve">This property describes the E56 Language of an E33 Linguistic Object. </w:t>
      </w:r>
    </w:p>
    <w:p w:rsidR="00292BDA" w:rsidRPr="0057462B" w:rsidRDefault="00292BDA">
      <w:pPr>
        <w:jc w:val="both"/>
        <w:rPr>
          <w:szCs w:val="20"/>
        </w:rPr>
      </w:pPr>
    </w:p>
    <w:p w:rsidR="00292BDA" w:rsidRPr="0057462B" w:rsidRDefault="00292BDA">
      <w:pPr>
        <w:ind w:left="1440"/>
        <w:jc w:val="both"/>
        <w:rPr>
          <w:szCs w:val="20"/>
        </w:rPr>
      </w:pPr>
      <w:r w:rsidRPr="0057462B">
        <w:rPr>
          <w:szCs w:val="20"/>
        </w:rPr>
        <w:t>Linguistic Objects are composed in one or more human Languages. This property allows these languages to be documented.</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the American Declaration of Independence (E33</w:t>
      </w:r>
      <w:r w:rsidRPr="0057462B">
        <w:rPr>
          <w:i/>
          <w:iCs/>
          <w:szCs w:val="20"/>
        </w:rPr>
        <w:t>) has language</w:t>
      </w:r>
      <w:r w:rsidRPr="0057462B">
        <w:rPr>
          <w:szCs w:val="20"/>
        </w:rPr>
        <w:t xml:space="preserve"> 18</w:t>
      </w:r>
      <w:r w:rsidRPr="0057462B">
        <w:rPr>
          <w:szCs w:val="20"/>
          <w:vertAlign w:val="superscript"/>
        </w:rPr>
        <w:t>th</w:t>
      </w:r>
      <w:r w:rsidRPr="0057462B">
        <w:rPr>
          <w:szCs w:val="20"/>
        </w:rPr>
        <w:t xml:space="preserve"> Century English (E56)</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P72(x,y) </w:t>
      </w:r>
      <w:r w:rsidRPr="002B3B46">
        <w:rPr>
          <w:rFonts w:ascii="Cambria Math" w:hAnsi="Cambria Math" w:cs="Cambria Math"/>
          <w:szCs w:val="20"/>
          <w:lang w:val="es-ES"/>
        </w:rPr>
        <w:t>⊃</w:t>
      </w:r>
      <w:r w:rsidRPr="002B3B46">
        <w:rPr>
          <w:szCs w:val="20"/>
          <w:lang w:val="es-ES"/>
        </w:rPr>
        <w:t xml:space="preserve"> E33(x)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P72(x,y) </w:t>
      </w:r>
      <w:r w:rsidRPr="002B3B46">
        <w:rPr>
          <w:rFonts w:ascii="Cambria Math" w:hAnsi="Cambria Math" w:cs="Cambria Math"/>
          <w:szCs w:val="20"/>
          <w:lang w:val="es-ES"/>
        </w:rPr>
        <w:t>⊃</w:t>
      </w:r>
      <w:r w:rsidRPr="002B3B46">
        <w:rPr>
          <w:szCs w:val="20"/>
          <w:lang w:val="es-ES"/>
        </w:rPr>
        <w:t xml:space="preserve"> E56(y)</w:t>
      </w:r>
    </w:p>
    <w:p w:rsidR="00611D2D" w:rsidRPr="002B3B46" w:rsidRDefault="00611D2D" w:rsidP="00611D2D">
      <w:pPr>
        <w:jc w:val="both"/>
        <w:rPr>
          <w:szCs w:val="20"/>
          <w:lang w:val="es-ES"/>
        </w:rPr>
      </w:pPr>
    </w:p>
    <w:p w:rsidR="00292BDA" w:rsidRPr="0057462B" w:rsidRDefault="00292BDA">
      <w:pPr>
        <w:pStyle w:val="Heading3"/>
        <w:rPr>
          <w:b w:val="0"/>
          <w:bCs w:val="0"/>
          <w:szCs w:val="20"/>
        </w:rPr>
      </w:pPr>
      <w:bookmarkStart w:id="992" w:name="_P73_has_translation_(is_translation"/>
      <w:bookmarkStart w:id="993" w:name="_Toc25403082"/>
      <w:bookmarkStart w:id="994" w:name="_Toc40519470"/>
      <w:bookmarkStart w:id="995" w:name="_Toc40584461"/>
      <w:bookmarkStart w:id="996" w:name="_Toc40597473"/>
      <w:bookmarkStart w:id="997" w:name="_Toc427859820"/>
      <w:bookmarkEnd w:id="992"/>
      <w:r w:rsidRPr="0057462B">
        <w:t>P73 has translation (is translation of)</w:t>
      </w:r>
      <w:bookmarkEnd w:id="993"/>
      <w:bookmarkEnd w:id="994"/>
      <w:bookmarkEnd w:id="995"/>
      <w:bookmarkEnd w:id="996"/>
      <w:bookmarkEnd w:id="997"/>
    </w:p>
    <w:p w:rsidR="00292BDA" w:rsidRPr="0057462B" w:rsidRDefault="00292BDA">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rsidR="00292BDA" w:rsidRPr="0057462B" w:rsidRDefault="00292BDA">
      <w:pPr>
        <w:pStyle w:val="FootnoteText"/>
        <w:widowControl/>
      </w:pPr>
      <w:r w:rsidRPr="0057462B">
        <w:t>Range:</w:t>
      </w:r>
      <w:r w:rsidRPr="0057462B">
        <w:tab/>
      </w:r>
      <w:r w:rsidRPr="0057462B">
        <w:tab/>
      </w:r>
      <w:hyperlink w:anchor="_E33_Linguistic_Object" w:history="1">
        <w:r w:rsidRPr="0057462B">
          <w:rPr>
            <w:rStyle w:val="Hyperlink"/>
          </w:rPr>
          <w:t>E33</w:t>
        </w:r>
      </w:hyperlink>
      <w:r w:rsidRPr="0057462B">
        <w:t xml:space="preserve"> Linguistic Object</w:t>
      </w:r>
    </w:p>
    <w:p w:rsidR="00292BDA" w:rsidRPr="0057462B" w:rsidRDefault="00292BDA">
      <w:pPr>
        <w:ind w:left="1418" w:hanging="1418"/>
        <w:rPr>
          <w:szCs w:val="20"/>
        </w:rPr>
      </w:pPr>
      <w:r w:rsidRPr="0057462B">
        <w:rPr>
          <w:szCs w:val="20"/>
        </w:rPr>
        <w:lastRenderedPageBreak/>
        <w:t>Subproperty of:</w:t>
      </w:r>
      <w:r w:rsidRPr="0057462B">
        <w:rPr>
          <w:szCs w:val="20"/>
        </w:rPr>
        <w:tab/>
      </w:r>
      <w:hyperlink w:anchor="_E70_Thing" w:history="1">
        <w:r w:rsidRPr="0057462B">
          <w:rPr>
            <w:rStyle w:val="Hyperlink"/>
            <w:szCs w:val="20"/>
          </w:rPr>
          <w:t>E70</w:t>
        </w:r>
      </w:hyperlink>
      <w:r w:rsidRPr="0057462B">
        <w:rPr>
          <w:szCs w:val="20"/>
        </w:rPr>
        <w:t xml:space="preserve"> Thing. </w:t>
      </w:r>
      <w:hyperlink w:anchor="_P130_shows_features_of (features ar" w:history="1">
        <w:r w:rsidRPr="0057462B">
          <w:rPr>
            <w:rStyle w:val="Hyperlink"/>
            <w:szCs w:val="20"/>
          </w:rPr>
          <w:t>P130</w:t>
        </w:r>
      </w:hyperlink>
      <w:r w:rsidR="00052BC0">
        <w:rPr>
          <w:szCs w:val="20"/>
        </w:rPr>
        <w:t>i</w:t>
      </w:r>
      <w:r w:rsidRPr="0057462B">
        <w:rPr>
          <w:szCs w:val="20"/>
        </w:rPr>
        <w:t xml:space="preserve"> features are also found on: </w:t>
      </w:r>
      <w:hyperlink w:anchor="_E70_Thing" w:history="1">
        <w:r w:rsidRPr="0057462B">
          <w:rPr>
            <w:rStyle w:val="Hyperlink"/>
            <w:szCs w:val="20"/>
          </w:rPr>
          <w:t>E70</w:t>
        </w:r>
      </w:hyperlink>
      <w:r w:rsidRPr="0057462B">
        <w:rPr>
          <w:szCs w:val="20"/>
        </w:rPr>
        <w:t xml:space="preserve"> Thing</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one to many (0,n:0,1)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describes the source and target of instances of E33Linguistic Object involved in a translation.</w:t>
      </w:r>
    </w:p>
    <w:p w:rsidR="00292BDA" w:rsidRPr="0057462B" w:rsidRDefault="00292BDA">
      <w:pPr>
        <w:ind w:left="1418" w:hanging="1418"/>
        <w:jc w:val="both"/>
        <w:rPr>
          <w:szCs w:val="20"/>
        </w:rPr>
      </w:pPr>
    </w:p>
    <w:p w:rsidR="00292BDA" w:rsidRPr="0057462B" w:rsidRDefault="00292BDA">
      <w:pPr>
        <w:ind w:left="1440"/>
        <w:jc w:val="both"/>
        <w:rPr>
          <w:szCs w:val="20"/>
        </w:rPr>
      </w:pPr>
      <w:r w:rsidRPr="0057462B">
        <w:rPr>
          <w:szCs w:val="20"/>
        </w:rPr>
        <w:t>When a Linguistic Object is translated into a new language it becomes a new Linguistic Object, despite being conceptually similar to the source object.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“Les Baigneurs” (E33) </w:t>
      </w:r>
      <w:r w:rsidRPr="0057462B">
        <w:rPr>
          <w:i/>
          <w:iCs/>
          <w:szCs w:val="20"/>
        </w:rPr>
        <w:t>has translation</w:t>
      </w:r>
      <w:r w:rsidRPr="0057462B">
        <w:rPr>
          <w:szCs w:val="20"/>
        </w:rPr>
        <w:t xml:space="preserve"> “The Bathers” (E33) </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P73(x,y) </w:t>
      </w:r>
      <w:r w:rsidRPr="002B3B46">
        <w:rPr>
          <w:rFonts w:ascii="Cambria Math" w:hAnsi="Cambria Math" w:cs="Cambria Math"/>
          <w:szCs w:val="20"/>
          <w:lang w:val="es-ES"/>
        </w:rPr>
        <w:t>⊃</w:t>
      </w:r>
      <w:r w:rsidRPr="002B3B46">
        <w:rPr>
          <w:szCs w:val="20"/>
          <w:lang w:val="es-ES"/>
        </w:rPr>
        <w:t xml:space="preserve"> E33(x)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P73(x,y) </w:t>
      </w:r>
      <w:r w:rsidRPr="002B3B46">
        <w:rPr>
          <w:rFonts w:ascii="Cambria Math" w:hAnsi="Cambria Math" w:cs="Cambria Math"/>
          <w:szCs w:val="20"/>
          <w:lang w:val="es-ES"/>
        </w:rPr>
        <w:t>⊃</w:t>
      </w:r>
      <w:r w:rsidRPr="002B3B46">
        <w:rPr>
          <w:szCs w:val="20"/>
          <w:lang w:val="es-ES"/>
        </w:rPr>
        <w:t xml:space="preserve"> E33(y)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P73(x,y) </w:t>
      </w:r>
      <w:r w:rsidRPr="00611D2D">
        <w:rPr>
          <w:rFonts w:ascii="Cambria Math" w:hAnsi="Cambria Math" w:cs="Cambria Math"/>
          <w:szCs w:val="20"/>
        </w:rPr>
        <w:t>⊃</w:t>
      </w:r>
      <w:r w:rsidRPr="00611D2D">
        <w:rPr>
          <w:szCs w:val="20"/>
        </w:rPr>
        <w:t xml:space="preserve"> P130(y,x)</w:t>
      </w:r>
    </w:p>
    <w:p w:rsidR="00611D2D" w:rsidRPr="0057462B" w:rsidRDefault="00611D2D" w:rsidP="00611D2D">
      <w:pPr>
        <w:jc w:val="both"/>
        <w:rPr>
          <w:szCs w:val="20"/>
        </w:rPr>
      </w:pPr>
    </w:p>
    <w:p w:rsidR="00292BDA" w:rsidRPr="0057462B" w:rsidRDefault="00292BDA">
      <w:pPr>
        <w:pStyle w:val="Heading3"/>
        <w:rPr>
          <w:b w:val="0"/>
          <w:bCs w:val="0"/>
          <w:szCs w:val="20"/>
        </w:rPr>
      </w:pPr>
      <w:bookmarkStart w:id="998" w:name="_P74_has_current_or_former_residence"/>
      <w:bookmarkStart w:id="999" w:name="_Toc25403083"/>
      <w:bookmarkStart w:id="1000" w:name="_Toc40519471"/>
      <w:bookmarkStart w:id="1001" w:name="_Toc40584462"/>
      <w:bookmarkStart w:id="1002" w:name="_Toc40597474"/>
      <w:bookmarkStart w:id="1003" w:name="_Toc427859821"/>
      <w:bookmarkEnd w:id="998"/>
      <w:r w:rsidRPr="0057462B">
        <w:t>P74 has current or former residence (is current or former residence of)</w:t>
      </w:r>
      <w:bookmarkEnd w:id="999"/>
      <w:bookmarkEnd w:id="1000"/>
      <w:bookmarkEnd w:id="1001"/>
      <w:bookmarkEnd w:id="1002"/>
      <w:bookmarkEnd w:id="1003"/>
    </w:p>
    <w:p w:rsidR="00292BDA" w:rsidRPr="0057462B" w:rsidRDefault="00292BDA">
      <w:r w:rsidRPr="0057462B">
        <w:t>Domain:</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describes the current or former E53 Place of residence of an E39 Actor. </w:t>
      </w:r>
    </w:p>
    <w:p w:rsidR="00292BDA" w:rsidRPr="0057462B" w:rsidRDefault="00292BDA">
      <w:pPr>
        <w:jc w:val="both"/>
        <w:rPr>
          <w:szCs w:val="20"/>
        </w:rPr>
      </w:pPr>
    </w:p>
    <w:p w:rsidR="00292BDA" w:rsidRPr="0057462B" w:rsidRDefault="00292BDA">
      <w:pPr>
        <w:ind w:left="1440"/>
        <w:jc w:val="both"/>
        <w:rPr>
          <w:szCs w:val="20"/>
        </w:rPr>
      </w:pPr>
      <w:r w:rsidRPr="0057462B">
        <w:rPr>
          <w:szCs w:val="20"/>
        </w:rPr>
        <w:t>The residence may be either the Place where the Actor resides, or a legally registered address of any kind.</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Queen Elizabeth II (E39) </w:t>
      </w:r>
      <w:r w:rsidRPr="0057462B">
        <w:rPr>
          <w:i/>
          <w:iCs/>
          <w:szCs w:val="20"/>
        </w:rPr>
        <w:t>has current or former residence</w:t>
      </w:r>
      <w:r w:rsidRPr="0057462B">
        <w:rPr>
          <w:szCs w:val="20"/>
        </w:rPr>
        <w:t xml:space="preserve"> Buckingham Palace (E53)</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P74(x,y) </w:t>
      </w:r>
      <w:r w:rsidRPr="002B3B46">
        <w:rPr>
          <w:rFonts w:ascii="Cambria Math" w:hAnsi="Cambria Math" w:cs="Cambria Math"/>
          <w:szCs w:val="20"/>
          <w:lang w:val="es-ES"/>
        </w:rPr>
        <w:t>⊃</w:t>
      </w:r>
      <w:r w:rsidRPr="002B3B46">
        <w:rPr>
          <w:szCs w:val="20"/>
          <w:lang w:val="es-ES"/>
        </w:rPr>
        <w:t xml:space="preserve"> E39(x)</w:t>
      </w:r>
    </w:p>
    <w:p w:rsidR="00611D2D" w:rsidRPr="002B3B46" w:rsidRDefault="00611D2D" w:rsidP="00611D2D">
      <w:pPr>
        <w:rPr>
          <w:szCs w:val="20"/>
          <w:lang w:val="es-ES"/>
        </w:rPr>
      </w:pPr>
      <w:r w:rsidRPr="002B3B46">
        <w:rPr>
          <w:szCs w:val="20"/>
          <w:lang w:val="es-ES"/>
        </w:rPr>
        <w:tab/>
      </w:r>
      <w:r w:rsidRPr="002B3B46">
        <w:rPr>
          <w:szCs w:val="20"/>
          <w:lang w:val="es-ES"/>
        </w:rPr>
        <w:tab/>
        <w:t xml:space="preserve">P74(x,y) </w:t>
      </w:r>
      <w:r w:rsidRPr="002B3B46">
        <w:rPr>
          <w:rFonts w:ascii="Cambria Math" w:hAnsi="Cambria Math" w:cs="Cambria Math"/>
          <w:szCs w:val="20"/>
          <w:lang w:val="es-ES"/>
        </w:rPr>
        <w:t>⊃</w:t>
      </w:r>
      <w:r w:rsidRPr="002B3B46">
        <w:rPr>
          <w:szCs w:val="20"/>
          <w:lang w:val="es-ES"/>
        </w:rPr>
        <w:t xml:space="preserve"> E53(y)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004" w:name="_P75_possesses_(is_possessed_by)"/>
      <w:bookmarkStart w:id="1005" w:name="_Toc25403084"/>
      <w:bookmarkStart w:id="1006" w:name="_Toc40519472"/>
      <w:bookmarkStart w:id="1007" w:name="_Toc40584463"/>
      <w:bookmarkStart w:id="1008" w:name="_Toc40597475"/>
      <w:bookmarkStart w:id="1009" w:name="_Toc427859822"/>
      <w:bookmarkEnd w:id="1004"/>
      <w:r w:rsidRPr="0057462B">
        <w:t>P75 possesses (is possessed by)</w:t>
      </w:r>
      <w:bookmarkEnd w:id="1005"/>
      <w:bookmarkEnd w:id="1006"/>
      <w:bookmarkEnd w:id="1007"/>
      <w:bookmarkEnd w:id="1008"/>
      <w:bookmarkEnd w:id="1009"/>
    </w:p>
    <w:p w:rsidR="00292BDA" w:rsidRPr="0057462B" w:rsidRDefault="00292BDA">
      <w:r w:rsidRPr="0057462B">
        <w:t>Domain:</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identifies former or current instances of E30 Rights held by an E39 Actor.</w:t>
      </w:r>
    </w:p>
    <w:p w:rsidR="00292BDA" w:rsidRPr="0057462B" w:rsidRDefault="00292BDA">
      <w:pPr>
        <w:ind w:left="1440" w:hanging="1440"/>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Michael Jackson (E21) </w:t>
      </w:r>
      <w:r w:rsidRPr="0057462B">
        <w:rPr>
          <w:i/>
          <w:iCs/>
          <w:szCs w:val="20"/>
        </w:rPr>
        <w:t xml:space="preserve">possesses </w:t>
      </w:r>
      <w:r w:rsidRPr="0057462B">
        <w:rPr>
          <w:szCs w:val="20"/>
        </w:rPr>
        <w:t>Intellectual property rights on the Beatles’ back catalogue (E30)</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P75(x,y) </w:t>
      </w:r>
      <w:r w:rsidRPr="002B3B46">
        <w:rPr>
          <w:rFonts w:ascii="Cambria Math" w:hAnsi="Cambria Math" w:cs="Cambria Math"/>
          <w:szCs w:val="20"/>
          <w:lang w:val="es-ES"/>
        </w:rPr>
        <w:t>⊃</w:t>
      </w:r>
      <w:r w:rsidRPr="002B3B46">
        <w:rPr>
          <w:szCs w:val="20"/>
          <w:lang w:val="es-ES"/>
        </w:rPr>
        <w:t xml:space="preserve"> E39(x)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P75(x,y) </w:t>
      </w:r>
      <w:r w:rsidRPr="002B3B46">
        <w:rPr>
          <w:rFonts w:ascii="Cambria Math" w:hAnsi="Cambria Math" w:cs="Cambria Math"/>
          <w:szCs w:val="20"/>
          <w:lang w:val="es-ES"/>
        </w:rPr>
        <w:t>⊃</w:t>
      </w:r>
      <w:r w:rsidRPr="002B3B46">
        <w:rPr>
          <w:szCs w:val="20"/>
          <w:lang w:val="es-ES"/>
        </w:rPr>
        <w:t xml:space="preserve"> E30(y)</w:t>
      </w:r>
    </w:p>
    <w:p w:rsidR="00611D2D" w:rsidRPr="002B3B46" w:rsidRDefault="00611D2D" w:rsidP="00611D2D">
      <w:pPr>
        <w:jc w:val="both"/>
        <w:rPr>
          <w:szCs w:val="20"/>
          <w:lang w:val="es-ES"/>
        </w:rPr>
      </w:pPr>
    </w:p>
    <w:p w:rsidR="00292BDA" w:rsidRPr="0057462B" w:rsidRDefault="00292BDA">
      <w:pPr>
        <w:pStyle w:val="Heading3"/>
        <w:rPr>
          <w:b w:val="0"/>
          <w:bCs w:val="0"/>
          <w:szCs w:val="20"/>
        </w:rPr>
      </w:pPr>
      <w:bookmarkStart w:id="1010" w:name="_P76_has_contact_point_(provides_acc"/>
      <w:bookmarkStart w:id="1011" w:name="_Toc25403085"/>
      <w:bookmarkStart w:id="1012" w:name="_Toc40519473"/>
      <w:bookmarkStart w:id="1013" w:name="_Toc40584464"/>
      <w:bookmarkStart w:id="1014" w:name="_Toc40597476"/>
      <w:bookmarkStart w:id="1015" w:name="_Toc427859823"/>
      <w:bookmarkEnd w:id="1010"/>
      <w:r w:rsidRPr="0057462B">
        <w:rPr>
          <w:szCs w:val="20"/>
        </w:rPr>
        <w:t>P76 has contact point (provides access to)</w:t>
      </w:r>
      <w:bookmarkEnd w:id="1011"/>
      <w:bookmarkEnd w:id="1012"/>
      <w:bookmarkEnd w:id="1013"/>
      <w:bookmarkEnd w:id="1014"/>
      <w:bookmarkEnd w:id="1015"/>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Range:</w:t>
      </w:r>
      <w:r w:rsidRPr="0057462B">
        <w:tab/>
      </w:r>
      <w:r w:rsidRPr="0057462B">
        <w:tab/>
      </w:r>
      <w:hyperlink w:anchor="_E51_Contact_Point" w:history="1">
        <w:r w:rsidRPr="0057462B">
          <w:rPr>
            <w:rStyle w:val="Hyperlink"/>
          </w:rPr>
          <w:t>E51</w:t>
        </w:r>
      </w:hyperlink>
      <w:r w:rsidRPr="0057462B">
        <w:t xml:space="preserve"> Contact Point</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an E51 Contact Point of any type that provides access to an E39 Actor by any communication method, such as e-mail or fax.</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RLG (E40)</w:t>
      </w:r>
      <w:r w:rsidRPr="0057462B">
        <w:rPr>
          <w:i/>
          <w:iCs/>
          <w:szCs w:val="20"/>
        </w:rPr>
        <w:t xml:space="preserve"> has contact point </w:t>
      </w:r>
      <w:r w:rsidRPr="0057462B">
        <w:rPr>
          <w:iCs/>
          <w:szCs w:val="20"/>
        </w:rPr>
        <w:t>“</w:t>
      </w:r>
      <w:r w:rsidRPr="0057462B">
        <w:rPr>
          <w:szCs w:val="20"/>
        </w:rPr>
        <w:t>bl.ric@rlg.org” (E51)</w:t>
      </w:r>
    </w:p>
    <w:p w:rsidR="00611D2D" w:rsidRDefault="00611D2D" w:rsidP="00611D2D">
      <w:pPr>
        <w:rPr>
          <w:szCs w:val="20"/>
        </w:rPr>
      </w:pPr>
    </w:p>
    <w:p w:rsidR="00C442D9" w:rsidRDefault="00C442D9" w:rsidP="00611D2D">
      <w:pPr>
        <w:rPr>
          <w:szCs w:val="20"/>
          <w:lang w:val="es-ES"/>
        </w:rPr>
      </w:pPr>
      <w:r w:rsidRPr="00C442D9">
        <w:rPr>
          <w:szCs w:val="20"/>
          <w:lang w:val="es-ES"/>
        </w:rPr>
        <w:lastRenderedPageBreak/>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P76(x,y) </w:t>
      </w:r>
      <w:r w:rsidRPr="002B3B46">
        <w:rPr>
          <w:rFonts w:ascii="Cambria Math" w:hAnsi="Cambria Math" w:cs="Cambria Math"/>
          <w:szCs w:val="20"/>
          <w:lang w:val="es-ES"/>
        </w:rPr>
        <w:t>⊃</w:t>
      </w:r>
      <w:r w:rsidRPr="002B3B46">
        <w:rPr>
          <w:szCs w:val="20"/>
          <w:lang w:val="es-ES"/>
        </w:rPr>
        <w:t xml:space="preserve"> E39(x)</w:t>
      </w:r>
    </w:p>
    <w:p w:rsidR="00611D2D" w:rsidRPr="002B3B46" w:rsidRDefault="00611D2D" w:rsidP="00611D2D">
      <w:pPr>
        <w:rPr>
          <w:szCs w:val="20"/>
          <w:lang w:val="es-ES"/>
        </w:rPr>
      </w:pPr>
      <w:r w:rsidRPr="002B3B46">
        <w:rPr>
          <w:szCs w:val="20"/>
          <w:lang w:val="es-ES"/>
        </w:rPr>
        <w:tab/>
      </w:r>
      <w:r w:rsidRPr="002B3B46">
        <w:rPr>
          <w:szCs w:val="20"/>
          <w:lang w:val="es-ES"/>
        </w:rPr>
        <w:tab/>
        <w:t xml:space="preserve">P76(x,y) </w:t>
      </w:r>
      <w:r w:rsidRPr="002B3B46">
        <w:rPr>
          <w:rFonts w:ascii="Cambria Math" w:hAnsi="Cambria Math" w:cs="Cambria Math"/>
          <w:szCs w:val="20"/>
          <w:lang w:val="es-ES"/>
        </w:rPr>
        <w:t>⊃</w:t>
      </w:r>
      <w:r w:rsidRPr="002B3B46">
        <w:rPr>
          <w:szCs w:val="20"/>
          <w:lang w:val="es-ES"/>
        </w:rPr>
        <w:t xml:space="preserve"> E51(y)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016" w:name="_P78_is_identified"/>
      <w:bookmarkStart w:id="1017" w:name="_P78_is_identified_by_(identifies)"/>
      <w:bookmarkStart w:id="1018" w:name="_Toc25403086"/>
      <w:bookmarkStart w:id="1019" w:name="_Toc40519474"/>
      <w:bookmarkStart w:id="1020" w:name="_Toc40584465"/>
      <w:bookmarkStart w:id="1021" w:name="_Toc40597477"/>
      <w:bookmarkStart w:id="1022" w:name="_Toc427859824"/>
      <w:bookmarkEnd w:id="1016"/>
      <w:bookmarkEnd w:id="1017"/>
      <w:r w:rsidRPr="0057462B">
        <w:rPr>
          <w:szCs w:val="20"/>
        </w:rPr>
        <w:t>P78 is identified by (identifies)</w:t>
      </w:r>
      <w:bookmarkEnd w:id="1018"/>
      <w:bookmarkEnd w:id="1019"/>
      <w:bookmarkEnd w:id="1020"/>
      <w:bookmarkEnd w:id="1021"/>
      <w:bookmarkEnd w:id="1022"/>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49_Time_Appellation" w:history="1">
        <w:r w:rsidRPr="0057462B">
          <w:rPr>
            <w:rStyle w:val="Hyperlink"/>
          </w:rPr>
          <w:t>E49</w:t>
        </w:r>
      </w:hyperlink>
      <w:r w:rsidRPr="0057462B">
        <w:t xml:space="preserve"> Time Appellation</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_1" w:history="1">
        <w:r w:rsidRPr="0057462B">
          <w:rPr>
            <w:rStyle w:val="Hyperlink"/>
            <w:szCs w:val="20"/>
          </w:rPr>
          <w:t>E41</w:t>
        </w:r>
      </w:hyperlink>
      <w:r w:rsidRPr="0057462B">
        <w:rPr>
          <w:szCs w:val="20"/>
        </w:rPr>
        <w:t xml:space="preserve"> Appellation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rPr>
          <w:szCs w:val="20"/>
        </w:rPr>
      </w:pPr>
      <w:r w:rsidRPr="0057462B">
        <w:rPr>
          <w:szCs w:val="20"/>
        </w:rPr>
        <w:t>Scope note:</w:t>
      </w:r>
      <w:r w:rsidRPr="0057462B">
        <w:rPr>
          <w:szCs w:val="20"/>
        </w:rPr>
        <w:tab/>
        <w:t>This property identifies an E52 Time-Span using an E49Time Appellation.</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the time span 1926 to 1988 (E52) </w:t>
      </w:r>
      <w:r w:rsidRPr="0057462B">
        <w:rPr>
          <w:i/>
          <w:iCs/>
          <w:szCs w:val="20"/>
        </w:rPr>
        <w:t xml:space="preserve">is identified by </w:t>
      </w:r>
      <w:r w:rsidRPr="0057462B">
        <w:rPr>
          <w:iCs/>
          <w:szCs w:val="20"/>
        </w:rPr>
        <w:t>“</w:t>
      </w:r>
      <w:r w:rsidRPr="0057462B">
        <w:rPr>
          <w:szCs w:val="20"/>
        </w:rPr>
        <w:t>Showa” (Japanese time appellation) (E49)</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P78(x,y) </w:t>
      </w:r>
      <w:r w:rsidRPr="002B3B46">
        <w:rPr>
          <w:rFonts w:ascii="Cambria Math" w:hAnsi="Cambria Math" w:cs="Cambria Math"/>
          <w:szCs w:val="20"/>
          <w:lang w:val="es-ES"/>
        </w:rPr>
        <w:t>⊃</w:t>
      </w:r>
      <w:r w:rsidRPr="002B3B46">
        <w:rPr>
          <w:szCs w:val="20"/>
          <w:lang w:val="es-ES"/>
        </w:rPr>
        <w:t xml:space="preserve"> E52(x)</w:t>
      </w:r>
    </w:p>
    <w:p w:rsidR="00611D2D" w:rsidRPr="002B3B46" w:rsidRDefault="00611D2D" w:rsidP="00611D2D">
      <w:pPr>
        <w:rPr>
          <w:szCs w:val="20"/>
          <w:lang w:val="es-ES"/>
        </w:rPr>
      </w:pPr>
      <w:r w:rsidRPr="002B3B46">
        <w:rPr>
          <w:szCs w:val="20"/>
          <w:lang w:val="es-ES"/>
        </w:rPr>
        <w:tab/>
      </w:r>
      <w:r w:rsidRPr="002B3B46">
        <w:rPr>
          <w:szCs w:val="20"/>
          <w:lang w:val="es-ES"/>
        </w:rPr>
        <w:tab/>
        <w:t xml:space="preserve">P78(x,y) </w:t>
      </w:r>
      <w:r w:rsidRPr="002B3B46">
        <w:rPr>
          <w:rFonts w:ascii="Cambria Math" w:hAnsi="Cambria Math" w:cs="Cambria Math"/>
          <w:szCs w:val="20"/>
          <w:lang w:val="es-ES"/>
        </w:rPr>
        <w:t>⊃</w:t>
      </w:r>
      <w:r w:rsidRPr="002B3B46">
        <w:rPr>
          <w:szCs w:val="20"/>
          <w:lang w:val="es-ES"/>
        </w:rPr>
        <w:t xml:space="preserve"> E49(y)</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P78(x,y) </w:t>
      </w:r>
      <w:r w:rsidRPr="00611D2D">
        <w:rPr>
          <w:rFonts w:ascii="Cambria Math" w:hAnsi="Cambria Math" w:cs="Cambria Math"/>
          <w:szCs w:val="20"/>
        </w:rPr>
        <w:t>⊃</w:t>
      </w:r>
      <w:r w:rsidRPr="00611D2D">
        <w:rPr>
          <w:szCs w:val="20"/>
        </w:rPr>
        <w:t xml:space="preserve"> P1(x,y)</w:t>
      </w:r>
    </w:p>
    <w:p w:rsidR="00611D2D" w:rsidRPr="0057462B" w:rsidRDefault="00611D2D" w:rsidP="00611D2D">
      <w:pPr>
        <w:rPr>
          <w:szCs w:val="20"/>
        </w:rPr>
      </w:pPr>
    </w:p>
    <w:p w:rsidR="00292BDA" w:rsidRPr="0057462B" w:rsidRDefault="00292BDA">
      <w:pPr>
        <w:pStyle w:val="Heading3"/>
        <w:rPr>
          <w:b w:val="0"/>
          <w:bCs w:val="0"/>
          <w:szCs w:val="20"/>
        </w:rPr>
      </w:pPr>
      <w:bookmarkStart w:id="1023" w:name="_P79_beginning_is_qualified_by"/>
      <w:bookmarkStart w:id="1024" w:name="_Toc25403087"/>
      <w:bookmarkStart w:id="1025" w:name="_Toc40519475"/>
      <w:bookmarkStart w:id="1026" w:name="_Toc40584466"/>
      <w:bookmarkStart w:id="1027" w:name="_Toc40597478"/>
      <w:bookmarkStart w:id="1028" w:name="_Toc427859825"/>
      <w:bookmarkEnd w:id="1023"/>
      <w:r w:rsidRPr="0057462B">
        <w:rPr>
          <w:szCs w:val="20"/>
        </w:rPr>
        <w:t>P79 beginning is qualified by</w:t>
      </w:r>
      <w:bookmarkEnd w:id="1024"/>
      <w:bookmarkEnd w:id="1025"/>
      <w:bookmarkEnd w:id="1026"/>
      <w:bookmarkEnd w:id="1027"/>
      <w:bookmarkEnd w:id="1028"/>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qualifies the beginning of an E52 Time-Span in some way. </w:t>
      </w:r>
    </w:p>
    <w:p w:rsidR="00292BDA" w:rsidRPr="0057462B" w:rsidRDefault="00292BDA">
      <w:pPr>
        <w:jc w:val="both"/>
        <w:rPr>
          <w:color w:val="000000"/>
          <w:szCs w:val="20"/>
        </w:rPr>
      </w:pPr>
    </w:p>
    <w:p w:rsidR="00292BDA" w:rsidRPr="0057462B" w:rsidRDefault="00292BDA">
      <w:pPr>
        <w:ind w:left="720" w:firstLine="720"/>
        <w:jc w:val="both"/>
        <w:rPr>
          <w:szCs w:val="20"/>
        </w:rPr>
      </w:pPr>
      <w:r w:rsidRPr="0057462B">
        <w:rPr>
          <w:color w:val="000000"/>
          <w:szCs w:val="20"/>
        </w:rPr>
        <w:t>The nature of the qualification may be certainty, precision, source etc.</w:t>
      </w:r>
    </w:p>
    <w:p w:rsidR="00292BDA" w:rsidRPr="0057462B" w:rsidRDefault="00292BDA">
      <w:pPr>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 xml:space="preserve">the time-span of the Holocene (E52) </w:t>
      </w:r>
      <w:r w:rsidRPr="0057462B">
        <w:rPr>
          <w:i/>
          <w:iCs/>
          <w:color w:val="000000"/>
          <w:szCs w:val="20"/>
        </w:rPr>
        <w:t xml:space="preserve">beginning is qualified by </w:t>
      </w:r>
      <w:r w:rsidRPr="0057462B">
        <w:rPr>
          <w:color w:val="000000"/>
          <w:szCs w:val="20"/>
        </w:rPr>
        <w:t>approximately (E62)</w:t>
      </w:r>
    </w:p>
    <w:p w:rsidR="00611D2D" w:rsidRDefault="00611D2D" w:rsidP="00611D2D">
      <w:pPr>
        <w:jc w:val="both"/>
        <w:rPr>
          <w:color w:val="000000"/>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P79 (x,y) </w:t>
      </w:r>
      <w:r w:rsidRPr="002B3B46">
        <w:rPr>
          <w:rFonts w:ascii="Cambria Math" w:hAnsi="Cambria Math" w:cs="Cambria Math"/>
          <w:szCs w:val="20"/>
          <w:lang w:val="es-ES"/>
        </w:rPr>
        <w:t>⊃</w:t>
      </w:r>
      <w:r w:rsidRPr="002B3B46">
        <w:rPr>
          <w:szCs w:val="20"/>
          <w:lang w:val="es-ES"/>
        </w:rPr>
        <w:t xml:space="preserve"> E52 (x)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P79 (x,y) </w:t>
      </w:r>
      <w:r w:rsidRPr="002B3B46">
        <w:rPr>
          <w:rFonts w:ascii="Cambria Math" w:hAnsi="Cambria Math" w:cs="Cambria Math"/>
          <w:szCs w:val="20"/>
          <w:lang w:val="es-ES"/>
        </w:rPr>
        <w:t>⊃</w:t>
      </w:r>
      <w:r w:rsidRPr="002B3B46">
        <w:rPr>
          <w:szCs w:val="20"/>
          <w:lang w:val="es-ES"/>
        </w:rPr>
        <w:t xml:space="preserve"> E62(y)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P79(x,y) </w:t>
      </w:r>
      <w:r w:rsidRPr="00611D2D">
        <w:rPr>
          <w:rFonts w:ascii="Cambria Math" w:hAnsi="Cambria Math" w:cs="Cambria Math"/>
          <w:szCs w:val="20"/>
        </w:rPr>
        <w:t>⊃</w:t>
      </w:r>
      <w:r w:rsidRPr="00611D2D">
        <w:rPr>
          <w:szCs w:val="20"/>
        </w:rPr>
        <w:t xml:space="preserve"> P3(x,y)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029" w:name="_P80_end_is_qualified_by"/>
      <w:bookmarkStart w:id="1030" w:name="_Toc25403088"/>
      <w:bookmarkStart w:id="1031" w:name="_Toc40519476"/>
      <w:bookmarkStart w:id="1032" w:name="_Toc40584467"/>
      <w:bookmarkStart w:id="1033" w:name="_Toc40597479"/>
      <w:bookmarkStart w:id="1034" w:name="_Toc427859826"/>
      <w:bookmarkEnd w:id="1029"/>
      <w:r w:rsidRPr="0057462B">
        <w:rPr>
          <w:szCs w:val="20"/>
        </w:rPr>
        <w:t>P80 end is qualified by</w:t>
      </w:r>
      <w:bookmarkEnd w:id="1030"/>
      <w:bookmarkEnd w:id="1031"/>
      <w:bookmarkEnd w:id="1032"/>
      <w:bookmarkEnd w:id="1033"/>
      <w:bookmarkEnd w:id="1034"/>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qualifies the end of an E52 Time-Span in some way. </w:t>
      </w:r>
    </w:p>
    <w:p w:rsidR="00292BDA" w:rsidRPr="0057462B" w:rsidRDefault="00292BDA">
      <w:pPr>
        <w:jc w:val="both"/>
        <w:rPr>
          <w:color w:val="000000"/>
          <w:szCs w:val="20"/>
        </w:rPr>
      </w:pPr>
    </w:p>
    <w:p w:rsidR="00292BDA" w:rsidRPr="0057462B" w:rsidRDefault="00292BDA">
      <w:pPr>
        <w:ind w:left="720" w:firstLine="720"/>
        <w:jc w:val="both"/>
        <w:rPr>
          <w:szCs w:val="20"/>
        </w:rPr>
      </w:pPr>
      <w:r w:rsidRPr="0057462B">
        <w:rPr>
          <w:color w:val="000000"/>
          <w:szCs w:val="20"/>
        </w:rPr>
        <w:t>The nature of the qualification may be certainty, precision, source etc.</w:t>
      </w:r>
    </w:p>
    <w:p w:rsidR="00292BDA" w:rsidRPr="0057462B" w:rsidRDefault="00292BDA">
      <w:pPr>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 xml:space="preserve">the time-span of the Holocene (E52) </w:t>
      </w:r>
      <w:r w:rsidRPr="0057462B">
        <w:rPr>
          <w:i/>
          <w:iCs/>
          <w:color w:val="000000"/>
          <w:szCs w:val="20"/>
        </w:rPr>
        <w:t xml:space="preserve">end is qualified by </w:t>
      </w:r>
      <w:r w:rsidRPr="0057462B">
        <w:rPr>
          <w:color w:val="000000"/>
          <w:szCs w:val="20"/>
        </w:rPr>
        <w:t>approximately (E62)</w:t>
      </w:r>
    </w:p>
    <w:p w:rsidR="00611D2D" w:rsidRDefault="00611D2D" w:rsidP="00611D2D">
      <w:pPr>
        <w:jc w:val="both"/>
        <w:rPr>
          <w:color w:val="000000"/>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P80(x,y) </w:t>
      </w:r>
      <w:r w:rsidRPr="002B3B46">
        <w:rPr>
          <w:rFonts w:ascii="Cambria Math" w:hAnsi="Cambria Math" w:cs="Cambria Math"/>
          <w:szCs w:val="20"/>
          <w:lang w:val="es-ES"/>
        </w:rPr>
        <w:t>⊃</w:t>
      </w:r>
      <w:r w:rsidRPr="002B3B46">
        <w:rPr>
          <w:szCs w:val="20"/>
          <w:lang w:val="es-ES"/>
        </w:rPr>
        <w:t xml:space="preserve"> E52(x)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P80(x,y) </w:t>
      </w:r>
      <w:r w:rsidRPr="002B3B46">
        <w:rPr>
          <w:rFonts w:ascii="Cambria Math" w:hAnsi="Cambria Math" w:cs="Cambria Math"/>
          <w:szCs w:val="20"/>
          <w:lang w:val="es-ES"/>
        </w:rPr>
        <w:t>⊃</w:t>
      </w:r>
      <w:r w:rsidRPr="002B3B46">
        <w:rPr>
          <w:szCs w:val="20"/>
          <w:lang w:val="es-ES"/>
        </w:rPr>
        <w:t xml:space="preserve"> E62(y)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P80(x,y) </w:t>
      </w:r>
      <w:r w:rsidRPr="00611D2D">
        <w:rPr>
          <w:rFonts w:ascii="Cambria Math" w:hAnsi="Cambria Math" w:cs="Cambria Math"/>
          <w:szCs w:val="20"/>
        </w:rPr>
        <w:t>⊃</w:t>
      </w:r>
      <w:r w:rsidRPr="00611D2D">
        <w:rPr>
          <w:szCs w:val="20"/>
        </w:rPr>
        <w:t xml:space="preserve"> P3(x,y)</w:t>
      </w:r>
    </w:p>
    <w:p w:rsidR="00611D2D" w:rsidRPr="0057462B" w:rsidRDefault="00611D2D" w:rsidP="00611D2D">
      <w:pPr>
        <w:jc w:val="both"/>
        <w:rPr>
          <w:szCs w:val="20"/>
        </w:rPr>
      </w:pPr>
    </w:p>
    <w:p w:rsidR="00292BDA" w:rsidRPr="0057462B" w:rsidRDefault="00292BDA">
      <w:pPr>
        <w:pStyle w:val="Heading3"/>
        <w:jc w:val="both"/>
        <w:rPr>
          <w:b w:val="0"/>
          <w:bCs w:val="0"/>
          <w:szCs w:val="20"/>
        </w:rPr>
      </w:pPr>
      <w:bookmarkStart w:id="1035" w:name="_P81_ongoing_throughout"/>
      <w:bookmarkStart w:id="1036" w:name="_Toc25403089"/>
      <w:bookmarkStart w:id="1037" w:name="_Toc40519477"/>
      <w:bookmarkStart w:id="1038" w:name="_Toc40584468"/>
      <w:bookmarkStart w:id="1039" w:name="_Toc40597480"/>
      <w:bookmarkStart w:id="1040" w:name="_Toc427859827"/>
      <w:bookmarkEnd w:id="1035"/>
      <w:r w:rsidRPr="0057462B">
        <w:rPr>
          <w:szCs w:val="20"/>
        </w:rPr>
        <w:lastRenderedPageBreak/>
        <w:t>P81 ongoing throughout</w:t>
      </w:r>
      <w:bookmarkEnd w:id="1036"/>
      <w:bookmarkEnd w:id="1037"/>
      <w:bookmarkEnd w:id="1038"/>
      <w:bookmarkEnd w:id="1039"/>
      <w:bookmarkEnd w:id="1040"/>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rsidR="00292BDA" w:rsidRPr="0057462B" w:rsidRDefault="00292BDA">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rsidR="00292BDA" w:rsidRPr="0057462B" w:rsidRDefault="00292BDA">
      <w:pPr>
        <w:ind w:left="1418" w:hanging="1418"/>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This property describes the minimum period of time covered by an E52 Time-Span.</w:t>
      </w:r>
    </w:p>
    <w:p w:rsidR="00292BDA" w:rsidRPr="0057462B" w:rsidRDefault="00292BDA">
      <w:pPr>
        <w:jc w:val="both"/>
        <w:rPr>
          <w:color w:val="000000"/>
          <w:szCs w:val="20"/>
        </w:rPr>
      </w:pPr>
    </w:p>
    <w:p w:rsidR="00292BDA" w:rsidRPr="0057462B" w:rsidRDefault="00292BDA">
      <w:pPr>
        <w:ind w:left="1418"/>
        <w:jc w:val="both"/>
        <w:rPr>
          <w:szCs w:val="20"/>
        </w:rPr>
      </w:pPr>
      <w:r w:rsidRPr="0057462B">
        <w:rPr>
          <w:color w:val="000000"/>
          <w:szCs w:val="20"/>
        </w:rPr>
        <w:t>Since Time-Spans may not have precisely known temporal extents, the CRM supports statements about the minimum and maximum temporal extents of Time-Spans. This property allows a Time-Span’s minimum temporal extent (i.e. its inner boundary) to be assigned an E61 Time Primitive value. Time Primitives are treated by the CRM as application or system specific date intervals, and are not further analysed.</w:t>
      </w:r>
    </w:p>
    <w:p w:rsidR="00292BDA" w:rsidRPr="0057462B" w:rsidRDefault="00292BDA">
      <w:pPr>
        <w:ind w:left="1418" w:hanging="1418"/>
        <w:rPr>
          <w:szCs w:val="20"/>
        </w:rPr>
      </w:pPr>
      <w:r w:rsidRPr="0057462B">
        <w:rPr>
          <w:szCs w:val="20"/>
        </w:rPr>
        <w:t>Examples:</w:t>
      </w:r>
      <w:r w:rsidRPr="0057462B">
        <w:rPr>
          <w:szCs w:val="20"/>
        </w:rPr>
        <w:tab/>
      </w:r>
    </w:p>
    <w:p w:rsidR="00292BDA" w:rsidRPr="00611D2D" w:rsidRDefault="00292BDA">
      <w:pPr>
        <w:numPr>
          <w:ilvl w:val="0"/>
          <w:numId w:val="90"/>
        </w:numPr>
        <w:rPr>
          <w:szCs w:val="20"/>
        </w:rPr>
      </w:pPr>
      <w:r w:rsidRPr="0057462B">
        <w:rPr>
          <w:color w:val="000000"/>
          <w:szCs w:val="20"/>
        </w:rPr>
        <w:t>the time-span of the development of the CIDOC CRM (E52)</w:t>
      </w:r>
      <w:r w:rsidRPr="0057462B">
        <w:rPr>
          <w:i/>
          <w:iCs/>
          <w:color w:val="000000"/>
          <w:szCs w:val="20"/>
        </w:rPr>
        <w:t xml:space="preserve"> ongoing throughout </w:t>
      </w:r>
      <w:r w:rsidRPr="0057462B">
        <w:rPr>
          <w:color w:val="000000"/>
          <w:szCs w:val="20"/>
        </w:rPr>
        <w:t>1996-2002 (E61)</w:t>
      </w:r>
    </w:p>
    <w:p w:rsidR="00611D2D" w:rsidRDefault="00611D2D" w:rsidP="00611D2D">
      <w:pPr>
        <w:rPr>
          <w:color w:val="000000"/>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P81 (x,y) </w:t>
      </w:r>
      <w:r w:rsidRPr="002B3B46">
        <w:rPr>
          <w:rFonts w:ascii="Cambria Math" w:hAnsi="Cambria Math" w:cs="Cambria Math"/>
          <w:szCs w:val="20"/>
          <w:lang w:val="es-ES"/>
        </w:rPr>
        <w:t>⊃</w:t>
      </w:r>
      <w:r w:rsidRPr="002B3B46">
        <w:rPr>
          <w:szCs w:val="20"/>
          <w:lang w:val="es-ES"/>
        </w:rPr>
        <w:t xml:space="preserve"> E52(x) </w:t>
      </w:r>
    </w:p>
    <w:p w:rsidR="00611D2D" w:rsidRPr="002B3B46" w:rsidRDefault="00611D2D" w:rsidP="00611D2D">
      <w:pPr>
        <w:rPr>
          <w:szCs w:val="20"/>
          <w:lang w:val="es-ES"/>
        </w:rPr>
      </w:pPr>
      <w:r w:rsidRPr="002B3B46">
        <w:rPr>
          <w:szCs w:val="20"/>
          <w:lang w:val="es-ES"/>
        </w:rPr>
        <w:tab/>
      </w:r>
      <w:r w:rsidRPr="002B3B46">
        <w:rPr>
          <w:szCs w:val="20"/>
          <w:lang w:val="es-ES"/>
        </w:rPr>
        <w:tab/>
        <w:t xml:space="preserve">P81 (x,y) </w:t>
      </w:r>
      <w:r w:rsidRPr="002B3B46">
        <w:rPr>
          <w:rFonts w:ascii="Cambria Math" w:hAnsi="Cambria Math" w:cs="Cambria Math"/>
          <w:szCs w:val="20"/>
          <w:lang w:val="es-ES"/>
        </w:rPr>
        <w:t>⊃</w:t>
      </w:r>
      <w:r w:rsidRPr="002B3B46">
        <w:rPr>
          <w:szCs w:val="20"/>
          <w:lang w:val="es-ES"/>
        </w:rPr>
        <w:t xml:space="preserve"> E61(y)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041" w:name="_P82_at_some_time_within"/>
      <w:bookmarkStart w:id="1042" w:name="_Toc25403090"/>
      <w:bookmarkStart w:id="1043" w:name="_Toc40519478"/>
      <w:bookmarkStart w:id="1044" w:name="_Toc40584469"/>
      <w:bookmarkStart w:id="1045" w:name="_Toc40597481"/>
      <w:bookmarkStart w:id="1046" w:name="_Toc427859828"/>
      <w:bookmarkEnd w:id="1041"/>
      <w:r w:rsidRPr="0057462B">
        <w:rPr>
          <w:szCs w:val="20"/>
        </w:rPr>
        <w:t>P82 at some time within</w:t>
      </w:r>
      <w:bookmarkEnd w:id="1042"/>
      <w:bookmarkEnd w:id="1043"/>
      <w:bookmarkEnd w:id="1044"/>
      <w:bookmarkEnd w:id="1045"/>
      <w:bookmarkEnd w:id="1046"/>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describes the maximum period of time within which an E52 Time-Span falls.</w:t>
      </w:r>
    </w:p>
    <w:p w:rsidR="00292BDA" w:rsidRPr="0057462B" w:rsidRDefault="00292BDA">
      <w:pPr>
        <w:jc w:val="both"/>
        <w:rPr>
          <w:szCs w:val="20"/>
        </w:rPr>
      </w:pPr>
    </w:p>
    <w:p w:rsidR="00292BDA" w:rsidRPr="0057462B" w:rsidRDefault="00292BDA">
      <w:pPr>
        <w:ind w:left="1418"/>
        <w:jc w:val="both"/>
        <w:rPr>
          <w:color w:val="000000"/>
          <w:szCs w:val="20"/>
        </w:rPr>
      </w:pPr>
      <w:r w:rsidRPr="0057462B">
        <w:rPr>
          <w:color w:val="000000"/>
          <w:szCs w:val="20"/>
        </w:rPr>
        <w:t>Since Time-Spans may not have precisely known temporal extents, the CRM supports statements about the minimum and maximum temporal extents of Time-Spans. This property allows a Time-Span’s maximum temporal extent (i.e. its outer boundary) to be assigned an E61 Time Primitive value. Time Primitives are treated by the CRM as application or system specific date intervals, and are not further analysed.</w:t>
      </w:r>
    </w:p>
    <w:p w:rsidR="00292BDA" w:rsidRPr="0057462B" w:rsidRDefault="00292BDA">
      <w:pPr>
        <w:ind w:left="1418" w:hanging="1418"/>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the time-span of the development of the CIDOC CRM (E52)</w:t>
      </w:r>
      <w:r w:rsidRPr="0057462B">
        <w:rPr>
          <w:i/>
          <w:iCs/>
          <w:color w:val="000000"/>
          <w:szCs w:val="20"/>
        </w:rPr>
        <w:t xml:space="preserve"> at some time within </w:t>
      </w:r>
      <w:r w:rsidRPr="0057462B">
        <w:rPr>
          <w:color w:val="000000"/>
          <w:szCs w:val="20"/>
        </w:rPr>
        <w:t>1992-infinity (E61)</w:t>
      </w:r>
    </w:p>
    <w:p w:rsidR="00611D2D" w:rsidRDefault="00611D2D" w:rsidP="00611D2D">
      <w:pPr>
        <w:jc w:val="both"/>
        <w:rPr>
          <w:color w:val="000000"/>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P82 (x,y) </w:t>
      </w:r>
      <w:r w:rsidRPr="002B3B46">
        <w:rPr>
          <w:rFonts w:ascii="Cambria Math" w:hAnsi="Cambria Math" w:cs="Cambria Math"/>
          <w:szCs w:val="20"/>
          <w:lang w:val="es-ES"/>
        </w:rPr>
        <w:t>⊃</w:t>
      </w:r>
      <w:r w:rsidRPr="002B3B46">
        <w:rPr>
          <w:szCs w:val="20"/>
          <w:lang w:val="es-ES"/>
        </w:rPr>
        <w:t xml:space="preserve"> E52(x)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P82 (x,y) </w:t>
      </w:r>
      <w:r w:rsidRPr="002B3B46">
        <w:rPr>
          <w:rFonts w:ascii="Cambria Math" w:hAnsi="Cambria Math" w:cs="Cambria Math"/>
          <w:szCs w:val="20"/>
          <w:lang w:val="es-ES"/>
        </w:rPr>
        <w:t>⊃</w:t>
      </w:r>
      <w:r w:rsidRPr="002B3B46">
        <w:rPr>
          <w:szCs w:val="20"/>
          <w:lang w:val="es-ES"/>
        </w:rPr>
        <w:t xml:space="preserve"> E61(y)</w:t>
      </w:r>
    </w:p>
    <w:p w:rsidR="00611D2D" w:rsidRPr="002B3B46" w:rsidRDefault="00611D2D" w:rsidP="00611D2D">
      <w:pPr>
        <w:jc w:val="both"/>
        <w:rPr>
          <w:szCs w:val="20"/>
          <w:lang w:val="es-ES"/>
        </w:rPr>
      </w:pPr>
    </w:p>
    <w:p w:rsidR="00292BDA" w:rsidRPr="0057462B" w:rsidRDefault="00292BDA">
      <w:pPr>
        <w:pStyle w:val="Heading3"/>
      </w:pPr>
      <w:bookmarkStart w:id="1047" w:name="_P83_had_at_least_duration_(was_mini"/>
      <w:bookmarkStart w:id="1048" w:name="_Toc25403091"/>
      <w:bookmarkStart w:id="1049" w:name="_Toc40519479"/>
      <w:bookmarkStart w:id="1050" w:name="_Toc40584470"/>
      <w:bookmarkStart w:id="1051" w:name="_Toc40597482"/>
      <w:bookmarkStart w:id="1052" w:name="_Toc427859829"/>
      <w:bookmarkEnd w:id="1047"/>
      <w:r w:rsidRPr="0057462B">
        <w:t>P83 had at least duration (was minimum duration of)</w:t>
      </w:r>
      <w:bookmarkEnd w:id="1048"/>
      <w:bookmarkEnd w:id="1049"/>
      <w:bookmarkEnd w:id="1050"/>
      <w:bookmarkEnd w:id="1051"/>
      <w:bookmarkEnd w:id="1052"/>
    </w:p>
    <w:p w:rsidR="00292BDA" w:rsidRPr="0057462B" w:rsidRDefault="00292BDA"/>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one to one (1,1:1,1)</w:t>
      </w:r>
    </w:p>
    <w:p w:rsidR="00292BDA" w:rsidRPr="0057462B" w:rsidRDefault="00292BDA">
      <w:pPr>
        <w:pStyle w:val="FootnoteText"/>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describes the minimum length of time covered by an E52 Time-Span. </w:t>
      </w:r>
    </w:p>
    <w:p w:rsidR="00292BDA" w:rsidRPr="0057462B" w:rsidRDefault="00292BDA">
      <w:pPr>
        <w:jc w:val="both"/>
        <w:rPr>
          <w:color w:val="000000"/>
          <w:szCs w:val="20"/>
        </w:rPr>
      </w:pPr>
    </w:p>
    <w:p w:rsidR="00292BDA" w:rsidRPr="0057462B" w:rsidRDefault="00292BDA">
      <w:pPr>
        <w:ind w:left="1418"/>
        <w:jc w:val="both"/>
        <w:rPr>
          <w:szCs w:val="20"/>
        </w:rPr>
      </w:pPr>
      <w:r w:rsidRPr="0057462B">
        <w:rPr>
          <w:color w:val="000000"/>
          <w:szCs w:val="20"/>
        </w:rPr>
        <w:t>It allows an E52 Time-Span to be associated with an E54 Dimension representing it’s minimum duration (i.e. it’s inner boundary) independent from the actual beginning and end.</w:t>
      </w:r>
    </w:p>
    <w:p w:rsidR="00292BDA" w:rsidRPr="0057462B" w:rsidRDefault="00292BDA">
      <w:pPr>
        <w:ind w:left="1418" w:hanging="1418"/>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 xml:space="preserve">the time span of the Battle of Issos 333 B.C.E. (E52) </w:t>
      </w:r>
      <w:r w:rsidRPr="0057462B">
        <w:rPr>
          <w:i/>
          <w:iCs/>
          <w:color w:val="000000"/>
          <w:szCs w:val="20"/>
        </w:rPr>
        <w:t>had at least duration</w:t>
      </w:r>
      <w:r w:rsidRPr="0057462B">
        <w:rPr>
          <w:color w:val="000000"/>
          <w:szCs w:val="20"/>
        </w:rPr>
        <w:t xml:space="preserve"> Battle of Issos minimum duration (E54) </w:t>
      </w:r>
      <w:r w:rsidRPr="0057462B">
        <w:rPr>
          <w:i/>
          <w:iCs/>
          <w:color w:val="000000"/>
          <w:szCs w:val="20"/>
        </w:rPr>
        <w:t>has</w:t>
      </w:r>
      <w:r w:rsidRPr="0057462B">
        <w:rPr>
          <w:color w:val="000000"/>
          <w:szCs w:val="20"/>
        </w:rPr>
        <w:t xml:space="preserve"> </w:t>
      </w:r>
      <w:r w:rsidRPr="0057462B">
        <w:rPr>
          <w:i/>
          <w:iCs/>
          <w:color w:val="000000"/>
          <w:szCs w:val="20"/>
        </w:rPr>
        <w:t>unit</w:t>
      </w:r>
      <w:r w:rsidRPr="0057462B">
        <w:rPr>
          <w:i/>
          <w:color w:val="000000"/>
          <w:szCs w:val="20"/>
        </w:rPr>
        <w:t xml:space="preserve"> (P91)</w:t>
      </w:r>
      <w:r w:rsidRPr="0057462B">
        <w:rPr>
          <w:color w:val="000000"/>
          <w:szCs w:val="20"/>
        </w:rPr>
        <w:t xml:space="preserve"> day (E58) </w:t>
      </w:r>
      <w:r w:rsidRPr="0057462B">
        <w:rPr>
          <w:i/>
          <w:iCs/>
          <w:color w:val="000000"/>
          <w:szCs w:val="20"/>
        </w:rPr>
        <w:t>has value (P90)</w:t>
      </w:r>
      <w:r w:rsidRPr="0057462B">
        <w:rPr>
          <w:color w:val="000000"/>
          <w:szCs w:val="20"/>
        </w:rPr>
        <w:t xml:space="preserve"> 1 (E60)</w:t>
      </w:r>
    </w:p>
    <w:p w:rsidR="00611D2D" w:rsidRDefault="00611D2D" w:rsidP="00611D2D">
      <w:pPr>
        <w:jc w:val="both"/>
        <w:rPr>
          <w:color w:val="000000"/>
          <w:szCs w:val="20"/>
        </w:rPr>
      </w:pPr>
    </w:p>
    <w:p w:rsidR="00C442D9" w:rsidRDefault="00C442D9" w:rsidP="00611D2D">
      <w:pPr>
        <w:jc w:val="both"/>
        <w:rPr>
          <w:color w:val="000000"/>
          <w:szCs w:val="20"/>
          <w:lang w:val="es-ES"/>
        </w:rPr>
      </w:pPr>
      <w:r w:rsidRPr="00C442D9">
        <w:rPr>
          <w:color w:val="000000"/>
          <w:szCs w:val="20"/>
          <w:lang w:val="es-ES"/>
        </w:rPr>
        <w:t>In First Order Logic</w:t>
      </w:r>
      <w:r w:rsidR="00611D2D" w:rsidRPr="002B3B46">
        <w:rPr>
          <w:color w:val="000000"/>
          <w:szCs w:val="20"/>
          <w:lang w:val="es-ES"/>
        </w:rPr>
        <w:t>:</w:t>
      </w:r>
    </w:p>
    <w:p w:rsidR="00611D2D" w:rsidRPr="002B3B46" w:rsidRDefault="00611D2D" w:rsidP="00611D2D">
      <w:pPr>
        <w:jc w:val="both"/>
        <w:rPr>
          <w:color w:val="000000"/>
          <w:szCs w:val="20"/>
          <w:lang w:val="es-ES"/>
        </w:rPr>
      </w:pPr>
      <w:r w:rsidRPr="002B3B46">
        <w:rPr>
          <w:color w:val="000000"/>
          <w:szCs w:val="20"/>
          <w:lang w:val="es-ES"/>
        </w:rPr>
        <w:tab/>
      </w:r>
      <w:r w:rsidRPr="002B3B46">
        <w:rPr>
          <w:color w:val="000000"/>
          <w:szCs w:val="20"/>
          <w:lang w:val="es-ES"/>
        </w:rPr>
        <w:tab/>
        <w:t xml:space="preserve">P83(x,y) </w:t>
      </w:r>
      <w:r w:rsidRPr="002B3B46">
        <w:rPr>
          <w:rFonts w:ascii="Cambria Math" w:hAnsi="Cambria Math" w:cs="Cambria Math"/>
          <w:color w:val="000000"/>
          <w:szCs w:val="20"/>
          <w:lang w:val="es-ES"/>
        </w:rPr>
        <w:t>⊃</w:t>
      </w:r>
      <w:r w:rsidRPr="002B3B46">
        <w:rPr>
          <w:color w:val="000000"/>
          <w:szCs w:val="20"/>
          <w:lang w:val="es-ES"/>
        </w:rPr>
        <w:t xml:space="preserve"> E52(x) </w:t>
      </w:r>
    </w:p>
    <w:p w:rsidR="00611D2D" w:rsidRPr="002B3B46" w:rsidRDefault="00611D2D" w:rsidP="00611D2D">
      <w:pPr>
        <w:jc w:val="both"/>
        <w:rPr>
          <w:color w:val="000000"/>
          <w:szCs w:val="20"/>
          <w:lang w:val="es-ES"/>
        </w:rPr>
      </w:pPr>
      <w:r w:rsidRPr="002B3B46">
        <w:rPr>
          <w:color w:val="000000"/>
          <w:szCs w:val="20"/>
          <w:lang w:val="es-ES"/>
        </w:rPr>
        <w:lastRenderedPageBreak/>
        <w:tab/>
      </w:r>
      <w:r w:rsidRPr="002B3B46">
        <w:rPr>
          <w:color w:val="000000"/>
          <w:szCs w:val="20"/>
          <w:lang w:val="es-ES"/>
        </w:rPr>
        <w:tab/>
        <w:t xml:space="preserve">P83(x,y) </w:t>
      </w:r>
      <w:r w:rsidRPr="002B3B46">
        <w:rPr>
          <w:rFonts w:ascii="Cambria Math" w:hAnsi="Cambria Math" w:cs="Cambria Math"/>
          <w:color w:val="000000"/>
          <w:szCs w:val="20"/>
          <w:lang w:val="es-ES"/>
        </w:rPr>
        <w:t>⊃</w:t>
      </w:r>
      <w:r w:rsidRPr="002B3B46">
        <w:rPr>
          <w:color w:val="000000"/>
          <w:szCs w:val="20"/>
          <w:lang w:val="es-ES"/>
        </w:rPr>
        <w:t xml:space="preserve"> E54(y)</w:t>
      </w:r>
    </w:p>
    <w:p w:rsidR="00611D2D" w:rsidRPr="002B3B46" w:rsidRDefault="00611D2D" w:rsidP="00611D2D">
      <w:pPr>
        <w:jc w:val="both"/>
        <w:rPr>
          <w:szCs w:val="20"/>
          <w:lang w:val="es-ES"/>
        </w:rPr>
      </w:pPr>
    </w:p>
    <w:p w:rsidR="00292BDA" w:rsidRPr="0057462B" w:rsidRDefault="00292BDA">
      <w:pPr>
        <w:pStyle w:val="Heading3"/>
      </w:pPr>
      <w:bookmarkStart w:id="1053" w:name="_P84_had_at_most_duration_(was_maxim"/>
      <w:bookmarkStart w:id="1054" w:name="_Toc25403092"/>
      <w:bookmarkStart w:id="1055" w:name="_Toc40519480"/>
      <w:bookmarkStart w:id="1056" w:name="_Toc40584471"/>
      <w:bookmarkStart w:id="1057" w:name="_Toc40597483"/>
      <w:bookmarkStart w:id="1058" w:name="_Toc427859830"/>
      <w:bookmarkEnd w:id="1053"/>
      <w:r w:rsidRPr="0057462B">
        <w:t>P84 had at most duration (was maximum duration of)</w:t>
      </w:r>
      <w:bookmarkEnd w:id="1054"/>
      <w:bookmarkEnd w:id="1055"/>
      <w:bookmarkEnd w:id="1056"/>
      <w:bookmarkEnd w:id="1057"/>
      <w:bookmarkEnd w:id="1058"/>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one to one (1,1:1,1)</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describes the maximum length of time covered by an E52 Time-Span. </w:t>
      </w:r>
    </w:p>
    <w:p w:rsidR="00292BDA" w:rsidRPr="0057462B" w:rsidRDefault="00292BDA">
      <w:pPr>
        <w:jc w:val="both"/>
        <w:rPr>
          <w:color w:val="000000"/>
          <w:szCs w:val="20"/>
        </w:rPr>
      </w:pPr>
    </w:p>
    <w:p w:rsidR="00292BDA" w:rsidRPr="0057462B" w:rsidRDefault="00292BDA">
      <w:pPr>
        <w:ind w:left="1418" w:firstLine="22"/>
        <w:jc w:val="both"/>
        <w:rPr>
          <w:szCs w:val="20"/>
        </w:rPr>
      </w:pPr>
      <w:r w:rsidRPr="0057462B">
        <w:rPr>
          <w:color w:val="000000"/>
          <w:szCs w:val="20"/>
        </w:rPr>
        <w:t>It allows an E52 Time-Span to be associated with an E54 Dimension representing it’s maximum duration (i.e. it’s outer boundary) independent from the actual beginning and end.</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rsidP="00E774CA">
      <w:pPr>
        <w:numPr>
          <w:ilvl w:val="0"/>
          <w:numId w:val="90"/>
        </w:numPr>
        <w:tabs>
          <w:tab w:val="clear" w:pos="1800"/>
          <w:tab w:val="num" w:pos="2520"/>
        </w:tabs>
        <w:jc w:val="both"/>
        <w:rPr>
          <w:szCs w:val="20"/>
        </w:rPr>
      </w:pPr>
      <w:r w:rsidRPr="0057462B">
        <w:rPr>
          <w:szCs w:val="20"/>
        </w:rPr>
        <w:t xml:space="preserve">the time span of the Battle of Issos 333 B.C.E. (E52) </w:t>
      </w:r>
      <w:r w:rsidRPr="0057462B">
        <w:rPr>
          <w:i/>
          <w:iCs/>
          <w:szCs w:val="20"/>
        </w:rPr>
        <w:t>had at most duration</w:t>
      </w:r>
      <w:r w:rsidRPr="0057462B">
        <w:rPr>
          <w:szCs w:val="20"/>
        </w:rPr>
        <w:t xml:space="preserve"> Battle of Issos maximum duration (E54) </w:t>
      </w:r>
      <w:r w:rsidRPr="0057462B">
        <w:rPr>
          <w:i/>
          <w:iCs/>
          <w:szCs w:val="20"/>
        </w:rPr>
        <w:t>has unit</w:t>
      </w:r>
      <w:r w:rsidRPr="0057462B">
        <w:rPr>
          <w:szCs w:val="20"/>
        </w:rPr>
        <w:t xml:space="preserve"> </w:t>
      </w:r>
      <w:r w:rsidRPr="0057462B">
        <w:rPr>
          <w:i/>
          <w:color w:val="000000"/>
          <w:szCs w:val="20"/>
        </w:rPr>
        <w:t>(P91)</w:t>
      </w:r>
      <w:r w:rsidRPr="0057462B">
        <w:rPr>
          <w:color w:val="000000"/>
          <w:szCs w:val="20"/>
        </w:rPr>
        <w:t xml:space="preserve"> day (E58) </w:t>
      </w:r>
      <w:r w:rsidRPr="0057462B">
        <w:rPr>
          <w:i/>
          <w:iCs/>
          <w:color w:val="000000"/>
          <w:szCs w:val="20"/>
        </w:rPr>
        <w:t>has value (P90)</w:t>
      </w:r>
      <w:r w:rsidRPr="0057462B">
        <w:rPr>
          <w:color w:val="000000"/>
          <w:szCs w:val="20"/>
        </w:rPr>
        <w:t xml:space="preserve"> </w:t>
      </w:r>
      <w:r w:rsidRPr="0057462B">
        <w:rPr>
          <w:szCs w:val="20"/>
        </w:rPr>
        <w:t>2 (E60)</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P84(x,y) </w:t>
      </w:r>
      <w:r w:rsidRPr="002B3B46">
        <w:rPr>
          <w:rFonts w:ascii="Cambria Math" w:hAnsi="Cambria Math" w:cs="Cambria Math"/>
          <w:szCs w:val="20"/>
          <w:lang w:val="es-ES"/>
        </w:rPr>
        <w:t>⊃</w:t>
      </w:r>
      <w:r w:rsidRPr="002B3B46">
        <w:rPr>
          <w:szCs w:val="20"/>
          <w:lang w:val="es-ES"/>
        </w:rPr>
        <w:t xml:space="preserve"> E52(x)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P84(x,y) </w:t>
      </w:r>
      <w:r w:rsidRPr="002B3B46">
        <w:rPr>
          <w:rFonts w:ascii="Cambria Math" w:hAnsi="Cambria Math" w:cs="Cambria Math"/>
          <w:szCs w:val="20"/>
          <w:lang w:val="es-ES"/>
        </w:rPr>
        <w:t>⊃</w:t>
      </w:r>
      <w:r w:rsidRPr="002B3B46">
        <w:rPr>
          <w:szCs w:val="20"/>
          <w:lang w:val="es-ES"/>
        </w:rPr>
        <w:t xml:space="preserve"> E54(y)</w:t>
      </w:r>
    </w:p>
    <w:p w:rsidR="00611D2D" w:rsidRPr="002B3B46" w:rsidRDefault="00611D2D" w:rsidP="00611D2D">
      <w:pPr>
        <w:jc w:val="both"/>
        <w:rPr>
          <w:szCs w:val="20"/>
          <w:lang w:val="es-ES"/>
        </w:rPr>
      </w:pPr>
    </w:p>
    <w:p w:rsidR="00292BDA" w:rsidRPr="0057462B" w:rsidRDefault="00292BDA">
      <w:pPr>
        <w:pStyle w:val="Heading3"/>
        <w:rPr>
          <w:b w:val="0"/>
          <w:bCs w:val="0"/>
          <w:szCs w:val="20"/>
        </w:rPr>
      </w:pPr>
      <w:bookmarkStart w:id="1059" w:name="_P86_falls_within_(contains)"/>
      <w:bookmarkStart w:id="1060" w:name="_Toc25403093"/>
      <w:bookmarkStart w:id="1061" w:name="_Toc40519481"/>
      <w:bookmarkStart w:id="1062" w:name="_Toc40584472"/>
      <w:bookmarkStart w:id="1063" w:name="_Toc40597484"/>
      <w:bookmarkStart w:id="1064" w:name="_Toc427859831"/>
      <w:bookmarkEnd w:id="1059"/>
      <w:r w:rsidRPr="0057462B">
        <w:rPr>
          <w:szCs w:val="20"/>
        </w:rPr>
        <w:t>P86 falls within (contains)</w:t>
      </w:r>
      <w:bookmarkEnd w:id="1060"/>
      <w:bookmarkEnd w:id="1061"/>
      <w:bookmarkEnd w:id="1062"/>
      <w:bookmarkEnd w:id="1063"/>
      <w:bookmarkEnd w:id="1064"/>
    </w:p>
    <w:p w:rsidR="00292BDA" w:rsidRPr="0057462B" w:rsidRDefault="00292BDA">
      <w:pPr>
        <w:rPr>
          <w:szCs w:val="20"/>
        </w:rPr>
      </w:pPr>
    </w:p>
    <w:p w:rsidR="00292BDA" w:rsidRPr="0057462B" w:rsidRDefault="00292BDA">
      <w:r w:rsidRPr="0057462B">
        <w:t>Domain:</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pStyle w:val="FootnoteText"/>
        <w:widowControl/>
      </w:pPr>
      <w:r w:rsidRPr="0057462B">
        <w:t>Range:</w:t>
      </w:r>
      <w:r w:rsidRPr="0057462B">
        <w:tab/>
      </w:r>
      <w:r w:rsidRPr="0057462B">
        <w:tab/>
      </w:r>
      <w:hyperlink w:anchor="_E52_Time-Span" w:history="1">
        <w:r w:rsidRPr="0057462B">
          <w:rPr>
            <w:rStyle w:val="Hyperlink"/>
          </w:rPr>
          <w:t>E52</w:t>
        </w:r>
      </w:hyperlink>
      <w:r w:rsidRPr="0057462B">
        <w:t xml:space="preserve"> Time-Span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ind w:left="1418" w:hanging="1418"/>
        <w:jc w:val="both"/>
        <w:rPr>
          <w:szCs w:val="20"/>
        </w:rPr>
      </w:pPr>
    </w:p>
    <w:p w:rsidR="00292BDA" w:rsidRPr="0057462B" w:rsidRDefault="00292BDA">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rsidR="00292BDA" w:rsidRPr="0057462B" w:rsidRDefault="00292BDA">
      <w:pPr>
        <w:rPr>
          <w:color w:val="000000"/>
          <w:szCs w:val="20"/>
        </w:rPr>
      </w:pPr>
    </w:p>
    <w:p w:rsidR="00292BDA" w:rsidRPr="0057462B" w:rsidRDefault="00292BDA">
      <w:pPr>
        <w:ind w:left="1440"/>
        <w:jc w:val="both"/>
        <w:rPr>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rsidR="00292BDA" w:rsidRPr="0057462B" w:rsidRDefault="00292BDA">
      <w:pPr>
        <w:ind w:left="1440" w:hanging="1440"/>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rsidR="00611D2D" w:rsidRDefault="00611D2D" w:rsidP="00611D2D">
      <w:pPr>
        <w:jc w:val="both"/>
        <w:rPr>
          <w:color w:val="000000"/>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P86(x,y) </w:t>
      </w:r>
      <w:r w:rsidRPr="002B3B46">
        <w:rPr>
          <w:rFonts w:ascii="Cambria Math" w:hAnsi="Cambria Math" w:cs="Cambria Math"/>
          <w:szCs w:val="20"/>
          <w:lang w:val="es-ES"/>
        </w:rPr>
        <w:t>⊃</w:t>
      </w:r>
      <w:r w:rsidRPr="002B3B46">
        <w:rPr>
          <w:szCs w:val="20"/>
          <w:lang w:val="es-ES"/>
        </w:rPr>
        <w:t xml:space="preserve"> E52(x)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P86(x,y) </w:t>
      </w:r>
      <w:r w:rsidRPr="002B3B46">
        <w:rPr>
          <w:rFonts w:ascii="Cambria Math" w:hAnsi="Cambria Math" w:cs="Cambria Math"/>
          <w:szCs w:val="20"/>
          <w:lang w:val="es-ES"/>
        </w:rPr>
        <w:t>⊃</w:t>
      </w:r>
      <w:r w:rsidRPr="002B3B46">
        <w:rPr>
          <w:szCs w:val="20"/>
          <w:lang w:val="es-ES"/>
        </w:rPr>
        <w:t xml:space="preserve"> E52(y)</w:t>
      </w:r>
    </w:p>
    <w:p w:rsidR="00611D2D" w:rsidRPr="002B3B46" w:rsidRDefault="00611D2D" w:rsidP="00611D2D">
      <w:pPr>
        <w:jc w:val="both"/>
        <w:rPr>
          <w:szCs w:val="20"/>
          <w:lang w:val="es-ES"/>
        </w:rPr>
      </w:pPr>
    </w:p>
    <w:p w:rsidR="00292BDA" w:rsidRPr="0057462B" w:rsidRDefault="00292BDA">
      <w:pPr>
        <w:pStyle w:val="Heading3"/>
        <w:rPr>
          <w:b w:val="0"/>
          <w:bCs w:val="0"/>
          <w:szCs w:val="20"/>
        </w:rPr>
      </w:pPr>
      <w:bookmarkStart w:id="1065" w:name="_P87_is_identified_by_(identifies)"/>
      <w:bookmarkStart w:id="1066" w:name="_Toc25403094"/>
      <w:bookmarkStart w:id="1067" w:name="_Toc40519482"/>
      <w:bookmarkStart w:id="1068" w:name="_Toc40584473"/>
      <w:bookmarkStart w:id="1069" w:name="_Toc40597485"/>
      <w:bookmarkStart w:id="1070" w:name="_Toc427859832"/>
      <w:bookmarkEnd w:id="1065"/>
      <w:r w:rsidRPr="0057462B">
        <w:rPr>
          <w:szCs w:val="20"/>
        </w:rPr>
        <w:t>P87 is identified by (identifies)</w:t>
      </w:r>
      <w:bookmarkEnd w:id="1066"/>
      <w:bookmarkEnd w:id="1067"/>
      <w:bookmarkEnd w:id="1068"/>
      <w:bookmarkEnd w:id="1069"/>
      <w:bookmarkEnd w:id="1070"/>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pStyle w:val="FootnoteText"/>
        <w:widowControl/>
      </w:pPr>
      <w:r w:rsidRPr="0057462B">
        <w:t>Range:</w:t>
      </w:r>
      <w:r w:rsidRPr="0057462B">
        <w:tab/>
      </w:r>
      <w:r w:rsidRPr="0057462B">
        <w:tab/>
      </w:r>
      <w:hyperlink w:anchor="_E44_Place_Appellation" w:history="1">
        <w:r w:rsidRPr="0057462B">
          <w:rPr>
            <w:rStyle w:val="Hyperlink"/>
          </w:rPr>
          <w:t>E44</w:t>
        </w:r>
      </w:hyperlink>
      <w:r w:rsidRPr="0057462B">
        <w:t xml:space="preserve"> Place Appellation</w:t>
      </w:r>
    </w:p>
    <w:p w:rsidR="00292BDA" w:rsidRPr="0057462B" w:rsidRDefault="00292BDA">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jc w:val="both"/>
        <w:rPr>
          <w:color w:val="000000"/>
          <w:szCs w:val="20"/>
        </w:rPr>
      </w:pPr>
      <w:r w:rsidRPr="0057462B">
        <w:rPr>
          <w:szCs w:val="20"/>
        </w:rPr>
        <w:t>Scope note:</w:t>
      </w:r>
      <w:r w:rsidRPr="0057462B">
        <w:rPr>
          <w:szCs w:val="20"/>
        </w:rPr>
        <w:tab/>
      </w:r>
      <w:r w:rsidRPr="0057462B">
        <w:rPr>
          <w:color w:val="000000"/>
          <w:szCs w:val="20"/>
        </w:rPr>
        <w:t xml:space="preserve">This property identifies an E53 Place using an E44 Place Appellation. </w:t>
      </w:r>
    </w:p>
    <w:p w:rsidR="00292BDA" w:rsidRPr="0057462B" w:rsidRDefault="00292BDA">
      <w:pPr>
        <w:jc w:val="both"/>
        <w:rPr>
          <w:color w:val="000000"/>
          <w:szCs w:val="20"/>
        </w:rPr>
      </w:pPr>
    </w:p>
    <w:p w:rsidR="00292BDA" w:rsidRPr="0057462B" w:rsidRDefault="00292BDA">
      <w:pPr>
        <w:ind w:left="1418"/>
        <w:jc w:val="both"/>
        <w:rPr>
          <w:color w:val="000000"/>
          <w:szCs w:val="20"/>
        </w:rPr>
      </w:pPr>
      <w:r w:rsidRPr="0057462B">
        <w:rPr>
          <w:color w:val="000000"/>
          <w:szCs w:val="20"/>
        </w:rPr>
        <w:t>Examples of Place Appellations used to identify Places include instances of E48 Place Name, addresses, E47 Spatial Coordinates etc.</w:t>
      </w:r>
    </w:p>
    <w:p w:rsidR="00292BDA" w:rsidRPr="0057462B" w:rsidRDefault="00292BDA">
      <w:pPr>
        <w:jc w:val="both"/>
        <w:rPr>
          <w:szCs w:val="20"/>
        </w:rPr>
      </w:pPr>
      <w:r w:rsidRPr="0057462B">
        <w:rPr>
          <w:szCs w:val="20"/>
        </w:rPr>
        <w:t>Examples:</w:t>
      </w:r>
      <w:r w:rsidRPr="0057462B">
        <w:rPr>
          <w:szCs w:val="20"/>
        </w:rPr>
        <w:tab/>
      </w:r>
    </w:p>
    <w:p w:rsidR="00292BDA" w:rsidRPr="00611D2D" w:rsidRDefault="00292BDA">
      <w:pPr>
        <w:numPr>
          <w:ilvl w:val="0"/>
          <w:numId w:val="90"/>
        </w:numPr>
        <w:jc w:val="both"/>
        <w:rPr>
          <w:szCs w:val="20"/>
        </w:rPr>
      </w:pPr>
      <w:r w:rsidRPr="0057462B">
        <w:rPr>
          <w:color w:val="000000"/>
          <w:szCs w:val="20"/>
        </w:rPr>
        <w:t xml:space="preserve">the location of the Duke of Wellington’s House (E53) </w:t>
      </w:r>
      <w:r w:rsidRPr="0057462B">
        <w:rPr>
          <w:i/>
          <w:iCs/>
          <w:color w:val="000000"/>
          <w:szCs w:val="20"/>
        </w:rPr>
        <w:t>is identified by</w:t>
      </w:r>
      <w:r w:rsidRPr="0057462B">
        <w:rPr>
          <w:color w:val="000000"/>
          <w:szCs w:val="20"/>
        </w:rPr>
        <w:t xml:space="preserve"> “No 1 London” (E45)</w:t>
      </w:r>
    </w:p>
    <w:p w:rsidR="00611D2D" w:rsidRDefault="00611D2D" w:rsidP="00611D2D">
      <w:pPr>
        <w:jc w:val="both"/>
        <w:rPr>
          <w:color w:val="000000"/>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P87(x,y) </w:t>
      </w:r>
      <w:r w:rsidRPr="002B3B46">
        <w:rPr>
          <w:rFonts w:ascii="Cambria Math" w:hAnsi="Cambria Math" w:cs="Cambria Math"/>
          <w:szCs w:val="20"/>
          <w:lang w:val="es-ES"/>
        </w:rPr>
        <w:t>⊃</w:t>
      </w:r>
      <w:r w:rsidRPr="002B3B46">
        <w:rPr>
          <w:szCs w:val="20"/>
          <w:lang w:val="es-ES"/>
        </w:rPr>
        <w:t xml:space="preserve"> E53(x)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P87(x,y) </w:t>
      </w:r>
      <w:r w:rsidRPr="002B3B46">
        <w:rPr>
          <w:rFonts w:ascii="Cambria Math" w:hAnsi="Cambria Math" w:cs="Cambria Math"/>
          <w:szCs w:val="20"/>
          <w:lang w:val="es-ES"/>
        </w:rPr>
        <w:t>⊃</w:t>
      </w:r>
      <w:r w:rsidRPr="002B3B46">
        <w:rPr>
          <w:szCs w:val="20"/>
          <w:lang w:val="es-ES"/>
        </w:rPr>
        <w:t xml:space="preserve"> E44(y) </w:t>
      </w:r>
    </w:p>
    <w:p w:rsidR="00611D2D" w:rsidRDefault="00611D2D" w:rsidP="00611D2D">
      <w:pPr>
        <w:jc w:val="both"/>
        <w:rPr>
          <w:szCs w:val="20"/>
        </w:rPr>
      </w:pPr>
      <w:r w:rsidRPr="002B3B46">
        <w:rPr>
          <w:szCs w:val="20"/>
          <w:lang w:val="es-ES"/>
        </w:rPr>
        <w:lastRenderedPageBreak/>
        <w:tab/>
      </w:r>
      <w:r w:rsidRPr="002B3B46">
        <w:rPr>
          <w:szCs w:val="20"/>
          <w:lang w:val="es-ES"/>
        </w:rPr>
        <w:tab/>
      </w:r>
      <w:r w:rsidRPr="00611D2D">
        <w:rPr>
          <w:szCs w:val="20"/>
        </w:rPr>
        <w:t xml:space="preserve">P87(x,y) </w:t>
      </w:r>
      <w:r w:rsidRPr="00611D2D">
        <w:rPr>
          <w:rFonts w:ascii="Cambria Math" w:hAnsi="Cambria Math" w:cs="Cambria Math"/>
          <w:szCs w:val="20"/>
        </w:rPr>
        <w:t>⊃</w:t>
      </w:r>
      <w:r w:rsidRPr="00611D2D">
        <w:rPr>
          <w:szCs w:val="20"/>
        </w:rPr>
        <w:t xml:space="preserve"> P1(x,y)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071" w:name="_P88_consists_of_(forms_part_of)"/>
      <w:bookmarkStart w:id="1072" w:name="_P89_falls_within_(contains)"/>
      <w:bookmarkStart w:id="1073" w:name="_Toc25403096"/>
      <w:bookmarkStart w:id="1074" w:name="_Toc40519484"/>
      <w:bookmarkStart w:id="1075" w:name="_Toc40584475"/>
      <w:bookmarkStart w:id="1076" w:name="_Toc40597487"/>
      <w:bookmarkStart w:id="1077" w:name="_Toc427859833"/>
      <w:bookmarkEnd w:id="1071"/>
      <w:bookmarkEnd w:id="1072"/>
      <w:r w:rsidRPr="0057462B">
        <w:t>P89 falls within (contains)</w:t>
      </w:r>
      <w:bookmarkEnd w:id="1073"/>
      <w:bookmarkEnd w:id="1074"/>
      <w:bookmarkEnd w:id="1075"/>
      <w:bookmarkEnd w:id="1076"/>
      <w:bookmarkEnd w:id="1077"/>
    </w:p>
    <w:p w:rsidR="00292BDA" w:rsidRPr="0057462B" w:rsidRDefault="00292BDA">
      <w:r w:rsidRPr="0057462B">
        <w:t>Domain:</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rsidR="00292BDA" w:rsidRPr="0057462B" w:rsidRDefault="00292BDA">
      <w:pPr>
        <w:rPr>
          <w:szCs w:val="20"/>
        </w:rPr>
      </w:pPr>
    </w:p>
    <w:p w:rsidR="00292BDA" w:rsidRPr="0057462B" w:rsidRDefault="00292BDA">
      <w:pPr>
        <w:ind w:left="1418" w:hanging="1418"/>
        <w:jc w:val="both"/>
        <w:rPr>
          <w:color w:val="000000"/>
          <w:szCs w:val="20"/>
        </w:rPr>
      </w:pPr>
      <w:r w:rsidRPr="0057462B">
        <w:rPr>
          <w:szCs w:val="20"/>
        </w:rPr>
        <w:t>Scope note:</w:t>
      </w:r>
      <w:r w:rsidRPr="0057462B">
        <w:rPr>
          <w:szCs w:val="20"/>
        </w:rPr>
        <w:tab/>
      </w:r>
      <w:r w:rsidRPr="0057462B">
        <w:rPr>
          <w:color w:val="000000"/>
          <w:szCs w:val="20"/>
        </w:rPr>
        <w:t xml:space="preserve">This property identifies </w:t>
      </w:r>
      <w:r w:rsidR="00034DF8">
        <w:rPr>
          <w:color w:val="000000"/>
          <w:szCs w:val="20"/>
        </w:rPr>
        <w:t>a</w:t>
      </w:r>
      <w:r w:rsidR="00176853">
        <w:rPr>
          <w:color w:val="000000"/>
          <w:szCs w:val="20"/>
        </w:rPr>
        <w:t>n</w:t>
      </w:r>
      <w:r w:rsidR="00034DF8" w:rsidRPr="0057462B">
        <w:rPr>
          <w:color w:val="000000"/>
          <w:szCs w:val="20"/>
        </w:rPr>
        <w:t xml:space="preserve"> </w:t>
      </w:r>
      <w:r w:rsidRPr="0057462B">
        <w:rPr>
          <w:color w:val="000000"/>
          <w:szCs w:val="20"/>
        </w:rPr>
        <w:t>instance of E53 Place that fall</w:t>
      </w:r>
      <w:r w:rsidR="00FA76BE">
        <w:rPr>
          <w:color w:val="000000"/>
          <w:szCs w:val="20"/>
        </w:rPr>
        <w:t>s</w:t>
      </w:r>
      <w:r w:rsidRPr="0057462B">
        <w:rPr>
          <w:color w:val="000000"/>
          <w:szCs w:val="20"/>
        </w:rPr>
        <w:t xml:space="preserve"> </w:t>
      </w:r>
      <w:r w:rsidR="00151E09">
        <w:rPr>
          <w:color w:val="000000"/>
          <w:szCs w:val="20"/>
        </w:rPr>
        <w:t xml:space="preserve">wholly </w:t>
      </w:r>
      <w:r w:rsidRPr="0057462B">
        <w:rPr>
          <w:color w:val="000000"/>
          <w:szCs w:val="20"/>
        </w:rPr>
        <w:t xml:space="preserve">within the </w:t>
      </w:r>
      <w:r w:rsidR="003543CF">
        <w:rPr>
          <w:color w:val="000000"/>
          <w:szCs w:val="20"/>
        </w:rPr>
        <w:t>extent</w:t>
      </w:r>
      <w:r w:rsidR="003543CF" w:rsidRPr="0057462B">
        <w:rPr>
          <w:color w:val="000000"/>
          <w:szCs w:val="20"/>
        </w:rPr>
        <w:t xml:space="preserve"> </w:t>
      </w:r>
      <w:r w:rsidR="00A47595">
        <w:rPr>
          <w:color w:val="000000"/>
          <w:szCs w:val="20"/>
        </w:rPr>
        <w:t>of</w:t>
      </w:r>
      <w:r w:rsidRPr="0057462B">
        <w:rPr>
          <w:color w:val="000000"/>
          <w:szCs w:val="20"/>
        </w:rPr>
        <w:t xml:space="preserve"> another</w:t>
      </w:r>
      <w:r w:rsidR="00034DF8">
        <w:rPr>
          <w:color w:val="000000"/>
          <w:szCs w:val="20"/>
        </w:rPr>
        <w:t xml:space="preserve"> E53</w:t>
      </w:r>
      <w:r w:rsidRPr="0057462B">
        <w:rPr>
          <w:color w:val="000000"/>
          <w:szCs w:val="20"/>
        </w:rPr>
        <w:t xml:space="preserve"> Place.</w:t>
      </w:r>
    </w:p>
    <w:p w:rsidR="00292BDA" w:rsidRPr="0057462B" w:rsidRDefault="00292BDA">
      <w:pPr>
        <w:jc w:val="both"/>
        <w:rPr>
          <w:color w:val="000000"/>
          <w:szCs w:val="20"/>
        </w:rPr>
      </w:pPr>
    </w:p>
    <w:p w:rsidR="00292BDA" w:rsidRPr="0057462B" w:rsidRDefault="00292BDA">
      <w:pPr>
        <w:ind w:left="1440"/>
        <w:jc w:val="both"/>
        <w:rPr>
          <w:color w:val="000000"/>
          <w:szCs w:val="20"/>
        </w:rPr>
      </w:pPr>
      <w:r w:rsidRPr="0057462B">
        <w:rPr>
          <w:color w:val="000000"/>
          <w:szCs w:val="20"/>
        </w:rPr>
        <w:t xml:space="preserve">It addresses spatial containment only, and </w:t>
      </w:r>
      <w:r w:rsidR="00034DF8">
        <w:rPr>
          <w:color w:val="000000"/>
          <w:szCs w:val="20"/>
        </w:rPr>
        <w:t>does not imply any relationship between things or phenomena occupying these places</w:t>
      </w:r>
      <w:r w:rsidRPr="0057462B">
        <w:rPr>
          <w:color w:val="000000"/>
          <w:szCs w:val="20"/>
        </w:rPr>
        <w:t>.</w:t>
      </w:r>
    </w:p>
    <w:p w:rsidR="00292BDA" w:rsidRPr="0057462B" w:rsidRDefault="00292BDA">
      <w:pPr>
        <w:ind w:left="1440" w:hanging="1440"/>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area covered by the World Heritage Site of Stonehenge (E53) </w:t>
      </w:r>
      <w:r w:rsidRPr="0057462B">
        <w:rPr>
          <w:i/>
          <w:iCs/>
          <w:szCs w:val="20"/>
        </w:rPr>
        <w:t>falls within</w:t>
      </w:r>
      <w:r w:rsidRPr="0057462B">
        <w:rPr>
          <w:szCs w:val="20"/>
        </w:rPr>
        <w:t xml:space="preserve"> the area of Salisbury Plain (E53)</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P89(x,y) </w:t>
      </w:r>
      <w:r w:rsidRPr="002B3B46">
        <w:rPr>
          <w:rFonts w:ascii="Cambria Math" w:hAnsi="Cambria Math" w:cs="Cambria Math"/>
          <w:szCs w:val="20"/>
          <w:lang w:val="es-ES"/>
        </w:rPr>
        <w:t>⊃</w:t>
      </w:r>
      <w:r w:rsidRPr="002B3B46">
        <w:rPr>
          <w:szCs w:val="20"/>
          <w:lang w:val="es-ES"/>
        </w:rPr>
        <w:t xml:space="preserve"> E53(x)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P89(x,y) </w:t>
      </w:r>
      <w:r w:rsidRPr="002B3B46">
        <w:rPr>
          <w:rFonts w:ascii="Cambria Math" w:hAnsi="Cambria Math" w:cs="Cambria Math"/>
          <w:szCs w:val="20"/>
          <w:lang w:val="es-ES"/>
        </w:rPr>
        <w:t>⊃</w:t>
      </w:r>
      <w:r w:rsidRPr="002B3B46">
        <w:rPr>
          <w:szCs w:val="20"/>
          <w:lang w:val="es-ES"/>
        </w:rPr>
        <w:t xml:space="preserve"> E53(y)</w:t>
      </w:r>
    </w:p>
    <w:p w:rsidR="00611D2D" w:rsidRPr="002B3B46" w:rsidRDefault="00611D2D" w:rsidP="00611D2D">
      <w:pPr>
        <w:jc w:val="both"/>
        <w:rPr>
          <w:szCs w:val="20"/>
          <w:lang w:val="es-ES"/>
        </w:rPr>
      </w:pPr>
    </w:p>
    <w:p w:rsidR="00292BDA" w:rsidRPr="0057462B" w:rsidRDefault="00292BDA">
      <w:pPr>
        <w:pStyle w:val="Heading3"/>
        <w:rPr>
          <w:b w:val="0"/>
          <w:bCs w:val="0"/>
          <w:szCs w:val="20"/>
        </w:rPr>
      </w:pPr>
      <w:bookmarkStart w:id="1078" w:name="_P90_has_value"/>
      <w:bookmarkStart w:id="1079" w:name="_Toc25403097"/>
      <w:bookmarkStart w:id="1080" w:name="_Toc40519485"/>
      <w:bookmarkStart w:id="1081" w:name="_Toc40584476"/>
      <w:bookmarkStart w:id="1082" w:name="_Toc40597488"/>
      <w:bookmarkStart w:id="1083" w:name="_Toc427859834"/>
      <w:bookmarkEnd w:id="1078"/>
      <w:r w:rsidRPr="0057462B">
        <w:t>P90 has value</w:t>
      </w:r>
      <w:bookmarkEnd w:id="1079"/>
      <w:bookmarkEnd w:id="1080"/>
      <w:bookmarkEnd w:id="1081"/>
      <w:bookmarkEnd w:id="1082"/>
      <w:bookmarkEnd w:id="1083"/>
    </w:p>
    <w:p w:rsidR="00292BDA" w:rsidRPr="0057462B" w:rsidRDefault="00292BDA">
      <w:r w:rsidRPr="0057462B">
        <w:t>Domain:</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rsidR="00292BDA" w:rsidRPr="0057462B" w:rsidRDefault="00292BDA">
      <w:pPr>
        <w:ind w:left="1418" w:hanging="1418"/>
        <w:rPr>
          <w:szCs w:val="20"/>
        </w:rPr>
      </w:pPr>
      <w:r w:rsidRPr="0057462B">
        <w:rPr>
          <w:szCs w:val="20"/>
        </w:rPr>
        <w:t>Quantification:</w:t>
      </w:r>
      <w:r w:rsidRPr="0057462B">
        <w:rPr>
          <w:szCs w:val="20"/>
        </w:rPr>
        <w:tab/>
      </w:r>
      <w:r w:rsidRPr="0057462B">
        <w:rPr>
          <w:color w:val="000000"/>
          <w:szCs w:val="20"/>
        </w:rPr>
        <w:t>many to one, necessary (1,1:0,n)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allows an E54 Dimension to be approximated by an E60 Number primitive.</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height of silver cup 232 (E54) </w:t>
      </w:r>
      <w:r w:rsidRPr="0057462B">
        <w:rPr>
          <w:i/>
          <w:iCs/>
          <w:szCs w:val="20"/>
        </w:rPr>
        <w:t xml:space="preserve">has value </w:t>
      </w:r>
      <w:r w:rsidRPr="0057462B">
        <w:rPr>
          <w:szCs w:val="20"/>
        </w:rPr>
        <w:t>226 (E60)</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P90(x,y) </w:t>
      </w:r>
      <w:r w:rsidRPr="002B3B46">
        <w:rPr>
          <w:rFonts w:ascii="Cambria Math" w:hAnsi="Cambria Math" w:cs="Cambria Math"/>
          <w:szCs w:val="20"/>
          <w:lang w:val="es-ES"/>
        </w:rPr>
        <w:t>⊃</w:t>
      </w:r>
      <w:r w:rsidRPr="002B3B46">
        <w:rPr>
          <w:szCs w:val="20"/>
          <w:lang w:val="es-ES"/>
        </w:rPr>
        <w:t xml:space="preserve"> E54(x)</w:t>
      </w:r>
    </w:p>
    <w:p w:rsidR="00611D2D" w:rsidRPr="002B3B46" w:rsidRDefault="00611D2D" w:rsidP="00611D2D">
      <w:pPr>
        <w:rPr>
          <w:szCs w:val="20"/>
          <w:lang w:val="es-ES"/>
        </w:rPr>
      </w:pPr>
      <w:r w:rsidRPr="002B3B46">
        <w:rPr>
          <w:szCs w:val="20"/>
          <w:lang w:val="es-ES"/>
        </w:rPr>
        <w:tab/>
      </w:r>
      <w:r w:rsidRPr="002B3B46">
        <w:rPr>
          <w:szCs w:val="20"/>
          <w:lang w:val="es-ES"/>
        </w:rPr>
        <w:tab/>
        <w:t xml:space="preserve">P90(x,y) </w:t>
      </w:r>
      <w:r w:rsidRPr="002B3B46">
        <w:rPr>
          <w:rFonts w:ascii="Cambria Math" w:hAnsi="Cambria Math" w:cs="Cambria Math"/>
          <w:szCs w:val="20"/>
          <w:lang w:val="es-ES"/>
        </w:rPr>
        <w:t>⊃</w:t>
      </w:r>
      <w:r w:rsidRPr="002B3B46">
        <w:rPr>
          <w:szCs w:val="20"/>
          <w:lang w:val="es-ES"/>
        </w:rPr>
        <w:t xml:space="preserve"> E60(y)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084" w:name="_P91_has_unit_(is_unit_of)"/>
      <w:bookmarkStart w:id="1085" w:name="_Toc25403098"/>
      <w:bookmarkStart w:id="1086" w:name="_Toc40519486"/>
      <w:bookmarkStart w:id="1087" w:name="_Toc40584477"/>
      <w:bookmarkStart w:id="1088" w:name="_Toc40597489"/>
      <w:bookmarkStart w:id="1089" w:name="_Toc427859835"/>
      <w:bookmarkEnd w:id="1084"/>
      <w:r w:rsidRPr="0057462B">
        <w:t>P91 has unit (is unit of)</w:t>
      </w:r>
      <w:bookmarkEnd w:id="1085"/>
      <w:bookmarkEnd w:id="1086"/>
      <w:bookmarkEnd w:id="1087"/>
      <w:bookmarkEnd w:id="1088"/>
      <w:bookmarkEnd w:id="1089"/>
    </w:p>
    <w:p w:rsidR="00292BDA" w:rsidRPr="0057462B" w:rsidRDefault="00292BDA">
      <w:r w:rsidRPr="0057462B">
        <w:t>Domain:</w:t>
      </w:r>
      <w:r w:rsidRPr="0057462B">
        <w:tab/>
      </w:r>
      <w:r w:rsidRPr="0057462B">
        <w:tab/>
      </w:r>
      <w:hyperlink w:anchor="_E54_Dimension" w:history="1">
        <w:r w:rsidRPr="0057462B">
          <w:rPr>
            <w:rStyle w:val="Hyperlink"/>
          </w:rPr>
          <w:t>E54</w:t>
        </w:r>
      </w:hyperlink>
      <w:r w:rsidRPr="0057462B">
        <w:t xml:space="preserve"> Dimension</w:t>
      </w:r>
    </w:p>
    <w:p w:rsidR="00292BDA" w:rsidRPr="0057462B" w:rsidRDefault="00292BDA">
      <w:pPr>
        <w:pStyle w:val="FootnoteText"/>
        <w:widowControl/>
      </w:pPr>
      <w:r w:rsidRPr="0057462B">
        <w:t>Range:</w:t>
      </w:r>
      <w:r w:rsidRPr="0057462B">
        <w:tab/>
      </w:r>
      <w:r w:rsidRPr="0057462B">
        <w:tab/>
      </w:r>
      <w:hyperlink w:anchor="_E58_Measurement_Unit" w:history="1">
        <w:r w:rsidRPr="0057462B">
          <w:rPr>
            <w:rStyle w:val="Hyperlink"/>
          </w:rPr>
          <w:t>E58</w:t>
        </w:r>
      </w:hyperlink>
      <w:r w:rsidRPr="0057462B">
        <w:t xml:space="preserve"> Measurement Unit</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rsidR="00292BDA" w:rsidRPr="0057462B" w:rsidRDefault="00292BDA">
      <w:pPr>
        <w:rPr>
          <w:szCs w:val="20"/>
        </w:rPr>
      </w:pPr>
    </w:p>
    <w:p w:rsidR="00292BDA" w:rsidRPr="0057462B" w:rsidRDefault="00292BDA">
      <w:pPr>
        <w:rPr>
          <w:szCs w:val="20"/>
        </w:rPr>
      </w:pPr>
      <w:r w:rsidRPr="0057462B">
        <w:rPr>
          <w:szCs w:val="20"/>
        </w:rPr>
        <w:t>Scope note:</w:t>
      </w:r>
      <w:r w:rsidRPr="0057462B">
        <w:rPr>
          <w:szCs w:val="20"/>
        </w:rPr>
        <w:tab/>
        <w:t>This property shows the type of unit an E54 Dimension was expressed in.</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height of silver cup 232 (E54) </w:t>
      </w:r>
      <w:r w:rsidRPr="0057462B">
        <w:rPr>
          <w:i/>
          <w:iCs/>
          <w:szCs w:val="20"/>
        </w:rPr>
        <w:t>has</w:t>
      </w:r>
      <w:r w:rsidRPr="0057462B">
        <w:rPr>
          <w:szCs w:val="20"/>
        </w:rPr>
        <w:t xml:space="preserve"> </w:t>
      </w:r>
      <w:r w:rsidRPr="0057462B">
        <w:rPr>
          <w:i/>
          <w:iCs/>
          <w:szCs w:val="20"/>
        </w:rPr>
        <w:t xml:space="preserve">unit </w:t>
      </w:r>
      <w:r w:rsidRPr="0057462B">
        <w:rPr>
          <w:szCs w:val="20"/>
        </w:rPr>
        <w:t>mm (E58)</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P91(x,y) </w:t>
      </w:r>
      <w:r w:rsidRPr="002B3B46">
        <w:rPr>
          <w:rFonts w:ascii="Cambria Math" w:hAnsi="Cambria Math" w:cs="Cambria Math"/>
          <w:szCs w:val="20"/>
          <w:lang w:val="es-ES"/>
        </w:rPr>
        <w:t>⊃</w:t>
      </w:r>
      <w:r w:rsidRPr="002B3B46">
        <w:rPr>
          <w:szCs w:val="20"/>
          <w:lang w:val="es-ES"/>
        </w:rPr>
        <w:t xml:space="preserve"> E54(x)</w:t>
      </w:r>
    </w:p>
    <w:p w:rsidR="00611D2D" w:rsidRPr="002B3B46" w:rsidRDefault="00611D2D" w:rsidP="00611D2D">
      <w:pPr>
        <w:rPr>
          <w:szCs w:val="20"/>
          <w:lang w:val="es-ES"/>
        </w:rPr>
      </w:pPr>
      <w:r w:rsidRPr="002B3B46">
        <w:rPr>
          <w:szCs w:val="20"/>
          <w:lang w:val="es-ES"/>
        </w:rPr>
        <w:tab/>
      </w:r>
      <w:r w:rsidRPr="002B3B46">
        <w:rPr>
          <w:szCs w:val="20"/>
          <w:lang w:val="es-ES"/>
        </w:rPr>
        <w:tab/>
        <w:t xml:space="preserve">P91(x,y) </w:t>
      </w:r>
      <w:r w:rsidRPr="002B3B46">
        <w:rPr>
          <w:rFonts w:ascii="Cambria Math" w:hAnsi="Cambria Math" w:cs="Cambria Math"/>
          <w:szCs w:val="20"/>
          <w:lang w:val="es-ES"/>
        </w:rPr>
        <w:t>⊃</w:t>
      </w:r>
      <w:r w:rsidRPr="002B3B46">
        <w:rPr>
          <w:szCs w:val="20"/>
          <w:lang w:val="es-ES"/>
        </w:rPr>
        <w:t xml:space="preserve"> E58(y)</w:t>
      </w:r>
    </w:p>
    <w:p w:rsidR="00611D2D" w:rsidRPr="002B3B46" w:rsidRDefault="00611D2D" w:rsidP="00611D2D">
      <w:pPr>
        <w:rPr>
          <w:szCs w:val="20"/>
          <w:lang w:val="es-ES"/>
        </w:rPr>
      </w:pPr>
    </w:p>
    <w:p w:rsidR="00292BDA" w:rsidRPr="0057462B" w:rsidRDefault="00292BDA">
      <w:pPr>
        <w:pStyle w:val="Heading3"/>
        <w:jc w:val="both"/>
        <w:rPr>
          <w:b w:val="0"/>
          <w:bCs w:val="0"/>
          <w:szCs w:val="20"/>
        </w:rPr>
      </w:pPr>
      <w:bookmarkStart w:id="1090" w:name="_P92_brought_into_existence_(was_bro"/>
      <w:bookmarkStart w:id="1091" w:name="_P92_brought_into"/>
      <w:bookmarkStart w:id="1092" w:name="_Toc25403099"/>
      <w:bookmarkStart w:id="1093" w:name="_Toc40519487"/>
      <w:bookmarkStart w:id="1094" w:name="_Toc40584478"/>
      <w:bookmarkStart w:id="1095" w:name="_Toc40597490"/>
      <w:bookmarkStart w:id="1096" w:name="_Toc427859836"/>
      <w:bookmarkEnd w:id="1090"/>
      <w:bookmarkEnd w:id="1091"/>
      <w:r w:rsidRPr="0057462B">
        <w:t>P92 brought into existence (was brought into existence by)</w:t>
      </w:r>
      <w:bookmarkEnd w:id="1092"/>
      <w:bookmarkEnd w:id="1093"/>
      <w:bookmarkEnd w:id="1094"/>
      <w:bookmarkEnd w:id="1095"/>
      <w:bookmarkEnd w:id="1096"/>
    </w:p>
    <w:p w:rsidR="00292BDA" w:rsidRPr="0057462B" w:rsidRDefault="00292BDA">
      <w:r w:rsidRPr="0057462B">
        <w:t>Domain:</w:t>
      </w:r>
      <w:r w:rsidRPr="0057462B">
        <w:tab/>
      </w:r>
      <w:r w:rsidRPr="0057462B">
        <w:tab/>
      </w:r>
      <w:hyperlink w:anchor="_E63_Beginning_of_Existence" w:history="1">
        <w:r w:rsidRPr="0057462B">
          <w:rPr>
            <w:rStyle w:val="Hyperlink"/>
          </w:rPr>
          <w:t>E63</w:t>
        </w:r>
      </w:hyperlink>
      <w:r w:rsidRPr="0057462B">
        <w:t xml:space="preserve"> Beginning of Existence</w:t>
      </w:r>
    </w:p>
    <w:p w:rsidR="00292BDA" w:rsidRPr="0057462B" w:rsidRDefault="00292BDA">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rsidR="00292BDA" w:rsidRPr="0057462B" w:rsidRDefault="00292BDA">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65_Creation" w:history="1">
        <w:r w:rsidRPr="0057462B">
          <w:rPr>
            <w:rStyle w:val="Hyperlink"/>
            <w:szCs w:val="20"/>
          </w:rPr>
          <w:t>E65</w:t>
        </w:r>
      </w:hyperlink>
      <w:r w:rsidRPr="0057462B">
        <w:rPr>
          <w:szCs w:val="20"/>
        </w:rPr>
        <w:t xml:space="preserve"> Creation. </w:t>
      </w:r>
      <w:hyperlink w:anchor="_P94_has_created_(was created by)" w:history="1">
        <w:r w:rsidRPr="0057462B">
          <w:rPr>
            <w:rStyle w:val="Hyperlink"/>
            <w:szCs w:val="20"/>
          </w:rPr>
          <w:t>P94</w:t>
        </w:r>
      </w:hyperlink>
      <w:r w:rsidRPr="0057462B">
        <w:rPr>
          <w:szCs w:val="20"/>
        </w:rPr>
        <w:t xml:space="preserve"> has created (was created by): </w:t>
      </w:r>
      <w:hyperlink w:anchor="_E28_Conceptual_Object" w:history="1">
        <w:r w:rsidRPr="0057462B">
          <w:rPr>
            <w:rStyle w:val="Hyperlink"/>
            <w:szCs w:val="20"/>
          </w:rPr>
          <w:t>E28</w:t>
        </w:r>
      </w:hyperlink>
      <w:r w:rsidRPr="0057462B">
        <w:rPr>
          <w:szCs w:val="20"/>
        </w:rPr>
        <w:t xml:space="preserve"> Conceptual Object</w:t>
      </w:r>
    </w:p>
    <w:p w:rsidR="00292BDA" w:rsidRPr="0057462B" w:rsidRDefault="00292BDA">
      <w:pPr>
        <w:ind w:left="1418" w:hanging="1418"/>
        <w:rPr>
          <w:szCs w:val="20"/>
        </w:rPr>
      </w:pPr>
      <w:r w:rsidRPr="0057462B">
        <w:rPr>
          <w:szCs w:val="20"/>
        </w:rPr>
        <w:tab/>
      </w:r>
      <w:hyperlink w:anchor="_E66_Formation" w:history="1">
        <w:r w:rsidRPr="0057462B">
          <w:rPr>
            <w:rStyle w:val="Hyperlink"/>
            <w:szCs w:val="20"/>
          </w:rPr>
          <w:t>E66</w:t>
        </w:r>
      </w:hyperlink>
      <w:r w:rsidRPr="0057462B">
        <w:rPr>
          <w:szCs w:val="20"/>
        </w:rPr>
        <w:t xml:space="preserve"> Formation. </w:t>
      </w:r>
      <w:hyperlink w:anchor="_P95_has_formed_(was formed by)" w:history="1">
        <w:r w:rsidRPr="0057462B">
          <w:rPr>
            <w:rStyle w:val="Hyperlink"/>
            <w:szCs w:val="20"/>
          </w:rPr>
          <w:t>P95</w:t>
        </w:r>
      </w:hyperlink>
      <w:r w:rsidRPr="0057462B">
        <w:rPr>
          <w:szCs w:val="20"/>
        </w:rPr>
        <w:t xml:space="preserve"> has formed (was formed by): </w:t>
      </w:r>
      <w:hyperlink w:anchor="_E74_Group" w:history="1">
        <w:r w:rsidRPr="0057462B">
          <w:rPr>
            <w:rStyle w:val="Hyperlink"/>
            <w:szCs w:val="20"/>
          </w:rPr>
          <w:t>E74</w:t>
        </w:r>
      </w:hyperlink>
      <w:r w:rsidRPr="0057462B">
        <w:rPr>
          <w:szCs w:val="20"/>
        </w:rPr>
        <w:t xml:space="preserve"> Group</w:t>
      </w:r>
    </w:p>
    <w:p w:rsidR="00292BDA" w:rsidRPr="0057462B" w:rsidRDefault="00292BDA">
      <w:pPr>
        <w:ind w:left="1418" w:hanging="1418"/>
        <w:rPr>
          <w:szCs w:val="20"/>
        </w:rPr>
      </w:pPr>
      <w:r w:rsidRPr="0057462B">
        <w:rPr>
          <w:szCs w:val="20"/>
        </w:rPr>
        <w:tab/>
      </w:r>
      <w:hyperlink w:anchor="_E67_Birth" w:history="1">
        <w:r w:rsidRPr="0057462B">
          <w:rPr>
            <w:rStyle w:val="Hyperlink"/>
            <w:szCs w:val="20"/>
          </w:rPr>
          <w:t>E67</w:t>
        </w:r>
      </w:hyperlink>
      <w:r w:rsidRPr="0057462B">
        <w:rPr>
          <w:szCs w:val="20"/>
        </w:rPr>
        <w:t xml:space="preserve"> Birth. </w:t>
      </w:r>
      <w:hyperlink w:anchor="_P98_brought_into_life (was born)" w:history="1">
        <w:r w:rsidRPr="0057462B">
          <w:rPr>
            <w:rStyle w:val="Hyperlink"/>
            <w:szCs w:val="20"/>
          </w:rPr>
          <w:t>P98</w:t>
        </w:r>
      </w:hyperlink>
      <w:r w:rsidRPr="0057462B">
        <w:rPr>
          <w:szCs w:val="20"/>
        </w:rPr>
        <w:t xml:space="preserve"> brought into life (was born): </w:t>
      </w:r>
      <w:hyperlink w:anchor="_E21_Person" w:history="1">
        <w:r w:rsidRPr="0057462B">
          <w:rPr>
            <w:rStyle w:val="Hyperlink"/>
            <w:szCs w:val="20"/>
          </w:rPr>
          <w:t>E21</w:t>
        </w:r>
      </w:hyperlink>
      <w:r w:rsidRPr="0057462B">
        <w:rPr>
          <w:szCs w:val="20"/>
        </w:rPr>
        <w:t xml:space="preserve"> Person</w:t>
      </w:r>
    </w:p>
    <w:p w:rsidR="00292BDA" w:rsidRPr="0057462B" w:rsidRDefault="00292BDA">
      <w:pPr>
        <w:ind w:left="1418" w:hanging="1418"/>
        <w:rPr>
          <w:szCs w:val="20"/>
        </w:rPr>
      </w:pPr>
      <w:r w:rsidRPr="0057462B">
        <w:rPr>
          <w:szCs w:val="20"/>
        </w:rPr>
        <w:lastRenderedPageBreak/>
        <w:tab/>
      </w:r>
      <w:hyperlink w:anchor="_E12_Production" w:history="1">
        <w:r w:rsidRPr="0057462B">
          <w:rPr>
            <w:rStyle w:val="Hyperlink"/>
            <w:szCs w:val="20"/>
          </w:rPr>
          <w:t>E12</w:t>
        </w:r>
      </w:hyperlink>
      <w:r w:rsidRPr="0057462B">
        <w:rPr>
          <w:szCs w:val="20"/>
        </w:rPr>
        <w:t xml:space="preserve"> Production. </w:t>
      </w:r>
      <w:hyperlink w:anchor="_P108_has_produced_(was produced by)"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3_resulted_in_(resulted from)" w:history="1">
        <w:r w:rsidRPr="0057462B">
          <w:rPr>
            <w:rStyle w:val="Hyperlink"/>
            <w:szCs w:val="20"/>
          </w:rPr>
          <w:t>P123</w:t>
        </w:r>
      </w:hyperlink>
      <w:r w:rsidRPr="0057462B">
        <w:rPr>
          <w:szCs w:val="20"/>
        </w:rPr>
        <w:t xml:space="preserve"> resulted in (resulted from):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rPr>
          <w:szCs w:val="20"/>
        </w:rPr>
      </w:pPr>
      <w:r w:rsidRPr="0057462B">
        <w:rPr>
          <w:szCs w:val="20"/>
        </w:rPr>
        <w:t>Quantification:</w:t>
      </w:r>
      <w:r w:rsidRPr="0057462B">
        <w:rPr>
          <w:szCs w:val="20"/>
        </w:rPr>
        <w:tab/>
        <w:t>one to many, necessary, dependent (1,n:1,1)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allows an E63 Beginning of Existence event to be linked to the E77 Persistent Item brought into existence by it.</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It allows a “start” to be attached to any Persistent Item being documented i.e. E70 Thing, E72 Legal Object, E39 Actor, E41 Appellation, E51 Contact Point and E55 Type.</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the birth of Mozart (E67</w:t>
      </w:r>
      <w:r w:rsidRPr="0057462B">
        <w:rPr>
          <w:i/>
          <w:iCs/>
          <w:szCs w:val="20"/>
        </w:rPr>
        <w:t>) brought into existence</w:t>
      </w:r>
      <w:r w:rsidRPr="0057462B">
        <w:rPr>
          <w:szCs w:val="20"/>
        </w:rPr>
        <w:t xml:space="preserve"> Mozart (E21)</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P92(x,y) </w:t>
      </w:r>
      <w:r w:rsidRPr="002B3B46">
        <w:rPr>
          <w:rFonts w:ascii="Cambria Math" w:hAnsi="Cambria Math" w:cs="Cambria Math"/>
          <w:szCs w:val="20"/>
          <w:lang w:val="es-ES"/>
        </w:rPr>
        <w:t>⊃</w:t>
      </w:r>
      <w:r w:rsidRPr="002B3B46">
        <w:rPr>
          <w:szCs w:val="20"/>
          <w:lang w:val="es-ES"/>
        </w:rPr>
        <w:t xml:space="preserve"> E63(x)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P92(x,y) </w:t>
      </w:r>
      <w:r w:rsidRPr="002B3B46">
        <w:rPr>
          <w:rFonts w:ascii="Cambria Math" w:hAnsi="Cambria Math" w:cs="Cambria Math"/>
          <w:szCs w:val="20"/>
          <w:lang w:val="es-ES"/>
        </w:rPr>
        <w:t>⊃</w:t>
      </w:r>
      <w:r w:rsidRPr="002B3B46">
        <w:rPr>
          <w:szCs w:val="20"/>
          <w:lang w:val="es-ES"/>
        </w:rPr>
        <w:t xml:space="preserve"> E77(y) </w:t>
      </w:r>
    </w:p>
    <w:p w:rsidR="00611D2D" w:rsidRPr="0057462B" w:rsidRDefault="00611D2D" w:rsidP="00611D2D">
      <w:pPr>
        <w:jc w:val="both"/>
        <w:rPr>
          <w:szCs w:val="20"/>
        </w:rPr>
      </w:pPr>
      <w:r w:rsidRPr="002B3B46">
        <w:rPr>
          <w:szCs w:val="20"/>
          <w:lang w:val="es-ES"/>
        </w:rPr>
        <w:tab/>
      </w:r>
      <w:r w:rsidRPr="002B3B46">
        <w:rPr>
          <w:szCs w:val="20"/>
          <w:lang w:val="es-ES"/>
        </w:rPr>
        <w:tab/>
      </w:r>
      <w:r w:rsidRPr="00611D2D">
        <w:rPr>
          <w:szCs w:val="20"/>
        </w:rPr>
        <w:t xml:space="preserve">P92(x,y) </w:t>
      </w:r>
      <w:r w:rsidRPr="00611D2D">
        <w:rPr>
          <w:rFonts w:ascii="Cambria Math" w:hAnsi="Cambria Math" w:cs="Cambria Math"/>
          <w:szCs w:val="20"/>
        </w:rPr>
        <w:t>⊃</w:t>
      </w:r>
      <w:r w:rsidRPr="00611D2D">
        <w:rPr>
          <w:szCs w:val="20"/>
        </w:rPr>
        <w:t xml:space="preserve"> P12(x,y)</w:t>
      </w:r>
    </w:p>
    <w:p w:rsidR="00292BDA" w:rsidRPr="0057462B" w:rsidRDefault="00292BDA">
      <w:pPr>
        <w:pStyle w:val="Heading3"/>
        <w:jc w:val="both"/>
        <w:rPr>
          <w:b w:val="0"/>
          <w:bCs w:val="0"/>
          <w:szCs w:val="20"/>
        </w:rPr>
      </w:pPr>
      <w:bookmarkStart w:id="1097" w:name="_P93_took_out_of_existence_(was_take"/>
      <w:bookmarkStart w:id="1098" w:name="_P93_took_out"/>
      <w:bookmarkStart w:id="1099" w:name="_Toc25403100"/>
      <w:bookmarkStart w:id="1100" w:name="_Toc40519488"/>
      <w:bookmarkStart w:id="1101" w:name="_Toc40584479"/>
      <w:bookmarkStart w:id="1102" w:name="_Toc40597491"/>
      <w:bookmarkStart w:id="1103" w:name="_Toc427859837"/>
      <w:bookmarkEnd w:id="1097"/>
      <w:bookmarkEnd w:id="1098"/>
      <w:r w:rsidRPr="0057462B">
        <w:t>P93 took out of existence (was taken out of existence by)</w:t>
      </w:r>
      <w:bookmarkEnd w:id="1103"/>
    </w:p>
    <w:p w:rsidR="00292BDA" w:rsidRPr="0057462B" w:rsidRDefault="00292BDA">
      <w:r w:rsidRPr="0057462B">
        <w:t>Domain:</w:t>
      </w:r>
      <w:r w:rsidRPr="0057462B">
        <w:tab/>
      </w:r>
      <w:r w:rsidRPr="0057462B">
        <w:tab/>
      </w:r>
      <w:hyperlink w:anchor="_E64_End_of_Existence" w:history="1">
        <w:r w:rsidRPr="0057462B">
          <w:rPr>
            <w:rStyle w:val="Hyperlink"/>
          </w:rPr>
          <w:t>E64</w:t>
        </w:r>
      </w:hyperlink>
      <w:r w:rsidRPr="0057462B">
        <w:t xml:space="preserve"> End of Existence</w:t>
      </w:r>
    </w:p>
    <w:p w:rsidR="00292BDA" w:rsidRPr="0057462B" w:rsidRDefault="00292BDA">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rsidR="00292BDA" w:rsidRPr="0057462B" w:rsidRDefault="00292BDA">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Superproperty of:</w:t>
      </w:r>
      <w:r w:rsidRPr="0057462B">
        <w:rPr>
          <w:szCs w:val="20"/>
        </w:rPr>
        <w:tab/>
      </w:r>
      <w:hyperlink w:anchor="_E6_Destruction" w:history="1">
        <w:r w:rsidRPr="0057462B">
          <w:rPr>
            <w:rStyle w:val="Hyperlink"/>
            <w:szCs w:val="20"/>
          </w:rPr>
          <w:t>E6</w:t>
        </w:r>
      </w:hyperlink>
      <w:r w:rsidRPr="0057462B">
        <w:rPr>
          <w:szCs w:val="20"/>
        </w:rPr>
        <w:t xml:space="preserve"> Destruction. </w:t>
      </w:r>
      <w:hyperlink w:anchor="_P13_destroyed_(was_destroyed by)" w:history="1">
        <w:r w:rsidRPr="0057462B">
          <w:rPr>
            <w:rStyle w:val="Hyperlink"/>
            <w:szCs w:val="20"/>
          </w:rPr>
          <w:t>P13</w:t>
        </w:r>
      </w:hyperlink>
      <w:r w:rsidRPr="0057462B">
        <w:rPr>
          <w:szCs w:val="20"/>
        </w:rPr>
        <w:t xml:space="preserve"> destroyed (was destroyed by): </w:t>
      </w:r>
      <w:hyperlink w:anchor="_E18_Physical_Thing" w:history="1">
        <w:r w:rsidRPr="0057462B">
          <w:rPr>
            <w:rStyle w:val="Hyperlink"/>
            <w:szCs w:val="20"/>
          </w:rPr>
          <w:t>E18</w:t>
        </w:r>
      </w:hyperlink>
      <w:r w:rsidRPr="0057462B">
        <w:rPr>
          <w:szCs w:val="20"/>
        </w:rPr>
        <w:t xml:space="preserve"> Physical Thing</w:t>
      </w:r>
    </w:p>
    <w:p w:rsidR="00292BDA" w:rsidRPr="0057462B" w:rsidRDefault="00292BDA">
      <w:pPr>
        <w:ind w:left="1418" w:hanging="1418"/>
        <w:rPr>
          <w:szCs w:val="20"/>
        </w:rPr>
      </w:pP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rsidR="00292BDA" w:rsidRPr="0057462B" w:rsidRDefault="00292BDA">
      <w:pPr>
        <w:ind w:left="1418" w:hanging="1418"/>
        <w:rPr>
          <w:szCs w:val="20"/>
        </w:rPr>
      </w:pPr>
      <w:r w:rsidRPr="0057462B">
        <w:rPr>
          <w:szCs w:val="20"/>
        </w:rPr>
        <w:tab/>
      </w:r>
      <w:hyperlink w:anchor="_E69_Death" w:history="1">
        <w:r w:rsidRPr="0057462B">
          <w:rPr>
            <w:rStyle w:val="Hyperlink"/>
            <w:szCs w:val="20"/>
          </w:rPr>
          <w:t>E69</w:t>
        </w:r>
      </w:hyperlink>
      <w:r w:rsidRPr="0057462B">
        <w:rPr>
          <w:szCs w:val="20"/>
        </w:rPr>
        <w:t xml:space="preserve"> Death. </w:t>
      </w:r>
      <w:hyperlink w:anchor="_P100_was_death_of (died in)" w:history="1">
        <w:r w:rsidRPr="0057462B">
          <w:rPr>
            <w:rStyle w:val="Hyperlink"/>
            <w:szCs w:val="20"/>
          </w:rPr>
          <w:t>P100</w:t>
        </w:r>
      </w:hyperlink>
      <w:r w:rsidRPr="0057462B">
        <w:rPr>
          <w:szCs w:val="20"/>
        </w:rPr>
        <w:t xml:space="preserve"> was death of (died in): </w:t>
      </w:r>
      <w:hyperlink w:anchor="_E21_Person" w:history="1">
        <w:r w:rsidRPr="0057462B">
          <w:rPr>
            <w:rStyle w:val="Hyperlink"/>
            <w:szCs w:val="20"/>
          </w:rPr>
          <w:t>E21</w:t>
        </w:r>
      </w:hyperlink>
      <w:r w:rsidRPr="0057462B">
        <w:rPr>
          <w:szCs w:val="20"/>
        </w:rPr>
        <w:t xml:space="preserve"> Person</w:t>
      </w:r>
    </w:p>
    <w:p w:rsidR="00292BDA" w:rsidRPr="0057462B" w:rsidRDefault="00292BDA">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4_transformed_(was_transformed b" w:history="1">
        <w:r w:rsidRPr="0057462B">
          <w:rPr>
            <w:rStyle w:val="Hyperlink"/>
            <w:szCs w:val="20"/>
          </w:rPr>
          <w:t>P124</w:t>
        </w:r>
      </w:hyperlink>
      <w:r w:rsidRPr="0057462B">
        <w:rPr>
          <w:szCs w:val="20"/>
        </w:rPr>
        <w:t xml:space="preserve"> transformed (was transformed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rPr>
          <w:szCs w:val="20"/>
        </w:rPr>
      </w:pPr>
      <w:r w:rsidRPr="0057462B">
        <w:rPr>
          <w:szCs w:val="20"/>
        </w:rPr>
        <w:t>Quantification:</w:t>
      </w:r>
      <w:r w:rsidRPr="0057462B">
        <w:rPr>
          <w:szCs w:val="20"/>
        </w:rPr>
        <w:tab/>
        <w:t>one to many, necessary (1,n:0,1)</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This property allows an E64 End of Existence event to be linked to the E77 Persistent Item taken out of existence by it.</w:t>
      </w:r>
    </w:p>
    <w:p w:rsidR="00292BDA" w:rsidRPr="0057462B" w:rsidRDefault="00292BDA">
      <w:pPr>
        <w:ind w:left="1418" w:firstLine="22"/>
        <w:jc w:val="both"/>
        <w:rPr>
          <w:szCs w:val="20"/>
        </w:rPr>
      </w:pPr>
      <w:r w:rsidRPr="0057462B">
        <w:rPr>
          <w:szCs w:val="20"/>
        </w:rPr>
        <w:t>In the case of immaterial things, the E64 End of Existence is considered to take place with the destruction of the last physical carrier.</w:t>
      </w:r>
    </w:p>
    <w:p w:rsidR="00292BDA" w:rsidRPr="0057462B" w:rsidRDefault="00292BDA">
      <w:pPr>
        <w:ind w:left="1418"/>
        <w:jc w:val="both"/>
        <w:rPr>
          <w:szCs w:val="20"/>
        </w:rPr>
      </w:pPr>
      <w:r w:rsidRPr="0057462B">
        <w:rPr>
          <w:szCs w:val="20"/>
        </w:rPr>
        <w:t>This allows an “end” to be attached to any Persistent Item being documented i.e. E70 Thing, E72 Legal Object, E39 Actor, E41 Appellation, E51 Contact Point and E55 Type. For many Persistent Items we know the maximum life-span and can infer, that they must have ended to exist. We assume in that case an End of Existence, which may be as unnoticeable as forgetting the secret knowledge by the last representative of some indigenous nation.</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death of Mozart (E69) </w:t>
      </w:r>
      <w:r w:rsidRPr="0057462B">
        <w:rPr>
          <w:i/>
          <w:iCs/>
          <w:szCs w:val="20"/>
        </w:rPr>
        <w:t xml:space="preserve">took out of existence </w:t>
      </w:r>
      <w:r w:rsidRPr="0057462B">
        <w:rPr>
          <w:szCs w:val="20"/>
        </w:rPr>
        <w:t>Mozart (E21)</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P93 (x,y) </w:t>
      </w:r>
      <w:r w:rsidRPr="002B3B46">
        <w:rPr>
          <w:rFonts w:ascii="Cambria Math" w:hAnsi="Cambria Math" w:cs="Cambria Math"/>
          <w:szCs w:val="20"/>
          <w:lang w:val="es-ES"/>
        </w:rPr>
        <w:t>⊃</w:t>
      </w:r>
      <w:r w:rsidRPr="002B3B46">
        <w:rPr>
          <w:szCs w:val="20"/>
          <w:lang w:val="es-ES"/>
        </w:rPr>
        <w:t xml:space="preserve"> E64(x)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P93 (x,y) </w:t>
      </w:r>
      <w:r w:rsidRPr="002B3B46">
        <w:rPr>
          <w:rFonts w:ascii="Cambria Math" w:hAnsi="Cambria Math" w:cs="Cambria Math"/>
          <w:szCs w:val="20"/>
          <w:lang w:val="es-ES"/>
        </w:rPr>
        <w:t>⊃</w:t>
      </w:r>
      <w:r w:rsidRPr="002B3B46">
        <w:rPr>
          <w:szCs w:val="20"/>
          <w:lang w:val="es-ES"/>
        </w:rPr>
        <w:t xml:space="preserve"> E77(y)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P93(x,y) </w:t>
      </w:r>
      <w:r w:rsidRPr="00611D2D">
        <w:rPr>
          <w:rFonts w:ascii="Cambria Math" w:hAnsi="Cambria Math" w:cs="Cambria Math"/>
          <w:szCs w:val="20"/>
        </w:rPr>
        <w:t>⊃</w:t>
      </w:r>
      <w:r w:rsidRPr="00611D2D">
        <w:rPr>
          <w:szCs w:val="20"/>
        </w:rPr>
        <w:t xml:space="preserve"> P12(x,y)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104" w:name="_P94_has_created_(was_created_by)"/>
      <w:bookmarkStart w:id="1105" w:name="_Toc25403101"/>
      <w:bookmarkStart w:id="1106" w:name="_Toc40519489"/>
      <w:bookmarkStart w:id="1107" w:name="_Toc40584480"/>
      <w:bookmarkStart w:id="1108" w:name="_Toc40597492"/>
      <w:bookmarkStart w:id="1109" w:name="_Toc427859838"/>
      <w:bookmarkEnd w:id="1099"/>
      <w:bookmarkEnd w:id="1100"/>
      <w:bookmarkEnd w:id="1101"/>
      <w:bookmarkEnd w:id="1102"/>
      <w:bookmarkEnd w:id="1104"/>
      <w:r w:rsidRPr="0057462B">
        <w:t>P94 has created (was created by)</w:t>
      </w:r>
      <w:bookmarkEnd w:id="1105"/>
      <w:bookmarkEnd w:id="1106"/>
      <w:bookmarkEnd w:id="1107"/>
      <w:bookmarkEnd w:id="1108"/>
      <w:bookmarkEnd w:id="1109"/>
    </w:p>
    <w:p w:rsidR="00292BDA" w:rsidRPr="0057462B" w:rsidRDefault="00292BDA">
      <w:r w:rsidRPr="0057462B">
        <w:t>Domain:</w:t>
      </w:r>
      <w:r w:rsidRPr="0057462B">
        <w:tab/>
      </w:r>
      <w:r w:rsidRPr="0057462B">
        <w:tab/>
      </w:r>
      <w:hyperlink w:anchor="_E65_Creation" w:history="1">
        <w:r w:rsidRPr="0057462B">
          <w:rPr>
            <w:rStyle w:val="Hyperlink"/>
          </w:rPr>
          <w:t>E65</w:t>
        </w:r>
      </w:hyperlink>
      <w:r w:rsidRPr="0057462B">
        <w:t xml:space="preserve"> Creation</w:t>
      </w:r>
    </w:p>
    <w:p w:rsidR="00292BDA" w:rsidRPr="0057462B" w:rsidRDefault="00292BDA">
      <w:pPr>
        <w:pStyle w:val="FootnoteText"/>
        <w:widowControl/>
      </w:pPr>
      <w:r w:rsidRPr="0057462B">
        <w:t>Range:</w:t>
      </w:r>
      <w:r w:rsidRPr="0057462B">
        <w:tab/>
      </w:r>
      <w:r w:rsidRPr="0057462B">
        <w:tab/>
      </w:r>
      <w:hyperlink w:anchor="_E28_Conceptual_Object" w:history="1">
        <w:r w:rsidRPr="0057462B">
          <w:rPr>
            <w:rStyle w:val="Hyperlink"/>
          </w:rPr>
          <w:t>E28</w:t>
        </w:r>
      </w:hyperlink>
      <w:r w:rsidRPr="0057462B">
        <w:t xml:space="preserve"> Conceptual Object</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292BDA">
      <w:pPr>
        <w:ind w:left="1418" w:hanging="1418"/>
        <w:rPr>
          <w:szCs w:val="20"/>
        </w:rPr>
      </w:pPr>
      <w:r w:rsidRPr="0057462B">
        <w:rPr>
          <w:szCs w:val="20"/>
        </w:rPr>
        <w:t xml:space="preserve">Superproperty of: </w:t>
      </w:r>
      <w:hyperlink w:anchor="_E83_Type_Creation" w:history="1">
        <w:r w:rsidRPr="0057462B">
          <w:rPr>
            <w:rStyle w:val="Hyperlink"/>
            <w:szCs w:val="20"/>
          </w:rPr>
          <w:t>E83</w:t>
        </w:r>
      </w:hyperlink>
      <w:r w:rsidRPr="0057462B">
        <w:rPr>
          <w:szCs w:val="20"/>
        </w:rPr>
        <w:t xml:space="preserve"> Type Creation. </w:t>
      </w:r>
      <w:hyperlink w:anchor="_P135_created_type_(was created by)" w:history="1">
        <w:r w:rsidRPr="0057462B">
          <w:rPr>
            <w:rStyle w:val="Hyperlink"/>
            <w:szCs w:val="20"/>
          </w:rPr>
          <w:t>P135</w:t>
        </w:r>
      </w:hyperlink>
      <w:r w:rsidRPr="0057462B">
        <w:rPr>
          <w:szCs w:val="20"/>
        </w:rPr>
        <w:t xml:space="preserve"> created type (was created by): </w:t>
      </w:r>
      <w:hyperlink w:anchor="_E55_Type" w:history="1">
        <w:r w:rsidRPr="0057462B">
          <w:rPr>
            <w:rStyle w:val="Hyperlink"/>
            <w:szCs w:val="20"/>
          </w:rPr>
          <w:t>E55</w:t>
        </w:r>
      </w:hyperlink>
      <w:r w:rsidRPr="0057462B">
        <w:rPr>
          <w:szCs w:val="20"/>
        </w:rPr>
        <w:t xml:space="preserve"> Type </w:t>
      </w:r>
    </w:p>
    <w:p w:rsidR="00292BDA" w:rsidRPr="0057462B" w:rsidRDefault="00292BDA">
      <w:pPr>
        <w:ind w:left="1418" w:hanging="1418"/>
        <w:rPr>
          <w:szCs w:val="20"/>
        </w:rPr>
      </w:pPr>
      <w:r w:rsidRPr="0057462B">
        <w:rPr>
          <w:szCs w:val="20"/>
        </w:rPr>
        <w:t>Quantification:</w:t>
      </w:r>
      <w:r w:rsidRPr="0057462B">
        <w:rPr>
          <w:szCs w:val="20"/>
        </w:rPr>
        <w:tab/>
        <w:t>one to many, necessary, dependent (1,n:1,1)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property allows a conceptual E65 Creation to be linked to the E28 Conceptual Object created by it. </w:t>
      </w:r>
    </w:p>
    <w:p w:rsidR="00292BDA" w:rsidRPr="0057462B" w:rsidRDefault="00292BDA">
      <w:pPr>
        <w:ind w:left="1418" w:hanging="1418"/>
        <w:jc w:val="both"/>
        <w:rPr>
          <w:szCs w:val="20"/>
        </w:rPr>
      </w:pPr>
    </w:p>
    <w:p w:rsidR="00292BDA" w:rsidRPr="0057462B" w:rsidRDefault="00292BDA">
      <w:pPr>
        <w:pStyle w:val="BodyTextIndent"/>
        <w:ind w:left="1418" w:firstLine="22"/>
      </w:pPr>
      <w:r w:rsidRPr="0057462B">
        <w:t>It represents the act of conceiving the intellectual content of the E28 Conceptual Object. It does not represent the act of creating the first physical carrier of the E28 Conceptual Object. As an example, this is the composition of a poem, not its commitment to paper.</w:t>
      </w:r>
    </w:p>
    <w:p w:rsidR="00292BDA" w:rsidRPr="0057462B" w:rsidRDefault="00292BDA">
      <w:pPr>
        <w:ind w:left="1418" w:hanging="1418"/>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lastRenderedPageBreak/>
        <w:t xml:space="preserve">the composition of “The Four Friends” by A. A. Milne (E65) </w:t>
      </w:r>
      <w:r w:rsidRPr="0057462B">
        <w:rPr>
          <w:i/>
          <w:iCs/>
          <w:szCs w:val="20"/>
        </w:rPr>
        <w:t xml:space="preserve">has created </w:t>
      </w:r>
      <w:r w:rsidRPr="0057462B">
        <w:rPr>
          <w:szCs w:val="20"/>
        </w:rPr>
        <w:t>“The Four Friends” by A. A. Milne (E28)</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P94(x,y) </w:t>
      </w:r>
      <w:r w:rsidRPr="002B3B46">
        <w:rPr>
          <w:rFonts w:ascii="Cambria Math" w:hAnsi="Cambria Math" w:cs="Cambria Math"/>
          <w:szCs w:val="20"/>
          <w:lang w:val="es-ES"/>
        </w:rPr>
        <w:t>⊃</w:t>
      </w:r>
      <w:r w:rsidRPr="002B3B46">
        <w:rPr>
          <w:szCs w:val="20"/>
          <w:lang w:val="es-ES"/>
        </w:rPr>
        <w:t xml:space="preserve"> E65(x)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P94(x,y) </w:t>
      </w:r>
      <w:r w:rsidRPr="002B3B46">
        <w:rPr>
          <w:rFonts w:ascii="Cambria Math" w:hAnsi="Cambria Math" w:cs="Cambria Math"/>
          <w:szCs w:val="20"/>
          <w:lang w:val="es-ES"/>
        </w:rPr>
        <w:t>⊃</w:t>
      </w:r>
      <w:r w:rsidRPr="002B3B46">
        <w:rPr>
          <w:szCs w:val="20"/>
          <w:lang w:val="es-ES"/>
        </w:rPr>
        <w:t xml:space="preserve"> E28(y)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P94(x,y) </w:t>
      </w:r>
      <w:r w:rsidRPr="00611D2D">
        <w:rPr>
          <w:rFonts w:ascii="Cambria Math" w:hAnsi="Cambria Math" w:cs="Cambria Math"/>
          <w:szCs w:val="20"/>
        </w:rPr>
        <w:t>⊃</w:t>
      </w:r>
      <w:r w:rsidRPr="00611D2D">
        <w:rPr>
          <w:szCs w:val="20"/>
        </w:rPr>
        <w:t xml:space="preserve"> P92(x,y)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110" w:name="_P95_has_formed_(was_formed_by)"/>
      <w:bookmarkStart w:id="1111" w:name="_Toc25403102"/>
      <w:bookmarkStart w:id="1112" w:name="_Toc40519490"/>
      <w:bookmarkStart w:id="1113" w:name="_Toc40584481"/>
      <w:bookmarkStart w:id="1114" w:name="_Toc40597493"/>
      <w:bookmarkStart w:id="1115" w:name="_Toc427859839"/>
      <w:bookmarkEnd w:id="1110"/>
      <w:r w:rsidRPr="0057462B">
        <w:t>P95 has formed (was formed by)</w:t>
      </w:r>
      <w:bookmarkEnd w:id="1111"/>
      <w:bookmarkEnd w:id="1112"/>
      <w:bookmarkEnd w:id="1113"/>
      <w:bookmarkEnd w:id="1114"/>
      <w:bookmarkEnd w:id="1115"/>
    </w:p>
    <w:p w:rsidR="00292BDA" w:rsidRPr="0057462B" w:rsidRDefault="00292BDA">
      <w:r w:rsidRPr="0057462B">
        <w:t>Domain:</w:t>
      </w:r>
      <w:r w:rsidRPr="0057462B">
        <w:tab/>
      </w:r>
      <w:r w:rsidRPr="0057462B">
        <w:tab/>
      </w:r>
      <w:hyperlink w:anchor="_E66_Formation" w:history="1">
        <w:r w:rsidRPr="0057462B">
          <w:rPr>
            <w:rStyle w:val="Hyperlink"/>
          </w:rPr>
          <w:t>E66</w:t>
        </w:r>
      </w:hyperlink>
      <w:r w:rsidRPr="0057462B">
        <w:t xml:space="preserve"> Formation</w:t>
      </w:r>
    </w:p>
    <w:p w:rsidR="00292BDA" w:rsidRPr="0057462B" w:rsidRDefault="00292BDA">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one to many, necessary, dependent (1,n:1,1)</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links the founding or E66 Formation for an E74 Group with the Group itself.</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the formation of the CIDOC CRM SIG at the August 2000 CIDOC Board meeting (E66) </w:t>
      </w:r>
      <w:r w:rsidRPr="0057462B">
        <w:rPr>
          <w:i/>
          <w:iCs/>
          <w:szCs w:val="20"/>
        </w:rPr>
        <w:t>has formed</w:t>
      </w:r>
      <w:r w:rsidRPr="0057462B">
        <w:rPr>
          <w:szCs w:val="20"/>
        </w:rPr>
        <w:t xml:space="preserve"> the CIDOC CRM Special Interest Group (E74)</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P95(x,y) </w:t>
      </w:r>
      <w:r w:rsidRPr="002B3B46">
        <w:rPr>
          <w:rFonts w:ascii="Cambria Math" w:hAnsi="Cambria Math" w:cs="Cambria Math"/>
          <w:szCs w:val="20"/>
          <w:lang w:val="es-ES"/>
        </w:rPr>
        <w:t>⊃</w:t>
      </w:r>
      <w:r w:rsidRPr="002B3B46">
        <w:rPr>
          <w:szCs w:val="20"/>
          <w:lang w:val="es-ES"/>
        </w:rPr>
        <w:t xml:space="preserve"> E66(x)</w:t>
      </w:r>
    </w:p>
    <w:p w:rsidR="00611D2D" w:rsidRPr="002B3B46" w:rsidRDefault="00611D2D" w:rsidP="00611D2D">
      <w:pPr>
        <w:rPr>
          <w:szCs w:val="20"/>
          <w:lang w:val="es-ES"/>
        </w:rPr>
      </w:pPr>
      <w:r w:rsidRPr="002B3B46">
        <w:rPr>
          <w:szCs w:val="20"/>
          <w:lang w:val="es-ES"/>
        </w:rPr>
        <w:tab/>
      </w:r>
      <w:r w:rsidRPr="002B3B46">
        <w:rPr>
          <w:szCs w:val="20"/>
          <w:lang w:val="es-ES"/>
        </w:rPr>
        <w:tab/>
        <w:t xml:space="preserve">P95(x,y) </w:t>
      </w:r>
      <w:r w:rsidRPr="002B3B46">
        <w:rPr>
          <w:rFonts w:ascii="Cambria Math" w:hAnsi="Cambria Math" w:cs="Cambria Math"/>
          <w:szCs w:val="20"/>
          <w:lang w:val="es-ES"/>
        </w:rPr>
        <w:t>⊃</w:t>
      </w:r>
      <w:r w:rsidRPr="002B3B46">
        <w:rPr>
          <w:szCs w:val="20"/>
          <w:lang w:val="es-ES"/>
        </w:rPr>
        <w:t xml:space="preserve"> E74(y) </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P95(x,y) </w:t>
      </w:r>
      <w:r w:rsidRPr="00611D2D">
        <w:rPr>
          <w:rFonts w:ascii="Cambria Math" w:hAnsi="Cambria Math" w:cs="Cambria Math"/>
          <w:szCs w:val="20"/>
        </w:rPr>
        <w:t>⊃</w:t>
      </w:r>
      <w:r w:rsidRPr="00611D2D">
        <w:rPr>
          <w:szCs w:val="20"/>
        </w:rPr>
        <w:t xml:space="preserve"> P92(x,y)</w:t>
      </w:r>
    </w:p>
    <w:p w:rsidR="00611D2D" w:rsidRPr="0057462B" w:rsidRDefault="00611D2D" w:rsidP="00611D2D">
      <w:pPr>
        <w:rPr>
          <w:szCs w:val="20"/>
        </w:rPr>
      </w:pPr>
    </w:p>
    <w:p w:rsidR="00292BDA" w:rsidRPr="0057462B" w:rsidRDefault="00292BDA">
      <w:pPr>
        <w:pStyle w:val="Heading3"/>
        <w:rPr>
          <w:b w:val="0"/>
          <w:bCs w:val="0"/>
          <w:szCs w:val="20"/>
        </w:rPr>
      </w:pPr>
      <w:bookmarkStart w:id="1116" w:name="_P96_by_mother_(gave_birth)"/>
      <w:bookmarkStart w:id="1117" w:name="_Toc25403103"/>
      <w:bookmarkStart w:id="1118" w:name="_Toc40519491"/>
      <w:bookmarkStart w:id="1119" w:name="_Toc40584482"/>
      <w:bookmarkStart w:id="1120" w:name="_Toc40597494"/>
      <w:bookmarkStart w:id="1121" w:name="_Toc427859840"/>
      <w:bookmarkEnd w:id="1116"/>
      <w:r w:rsidRPr="0057462B">
        <w:t>P96 by mother (gave birth)</w:t>
      </w:r>
      <w:bookmarkEnd w:id="1117"/>
      <w:bookmarkEnd w:id="1118"/>
      <w:bookmarkEnd w:id="1119"/>
      <w:bookmarkEnd w:id="1120"/>
      <w:bookmarkEnd w:id="1121"/>
    </w:p>
    <w:p w:rsidR="00292BDA" w:rsidRPr="0057462B" w:rsidRDefault="00292BDA">
      <w:r w:rsidRPr="0057462B">
        <w:t>Domain:</w:t>
      </w:r>
      <w:r w:rsidRPr="0057462B">
        <w:tab/>
      </w:r>
      <w:r w:rsidRPr="0057462B">
        <w:tab/>
      </w:r>
      <w:hyperlink w:anchor="_E67_Birth" w:history="1">
        <w:r w:rsidRPr="0057462B">
          <w:rPr>
            <w:rStyle w:val="Hyperlink"/>
          </w:rPr>
          <w:t>E67</w:t>
        </w:r>
      </w:hyperlink>
      <w:r w:rsidRPr="0057462B">
        <w:t xml:space="preserve"> Birth</w:t>
      </w:r>
    </w:p>
    <w:p w:rsidR="00292BDA" w:rsidRPr="0057462B" w:rsidRDefault="00292BDA">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rsidR="00292BDA" w:rsidRPr="0057462B" w:rsidRDefault="00292BDA">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rsidR="00292BDA" w:rsidRPr="0057462B" w:rsidRDefault="00292BDA">
      <w:pPr>
        <w:rPr>
          <w:szCs w:val="20"/>
        </w:rPr>
      </w:pPr>
      <w:r w:rsidRPr="0057462B">
        <w:rPr>
          <w:szCs w:val="20"/>
        </w:rPr>
        <w:t>Quantification:</w:t>
      </w:r>
      <w:r w:rsidRPr="0057462B">
        <w:rPr>
          <w:szCs w:val="20"/>
        </w:rPr>
        <w:tab/>
        <w:t>many to one, necessary (1,1:0,1)</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links an E67 Birth event to an E21 Person as a participant in the role of birth-giving mother.</w:t>
      </w:r>
    </w:p>
    <w:p w:rsidR="00292BDA" w:rsidRPr="0057462B" w:rsidRDefault="00292BDA">
      <w:pPr>
        <w:ind w:left="1440"/>
        <w:jc w:val="both"/>
        <w:rPr>
          <w:szCs w:val="20"/>
        </w:rPr>
      </w:pPr>
      <w:r w:rsidRPr="0057462B">
        <w:rPr>
          <w:szCs w:val="20"/>
        </w:rPr>
        <w:t xml:space="preserve">Note that biological fathers are not necessarily participants in the Birth (see </w:t>
      </w:r>
      <w:r w:rsidRPr="0057462B">
        <w:rPr>
          <w:i/>
          <w:iCs/>
          <w:szCs w:val="20"/>
        </w:rPr>
        <w:t>P97</w:t>
      </w:r>
      <w:r w:rsidRPr="0057462B">
        <w:rPr>
          <w:szCs w:val="20"/>
        </w:rPr>
        <w:t xml:space="preserve"> </w:t>
      </w:r>
      <w:r w:rsidRPr="0057462B">
        <w:rPr>
          <w:i/>
          <w:iCs/>
          <w:szCs w:val="20"/>
        </w:rPr>
        <w:t>from father (was father for)</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 xml:space="preserve">. This is not intended for use with general natural history material, only people. There is no explicit method for modelling conception and gestation except by using extensions. This is a sub-property of </w:t>
      </w:r>
      <w:r w:rsidRPr="0057462B">
        <w:rPr>
          <w:i/>
          <w:iCs/>
          <w:szCs w:val="20"/>
        </w:rPr>
        <w:t>P11</w:t>
      </w:r>
      <w:r w:rsidRPr="0057462B">
        <w:rPr>
          <w:szCs w:val="20"/>
        </w:rPr>
        <w:t xml:space="preserve"> </w:t>
      </w:r>
      <w:r w:rsidRPr="0057462B">
        <w:rPr>
          <w:i/>
          <w:iCs/>
          <w:szCs w:val="20"/>
        </w:rPr>
        <w:t>had participant (participated in)</w:t>
      </w:r>
      <w:r w:rsidRPr="0057462B">
        <w:rPr>
          <w:szCs w:val="20"/>
        </w:rPr>
        <w:t>.</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birth of Queen Elizabeth II (E67) </w:t>
      </w:r>
      <w:r w:rsidRPr="0057462B">
        <w:rPr>
          <w:i/>
          <w:iCs/>
          <w:szCs w:val="20"/>
        </w:rPr>
        <w:t>by mother</w:t>
      </w:r>
      <w:r w:rsidRPr="0057462B">
        <w:rPr>
          <w:szCs w:val="20"/>
        </w:rPr>
        <w:t xml:space="preserve"> Queen Mother (E21)</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P96(x,y) </w:t>
      </w:r>
      <w:r w:rsidRPr="002B3B46">
        <w:rPr>
          <w:rFonts w:ascii="Cambria Math" w:hAnsi="Cambria Math" w:cs="Cambria Math"/>
          <w:szCs w:val="20"/>
          <w:lang w:val="es-ES"/>
        </w:rPr>
        <w:t>⊃</w:t>
      </w:r>
      <w:r w:rsidRPr="002B3B46">
        <w:rPr>
          <w:szCs w:val="20"/>
          <w:lang w:val="es-ES"/>
        </w:rPr>
        <w:t xml:space="preserve"> E67(x)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P96(x,y) </w:t>
      </w:r>
      <w:r w:rsidRPr="002B3B46">
        <w:rPr>
          <w:rFonts w:ascii="Cambria Math" w:hAnsi="Cambria Math" w:cs="Cambria Math"/>
          <w:szCs w:val="20"/>
          <w:lang w:val="es-ES"/>
        </w:rPr>
        <w:t>⊃</w:t>
      </w:r>
      <w:r w:rsidRPr="002B3B46">
        <w:rPr>
          <w:szCs w:val="20"/>
          <w:lang w:val="es-ES"/>
        </w:rPr>
        <w:t xml:space="preserve"> E21(y)</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P96(x,y) </w:t>
      </w:r>
      <w:r w:rsidRPr="00611D2D">
        <w:rPr>
          <w:rFonts w:ascii="Cambria Math" w:hAnsi="Cambria Math" w:cs="Cambria Math"/>
          <w:szCs w:val="20"/>
        </w:rPr>
        <w:t>⊃</w:t>
      </w:r>
      <w:r w:rsidRPr="00611D2D">
        <w:rPr>
          <w:szCs w:val="20"/>
        </w:rPr>
        <w:t xml:space="preserve"> P11(x,y)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122" w:name="_P97_from_father_(was_father_for)"/>
      <w:bookmarkStart w:id="1123" w:name="_Toc25403104"/>
      <w:bookmarkStart w:id="1124" w:name="_Toc40519492"/>
      <w:bookmarkStart w:id="1125" w:name="_Toc40584483"/>
      <w:bookmarkStart w:id="1126" w:name="_Toc40597495"/>
      <w:bookmarkStart w:id="1127" w:name="_Toc427859841"/>
      <w:bookmarkEnd w:id="1122"/>
      <w:r w:rsidRPr="0057462B">
        <w:t>P97 from father (was father for)</w:t>
      </w:r>
      <w:bookmarkEnd w:id="1123"/>
      <w:bookmarkEnd w:id="1124"/>
      <w:bookmarkEnd w:id="1125"/>
      <w:bookmarkEnd w:id="1126"/>
      <w:bookmarkEnd w:id="1127"/>
    </w:p>
    <w:p w:rsidR="00292BDA" w:rsidRPr="0057462B" w:rsidRDefault="00292BDA">
      <w:r w:rsidRPr="0057462B">
        <w:t>Domain:</w:t>
      </w:r>
      <w:r w:rsidRPr="0057462B">
        <w:tab/>
      </w:r>
      <w:r w:rsidRPr="0057462B">
        <w:tab/>
      </w:r>
      <w:hyperlink w:anchor="_E67_Birth" w:history="1">
        <w:r w:rsidRPr="0057462B">
          <w:rPr>
            <w:rStyle w:val="Hyperlink"/>
          </w:rPr>
          <w:t>E67</w:t>
        </w:r>
      </w:hyperlink>
      <w:r w:rsidRPr="0057462B">
        <w:t xml:space="preserve"> Birth</w:t>
      </w:r>
    </w:p>
    <w:p w:rsidR="00292BDA" w:rsidRPr="0057462B" w:rsidRDefault="00292BDA">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rsidR="00292BDA" w:rsidRPr="0057462B" w:rsidRDefault="00292BDA">
      <w:pPr>
        <w:ind w:left="1418" w:hanging="1418"/>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links an E67 Birth event to an E21 Person in the role of biological father.</w:t>
      </w:r>
    </w:p>
    <w:p w:rsidR="00292BDA" w:rsidRPr="0057462B" w:rsidRDefault="00292BDA">
      <w:pPr>
        <w:jc w:val="both"/>
        <w:rPr>
          <w:szCs w:val="20"/>
        </w:rPr>
      </w:pPr>
    </w:p>
    <w:p w:rsidR="00292BDA" w:rsidRPr="0057462B" w:rsidRDefault="00292BDA">
      <w:pPr>
        <w:ind w:left="1440"/>
        <w:jc w:val="both"/>
        <w:rPr>
          <w:szCs w:val="20"/>
        </w:rPr>
      </w:pPr>
      <w:r w:rsidRPr="0057462B">
        <w:rPr>
          <w:szCs w:val="20"/>
        </w:rPr>
        <w:t xml:space="preserve">Note that biological fathers are not seen as necessary participants in the Birth, whereas birth-giving mothers are (see </w:t>
      </w:r>
      <w:r w:rsidRPr="0057462B">
        <w:rPr>
          <w:i/>
          <w:iCs/>
          <w:szCs w:val="20"/>
        </w:rPr>
        <w:t>P96</w:t>
      </w:r>
      <w:r w:rsidRPr="0057462B">
        <w:rPr>
          <w:szCs w:val="20"/>
        </w:rPr>
        <w:t xml:space="preserve"> </w:t>
      </w:r>
      <w:r w:rsidRPr="0057462B">
        <w:rPr>
          <w:i/>
          <w:iCs/>
          <w:szCs w:val="20"/>
        </w:rPr>
        <w:t>by mother (gave birth)</w:t>
      </w:r>
      <w:r w:rsidRPr="0057462B">
        <w:rPr>
          <w:szCs w:val="20"/>
        </w:rPr>
        <w:t xml:space="preserve">). The Person being born is linked to the Birth with the </w:t>
      </w:r>
      <w:r w:rsidRPr="0057462B">
        <w:rPr>
          <w:szCs w:val="20"/>
        </w:rPr>
        <w:lastRenderedPageBreak/>
        <w:t xml:space="preserve">property </w:t>
      </w:r>
      <w:r w:rsidRPr="0057462B">
        <w:rPr>
          <w:i/>
          <w:iCs/>
          <w:szCs w:val="20"/>
        </w:rPr>
        <w:t>P98</w:t>
      </w:r>
      <w:r w:rsidRPr="0057462B">
        <w:rPr>
          <w:szCs w:val="20"/>
        </w:rPr>
        <w:t xml:space="preserve"> </w:t>
      </w:r>
      <w:r w:rsidRPr="0057462B">
        <w:rPr>
          <w:i/>
          <w:iCs/>
          <w:szCs w:val="20"/>
        </w:rPr>
        <w:t>brought into life (was born)</w:t>
      </w:r>
      <w:r w:rsidRPr="0057462B">
        <w:rPr>
          <w:szCs w:val="20"/>
        </w:rPr>
        <w:t>.</w:t>
      </w:r>
    </w:p>
    <w:p w:rsidR="00292BDA" w:rsidRPr="0057462B" w:rsidRDefault="00292BDA">
      <w:pPr>
        <w:ind w:left="1440"/>
        <w:jc w:val="both"/>
        <w:rPr>
          <w:szCs w:val="20"/>
        </w:rPr>
      </w:pPr>
    </w:p>
    <w:p w:rsidR="00292BDA" w:rsidRPr="0057462B" w:rsidRDefault="00292BDA">
      <w:pPr>
        <w:ind w:left="1418" w:firstLine="22"/>
        <w:jc w:val="both"/>
        <w:rPr>
          <w:szCs w:val="20"/>
        </w:rPr>
      </w:pPr>
      <w:r w:rsidRPr="0057462B">
        <w:rPr>
          <w:szCs w:val="20"/>
        </w:rPr>
        <w:t xml:space="preserve">This is not intended for use with general natural history material, only people. There is no explicit method for modelling conception and gestation except by using extensions. </w:t>
      </w:r>
    </w:p>
    <w:p w:rsidR="00292BDA" w:rsidRPr="0057462B" w:rsidRDefault="00292BDA">
      <w:pPr>
        <w:ind w:left="1418"/>
        <w:jc w:val="both"/>
        <w:rPr>
          <w:szCs w:val="20"/>
        </w:rPr>
      </w:pPr>
      <w:r w:rsidRPr="0057462B">
        <w:rPr>
          <w:szCs w:val="20"/>
        </w:rPr>
        <w:t>A Birth event is normally (but not always) associated with one biological father.</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King George VI (E21) </w:t>
      </w:r>
      <w:r w:rsidRPr="0057462B">
        <w:rPr>
          <w:i/>
          <w:iCs/>
          <w:szCs w:val="20"/>
        </w:rPr>
        <w:t>was father for</w:t>
      </w:r>
      <w:r w:rsidRPr="0057462B">
        <w:rPr>
          <w:szCs w:val="20"/>
        </w:rPr>
        <w:t xml:space="preserve"> the birth of Queen Elizabeth II (E67)</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P97(x,y) </w:t>
      </w:r>
      <w:r w:rsidRPr="002B3B46">
        <w:rPr>
          <w:rFonts w:ascii="Cambria Math" w:hAnsi="Cambria Math" w:cs="Cambria Math"/>
          <w:szCs w:val="20"/>
          <w:lang w:val="es-ES"/>
        </w:rPr>
        <w:t>⊃</w:t>
      </w:r>
      <w:r w:rsidRPr="002B3B46">
        <w:rPr>
          <w:szCs w:val="20"/>
          <w:lang w:val="es-ES"/>
        </w:rPr>
        <w:t xml:space="preserve"> E67(x)</w:t>
      </w:r>
    </w:p>
    <w:p w:rsidR="00611D2D" w:rsidRPr="002B3B46" w:rsidRDefault="00611D2D" w:rsidP="00611D2D">
      <w:pPr>
        <w:rPr>
          <w:szCs w:val="20"/>
          <w:lang w:val="es-ES"/>
        </w:rPr>
      </w:pPr>
      <w:r w:rsidRPr="002B3B46">
        <w:rPr>
          <w:szCs w:val="20"/>
          <w:lang w:val="es-ES"/>
        </w:rPr>
        <w:tab/>
      </w:r>
      <w:r w:rsidRPr="002B3B46">
        <w:rPr>
          <w:szCs w:val="20"/>
          <w:lang w:val="es-ES"/>
        </w:rPr>
        <w:tab/>
        <w:t xml:space="preserve">P97(x,y) </w:t>
      </w:r>
      <w:r w:rsidRPr="002B3B46">
        <w:rPr>
          <w:rFonts w:ascii="Cambria Math" w:hAnsi="Cambria Math" w:cs="Cambria Math"/>
          <w:szCs w:val="20"/>
          <w:lang w:val="es-ES"/>
        </w:rPr>
        <w:t>⊃</w:t>
      </w:r>
      <w:r w:rsidRPr="002B3B46">
        <w:rPr>
          <w:szCs w:val="20"/>
          <w:lang w:val="es-ES"/>
        </w:rPr>
        <w:t xml:space="preserve"> E21(y)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128" w:name="_P98_brought_into_life_(was_born)"/>
      <w:bookmarkStart w:id="1129" w:name="_Toc25403105"/>
      <w:bookmarkStart w:id="1130" w:name="_Toc40519493"/>
      <w:bookmarkStart w:id="1131" w:name="_Toc40584484"/>
      <w:bookmarkStart w:id="1132" w:name="_Toc40597496"/>
      <w:bookmarkStart w:id="1133" w:name="_Toc427859842"/>
      <w:bookmarkEnd w:id="1128"/>
      <w:r w:rsidRPr="0057462B">
        <w:t>P98 brought into life (was born)</w:t>
      </w:r>
      <w:bookmarkEnd w:id="1129"/>
      <w:bookmarkEnd w:id="1130"/>
      <w:bookmarkEnd w:id="1131"/>
      <w:bookmarkEnd w:id="1132"/>
      <w:bookmarkEnd w:id="1133"/>
    </w:p>
    <w:p w:rsidR="00292BDA" w:rsidRPr="0057462B" w:rsidRDefault="00292BDA">
      <w:r w:rsidRPr="0057462B">
        <w:t>Domain:</w:t>
      </w:r>
      <w:r w:rsidRPr="0057462B">
        <w:tab/>
      </w:r>
      <w:r w:rsidRPr="0057462B">
        <w:tab/>
      </w:r>
      <w:hyperlink w:anchor="_E67_Birth" w:history="1">
        <w:r w:rsidRPr="0057462B">
          <w:rPr>
            <w:rStyle w:val="Hyperlink"/>
          </w:rPr>
          <w:t>E67</w:t>
        </w:r>
      </w:hyperlink>
      <w:r w:rsidRPr="0057462B">
        <w:t xml:space="preserve"> Birth</w:t>
      </w:r>
    </w:p>
    <w:p w:rsidR="00292BDA" w:rsidRPr="0057462B" w:rsidRDefault="00292BDA">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one to many, dependent (0,n:1,1)</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links an E67Birth event to an E21 Person in the role of offspring.</w:t>
      </w:r>
    </w:p>
    <w:p w:rsidR="00292BDA" w:rsidRPr="0057462B" w:rsidRDefault="00292BDA">
      <w:pPr>
        <w:jc w:val="both"/>
        <w:rPr>
          <w:szCs w:val="20"/>
        </w:rPr>
      </w:pPr>
    </w:p>
    <w:p w:rsidR="00292BDA" w:rsidRPr="0057462B" w:rsidRDefault="00292BDA">
      <w:pPr>
        <w:ind w:left="1418"/>
        <w:jc w:val="both"/>
        <w:rPr>
          <w:szCs w:val="20"/>
        </w:rPr>
      </w:pPr>
      <w:r w:rsidRPr="0057462B">
        <w:rPr>
          <w:szCs w:val="20"/>
        </w:rPr>
        <w:t>Twins, triplets etc. are brought into life by the same Birth event. This is not intended for use with general Natural History material, only people. There is no explicit method for modelling conception and gestation except by using extensions.</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the Birth of Queen Elizabeth II (E67) </w:t>
      </w:r>
      <w:r w:rsidRPr="0057462B">
        <w:rPr>
          <w:i/>
          <w:iCs/>
          <w:szCs w:val="20"/>
        </w:rPr>
        <w:t>brought into life</w:t>
      </w:r>
      <w:r w:rsidRPr="0057462B">
        <w:rPr>
          <w:szCs w:val="20"/>
        </w:rPr>
        <w:t xml:space="preserve"> Queen Elizabeth II (E21)</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P98(x,y) </w:t>
      </w:r>
      <w:r w:rsidRPr="002B3B46">
        <w:rPr>
          <w:rFonts w:ascii="Cambria Math" w:hAnsi="Cambria Math" w:cs="Cambria Math"/>
          <w:szCs w:val="20"/>
          <w:lang w:val="es-ES"/>
        </w:rPr>
        <w:t>⊃</w:t>
      </w:r>
      <w:r w:rsidRPr="002B3B46">
        <w:rPr>
          <w:szCs w:val="20"/>
          <w:lang w:val="es-ES"/>
        </w:rPr>
        <w:t xml:space="preserve"> E67(x)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P98(x,y) </w:t>
      </w:r>
      <w:r w:rsidRPr="002B3B46">
        <w:rPr>
          <w:rFonts w:ascii="Cambria Math" w:hAnsi="Cambria Math" w:cs="Cambria Math"/>
          <w:szCs w:val="20"/>
          <w:lang w:val="es-ES"/>
        </w:rPr>
        <w:t>⊃</w:t>
      </w:r>
      <w:r w:rsidRPr="002B3B46">
        <w:rPr>
          <w:szCs w:val="20"/>
          <w:lang w:val="es-ES"/>
        </w:rPr>
        <w:t xml:space="preserve"> E21(y)</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P98(x,y) </w:t>
      </w:r>
      <w:r w:rsidRPr="00611D2D">
        <w:rPr>
          <w:rFonts w:ascii="Cambria Math" w:hAnsi="Cambria Math" w:cs="Cambria Math"/>
          <w:szCs w:val="20"/>
        </w:rPr>
        <w:t>⊃</w:t>
      </w:r>
      <w:r w:rsidRPr="00611D2D">
        <w:rPr>
          <w:szCs w:val="20"/>
        </w:rPr>
        <w:t xml:space="preserve"> P92(x,y)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134" w:name="_P99_dissolved_(was_dissolved_by)"/>
      <w:bookmarkStart w:id="1135" w:name="_Toc25403106"/>
      <w:bookmarkStart w:id="1136" w:name="_Toc40519494"/>
      <w:bookmarkStart w:id="1137" w:name="_Toc40584485"/>
      <w:bookmarkStart w:id="1138" w:name="_Toc40597497"/>
      <w:bookmarkStart w:id="1139" w:name="_Toc427859843"/>
      <w:bookmarkEnd w:id="1134"/>
      <w:r w:rsidRPr="0057462B">
        <w:t>P99 dissolved (was dissolved by)</w:t>
      </w:r>
      <w:bookmarkEnd w:id="1135"/>
      <w:bookmarkEnd w:id="1136"/>
      <w:bookmarkEnd w:id="1137"/>
      <w:bookmarkEnd w:id="1138"/>
      <w:bookmarkEnd w:id="1139"/>
    </w:p>
    <w:p w:rsidR="00292BDA" w:rsidRPr="0057462B" w:rsidRDefault="00292BDA">
      <w:r w:rsidRPr="0057462B">
        <w:t>Domain:</w:t>
      </w:r>
      <w:r w:rsidRPr="0057462B">
        <w:tab/>
      </w:r>
      <w:r w:rsidRPr="0057462B">
        <w:tab/>
      </w:r>
      <w:hyperlink w:anchor="_E68_Dissolution" w:history="1">
        <w:r w:rsidRPr="0057462B">
          <w:rPr>
            <w:rStyle w:val="Hyperlink"/>
          </w:rPr>
          <w:t>E68</w:t>
        </w:r>
      </w:hyperlink>
      <w:r w:rsidRPr="0057462B">
        <w:t xml:space="preserve"> Dissolution</w:t>
      </w:r>
    </w:p>
    <w:p w:rsidR="00292BDA" w:rsidRPr="0057462B" w:rsidRDefault="00292BDA">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rsidR="00292BDA" w:rsidRPr="0057462B" w:rsidRDefault="00292BDA">
      <w:pPr>
        <w:rPr>
          <w:szCs w:val="20"/>
        </w:rPr>
      </w:pPr>
      <w:r w:rsidRPr="0057462B">
        <w:rPr>
          <w:szCs w:val="20"/>
        </w:rPr>
        <w:t xml:space="preserve">Subproperty of: </w:t>
      </w:r>
      <w:r w:rsidRPr="0057462B">
        <w:rPr>
          <w:szCs w:val="20"/>
        </w:rPr>
        <w:tab/>
      </w:r>
      <w:bookmarkStart w:id="1140" w:name="OLE_LINK3"/>
      <w:r w:rsidRPr="0057462B">
        <w:rPr>
          <w:szCs w:val="20"/>
        </w:rPr>
        <w:fldChar w:fldCharType="begin"/>
      </w:r>
      <w:r w:rsidRPr="0057462B">
        <w:rPr>
          <w:szCs w:val="20"/>
        </w:rPr>
        <w:instrText xml:space="preserve"> HYPERLINK  \l "_E5_Event" </w:instrText>
      </w:r>
      <w:r w:rsidRPr="0057462B">
        <w:rPr>
          <w:szCs w:val="20"/>
        </w:rPr>
        <w:fldChar w:fldCharType="separate"/>
      </w:r>
      <w:r w:rsidRPr="0057462B">
        <w:rPr>
          <w:rStyle w:val="Hyperlink"/>
          <w:szCs w:val="20"/>
        </w:rPr>
        <w:t>E5</w:t>
      </w:r>
      <w:r w:rsidRPr="0057462B">
        <w:rPr>
          <w:szCs w:val="20"/>
        </w:rPr>
        <w:fldChar w:fldCharType="end"/>
      </w:r>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rsidR="00292BDA" w:rsidRPr="0057462B" w:rsidRDefault="00AA15B1">
      <w:pPr>
        <w:ind w:left="1418" w:firstLine="22"/>
        <w:rPr>
          <w:szCs w:val="20"/>
        </w:rPr>
      </w:pPr>
      <w:hyperlink w:anchor="_E64_End_of_Existence" w:history="1">
        <w:r w:rsidR="00292BDA" w:rsidRPr="0057462B">
          <w:rPr>
            <w:rStyle w:val="Hyperlink"/>
            <w:szCs w:val="20"/>
          </w:rPr>
          <w:t>E64</w:t>
        </w:r>
      </w:hyperlink>
      <w:r w:rsidR="00292BDA" w:rsidRPr="0057462B">
        <w:rPr>
          <w:szCs w:val="20"/>
        </w:rPr>
        <w:t xml:space="preserve"> End of Existence. </w:t>
      </w:r>
      <w:hyperlink w:anchor="_P93_took_out_of existence (was take" w:history="1">
        <w:r w:rsidR="00292BDA" w:rsidRPr="0057462B">
          <w:rPr>
            <w:rStyle w:val="Hyperlink"/>
            <w:szCs w:val="20"/>
          </w:rPr>
          <w:t>P93</w:t>
        </w:r>
      </w:hyperlink>
      <w:r w:rsidR="00292BDA" w:rsidRPr="0057462B">
        <w:rPr>
          <w:szCs w:val="20"/>
        </w:rPr>
        <w:t xml:space="preserve"> took out of existence (was taken out of existence by): </w:t>
      </w:r>
      <w:hyperlink w:anchor="_E77_Persistent_Item" w:history="1">
        <w:r w:rsidR="00292BDA" w:rsidRPr="0057462B">
          <w:rPr>
            <w:rStyle w:val="Hyperlink"/>
            <w:szCs w:val="20"/>
          </w:rPr>
          <w:t>E77</w:t>
        </w:r>
      </w:hyperlink>
      <w:r w:rsidR="00292BDA" w:rsidRPr="0057462B">
        <w:rPr>
          <w:szCs w:val="20"/>
        </w:rPr>
        <w:t xml:space="preserve"> Persistent Item</w:t>
      </w:r>
    </w:p>
    <w:bookmarkEnd w:id="1140"/>
    <w:p w:rsidR="00292BDA" w:rsidRPr="0057462B" w:rsidRDefault="00292BDA">
      <w:pPr>
        <w:ind w:left="1418" w:hanging="1418"/>
        <w:rPr>
          <w:szCs w:val="20"/>
        </w:rPr>
      </w:pPr>
      <w:r w:rsidRPr="0057462B">
        <w:rPr>
          <w:szCs w:val="20"/>
        </w:rPr>
        <w:t>Quantification:</w:t>
      </w:r>
      <w:r w:rsidRPr="0057462B">
        <w:rPr>
          <w:szCs w:val="20"/>
        </w:rPr>
        <w:tab/>
        <w:t>one to many, necessary (1,n:0,n)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links the disbanding or E68 Dissolution of an E74 Group to the Group itself.</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0"/>
        </w:numPr>
        <w:rPr>
          <w:szCs w:val="20"/>
        </w:rPr>
      </w:pPr>
      <w:r w:rsidRPr="0057462B">
        <w:rPr>
          <w:szCs w:val="20"/>
        </w:rPr>
        <w:t xml:space="preserve">the end of The Hole in the Wall Gang (E68) </w:t>
      </w:r>
      <w:r w:rsidRPr="0057462B">
        <w:rPr>
          <w:i/>
          <w:iCs/>
          <w:szCs w:val="20"/>
        </w:rPr>
        <w:t>dissolved</w:t>
      </w:r>
      <w:r w:rsidRPr="0057462B">
        <w:rPr>
          <w:szCs w:val="20"/>
        </w:rPr>
        <w:t xml:space="preserve"> The Hole in the Wall Gang (E74)</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E68(x)</w:t>
      </w:r>
    </w:p>
    <w:p w:rsidR="00611D2D" w:rsidRPr="002B3B46" w:rsidRDefault="00611D2D"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E74(y) </w:t>
      </w:r>
    </w:p>
    <w:p w:rsidR="00611D2D" w:rsidRPr="002B3B46" w:rsidRDefault="00611D2D"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P11(x,y)</w:t>
      </w:r>
    </w:p>
    <w:p w:rsidR="00611D2D" w:rsidRPr="002B3B46" w:rsidRDefault="00611D2D"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P93(x,y)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141" w:name="_P100_was_death_of_(died_in)"/>
      <w:bookmarkStart w:id="1142" w:name="_Toc25403107"/>
      <w:bookmarkStart w:id="1143" w:name="_Toc40519495"/>
      <w:bookmarkStart w:id="1144" w:name="_Toc40584486"/>
      <w:bookmarkStart w:id="1145" w:name="_Toc40597498"/>
      <w:bookmarkStart w:id="1146" w:name="_Toc427859844"/>
      <w:bookmarkEnd w:id="1141"/>
      <w:r w:rsidRPr="0057462B">
        <w:t>P100 was death of (died in)</w:t>
      </w:r>
      <w:bookmarkEnd w:id="1142"/>
      <w:bookmarkEnd w:id="1143"/>
      <w:bookmarkEnd w:id="1144"/>
      <w:bookmarkEnd w:id="1145"/>
      <w:bookmarkEnd w:id="1146"/>
    </w:p>
    <w:p w:rsidR="00292BDA" w:rsidRPr="0057462B" w:rsidRDefault="00292BDA">
      <w:r w:rsidRPr="0057462B">
        <w:t>Domain:</w:t>
      </w:r>
      <w:r w:rsidRPr="0057462B">
        <w:tab/>
      </w:r>
      <w:r w:rsidRPr="0057462B">
        <w:tab/>
      </w:r>
      <w:hyperlink w:anchor="_E69_Death" w:history="1">
        <w:r w:rsidRPr="0057462B">
          <w:rPr>
            <w:rStyle w:val="Hyperlink"/>
          </w:rPr>
          <w:t>E69</w:t>
        </w:r>
      </w:hyperlink>
      <w:r w:rsidRPr="0057462B">
        <w:t xml:space="preserve"> Death</w:t>
      </w:r>
    </w:p>
    <w:p w:rsidR="00292BDA" w:rsidRPr="0057462B" w:rsidRDefault="00292BDA">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rsidR="00292BDA" w:rsidRPr="0057462B" w:rsidRDefault="00292BDA">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t>one to many, necessary (1,n:0,n)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links an E69 Death event to the E21 Person that died.</w:t>
      </w:r>
    </w:p>
    <w:p w:rsidR="00292BDA" w:rsidRPr="0057462B" w:rsidRDefault="00292BDA">
      <w:pPr>
        <w:jc w:val="both"/>
        <w:rPr>
          <w:szCs w:val="20"/>
        </w:rPr>
      </w:pPr>
    </w:p>
    <w:p w:rsidR="00292BDA" w:rsidRPr="0057462B" w:rsidRDefault="00292BDA">
      <w:pPr>
        <w:ind w:left="698" w:firstLine="720"/>
        <w:jc w:val="both"/>
        <w:rPr>
          <w:szCs w:val="20"/>
        </w:rPr>
      </w:pPr>
      <w:r w:rsidRPr="0057462B">
        <w:rPr>
          <w:szCs w:val="20"/>
        </w:rPr>
        <w:t>A Death event may involve multiple people, for example in the case of a battle or disaster.</w:t>
      </w:r>
    </w:p>
    <w:p w:rsidR="00292BDA" w:rsidRPr="0057462B" w:rsidRDefault="00292BDA">
      <w:pPr>
        <w:ind w:left="1418"/>
        <w:jc w:val="both"/>
        <w:rPr>
          <w:szCs w:val="20"/>
        </w:rPr>
      </w:pPr>
      <w:r w:rsidRPr="0057462B">
        <w:rPr>
          <w:szCs w:val="20"/>
        </w:rPr>
        <w:t>This is not intended for use with general Natural History material, only people.</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Mozart’s death (E69) </w:t>
      </w:r>
      <w:r w:rsidRPr="0057462B">
        <w:rPr>
          <w:i/>
          <w:iCs/>
          <w:szCs w:val="20"/>
        </w:rPr>
        <w:t>was death of</w:t>
      </w:r>
      <w:r w:rsidRPr="0057462B">
        <w:rPr>
          <w:szCs w:val="20"/>
        </w:rPr>
        <w:t xml:space="preserve"> Mozart (E21)</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E69(x)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E21(y)</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P93(x,y)</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P101(x,y) </w:t>
      </w:r>
      <w:r w:rsidRPr="002B3B46">
        <w:rPr>
          <w:rFonts w:ascii="Cambria Math" w:hAnsi="Cambria Math" w:cs="Cambria Math"/>
          <w:szCs w:val="20"/>
          <w:lang w:val="es-ES"/>
        </w:rPr>
        <w:t>⊃</w:t>
      </w:r>
      <w:r w:rsidRPr="002B3B46">
        <w:rPr>
          <w:szCs w:val="20"/>
          <w:lang w:val="es-ES"/>
        </w:rPr>
        <w:t xml:space="preserve"> E70(x)</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P101(x,y) </w:t>
      </w:r>
      <w:r w:rsidRPr="00611D2D">
        <w:rPr>
          <w:rFonts w:ascii="Cambria Math" w:hAnsi="Cambria Math" w:cs="Cambria Math"/>
          <w:szCs w:val="20"/>
        </w:rPr>
        <w:t>⊃</w:t>
      </w:r>
      <w:r w:rsidRPr="00611D2D">
        <w:rPr>
          <w:szCs w:val="20"/>
        </w:rPr>
        <w:t xml:space="preserve"> E55(y)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147" w:name="_P101_had_as_general_use_(was_use_of"/>
      <w:bookmarkStart w:id="1148" w:name="_Toc25403108"/>
      <w:bookmarkStart w:id="1149" w:name="_Toc40519496"/>
      <w:bookmarkStart w:id="1150" w:name="_Toc40584487"/>
      <w:bookmarkStart w:id="1151" w:name="_Toc40597499"/>
      <w:bookmarkStart w:id="1152" w:name="_Toc427859845"/>
      <w:bookmarkEnd w:id="1147"/>
      <w:r w:rsidRPr="0057462B">
        <w:t>P101 had as general use (was use of)</w:t>
      </w:r>
      <w:bookmarkEnd w:id="1148"/>
      <w:bookmarkEnd w:id="1149"/>
      <w:bookmarkEnd w:id="1150"/>
      <w:bookmarkEnd w:id="1151"/>
      <w:bookmarkEnd w:id="1152"/>
    </w:p>
    <w:p w:rsidR="00292BDA" w:rsidRPr="0057462B" w:rsidRDefault="00292BDA">
      <w:r w:rsidRPr="0057462B">
        <w:t>Domain:</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This property links an instance of E70 Thing to an E55 Type of usage.</w:t>
      </w:r>
    </w:p>
    <w:p w:rsidR="00292BDA" w:rsidRPr="0057462B" w:rsidRDefault="00292BDA">
      <w:pPr>
        <w:jc w:val="both"/>
        <w:rPr>
          <w:szCs w:val="20"/>
        </w:rPr>
      </w:pPr>
    </w:p>
    <w:p w:rsidR="00292BDA" w:rsidRPr="0057462B" w:rsidRDefault="0045694D">
      <w:pPr>
        <w:ind w:left="1440"/>
        <w:jc w:val="both"/>
        <w:rPr>
          <w:szCs w:val="20"/>
        </w:rPr>
      </w:pPr>
      <w:r w:rsidRPr="0057462B">
        <w:rPr>
          <w:szCs w:val="20"/>
        </w:rPr>
        <w:t>It allows the relationship between particular things, both physical and immaterial, and general methods and techniques of use to be documented</w:t>
      </w:r>
      <w:r w:rsidR="00292BDA" w:rsidRPr="0057462B">
        <w:rPr>
          <w:szCs w:val="20"/>
        </w:rPr>
        <w:t>. Thus it can be asserted that a baseball bat had a general use for sport and a specific use for threatening people during the Great Train Robbery.</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E71(x)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rsidR="00611D2D" w:rsidRPr="002B3B46" w:rsidRDefault="00611D2D" w:rsidP="00611D2D">
      <w:pPr>
        <w:jc w:val="both"/>
        <w:rPr>
          <w:szCs w:val="20"/>
          <w:lang w:val="es-ES"/>
        </w:rPr>
      </w:pPr>
    </w:p>
    <w:p w:rsidR="00292BDA" w:rsidRPr="0057462B" w:rsidRDefault="00292BDA">
      <w:pPr>
        <w:pStyle w:val="Heading3"/>
        <w:rPr>
          <w:b w:val="0"/>
          <w:bCs w:val="0"/>
          <w:szCs w:val="20"/>
        </w:rPr>
      </w:pPr>
      <w:bookmarkStart w:id="1153" w:name="_P102_has_title_(is_title_of)"/>
      <w:bookmarkStart w:id="1154" w:name="_Toc25403109"/>
      <w:bookmarkStart w:id="1155" w:name="_Toc40519497"/>
      <w:bookmarkStart w:id="1156" w:name="_Toc40584488"/>
      <w:bookmarkStart w:id="1157" w:name="_Toc40597500"/>
      <w:bookmarkStart w:id="1158" w:name="_Toc427859846"/>
      <w:bookmarkEnd w:id="1153"/>
      <w:r w:rsidRPr="0057462B">
        <w:t>P102 has title (is title of)</w:t>
      </w:r>
      <w:bookmarkEnd w:id="1154"/>
      <w:bookmarkEnd w:id="1155"/>
      <w:bookmarkEnd w:id="1156"/>
      <w:bookmarkEnd w:id="1157"/>
      <w:bookmarkEnd w:id="1158"/>
    </w:p>
    <w:p w:rsidR="00292BDA" w:rsidRPr="0057462B" w:rsidRDefault="00292BDA">
      <w:r w:rsidRPr="0057462B">
        <w:t>Domain:</w:t>
      </w:r>
      <w:r w:rsidRPr="0057462B">
        <w:tab/>
      </w:r>
      <w:r w:rsidRPr="0057462B">
        <w:tab/>
      </w:r>
      <w:hyperlink w:anchor="_E71_Man-Made_Thing" w:history="1">
        <w:r w:rsidRPr="0057462B">
          <w:rPr>
            <w:rStyle w:val="Hyperlink"/>
          </w:rPr>
          <w:t>E71</w:t>
        </w:r>
      </w:hyperlink>
      <w:r w:rsidRPr="0057462B">
        <w:t xml:space="preserve"> Man-Made Thing</w:t>
      </w:r>
    </w:p>
    <w:p w:rsidR="00292BDA" w:rsidRPr="0057462B" w:rsidRDefault="00292BDA">
      <w:pPr>
        <w:pStyle w:val="FootnoteText"/>
        <w:widowControl/>
      </w:pPr>
      <w:r w:rsidRPr="0057462B">
        <w:t>Range:</w:t>
      </w:r>
      <w:r w:rsidRPr="0057462B">
        <w:tab/>
      </w:r>
      <w:r w:rsidRPr="0057462B">
        <w:tab/>
      </w:r>
      <w:hyperlink w:anchor="_E35_Title" w:history="1">
        <w:r w:rsidRPr="0057462B">
          <w:rPr>
            <w:rStyle w:val="Hyperlink"/>
          </w:rPr>
          <w:t>E35</w:t>
        </w:r>
      </w:hyperlink>
      <w:r w:rsidRPr="0057462B">
        <w:t xml:space="preserve"> Title</w:t>
      </w:r>
    </w:p>
    <w:p w:rsidR="00292BDA" w:rsidRPr="0057462B" w:rsidRDefault="00292BDA">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describes the E35 Title applied to an instance of E71 Man-Made Thing. The E55 Type of Title is assigned in a sub property.</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 xml:space="preserve">The </w:t>
      </w:r>
      <w:r w:rsidRPr="0057462B">
        <w:rPr>
          <w:i/>
          <w:iCs/>
          <w:szCs w:val="20"/>
        </w:rPr>
        <w:t>P102.1</w:t>
      </w:r>
      <w:r w:rsidRPr="0057462B">
        <w:rPr>
          <w:szCs w:val="20"/>
        </w:rPr>
        <w:t xml:space="preserve"> </w:t>
      </w:r>
      <w:r w:rsidRPr="0057462B">
        <w:rPr>
          <w:i/>
          <w:iCs/>
          <w:szCs w:val="20"/>
        </w:rPr>
        <w:t>has type</w:t>
      </w:r>
      <w:r w:rsidRPr="0057462B">
        <w:rPr>
          <w:szCs w:val="20"/>
        </w:rPr>
        <w:t xml:space="preserve"> property of the </w:t>
      </w:r>
      <w:r w:rsidRPr="0057462B">
        <w:rPr>
          <w:i/>
          <w:iCs/>
          <w:szCs w:val="20"/>
        </w:rPr>
        <w:t>P102</w:t>
      </w:r>
      <w:r w:rsidRPr="0057462B">
        <w:rPr>
          <w:szCs w:val="20"/>
        </w:rPr>
        <w:t xml:space="preserve"> </w:t>
      </w:r>
      <w:r w:rsidRPr="0057462B">
        <w:rPr>
          <w:i/>
          <w:iCs/>
          <w:szCs w:val="20"/>
        </w:rPr>
        <w:t>has title (is title of)</w:t>
      </w:r>
      <w:r w:rsidRPr="0057462B">
        <w:rPr>
          <w:szCs w:val="20"/>
        </w:rPr>
        <w:t xml:space="preserve"> property enables the relationship between the Title and the thing to be further clarified, for example, if the Title was a given Title, a supplied Title etc.</w:t>
      </w:r>
    </w:p>
    <w:p w:rsidR="00292BDA" w:rsidRPr="0057462B" w:rsidRDefault="00292BDA">
      <w:pPr>
        <w:ind w:left="1418"/>
        <w:jc w:val="both"/>
        <w:rPr>
          <w:szCs w:val="20"/>
        </w:rPr>
      </w:pPr>
      <w:r w:rsidRPr="0057462B">
        <w:rPr>
          <w:szCs w:val="20"/>
        </w:rPr>
        <w:t>It allows any man-made material or immaterial thing to be given a Title. It is possible to imagine a Title being created without a specific object in mind.</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90"/>
        </w:numPr>
        <w:jc w:val="both"/>
        <w:rPr>
          <w:szCs w:val="20"/>
        </w:rPr>
      </w:pPr>
      <w:r w:rsidRPr="0057462B">
        <w:rPr>
          <w:szCs w:val="20"/>
        </w:rPr>
        <w:t xml:space="preserve">the first book of the Old Testament (E33) </w:t>
      </w:r>
      <w:r w:rsidRPr="0057462B">
        <w:rPr>
          <w:i/>
          <w:iCs/>
          <w:szCs w:val="20"/>
        </w:rPr>
        <w:t>has title</w:t>
      </w:r>
      <w:r w:rsidRPr="0057462B">
        <w:rPr>
          <w:szCs w:val="20"/>
        </w:rPr>
        <w:t xml:space="preserve"> “Genesis” (E35)</w:t>
      </w:r>
    </w:p>
    <w:p w:rsidR="00292BDA" w:rsidRPr="002B3B46" w:rsidRDefault="00292BDA">
      <w:pPr>
        <w:ind w:left="1440" w:firstLine="720"/>
        <w:jc w:val="both"/>
        <w:rPr>
          <w:szCs w:val="20"/>
          <w:lang w:val="es-ES"/>
        </w:rPr>
      </w:pPr>
      <w:r w:rsidRPr="002B3B46">
        <w:rPr>
          <w:i/>
          <w:iCs/>
          <w:szCs w:val="20"/>
          <w:lang w:val="es-ES"/>
        </w:rPr>
        <w:t>has type</w:t>
      </w:r>
      <w:r w:rsidRPr="002B3B46">
        <w:rPr>
          <w:szCs w:val="20"/>
          <w:lang w:val="es-ES"/>
        </w:rPr>
        <w:t xml:space="preserve"> translated (E55)</w:t>
      </w:r>
    </w:p>
    <w:p w:rsidR="00611D2D" w:rsidRPr="002B3B46" w:rsidRDefault="00611D2D">
      <w:pPr>
        <w:ind w:left="1440" w:firstLine="720"/>
        <w:jc w:val="both"/>
        <w:rPr>
          <w:szCs w:val="20"/>
          <w:lang w:val="es-ES"/>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E71(x)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rsidR="00611D2D" w:rsidRPr="002B3B46" w:rsidRDefault="00611D2D">
      <w:pPr>
        <w:ind w:left="1440" w:firstLine="720"/>
        <w:jc w:val="both"/>
        <w:rPr>
          <w:szCs w:val="20"/>
          <w:lang w:val="es-ES"/>
        </w:rPr>
      </w:pPr>
    </w:p>
    <w:p w:rsidR="00292BDA" w:rsidRPr="0057462B" w:rsidRDefault="00292BDA">
      <w:bookmarkStart w:id="1159" w:name="_Properties:_P102.1_has_type:_E55_Ty"/>
      <w:bookmarkEnd w:id="1159"/>
      <w:r w:rsidRPr="0057462B">
        <w:t>Properties:</w:t>
      </w:r>
      <w:r w:rsidRPr="0057462B">
        <w:tab/>
        <w:t xml:space="preserve">P102.1 has type: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160" w:name="_P103_was_intended_for_(was_intentio"/>
      <w:bookmarkStart w:id="1161" w:name="_Toc25403110"/>
      <w:bookmarkStart w:id="1162" w:name="_Toc40519498"/>
      <w:bookmarkStart w:id="1163" w:name="_Toc40584489"/>
      <w:bookmarkStart w:id="1164" w:name="_Toc40597501"/>
      <w:bookmarkStart w:id="1165" w:name="_Toc427859847"/>
      <w:bookmarkEnd w:id="1160"/>
      <w:r w:rsidRPr="0057462B">
        <w:t>P103 was intended for (was intention of)</w:t>
      </w:r>
      <w:bookmarkEnd w:id="1161"/>
      <w:bookmarkEnd w:id="1162"/>
      <w:bookmarkEnd w:id="1163"/>
      <w:bookmarkEnd w:id="1164"/>
      <w:bookmarkEnd w:id="1165"/>
    </w:p>
    <w:p w:rsidR="00292BDA" w:rsidRPr="0057462B" w:rsidRDefault="00292BDA">
      <w:r w:rsidRPr="0057462B">
        <w:t>Domain:</w:t>
      </w:r>
      <w:r w:rsidRPr="0057462B">
        <w:tab/>
      </w:r>
      <w:r w:rsidRPr="0057462B">
        <w:tab/>
      </w:r>
      <w:hyperlink w:anchor="_E71_Man-Made_Thing" w:history="1">
        <w:r w:rsidRPr="0057462B">
          <w:rPr>
            <w:rStyle w:val="Hyperlink"/>
          </w:rPr>
          <w:t>E71</w:t>
        </w:r>
      </w:hyperlink>
      <w:r w:rsidRPr="0057462B">
        <w:t xml:space="preserve"> Man-Made Thing</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links an instance of E71 Man-Made Thing to an E55 Type of usage. </w:t>
      </w:r>
    </w:p>
    <w:p w:rsidR="00292BDA" w:rsidRPr="0057462B" w:rsidRDefault="00292BDA">
      <w:pPr>
        <w:jc w:val="both"/>
        <w:rPr>
          <w:szCs w:val="20"/>
        </w:rPr>
      </w:pPr>
    </w:p>
    <w:p w:rsidR="00292BDA" w:rsidRPr="0057462B" w:rsidRDefault="00292BDA">
      <w:pPr>
        <w:ind w:left="1440"/>
        <w:jc w:val="both"/>
        <w:rPr>
          <w:szCs w:val="20"/>
        </w:rPr>
      </w:pPr>
      <w:r w:rsidRPr="0057462B">
        <w:rPr>
          <w:szCs w:val="20"/>
        </w:rPr>
        <w:t xml:space="preserve">It creates a property between specific man-made things, both physical and immaterial, to Types of intended methods and techniques of use. Note: A link between specific man-made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Default="00292BDA">
      <w:pPr>
        <w:numPr>
          <w:ilvl w:val="0"/>
          <w:numId w:val="90"/>
        </w:numPr>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P103(x,y) </w:t>
      </w:r>
      <w:r w:rsidRPr="002B3B46">
        <w:rPr>
          <w:rFonts w:ascii="Cambria Math" w:hAnsi="Cambria Math" w:cs="Cambria Math"/>
          <w:szCs w:val="20"/>
          <w:lang w:val="es-ES"/>
        </w:rPr>
        <w:t>⊃</w:t>
      </w:r>
      <w:r w:rsidRPr="002B3B46">
        <w:rPr>
          <w:szCs w:val="20"/>
          <w:lang w:val="es-ES"/>
        </w:rPr>
        <w:t xml:space="preserve"> E71(x)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P103(x,y) </w:t>
      </w:r>
      <w:r w:rsidRPr="002B3B46">
        <w:rPr>
          <w:rFonts w:ascii="Cambria Math" w:hAnsi="Cambria Math" w:cs="Cambria Math"/>
          <w:szCs w:val="20"/>
          <w:lang w:val="es-ES"/>
        </w:rPr>
        <w:t>⊃</w:t>
      </w:r>
      <w:r w:rsidRPr="002B3B46">
        <w:rPr>
          <w:szCs w:val="20"/>
          <w:lang w:val="es-ES"/>
        </w:rPr>
        <w:t xml:space="preserve"> E55(y)</w:t>
      </w:r>
    </w:p>
    <w:p w:rsidR="00292BDA" w:rsidRPr="0057462B" w:rsidRDefault="00292BDA">
      <w:pPr>
        <w:pStyle w:val="Heading3"/>
        <w:rPr>
          <w:b w:val="0"/>
          <w:bCs w:val="0"/>
          <w:szCs w:val="20"/>
        </w:rPr>
      </w:pPr>
      <w:bookmarkStart w:id="1166" w:name="_P104_is_subject_to_(applies_to)"/>
      <w:bookmarkStart w:id="1167" w:name="_Toc25403111"/>
      <w:bookmarkStart w:id="1168" w:name="_Toc40519499"/>
      <w:bookmarkStart w:id="1169" w:name="_Toc40584490"/>
      <w:bookmarkStart w:id="1170" w:name="_Toc40597502"/>
      <w:bookmarkStart w:id="1171" w:name="_Toc427859848"/>
      <w:bookmarkEnd w:id="1166"/>
      <w:r w:rsidRPr="0057462B">
        <w:t>P104 is subject to (applies to)</w:t>
      </w:r>
      <w:bookmarkEnd w:id="1167"/>
      <w:bookmarkEnd w:id="1168"/>
      <w:bookmarkEnd w:id="1169"/>
      <w:bookmarkEnd w:id="1170"/>
      <w:bookmarkEnd w:id="1171"/>
    </w:p>
    <w:p w:rsidR="00292BDA" w:rsidRPr="0057462B" w:rsidRDefault="00292BDA">
      <w:r w:rsidRPr="0057462B">
        <w:t>Domain:</w:t>
      </w:r>
      <w:r w:rsidRPr="0057462B">
        <w:tab/>
      </w:r>
      <w:r w:rsidRPr="0057462B">
        <w:tab/>
      </w:r>
      <w:hyperlink w:anchor="_E72_Legal_Object" w:history="1">
        <w:r w:rsidRPr="0057462B">
          <w:rPr>
            <w:rStyle w:val="Hyperlink"/>
          </w:rPr>
          <w:t>E72</w:t>
        </w:r>
      </w:hyperlink>
      <w:r w:rsidRPr="0057462B">
        <w:t xml:space="preserve"> Legal Object</w:t>
      </w:r>
    </w:p>
    <w:p w:rsidR="00292BDA" w:rsidRPr="0057462B" w:rsidRDefault="00292BDA">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rsidR="00292BDA" w:rsidRPr="0057462B" w:rsidRDefault="00292BDA">
      <w:pPr>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links a particular E72 Legal Object to the instances of E30 Right to which it is subject.</w:t>
      </w:r>
    </w:p>
    <w:p w:rsidR="00292BDA" w:rsidRPr="0057462B" w:rsidRDefault="00292BDA">
      <w:pPr>
        <w:jc w:val="both"/>
        <w:rPr>
          <w:szCs w:val="20"/>
        </w:rPr>
      </w:pPr>
    </w:p>
    <w:p w:rsidR="00292BDA" w:rsidRPr="0057462B" w:rsidRDefault="00292BDA">
      <w:pPr>
        <w:ind w:left="720" w:firstLine="720"/>
        <w:jc w:val="both"/>
        <w:rPr>
          <w:szCs w:val="20"/>
        </w:rPr>
      </w:pPr>
      <w:r w:rsidRPr="0057462B">
        <w:rPr>
          <w:szCs w:val="20"/>
        </w:rPr>
        <w:t xml:space="preserve">The Right is held by an E39 Actor as described by </w:t>
      </w:r>
      <w:r w:rsidRPr="0057462B">
        <w:rPr>
          <w:i/>
          <w:iCs/>
          <w:szCs w:val="20"/>
        </w:rPr>
        <w:t>P75</w:t>
      </w:r>
      <w:r w:rsidRPr="0057462B">
        <w:rPr>
          <w:szCs w:val="20"/>
        </w:rPr>
        <w:t xml:space="preserve"> </w:t>
      </w:r>
      <w:r w:rsidRPr="0057462B">
        <w:rPr>
          <w:i/>
          <w:iCs/>
          <w:szCs w:val="20"/>
        </w:rPr>
        <w:t>possesses (is possessed by)</w:t>
      </w:r>
      <w:r w:rsidRPr="0057462B">
        <w:rPr>
          <w:szCs w:val="20"/>
        </w:rPr>
        <w:t>.</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Beatles back catalogue (E72) </w:t>
      </w:r>
      <w:r w:rsidRPr="0057462B">
        <w:rPr>
          <w:i/>
          <w:iCs/>
          <w:szCs w:val="20"/>
        </w:rPr>
        <w:t>is subject to</w:t>
      </w:r>
      <w:r w:rsidRPr="0057462B">
        <w:rPr>
          <w:szCs w:val="20"/>
        </w:rPr>
        <w:t xml:space="preserve"> reproduction right on Beatles back catalogue (E30)</w:t>
      </w:r>
    </w:p>
    <w:p w:rsidR="00C442D9" w:rsidRDefault="00C442D9" w:rsidP="00C442D9">
      <w:pPr>
        <w:rPr>
          <w:szCs w:val="20"/>
          <w:lang w:val="es-ES"/>
        </w:rPr>
      </w:pPr>
    </w:p>
    <w:p w:rsidR="00C442D9" w:rsidRDefault="00C442D9" w:rsidP="00C442D9">
      <w:pPr>
        <w:rPr>
          <w:szCs w:val="20"/>
          <w:lang w:val="es-ES"/>
        </w:rPr>
      </w:pPr>
      <w:r w:rsidRPr="00C442D9">
        <w:rPr>
          <w:szCs w:val="20"/>
          <w:lang w:val="es-ES"/>
        </w:rPr>
        <w:t>In First Order Logic</w:t>
      </w:r>
      <w:r w:rsidRPr="002B3B46">
        <w:rPr>
          <w:szCs w:val="20"/>
          <w:lang w:val="es-ES"/>
        </w:rPr>
        <w:t>:</w:t>
      </w:r>
    </w:p>
    <w:p w:rsidR="00C442D9" w:rsidRPr="002B3B46" w:rsidRDefault="00C442D9" w:rsidP="00C442D9">
      <w:pPr>
        <w:rPr>
          <w:szCs w:val="20"/>
          <w:lang w:val="es-ES"/>
        </w:rPr>
      </w:pPr>
      <w:r>
        <w:rPr>
          <w:szCs w:val="20"/>
        </w:rPr>
        <w:tab/>
      </w:r>
      <w:r>
        <w:rPr>
          <w:szCs w:val="20"/>
        </w:rPr>
        <w:tab/>
      </w:r>
      <w:r w:rsidRPr="002B3B46">
        <w:rPr>
          <w:szCs w:val="20"/>
          <w:lang w:val="es-ES"/>
        </w:rPr>
        <w:t>P10</w:t>
      </w:r>
      <w:r>
        <w:rPr>
          <w:szCs w:val="20"/>
          <w:lang w:val="es-ES"/>
        </w:rPr>
        <w:t>4</w:t>
      </w:r>
      <w:r w:rsidRPr="002B3B46">
        <w:rPr>
          <w:szCs w:val="20"/>
          <w:lang w:val="es-ES"/>
        </w:rPr>
        <w:t xml:space="preserve">(x,y) </w:t>
      </w:r>
      <w:r w:rsidRPr="002B3B46">
        <w:rPr>
          <w:rFonts w:ascii="Cambria Math" w:hAnsi="Cambria Math" w:cs="Cambria Math"/>
          <w:szCs w:val="20"/>
          <w:lang w:val="es-ES"/>
        </w:rPr>
        <w:t>⊃</w:t>
      </w:r>
      <w:r w:rsidRPr="002B3B46">
        <w:rPr>
          <w:szCs w:val="20"/>
          <w:lang w:val="es-ES"/>
        </w:rPr>
        <w:t xml:space="preserve"> E7</w:t>
      </w:r>
      <w:r>
        <w:rPr>
          <w:szCs w:val="20"/>
          <w:lang w:val="es-ES"/>
        </w:rPr>
        <w:t>2</w:t>
      </w:r>
      <w:r w:rsidRPr="002B3B46">
        <w:rPr>
          <w:szCs w:val="20"/>
          <w:lang w:val="es-ES"/>
        </w:rPr>
        <w:t>(x)</w:t>
      </w:r>
    </w:p>
    <w:p w:rsidR="00C442D9" w:rsidRPr="002B3B46" w:rsidRDefault="00C442D9" w:rsidP="00C442D9">
      <w:pPr>
        <w:rPr>
          <w:szCs w:val="20"/>
          <w:lang w:val="es-ES"/>
        </w:rPr>
      </w:pPr>
      <w:r w:rsidRPr="002B3B46">
        <w:rPr>
          <w:szCs w:val="20"/>
          <w:lang w:val="es-ES"/>
        </w:rPr>
        <w:tab/>
      </w:r>
      <w:r w:rsidRPr="002B3B46">
        <w:rPr>
          <w:szCs w:val="20"/>
          <w:lang w:val="es-ES"/>
        </w:rPr>
        <w:tab/>
        <w:t>P10</w:t>
      </w:r>
      <w:r>
        <w:rPr>
          <w:szCs w:val="20"/>
          <w:lang w:val="es-ES"/>
        </w:rPr>
        <w:t>4</w:t>
      </w:r>
      <w:r w:rsidRPr="002B3B46">
        <w:rPr>
          <w:szCs w:val="20"/>
          <w:lang w:val="es-ES"/>
        </w:rPr>
        <w:t xml:space="preserve">(x,y) </w:t>
      </w:r>
      <w:r w:rsidRPr="002B3B46">
        <w:rPr>
          <w:rFonts w:ascii="Cambria Math" w:hAnsi="Cambria Math" w:cs="Cambria Math"/>
          <w:szCs w:val="20"/>
          <w:lang w:val="es-ES"/>
        </w:rPr>
        <w:t>⊃</w:t>
      </w:r>
      <w:r w:rsidRPr="002B3B46">
        <w:rPr>
          <w:szCs w:val="20"/>
          <w:lang w:val="es-ES"/>
        </w:rPr>
        <w:t xml:space="preserve"> E</w:t>
      </w:r>
      <w:r>
        <w:rPr>
          <w:szCs w:val="20"/>
          <w:lang w:val="es-ES"/>
        </w:rPr>
        <w:t>30</w:t>
      </w:r>
      <w:r w:rsidRPr="002B3B46">
        <w:rPr>
          <w:szCs w:val="20"/>
          <w:lang w:val="es-ES"/>
        </w:rPr>
        <w:t>(y)</w:t>
      </w:r>
    </w:p>
    <w:p w:rsidR="00611D2D" w:rsidRPr="00C442D9" w:rsidRDefault="00611D2D" w:rsidP="00611D2D">
      <w:pPr>
        <w:jc w:val="both"/>
        <w:rPr>
          <w:szCs w:val="20"/>
          <w:lang w:val="es-ES"/>
        </w:rPr>
      </w:pPr>
    </w:p>
    <w:p w:rsidR="00611D2D" w:rsidRPr="0057462B" w:rsidRDefault="00611D2D" w:rsidP="00611D2D">
      <w:pPr>
        <w:jc w:val="both"/>
        <w:rPr>
          <w:szCs w:val="20"/>
        </w:rPr>
      </w:pPr>
    </w:p>
    <w:p w:rsidR="00292BDA" w:rsidRPr="0057462B" w:rsidRDefault="00292BDA">
      <w:pPr>
        <w:pStyle w:val="Heading3"/>
        <w:rPr>
          <w:b w:val="0"/>
          <w:bCs w:val="0"/>
          <w:szCs w:val="20"/>
        </w:rPr>
      </w:pPr>
      <w:bookmarkStart w:id="1172" w:name="_P105_right_held_by_(has_right_on)"/>
      <w:bookmarkStart w:id="1173" w:name="_P105_right_held"/>
      <w:bookmarkStart w:id="1174" w:name="_Toc25403112"/>
      <w:bookmarkStart w:id="1175" w:name="_Toc40519500"/>
      <w:bookmarkStart w:id="1176" w:name="_Toc40584491"/>
      <w:bookmarkStart w:id="1177" w:name="_Toc40597503"/>
      <w:bookmarkStart w:id="1178" w:name="_Toc427859849"/>
      <w:bookmarkEnd w:id="1172"/>
      <w:bookmarkEnd w:id="1173"/>
      <w:r w:rsidRPr="0057462B">
        <w:t>P105 right held by (has right on)</w:t>
      </w:r>
      <w:bookmarkEnd w:id="1174"/>
      <w:bookmarkEnd w:id="1175"/>
      <w:bookmarkEnd w:id="1176"/>
      <w:bookmarkEnd w:id="1177"/>
      <w:bookmarkEnd w:id="1178"/>
    </w:p>
    <w:p w:rsidR="00292BDA" w:rsidRPr="0057462B" w:rsidRDefault="00292BDA">
      <w:r w:rsidRPr="0057462B">
        <w:t>Domain:</w:t>
      </w:r>
      <w:r w:rsidRPr="0057462B">
        <w:tab/>
      </w:r>
      <w:r w:rsidRPr="0057462B">
        <w:tab/>
      </w:r>
      <w:hyperlink w:anchor="_E72_Legal_Object" w:history="1">
        <w:r w:rsidRPr="0057462B">
          <w:rPr>
            <w:rStyle w:val="Hyperlink"/>
          </w:rPr>
          <w:t>E72</w:t>
        </w:r>
      </w:hyperlink>
      <w:r w:rsidRPr="0057462B">
        <w:t xml:space="preserve"> Legal Object</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hyperlink w:anchor="_P52_has_current_owner (is current o" w:history="1">
        <w:r w:rsidRPr="0057462B">
          <w:rPr>
            <w:rStyle w:val="Hyperlink"/>
          </w:rPr>
          <w:t>P52</w:t>
        </w:r>
      </w:hyperlink>
      <w:r w:rsidRPr="0057462B">
        <w:t xml:space="preserve"> has current owner (is current owner of): </w:t>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E39 Actor who holds the instances of E30 Right to an E72 Legal Object.</w:t>
      </w:r>
    </w:p>
    <w:p w:rsidR="00292BDA" w:rsidRPr="0057462B" w:rsidRDefault="00292BDA">
      <w:pPr>
        <w:ind w:left="1418" w:hanging="1418"/>
        <w:jc w:val="both"/>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rsidR="00292BDA" w:rsidRPr="0057462B" w:rsidRDefault="00292BDA">
      <w:pPr>
        <w:jc w:val="both"/>
        <w:rPr>
          <w:szCs w:val="20"/>
        </w:rPr>
      </w:pPr>
    </w:p>
    <w:p w:rsidR="00292BDA" w:rsidRPr="0057462B" w:rsidRDefault="00292BDA">
      <w:pPr>
        <w:ind w:left="1440"/>
        <w:jc w:val="both"/>
        <w:rPr>
          <w:szCs w:val="20"/>
        </w:rPr>
      </w:pPr>
      <w:r w:rsidRPr="0057462B">
        <w:rPr>
          <w:i/>
          <w:iCs/>
          <w:szCs w:val="20"/>
        </w:rPr>
        <w:t>P105 right held by (has right on)</w:t>
      </w:r>
      <w:r w:rsidRPr="0057462B">
        <w:rPr>
          <w:szCs w:val="20"/>
        </w:rPr>
        <w:t xml:space="preserve"> is a shortcut of the fully developed path from E72 Legal Object through </w:t>
      </w:r>
      <w:r w:rsidRPr="0057462B">
        <w:rPr>
          <w:i/>
          <w:iCs/>
          <w:szCs w:val="20"/>
        </w:rPr>
        <w:t>P104 is subject to (applies to)</w:t>
      </w:r>
      <w:r w:rsidRPr="0057462B">
        <w:rPr>
          <w:szCs w:val="20"/>
        </w:rPr>
        <w:t xml:space="preserve">, E30 Right, </w:t>
      </w:r>
      <w:r w:rsidRPr="0057462B">
        <w:rPr>
          <w:i/>
          <w:iCs/>
          <w:szCs w:val="20"/>
        </w:rPr>
        <w:t>P75 possesses (is possessed by)</w:t>
      </w:r>
      <w:r w:rsidRPr="0057462B">
        <w:rPr>
          <w:szCs w:val="20"/>
        </w:rPr>
        <w:t xml:space="preserve"> to E39 Actor.</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0"/>
        </w:numPr>
        <w:jc w:val="both"/>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P105(x,y) </w:t>
      </w:r>
      <w:r w:rsidRPr="002B3B46">
        <w:rPr>
          <w:rFonts w:ascii="Cambria Math" w:hAnsi="Cambria Math" w:cs="Cambria Math"/>
          <w:szCs w:val="20"/>
          <w:lang w:val="es-ES"/>
        </w:rPr>
        <w:t>⊃</w:t>
      </w:r>
      <w:r w:rsidRPr="002B3B46">
        <w:rPr>
          <w:szCs w:val="20"/>
          <w:lang w:val="es-ES"/>
        </w:rPr>
        <w:t xml:space="preserve"> E72(x)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P105(x,y) </w:t>
      </w:r>
      <w:r w:rsidRPr="002B3B46">
        <w:rPr>
          <w:rFonts w:ascii="Cambria Math" w:hAnsi="Cambria Math" w:cs="Cambria Math"/>
          <w:szCs w:val="20"/>
          <w:lang w:val="es-ES"/>
        </w:rPr>
        <w:t>⊃</w:t>
      </w:r>
      <w:r w:rsidRPr="002B3B46">
        <w:rPr>
          <w:szCs w:val="20"/>
          <w:lang w:val="es-ES"/>
        </w:rPr>
        <w:t xml:space="preserve"> E39(y)</w:t>
      </w:r>
    </w:p>
    <w:p w:rsidR="00292BDA" w:rsidRPr="002B3B46" w:rsidRDefault="00292BDA">
      <w:pPr>
        <w:jc w:val="both"/>
        <w:rPr>
          <w:b/>
          <w:bCs/>
          <w:szCs w:val="20"/>
          <w:lang w:val="es-ES"/>
        </w:rPr>
      </w:pPr>
    </w:p>
    <w:p w:rsidR="00292BDA" w:rsidRPr="0057462B" w:rsidRDefault="00292BDA">
      <w:pPr>
        <w:pStyle w:val="Heading3"/>
      </w:pPr>
      <w:bookmarkStart w:id="1179" w:name="_P106_is_composed_of_(forms_part_of)"/>
      <w:bookmarkStart w:id="1180" w:name="_Toc25403113"/>
      <w:bookmarkStart w:id="1181" w:name="_Toc40519501"/>
      <w:bookmarkStart w:id="1182" w:name="_Toc40584492"/>
      <w:bookmarkStart w:id="1183" w:name="_Toc40597504"/>
      <w:bookmarkStart w:id="1184" w:name="_Toc427859850"/>
      <w:bookmarkEnd w:id="1179"/>
      <w:r w:rsidRPr="0057462B">
        <w:t>P106 is composed of (forms part of)</w:t>
      </w:r>
      <w:bookmarkEnd w:id="1184"/>
    </w:p>
    <w:p w:rsidR="00292BDA" w:rsidRPr="0057462B" w:rsidRDefault="00292BDA"/>
    <w:p w:rsidR="00292BDA" w:rsidRPr="0057462B" w:rsidRDefault="00292BDA">
      <w:r w:rsidRPr="0057462B">
        <w:lastRenderedPageBreak/>
        <w:t>Domain:</w:t>
      </w:r>
      <w:r w:rsidRPr="0057462B">
        <w:tab/>
      </w:r>
      <w:r w:rsidRPr="0057462B">
        <w:tab/>
      </w:r>
      <w:hyperlink w:anchor="_E90_Symbolic_Object" w:history="1">
        <w:r w:rsidRPr="0057462B">
          <w:rPr>
            <w:rStyle w:val="Hyperlink"/>
          </w:rPr>
          <w:t>E90</w:t>
        </w:r>
      </w:hyperlink>
      <w:r w:rsidRPr="0057462B">
        <w:t xml:space="preserve"> Symbolic Object</w:t>
      </w:r>
    </w:p>
    <w:p w:rsidR="00292BDA" w:rsidRPr="0057462B" w:rsidRDefault="00292BDA">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rsidR="008016E0" w:rsidRPr="0057462B" w:rsidRDefault="008016E0"/>
    <w:p w:rsidR="00292BDA" w:rsidRPr="0057462B" w:rsidRDefault="00292BDA">
      <w:r w:rsidRPr="0057462B">
        <w:t>Quantification:</w:t>
      </w:r>
      <w:r w:rsidRPr="0057462B">
        <w:tab/>
      </w:r>
      <w:r w:rsidRPr="0057462B">
        <w:rPr>
          <w:szCs w:val="20"/>
        </w:rPr>
        <w:t>many to many (0,n:0,n)</w:t>
      </w:r>
    </w:p>
    <w:p w:rsidR="00292BDA" w:rsidRPr="0057462B" w:rsidRDefault="00292BDA">
      <w:pPr>
        <w:ind w:left="1418"/>
      </w:pPr>
    </w:p>
    <w:p w:rsidR="00292BDA" w:rsidRPr="0057462B" w:rsidRDefault="00292BDA">
      <w:pPr>
        <w:spacing w:after="100"/>
        <w:ind w:left="1418" w:hanging="1418"/>
        <w:jc w:val="both"/>
      </w:pPr>
      <w:r w:rsidRPr="0057462B">
        <w:t>Scope note:</w:t>
      </w:r>
      <w:r w:rsidRPr="0057462B">
        <w:tab/>
        <w:t>This property associates an instance of E90 Symbolic Object with a part of it that is by itself an instance of E90 Symbolic Object, such as fragments of texts or clippings from an image.</w:t>
      </w:r>
    </w:p>
    <w:p w:rsidR="00292BDA" w:rsidRPr="0057462B" w:rsidRDefault="00292BDA">
      <w:pPr>
        <w:spacing w:after="120"/>
        <w:ind w:left="1418" w:hanging="1418"/>
        <w:jc w:val="both"/>
      </w:pPr>
      <w:r w:rsidRPr="0057462B">
        <w:t>Examples:</w:t>
      </w:r>
      <w:r w:rsidRPr="0057462B">
        <w:tab/>
      </w:r>
    </w:p>
    <w:p w:rsidR="00292BDA" w:rsidRPr="0057462B" w:rsidRDefault="00292BDA" w:rsidP="00611F7D">
      <w:pPr>
        <w:numPr>
          <w:ilvl w:val="0"/>
          <w:numId w:val="90"/>
        </w:numPr>
        <w:rPr>
          <w:szCs w:val="20"/>
        </w:rPr>
      </w:pPr>
      <w:r w:rsidRPr="0057462B">
        <w:rPr>
          <w:szCs w:val="20"/>
        </w:rPr>
        <w:t>This Scope note P106 (E33) is composed of fragments of texts (E33)</w:t>
      </w:r>
    </w:p>
    <w:p w:rsidR="00292BDA" w:rsidRDefault="00292BDA" w:rsidP="00611F7D">
      <w:pPr>
        <w:numPr>
          <w:ilvl w:val="0"/>
          <w:numId w:val="90"/>
        </w:numPr>
        <w:rPr>
          <w:szCs w:val="20"/>
        </w:rPr>
      </w:pPr>
      <w:r w:rsidRPr="0057462B">
        <w:rPr>
          <w:szCs w:val="20"/>
        </w:rPr>
        <w:t>‘recognizable’ P106 (E90) is composed of ‘ecognizabl’</w:t>
      </w:r>
      <w:bookmarkEnd w:id="1180"/>
      <w:bookmarkEnd w:id="1181"/>
      <w:bookmarkEnd w:id="1182"/>
      <w:bookmarkEnd w:id="1183"/>
      <w:r w:rsidRPr="0057462B">
        <w:rPr>
          <w:szCs w:val="20"/>
        </w:rPr>
        <w:t xml:space="preserve"> (E90)</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P106(x,y) </w:t>
      </w:r>
      <w:r w:rsidRPr="002B3B46">
        <w:rPr>
          <w:rFonts w:ascii="Cambria Math" w:hAnsi="Cambria Math" w:cs="Cambria Math"/>
          <w:szCs w:val="20"/>
          <w:lang w:val="es-ES"/>
        </w:rPr>
        <w:t>⊃</w:t>
      </w:r>
      <w:r w:rsidRPr="002B3B46">
        <w:rPr>
          <w:szCs w:val="20"/>
          <w:lang w:val="es-ES"/>
        </w:rPr>
        <w:t xml:space="preserve"> E90(x)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P106(x,y) </w:t>
      </w:r>
      <w:r w:rsidRPr="002B3B46">
        <w:rPr>
          <w:rFonts w:ascii="Cambria Math" w:hAnsi="Cambria Math" w:cs="Cambria Math"/>
          <w:szCs w:val="20"/>
          <w:lang w:val="es-ES"/>
        </w:rPr>
        <w:t>⊃</w:t>
      </w:r>
      <w:r w:rsidRPr="002B3B46">
        <w:rPr>
          <w:szCs w:val="20"/>
          <w:lang w:val="es-ES"/>
        </w:rPr>
        <w:t xml:space="preserve"> E90(y)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185" w:name="_P107_has_current_or_former_member_("/>
      <w:bookmarkStart w:id="1186" w:name="_Toc25403114"/>
      <w:bookmarkStart w:id="1187" w:name="_Toc40519502"/>
      <w:bookmarkStart w:id="1188" w:name="_Toc40584493"/>
      <w:bookmarkStart w:id="1189" w:name="_Toc40597505"/>
      <w:bookmarkStart w:id="1190" w:name="_Toc427859851"/>
      <w:bookmarkEnd w:id="1185"/>
      <w:r w:rsidRPr="0057462B">
        <w:t>P107 has current or former member (is current or former member of)</w:t>
      </w:r>
      <w:bookmarkEnd w:id="1186"/>
      <w:bookmarkEnd w:id="1187"/>
      <w:bookmarkEnd w:id="1188"/>
      <w:bookmarkEnd w:id="1189"/>
      <w:bookmarkEnd w:id="1190"/>
    </w:p>
    <w:p w:rsidR="00292BDA" w:rsidRPr="0057462B" w:rsidRDefault="00292BDA">
      <w:r w:rsidRPr="0057462B">
        <w:t>Domain:</w:t>
      </w:r>
      <w:r w:rsidRPr="0057462B">
        <w:tab/>
      </w:r>
      <w:r w:rsidRPr="0057462B">
        <w:tab/>
      </w:r>
      <w:hyperlink w:anchor="_E74_Group" w:history="1">
        <w:r w:rsidRPr="0057462B">
          <w:rPr>
            <w:rStyle w:val="Hyperlink"/>
          </w:rPr>
          <w:t>E74</w:t>
        </w:r>
      </w:hyperlink>
      <w:r w:rsidRPr="0057462B">
        <w:t xml:space="preserve"> Group</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relates an E39 Actor to the E74 Group of which that E39 Actor is a member.</w:t>
      </w:r>
    </w:p>
    <w:p w:rsidR="00292BDA" w:rsidRPr="0057462B" w:rsidRDefault="00292BDA">
      <w:pPr>
        <w:jc w:val="both"/>
        <w:rPr>
          <w:szCs w:val="20"/>
        </w:rPr>
      </w:pPr>
    </w:p>
    <w:p w:rsidR="00292BDA" w:rsidRPr="0057462B" w:rsidRDefault="00292BDA">
      <w:pPr>
        <w:ind w:left="1440"/>
        <w:jc w:val="both"/>
        <w:rPr>
          <w:szCs w:val="20"/>
        </w:rPr>
      </w:pPr>
      <w:r w:rsidRPr="0057462B">
        <w:rPr>
          <w:szCs w:val="20"/>
        </w:rPr>
        <w:t>Groups, Legal Bodies and Persons, may all be members of Groups. A Group necessarily consists of more than one member.</w:t>
      </w:r>
    </w:p>
    <w:p w:rsidR="00292BDA" w:rsidRPr="0057462B" w:rsidRDefault="00292BDA">
      <w:pPr>
        <w:ind w:left="1440"/>
        <w:jc w:val="both"/>
        <w:rPr>
          <w:szCs w:val="20"/>
        </w:rPr>
      </w:pPr>
    </w:p>
    <w:p w:rsidR="00292BDA" w:rsidRPr="0057462B" w:rsidRDefault="00292BDA">
      <w:pPr>
        <w:ind w:left="1440"/>
        <w:jc w:val="both"/>
        <w:rPr>
          <w:szCs w:val="20"/>
        </w:rPr>
      </w:pPr>
      <w:r w:rsidRPr="0057462B">
        <w:t>This property is a shortcut of the more fully developed path from E74 Group through P144 joined with (gained member by), E85 Joining, P143 joined (was joined by) to E39 Actor</w:t>
      </w:r>
    </w:p>
    <w:p w:rsidR="00292BDA" w:rsidRPr="0057462B" w:rsidRDefault="00292BDA">
      <w:pPr>
        <w:ind w:left="1440" w:firstLine="22"/>
        <w:jc w:val="both"/>
        <w:rPr>
          <w:szCs w:val="20"/>
        </w:rPr>
      </w:pPr>
      <w:r w:rsidRPr="0057462B">
        <w:rPr>
          <w:szCs w:val="20"/>
        </w:rPr>
        <w:t xml:space="preserve">The property P107.1 </w:t>
      </w:r>
      <w:r w:rsidRPr="0057462B">
        <w:rPr>
          <w:i/>
          <w:szCs w:val="20"/>
        </w:rPr>
        <w:t xml:space="preserve">kind of member </w:t>
      </w:r>
      <w:r w:rsidRPr="0057462B">
        <w:rPr>
          <w:szCs w:val="20"/>
        </w:rPr>
        <w:t xml:space="preserve">can be used to specify the type of membership or the role the member has in the group. </w:t>
      </w:r>
    </w:p>
    <w:p w:rsidR="00292BDA" w:rsidRPr="0057462B" w:rsidRDefault="00292BDA">
      <w:pPr>
        <w:ind w:left="1440"/>
        <w:rPr>
          <w:szCs w:val="20"/>
        </w:rPr>
      </w:pPr>
    </w:p>
    <w:p w:rsidR="00292BDA" w:rsidRPr="0057462B" w:rsidRDefault="00292BDA">
      <w:pPr>
        <w:rPr>
          <w:szCs w:val="20"/>
        </w:rPr>
      </w:pPr>
      <w:bookmarkStart w:id="1191" w:name="_P108_has_produced_(was_produced_by)"/>
      <w:bookmarkStart w:id="1192" w:name="_Toc25403115"/>
      <w:bookmarkStart w:id="1193" w:name="_Toc40519503"/>
      <w:bookmarkStart w:id="1194" w:name="_Toc40584494"/>
      <w:bookmarkStart w:id="1195" w:name="_Toc40597506"/>
      <w:bookmarkEnd w:id="1191"/>
      <w:r w:rsidRPr="0057462B">
        <w:rPr>
          <w:szCs w:val="20"/>
        </w:rPr>
        <w:t>Examples:</w:t>
      </w:r>
      <w:r w:rsidRPr="0057462B">
        <w:rPr>
          <w:szCs w:val="20"/>
        </w:rPr>
        <w:tab/>
      </w:r>
    </w:p>
    <w:p w:rsidR="00292BDA" w:rsidRPr="0057462B" w:rsidRDefault="00292BDA">
      <w:pPr>
        <w:numPr>
          <w:ilvl w:val="0"/>
          <w:numId w:val="90"/>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rsidR="00292BDA" w:rsidRPr="0057462B" w:rsidRDefault="00292BDA">
      <w:pPr>
        <w:numPr>
          <w:ilvl w:val="0"/>
          <w:numId w:val="90"/>
        </w:numPr>
        <w:jc w:val="both"/>
        <w:rPr>
          <w:szCs w:val="20"/>
        </w:rPr>
      </w:pPr>
      <w:r w:rsidRPr="0057462B">
        <w:rPr>
          <w:szCs w:val="20"/>
        </w:rPr>
        <w:t xml:space="preserve">National Museum of Science and Industry (E40) </w:t>
      </w:r>
      <w:r w:rsidRPr="0057462B">
        <w:rPr>
          <w:i/>
          <w:iCs/>
          <w:szCs w:val="20"/>
        </w:rPr>
        <w:t>has current or former member</w:t>
      </w:r>
      <w:r w:rsidRPr="0057462B">
        <w:rPr>
          <w:szCs w:val="20"/>
        </w:rPr>
        <w:t xml:space="preserve"> The National Railway Museum (E40)</w:t>
      </w:r>
    </w:p>
    <w:p w:rsidR="00292BDA" w:rsidRPr="0057462B" w:rsidRDefault="00292BDA">
      <w:pPr>
        <w:numPr>
          <w:ilvl w:val="0"/>
          <w:numId w:val="90"/>
        </w:numPr>
        <w:jc w:val="both"/>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rsidR="00292BDA" w:rsidRDefault="00292BDA">
      <w:pPr>
        <w:ind w:left="1440"/>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P107(x,y) </w:t>
      </w:r>
      <w:r w:rsidRPr="002B3B46">
        <w:rPr>
          <w:rFonts w:ascii="Cambria Math" w:hAnsi="Cambria Math" w:cs="Cambria Math"/>
          <w:szCs w:val="20"/>
          <w:lang w:val="es-ES"/>
        </w:rPr>
        <w:t>⊃</w:t>
      </w:r>
      <w:r w:rsidRPr="002B3B46">
        <w:rPr>
          <w:szCs w:val="20"/>
          <w:lang w:val="es-ES"/>
        </w:rPr>
        <w:t xml:space="preserve"> E74(x)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P107(x,y) </w:t>
      </w:r>
      <w:r w:rsidRPr="002B3B46">
        <w:rPr>
          <w:rFonts w:ascii="Cambria Math" w:hAnsi="Cambria Math" w:cs="Cambria Math"/>
          <w:szCs w:val="20"/>
          <w:lang w:val="es-ES"/>
        </w:rPr>
        <w:t>⊃</w:t>
      </w:r>
      <w:r w:rsidRPr="002B3B46">
        <w:rPr>
          <w:szCs w:val="20"/>
          <w:lang w:val="es-ES"/>
        </w:rPr>
        <w:t xml:space="preserve"> E39(y)</w:t>
      </w:r>
    </w:p>
    <w:p w:rsidR="00611D2D" w:rsidRPr="000D6475" w:rsidRDefault="00611D2D" w:rsidP="00611D2D">
      <w:pPr>
        <w:jc w:val="both"/>
        <w:rPr>
          <w:szCs w:val="20"/>
          <w:lang w:val="es-ES"/>
        </w:rPr>
      </w:pPr>
      <w:r w:rsidRPr="002B3B46">
        <w:rPr>
          <w:szCs w:val="20"/>
          <w:lang w:val="es-ES"/>
        </w:rPr>
        <w:tab/>
      </w:r>
      <w:r w:rsidRPr="002B3B46">
        <w:rPr>
          <w:szCs w:val="20"/>
          <w:lang w:val="es-ES"/>
        </w:rPr>
        <w:tab/>
      </w:r>
      <w:r w:rsidRPr="000D6475">
        <w:rPr>
          <w:szCs w:val="20"/>
          <w:lang w:val="es-ES"/>
        </w:rPr>
        <w:t xml:space="preserve">P107(x,y,z) </w:t>
      </w:r>
      <w:r w:rsidRPr="000D6475">
        <w:rPr>
          <w:rFonts w:ascii="Cambria Math" w:hAnsi="Cambria Math" w:cs="Cambria Math"/>
          <w:szCs w:val="20"/>
          <w:lang w:val="es-ES"/>
        </w:rPr>
        <w:t>⊃</w:t>
      </w:r>
      <w:r w:rsidRPr="000D6475">
        <w:rPr>
          <w:szCs w:val="20"/>
          <w:lang w:val="es-ES"/>
        </w:rPr>
        <w:t xml:space="preserve"> [P107(x,y) </w:t>
      </w:r>
      <w:r w:rsidRPr="000D6475">
        <w:rPr>
          <w:rFonts w:ascii="Cambria Math" w:hAnsi="Cambria Math" w:cs="Cambria Math"/>
          <w:szCs w:val="20"/>
          <w:lang w:val="es-ES"/>
        </w:rPr>
        <w:t>∧</w:t>
      </w:r>
      <w:r w:rsidRPr="000D6475">
        <w:rPr>
          <w:szCs w:val="20"/>
          <w:lang w:val="es-ES"/>
        </w:rPr>
        <w:t xml:space="preserve"> E55(z)]</w:t>
      </w:r>
    </w:p>
    <w:p w:rsidR="00611D2D" w:rsidRPr="000D6475" w:rsidRDefault="00611D2D">
      <w:pPr>
        <w:ind w:left="1440"/>
        <w:jc w:val="both"/>
        <w:rPr>
          <w:szCs w:val="20"/>
          <w:lang w:val="es-ES"/>
        </w:rPr>
      </w:pPr>
    </w:p>
    <w:p w:rsidR="00292BDA" w:rsidRPr="0057462B" w:rsidRDefault="00292BDA">
      <w:r w:rsidRPr="0057462B">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rsidR="00292BDA" w:rsidRPr="0057462B" w:rsidRDefault="00292BDA">
      <w:pPr>
        <w:ind w:left="1440"/>
        <w:jc w:val="both"/>
        <w:rPr>
          <w:szCs w:val="20"/>
        </w:rPr>
      </w:pPr>
    </w:p>
    <w:p w:rsidR="00292BDA" w:rsidRPr="0057462B" w:rsidRDefault="00292BDA">
      <w:pPr>
        <w:pStyle w:val="Heading3"/>
        <w:rPr>
          <w:b w:val="0"/>
          <w:bCs w:val="0"/>
          <w:szCs w:val="20"/>
        </w:rPr>
      </w:pPr>
      <w:bookmarkStart w:id="1196" w:name="_Toc427859852"/>
      <w:r w:rsidRPr="0057462B">
        <w:t>P108 has produced (was produced by)</w:t>
      </w:r>
      <w:bookmarkEnd w:id="1192"/>
      <w:bookmarkEnd w:id="1193"/>
      <w:bookmarkEnd w:id="1194"/>
      <w:bookmarkEnd w:id="1195"/>
      <w:bookmarkEnd w:id="1196"/>
    </w:p>
    <w:p w:rsidR="00292BDA" w:rsidRPr="0057462B" w:rsidRDefault="00292BDA">
      <w:r w:rsidRPr="0057462B">
        <w:t>Domain:</w:t>
      </w:r>
      <w:r w:rsidRPr="0057462B">
        <w:tab/>
      </w:r>
      <w:r w:rsidRPr="0057462B">
        <w:tab/>
      </w:r>
      <w:hyperlink w:anchor="_E12_Production" w:history="1">
        <w:r w:rsidRPr="0057462B">
          <w:rPr>
            <w:rStyle w:val="Hyperlink"/>
          </w:rPr>
          <w:t>E12</w:t>
        </w:r>
      </w:hyperlink>
      <w:r w:rsidRPr="0057462B">
        <w:t xml:space="preserve"> Production</w:t>
      </w:r>
    </w:p>
    <w:p w:rsidR="00292BDA" w:rsidRPr="0057462B" w:rsidRDefault="00292BDA">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AA15B1">
      <w:pPr>
        <w:ind w:left="1418" w:firstLine="22"/>
        <w:rPr>
          <w:szCs w:val="20"/>
        </w:rPr>
      </w:pPr>
      <w:hyperlink w:anchor="_E63_Beginning_of_Existence" w:history="1">
        <w:r w:rsidR="00292BDA" w:rsidRPr="0057462B">
          <w:rPr>
            <w:rStyle w:val="Hyperlink"/>
            <w:szCs w:val="20"/>
          </w:rPr>
          <w:t>E63</w:t>
        </w:r>
      </w:hyperlink>
      <w:r w:rsidR="00292BDA" w:rsidRPr="0057462B">
        <w:rPr>
          <w:szCs w:val="20"/>
        </w:rPr>
        <w:t xml:space="preserve"> Beginning of Existence. </w:t>
      </w:r>
      <w:hyperlink w:anchor="_P92_brought_into_existence (was bro" w:history="1">
        <w:r w:rsidR="00292BDA" w:rsidRPr="0057462B">
          <w:rPr>
            <w:rStyle w:val="Hyperlink"/>
            <w:szCs w:val="20"/>
          </w:rPr>
          <w:t>P92</w:t>
        </w:r>
      </w:hyperlink>
      <w:r w:rsidR="00292BDA" w:rsidRPr="0057462B">
        <w:rPr>
          <w:szCs w:val="20"/>
        </w:rPr>
        <w:t xml:space="preserve"> brought into existence (was brought into existence by): </w:t>
      </w:r>
      <w:hyperlink w:anchor="_E77_Persistent_Item" w:history="1">
        <w:r w:rsidR="00292BDA" w:rsidRPr="0057462B">
          <w:rPr>
            <w:rStyle w:val="Hyperlink"/>
            <w:szCs w:val="20"/>
          </w:rPr>
          <w:t>E77</w:t>
        </w:r>
      </w:hyperlink>
      <w:r w:rsidR="00292BDA" w:rsidRPr="0057462B">
        <w:rPr>
          <w:szCs w:val="20"/>
        </w:rPr>
        <w:t xml:space="preserve"> Persistent Item</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one to many, necessary, dependent (1,n:1,1)</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E24 Physical Man-Made Thing that came into existence as a result of an E12 Production.</w:t>
      </w:r>
    </w:p>
    <w:p w:rsidR="00292BDA" w:rsidRPr="0057462B" w:rsidRDefault="00292BDA">
      <w:pPr>
        <w:ind w:left="1418" w:hanging="1418"/>
        <w:jc w:val="both"/>
        <w:rPr>
          <w:szCs w:val="20"/>
        </w:rPr>
      </w:pPr>
    </w:p>
    <w:p w:rsidR="00292BDA" w:rsidRPr="0057462B" w:rsidRDefault="00292BDA">
      <w:pPr>
        <w:ind w:left="1418" w:firstLine="22"/>
        <w:jc w:val="both"/>
        <w:rPr>
          <w:szCs w:val="20"/>
        </w:rPr>
      </w:pPr>
      <w:r w:rsidRPr="0057462B">
        <w:rPr>
          <w:szCs w:val="20"/>
        </w:rPr>
        <w:t xml:space="preserve">The identity of an instance of E24 Physical Man-Made Thing is not defined by its matter, but by its existence as a subject of documentation. An E12 Production can result in the creation of multiple </w:t>
      </w:r>
      <w:r w:rsidRPr="0057462B">
        <w:rPr>
          <w:szCs w:val="20"/>
        </w:rPr>
        <w:lastRenderedPageBreak/>
        <w:t>instances of E24 Physical Man-Made Thing.</w:t>
      </w:r>
    </w:p>
    <w:p w:rsidR="00292BDA" w:rsidRPr="0057462B" w:rsidRDefault="00292BDA">
      <w:pPr>
        <w:jc w:val="both"/>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jc w:val="both"/>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E12(x)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E24(y)</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P92(x,y)</w:t>
      </w:r>
    </w:p>
    <w:p w:rsidR="00611D2D" w:rsidRPr="002B3B46" w:rsidRDefault="00611D2D" w:rsidP="00611D2D">
      <w:pPr>
        <w:jc w:val="both"/>
        <w:rPr>
          <w:szCs w:val="20"/>
          <w:lang w:val="es-ES"/>
        </w:rPr>
      </w:pPr>
    </w:p>
    <w:p w:rsidR="00292BDA" w:rsidRPr="0057462B" w:rsidRDefault="00292BDA">
      <w:pPr>
        <w:pStyle w:val="Heading3"/>
        <w:rPr>
          <w:b w:val="0"/>
          <w:bCs w:val="0"/>
          <w:szCs w:val="20"/>
        </w:rPr>
      </w:pPr>
      <w:bookmarkStart w:id="1197" w:name="_P109_has_current_or_former_curator_"/>
      <w:bookmarkStart w:id="1198" w:name="_P109_has_current"/>
      <w:bookmarkStart w:id="1199" w:name="_Toc25403116"/>
      <w:bookmarkStart w:id="1200" w:name="_Toc40519504"/>
      <w:bookmarkStart w:id="1201" w:name="_Toc40584495"/>
      <w:bookmarkStart w:id="1202" w:name="_Toc40597507"/>
      <w:bookmarkStart w:id="1203" w:name="_Toc427859853"/>
      <w:bookmarkEnd w:id="1197"/>
      <w:bookmarkEnd w:id="1198"/>
      <w:r w:rsidRPr="0057462B">
        <w:rPr>
          <w:szCs w:val="20"/>
        </w:rPr>
        <w:t>P109 has current or former curator (is current or former curator of)</w:t>
      </w:r>
      <w:bookmarkEnd w:id="1199"/>
      <w:bookmarkEnd w:id="1200"/>
      <w:bookmarkEnd w:id="1201"/>
      <w:bookmarkEnd w:id="1202"/>
      <w:bookmarkEnd w:id="1203"/>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8_Collection" w:history="1">
        <w:r w:rsidRPr="0057462B">
          <w:rPr>
            <w:rStyle w:val="Hyperlink"/>
          </w:rPr>
          <w:t>E78</w:t>
        </w:r>
      </w:hyperlink>
      <w:r w:rsidRPr="0057462B">
        <w:t xml:space="preserve"> Collection</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095960" w:rsidRPr="0057462B" w:rsidRDefault="00095960" w:rsidP="00095960">
      <w:r w:rsidRPr="0057462B">
        <w:rPr>
          <w:szCs w:val="20"/>
        </w:rPr>
        <w:t>Subproperty of:</w:t>
      </w:r>
      <w:r w:rsidRPr="0057462B">
        <w:tab/>
      </w:r>
      <w:hyperlink w:anchor="_E18_Physical_Thing" w:history="1">
        <w:r w:rsidRPr="0057462B">
          <w:rPr>
            <w:rStyle w:val="Hyperlink"/>
          </w:rPr>
          <w:t>E18</w:t>
        </w:r>
      </w:hyperlink>
      <w:r w:rsidRPr="0057462B">
        <w:t xml:space="preserve"> Physical Thing.</w:t>
      </w:r>
      <w:hyperlink w:anchor="_P49_has_former" w:history="1">
        <w:r w:rsidRPr="0057462B">
          <w:rPr>
            <w:rStyle w:val="Hyperlink"/>
          </w:rPr>
          <w:t>P49</w:t>
        </w:r>
      </w:hyperlink>
      <w:r w:rsidRPr="0057462B">
        <w:t xml:space="preserve"> has former or current keeper (is former or current keeper of): </w:t>
      </w:r>
      <w:hyperlink w:anchor="_E39_Actor" w:history="1">
        <w:r w:rsidRPr="0057462B">
          <w:rPr>
            <w:rStyle w:val="Hyperlink"/>
          </w:rPr>
          <w:t>E39</w:t>
        </w:r>
      </w:hyperlink>
      <w:r w:rsidRPr="0057462B">
        <w:t xml:space="preserve"> Actor</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identifies the E39 Actor or Actors who assume or have assumed overall curatorial responsibility for an E78 Collection.</w:t>
      </w:r>
    </w:p>
    <w:p w:rsidR="00292BDA" w:rsidRPr="0057462B" w:rsidRDefault="00292BDA">
      <w:pPr>
        <w:ind w:left="1440" w:hanging="1440"/>
        <w:rPr>
          <w:szCs w:val="20"/>
        </w:rPr>
      </w:pPr>
    </w:p>
    <w:p w:rsidR="00292BDA" w:rsidRPr="0057462B" w:rsidRDefault="00292BDA">
      <w:pPr>
        <w:pStyle w:val="BodyTextIndent"/>
        <w:ind w:left="1440"/>
      </w:pPr>
      <w:r w:rsidRPr="0057462B">
        <w:t xml:space="preserve">It does not allow a history of curation to be recorded. This would require use of an Event </w:t>
      </w:r>
      <w:r w:rsidR="004620A0">
        <w:t xml:space="preserve">initiating a curator being responsible for  </w:t>
      </w:r>
      <w:r w:rsidRPr="0057462B">
        <w:t>a Collection.</w:t>
      </w: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1843"/>
        </w:tabs>
        <w:ind w:left="1843"/>
        <w:jc w:val="both"/>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rsidR="00292BDA" w:rsidRPr="00611D2D" w:rsidRDefault="00292BDA">
      <w:pPr>
        <w:numPr>
          <w:ilvl w:val="0"/>
          <w:numId w:val="91"/>
        </w:numPr>
        <w:tabs>
          <w:tab w:val="clear" w:pos="720"/>
          <w:tab w:val="num" w:pos="1843"/>
        </w:tabs>
        <w:ind w:left="1843"/>
        <w:jc w:val="both"/>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rsidR="00611D2D" w:rsidRDefault="00611D2D" w:rsidP="00611D2D">
      <w:pPr>
        <w:jc w:val="both"/>
        <w:rPr>
          <w:iCs/>
          <w:szCs w:val="20"/>
        </w:rPr>
      </w:pPr>
    </w:p>
    <w:p w:rsidR="00C442D9" w:rsidRDefault="00C442D9" w:rsidP="00611D2D">
      <w:pPr>
        <w:jc w:val="both"/>
        <w:rPr>
          <w:szCs w:val="20"/>
          <w:lang w:val="es-ES"/>
        </w:rPr>
      </w:pPr>
      <w:r w:rsidRPr="00C442D9">
        <w:rPr>
          <w:szCs w:val="20"/>
          <w:lang w:val="es-ES"/>
        </w:rPr>
        <w:t>In First Order Logic</w:t>
      </w:r>
      <w:r w:rsidR="00611D2D" w:rsidRPr="0026063A">
        <w:rPr>
          <w:szCs w:val="20"/>
          <w:lang w:val="es-ES"/>
        </w:rPr>
        <w:t>:</w:t>
      </w:r>
    </w:p>
    <w:p w:rsidR="00611D2D" w:rsidRPr="0026063A" w:rsidRDefault="00611D2D" w:rsidP="00611D2D">
      <w:pPr>
        <w:jc w:val="both"/>
        <w:rPr>
          <w:szCs w:val="20"/>
          <w:lang w:val="es-ES"/>
        </w:rPr>
      </w:pPr>
      <w:r w:rsidRPr="0026063A">
        <w:rPr>
          <w:szCs w:val="20"/>
          <w:lang w:val="es-ES"/>
        </w:rPr>
        <w:tab/>
      </w:r>
      <w:r w:rsidRPr="0026063A">
        <w:rPr>
          <w:szCs w:val="20"/>
          <w:lang w:val="es-ES"/>
        </w:rPr>
        <w:tab/>
        <w:t xml:space="preserve">P109(x,y) </w:t>
      </w:r>
      <w:r w:rsidRPr="0026063A">
        <w:rPr>
          <w:rFonts w:ascii="Cambria Math" w:hAnsi="Cambria Math" w:cs="Cambria Math"/>
          <w:szCs w:val="20"/>
          <w:lang w:val="es-ES"/>
        </w:rPr>
        <w:t>⊃</w:t>
      </w:r>
      <w:r w:rsidRPr="0026063A">
        <w:rPr>
          <w:szCs w:val="20"/>
          <w:lang w:val="es-ES"/>
        </w:rPr>
        <w:t xml:space="preserve"> E78(x)</w:t>
      </w:r>
    </w:p>
    <w:p w:rsidR="00611D2D" w:rsidRPr="0026063A" w:rsidRDefault="00611D2D" w:rsidP="00611D2D">
      <w:pPr>
        <w:jc w:val="both"/>
        <w:rPr>
          <w:szCs w:val="20"/>
          <w:lang w:val="es-ES"/>
        </w:rPr>
      </w:pPr>
      <w:r w:rsidRPr="0026063A">
        <w:rPr>
          <w:szCs w:val="20"/>
          <w:lang w:val="es-ES"/>
        </w:rPr>
        <w:tab/>
      </w:r>
      <w:r w:rsidRPr="0026063A">
        <w:rPr>
          <w:szCs w:val="20"/>
          <w:lang w:val="es-ES"/>
        </w:rPr>
        <w:tab/>
        <w:t xml:space="preserve">P109(x,y) </w:t>
      </w:r>
      <w:r w:rsidRPr="0026063A">
        <w:rPr>
          <w:rFonts w:ascii="Cambria Math" w:hAnsi="Cambria Math" w:cs="Cambria Math"/>
          <w:szCs w:val="20"/>
          <w:lang w:val="es-ES"/>
        </w:rPr>
        <w:t>⊃</w:t>
      </w:r>
      <w:r w:rsidRPr="0026063A">
        <w:rPr>
          <w:szCs w:val="20"/>
          <w:lang w:val="es-ES"/>
        </w:rPr>
        <w:t xml:space="preserve"> E39(y) </w:t>
      </w:r>
    </w:p>
    <w:p w:rsidR="00611D2D" w:rsidRDefault="00611D2D" w:rsidP="00611D2D">
      <w:pPr>
        <w:jc w:val="both"/>
        <w:rPr>
          <w:szCs w:val="20"/>
        </w:rPr>
      </w:pPr>
      <w:r w:rsidRPr="0026063A">
        <w:rPr>
          <w:szCs w:val="20"/>
          <w:lang w:val="es-ES"/>
        </w:rPr>
        <w:tab/>
      </w:r>
      <w:r w:rsidRPr="0026063A">
        <w:rPr>
          <w:szCs w:val="20"/>
          <w:lang w:val="es-ES"/>
        </w:rPr>
        <w:tab/>
      </w:r>
      <w:r w:rsidRPr="00611D2D">
        <w:rPr>
          <w:szCs w:val="20"/>
        </w:rPr>
        <w:t xml:space="preserve">P109(x,y) </w:t>
      </w:r>
      <w:r w:rsidRPr="00611D2D">
        <w:rPr>
          <w:rFonts w:ascii="Cambria Math" w:hAnsi="Cambria Math" w:cs="Cambria Math"/>
          <w:szCs w:val="20"/>
        </w:rPr>
        <w:t>⊃</w:t>
      </w:r>
      <w:r w:rsidRPr="00611D2D">
        <w:rPr>
          <w:szCs w:val="20"/>
        </w:rPr>
        <w:t xml:space="preserve"> P49(x,y)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204" w:name="_P110_augmented_(was_augmented_by)"/>
      <w:bookmarkStart w:id="1205" w:name="_Toc25403117"/>
      <w:bookmarkStart w:id="1206" w:name="_Toc40519505"/>
      <w:bookmarkStart w:id="1207" w:name="_Toc40584496"/>
      <w:bookmarkStart w:id="1208" w:name="_Toc40597508"/>
      <w:bookmarkStart w:id="1209" w:name="_Toc427859854"/>
      <w:bookmarkEnd w:id="1204"/>
      <w:r w:rsidRPr="0057462B">
        <w:t>P110 augmented (was augmented by)</w:t>
      </w:r>
      <w:bookmarkEnd w:id="1205"/>
      <w:bookmarkEnd w:id="1206"/>
      <w:bookmarkEnd w:id="1207"/>
      <w:bookmarkEnd w:id="1208"/>
      <w:bookmarkEnd w:id="1209"/>
    </w:p>
    <w:p w:rsidR="00292BDA" w:rsidRPr="0057462B" w:rsidRDefault="00292BDA">
      <w:r w:rsidRPr="0057462B">
        <w:t>Domain:</w:t>
      </w:r>
      <w:r w:rsidRPr="0057462B">
        <w:tab/>
      </w:r>
      <w:r w:rsidRPr="0057462B">
        <w:tab/>
      </w:r>
      <w:hyperlink w:anchor="_E79_Part_Addition" w:history="1">
        <w:r w:rsidRPr="0057462B">
          <w:rPr>
            <w:rStyle w:val="Hyperlink"/>
          </w:rPr>
          <w:t>E79</w:t>
        </w:r>
      </w:hyperlink>
      <w:r w:rsidRPr="0057462B">
        <w:t xml:space="preserve"> Part Addition</w:t>
      </w:r>
    </w:p>
    <w:p w:rsidR="00292BDA" w:rsidRPr="0057462B" w:rsidRDefault="00292BDA">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jc w:val="both"/>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jc w:val="both"/>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E24 Physical Man-Made Thing that is added to (augmented) in an E79 Part Addition.</w:t>
      </w:r>
    </w:p>
    <w:p w:rsidR="00292BDA" w:rsidRPr="0057462B" w:rsidRDefault="00292BDA">
      <w:pPr>
        <w:ind w:left="1418" w:hanging="1418"/>
        <w:rPr>
          <w:szCs w:val="20"/>
        </w:rPr>
      </w:pPr>
    </w:p>
    <w:p w:rsidR="00292BDA" w:rsidRPr="0057462B" w:rsidRDefault="00292BDA">
      <w:pPr>
        <w:ind w:left="1440" w:firstLine="22"/>
        <w:jc w:val="both"/>
        <w:rPr>
          <w:szCs w:val="20"/>
        </w:rPr>
      </w:pPr>
      <w:r w:rsidRPr="0057462B">
        <w:rPr>
          <w:szCs w:val="20"/>
        </w:rPr>
        <w:t>Although a Part Addition event normally concerns only one item of Physical Man-Made Thing, it is possible to imagine circumstances under which more than one item might be added to (augmented). For example, the artist Jackson Pollock trailing paint onto multiple canvasses.</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final nail-insertion Event (E79) </w:t>
      </w:r>
      <w:r w:rsidRPr="0057462B">
        <w:rPr>
          <w:i/>
          <w:iCs/>
          <w:szCs w:val="20"/>
        </w:rPr>
        <w:t xml:space="preserve">augmented  </w:t>
      </w:r>
      <w:r w:rsidRPr="0057462B">
        <w:rPr>
          <w:szCs w:val="20"/>
        </w:rPr>
        <w:t>Coffin of George VI (E24)</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P110(x,y) </w:t>
      </w:r>
      <w:r w:rsidRPr="002B3B46">
        <w:rPr>
          <w:rFonts w:ascii="Cambria Math" w:hAnsi="Cambria Math" w:cs="Cambria Math"/>
          <w:szCs w:val="20"/>
          <w:lang w:val="es-ES"/>
        </w:rPr>
        <w:t>⊃</w:t>
      </w:r>
      <w:r w:rsidRPr="002B3B46">
        <w:rPr>
          <w:szCs w:val="20"/>
          <w:lang w:val="es-ES"/>
        </w:rPr>
        <w:t xml:space="preserve"> E79(x)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P110(x,y) </w:t>
      </w:r>
      <w:r w:rsidRPr="002B3B46">
        <w:rPr>
          <w:rFonts w:ascii="Cambria Math" w:hAnsi="Cambria Math" w:cs="Cambria Math"/>
          <w:szCs w:val="20"/>
          <w:lang w:val="es-ES"/>
        </w:rPr>
        <w:t>⊃</w:t>
      </w:r>
      <w:r w:rsidRPr="002B3B46">
        <w:rPr>
          <w:szCs w:val="20"/>
          <w:lang w:val="es-ES"/>
        </w:rPr>
        <w:t xml:space="preserve"> E24(y)</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P110(x,y) </w:t>
      </w:r>
      <w:r w:rsidRPr="00611D2D">
        <w:rPr>
          <w:rFonts w:ascii="Cambria Math" w:hAnsi="Cambria Math" w:cs="Cambria Math"/>
          <w:szCs w:val="20"/>
        </w:rPr>
        <w:t>⊃</w:t>
      </w:r>
      <w:r w:rsidRPr="00611D2D">
        <w:rPr>
          <w:szCs w:val="20"/>
        </w:rPr>
        <w:t xml:space="preserve"> P31(x,y)</w:t>
      </w:r>
    </w:p>
    <w:p w:rsidR="00611D2D" w:rsidRPr="0057462B" w:rsidRDefault="00611D2D" w:rsidP="00611D2D">
      <w:pPr>
        <w:rPr>
          <w:szCs w:val="20"/>
        </w:rPr>
      </w:pPr>
    </w:p>
    <w:p w:rsidR="00292BDA" w:rsidRPr="0057462B" w:rsidRDefault="00292BDA">
      <w:pPr>
        <w:pStyle w:val="Heading3"/>
        <w:rPr>
          <w:b w:val="0"/>
          <w:bCs w:val="0"/>
          <w:szCs w:val="20"/>
        </w:rPr>
      </w:pPr>
      <w:bookmarkStart w:id="1210" w:name="_P111_added_(was_added_by)"/>
      <w:bookmarkStart w:id="1211" w:name="_P111_added_(was"/>
      <w:bookmarkStart w:id="1212" w:name="_Toc25403118"/>
      <w:bookmarkStart w:id="1213" w:name="_Toc40519506"/>
      <w:bookmarkStart w:id="1214" w:name="_Toc40584497"/>
      <w:bookmarkStart w:id="1215" w:name="_Toc40597509"/>
      <w:bookmarkStart w:id="1216" w:name="_Toc427859855"/>
      <w:bookmarkEnd w:id="1210"/>
      <w:bookmarkEnd w:id="1211"/>
      <w:r w:rsidRPr="0057462B">
        <w:rPr>
          <w:szCs w:val="20"/>
        </w:rPr>
        <w:t>P111 added (was added by)</w:t>
      </w:r>
      <w:bookmarkEnd w:id="1212"/>
      <w:bookmarkEnd w:id="1213"/>
      <w:bookmarkEnd w:id="1214"/>
      <w:bookmarkEnd w:id="1215"/>
      <w:bookmarkEnd w:id="1216"/>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9_Part_Addition" w:history="1">
        <w:r w:rsidRPr="0057462B">
          <w:rPr>
            <w:rStyle w:val="Hyperlink"/>
          </w:rPr>
          <w:t>E79</w:t>
        </w:r>
      </w:hyperlink>
      <w:r w:rsidRPr="0057462B">
        <w:t xml:space="preserve"> Part Addition</w:t>
      </w:r>
    </w:p>
    <w:p w:rsidR="00292BDA" w:rsidRPr="0057462B" w:rsidRDefault="00292BD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505705" w:rsidRPr="0057462B" w:rsidRDefault="00505705" w:rsidP="00505705">
      <w:pPr>
        <w:pStyle w:val="FootnoteText"/>
        <w:widowControl/>
      </w:pPr>
      <w:r w:rsidRPr="0057462B">
        <w:lastRenderedPageBreak/>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rsidR="00922E45" w:rsidRPr="0057462B" w:rsidRDefault="00922E45" w:rsidP="00922E45">
      <w:pPr>
        <w:pStyle w:val="FootnoteText"/>
        <w:widowControl/>
      </w:pPr>
      <w:r w:rsidRPr="0057462B">
        <w:tab/>
      </w:r>
      <w:r w:rsidRPr="0057462B">
        <w:tab/>
      </w:r>
      <w:hyperlink w:anchor="_E7_Activity" w:history="1">
        <w:r w:rsidRPr="0057462B">
          <w:rPr>
            <w:rStyle w:val="Hyperlink"/>
          </w:rPr>
          <w:t>E7</w:t>
        </w:r>
      </w:hyperlink>
      <w:r w:rsidRPr="0057462B">
        <w:t xml:space="preserve"> Activity.</w:t>
      </w:r>
      <w:hyperlink w:anchor="_P16_used_specific_object (was used " w:history="1">
        <w:r w:rsidRPr="0057462B">
          <w:rPr>
            <w:rStyle w:val="Hyperlink"/>
          </w:rPr>
          <w:t>P16</w:t>
        </w:r>
      </w:hyperlink>
      <w:r w:rsidRPr="0057462B">
        <w:t xml:space="preserve"> used specific object (was used for):</w:t>
      </w:r>
      <w:hyperlink w:anchor="_E70_Thing" w:history="1">
        <w:r w:rsidRPr="0057462B">
          <w:rPr>
            <w:rStyle w:val="Hyperlink"/>
          </w:rPr>
          <w:t>E70</w:t>
        </w:r>
      </w:hyperlink>
      <w:r w:rsidRPr="0057462B">
        <w:t xml:space="preserve"> Thing</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E18 Physical Thing that is added during an E79 Part Addition activity</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insertion of the final nail (E79) </w:t>
      </w:r>
      <w:r w:rsidRPr="0057462B">
        <w:rPr>
          <w:i/>
          <w:iCs/>
          <w:szCs w:val="20"/>
        </w:rPr>
        <w:t>added</w:t>
      </w:r>
      <w:r w:rsidRPr="0057462B">
        <w:rPr>
          <w:szCs w:val="20"/>
        </w:rPr>
        <w:t xml:space="preserve"> the last nail in George VI’s coffin (E18)</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E79(x)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E18(y)</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P12(x,y)</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P16(x,y)</w:t>
      </w:r>
    </w:p>
    <w:p w:rsidR="00611D2D" w:rsidRPr="002B3B46" w:rsidRDefault="00611D2D" w:rsidP="00611D2D">
      <w:pPr>
        <w:rPr>
          <w:szCs w:val="20"/>
          <w:lang w:val="es-ES"/>
        </w:rPr>
      </w:pPr>
    </w:p>
    <w:p w:rsidR="00292BDA" w:rsidRPr="0057462B" w:rsidRDefault="00292BDA">
      <w:pPr>
        <w:pStyle w:val="Heading3"/>
        <w:jc w:val="both"/>
        <w:rPr>
          <w:b w:val="0"/>
          <w:bCs w:val="0"/>
          <w:szCs w:val="20"/>
        </w:rPr>
      </w:pPr>
      <w:bookmarkStart w:id="1217" w:name="_P112_diminished_(was_diminished_by)"/>
      <w:bookmarkStart w:id="1218" w:name="_Toc25403119"/>
      <w:bookmarkStart w:id="1219" w:name="_Toc40519507"/>
      <w:bookmarkStart w:id="1220" w:name="_Toc40584498"/>
      <w:bookmarkStart w:id="1221" w:name="_Toc40597510"/>
      <w:bookmarkStart w:id="1222" w:name="_Toc427859856"/>
      <w:bookmarkEnd w:id="1217"/>
      <w:r w:rsidRPr="0057462B">
        <w:rPr>
          <w:szCs w:val="20"/>
        </w:rPr>
        <w:t>P112 diminished (was diminished by)</w:t>
      </w:r>
      <w:bookmarkEnd w:id="1218"/>
      <w:bookmarkEnd w:id="1219"/>
      <w:bookmarkEnd w:id="1220"/>
      <w:bookmarkEnd w:id="1221"/>
      <w:bookmarkEnd w:id="1222"/>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80_Part_Removal" w:history="1">
        <w:r w:rsidRPr="0057462B">
          <w:rPr>
            <w:rStyle w:val="Hyperlink"/>
          </w:rPr>
          <w:t>E80</w:t>
        </w:r>
      </w:hyperlink>
      <w:r w:rsidRPr="0057462B">
        <w:t xml:space="preserve"> Part Removal</w:t>
      </w:r>
    </w:p>
    <w:p w:rsidR="00292BDA" w:rsidRPr="0057462B" w:rsidRDefault="00292BDA">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292BDA" w:rsidRPr="0057462B" w:rsidRDefault="00292BDA">
      <w:pPr>
        <w:jc w:val="both"/>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pStyle w:val="BodyText"/>
        <w:widowControl w:val="0"/>
        <w:ind w:left="1418" w:hanging="1418"/>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property identifies the E24 Physical Man-Made Thing that was diminished by E80 Part Removal.</w:t>
      </w:r>
    </w:p>
    <w:p w:rsidR="00292BDA" w:rsidRPr="0057462B" w:rsidRDefault="00292BDA">
      <w:pPr>
        <w:pStyle w:val="BodyText"/>
        <w:widowControl w:val="0"/>
        <w:ind w:left="1418" w:hanging="1418"/>
        <w:rPr>
          <w:rFonts w:ascii="Times New Roman" w:hAnsi="Times New Roman" w:cs="Times New Roman"/>
        </w:rPr>
      </w:pPr>
    </w:p>
    <w:p w:rsidR="00292BDA" w:rsidRPr="0057462B" w:rsidRDefault="00292BDA">
      <w:pPr>
        <w:ind w:left="1440"/>
        <w:jc w:val="both"/>
        <w:rPr>
          <w:szCs w:val="20"/>
        </w:rPr>
      </w:pPr>
      <w:r w:rsidRPr="0057462B">
        <w:rPr>
          <w:szCs w:val="20"/>
        </w:rPr>
        <w:t xml:space="preserve">Although a Part removal activity normally concerns only one item of Physical Man-Made Thing, it is possible to imagine circumstances under which more than one item might be diminished by a single Part Removal activity. </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jc w:val="both"/>
        <w:rPr>
          <w:szCs w:val="20"/>
        </w:rPr>
      </w:pPr>
      <w:r w:rsidRPr="0057462B">
        <w:rPr>
          <w:szCs w:val="20"/>
        </w:rPr>
        <w:t xml:space="preserve">the coffin of </w:t>
      </w:r>
      <w:r w:rsidRPr="0057462B">
        <w:t>Tut-Ankh-Amun</w:t>
      </w:r>
      <w:r w:rsidRPr="0057462B">
        <w:rPr>
          <w:szCs w:val="20"/>
        </w:rPr>
        <w:t xml:space="preserve"> (E22) </w:t>
      </w:r>
      <w:r w:rsidRPr="0057462B">
        <w:rPr>
          <w:i/>
          <w:iCs/>
          <w:szCs w:val="20"/>
        </w:rPr>
        <w:t>was</w:t>
      </w:r>
      <w:r w:rsidRPr="0057462B">
        <w:rPr>
          <w:szCs w:val="20"/>
        </w:rPr>
        <w:t xml:space="preserve"> </w:t>
      </w:r>
      <w:r w:rsidRPr="0057462B">
        <w:rPr>
          <w:i/>
          <w:iCs/>
          <w:szCs w:val="20"/>
        </w:rPr>
        <w:t xml:space="preserve">diminished by </w:t>
      </w:r>
      <w:r w:rsidRPr="0057462B">
        <w:rPr>
          <w:szCs w:val="20"/>
        </w:rPr>
        <w:t xml:space="preserve">The opening of the coffin of </w:t>
      </w:r>
      <w:r w:rsidRPr="0057462B">
        <w:t>Tut-Ankh-Amun</w:t>
      </w:r>
      <w:r w:rsidRPr="0057462B">
        <w:rPr>
          <w:szCs w:val="20"/>
        </w:rPr>
        <w:t xml:space="preserve"> (E80)</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P112(x,y) </w:t>
      </w:r>
      <w:r w:rsidRPr="002B3B46">
        <w:rPr>
          <w:rFonts w:ascii="Cambria Math" w:hAnsi="Cambria Math" w:cs="Cambria Math"/>
          <w:szCs w:val="20"/>
          <w:lang w:val="es-ES"/>
        </w:rPr>
        <w:t>⊃</w:t>
      </w:r>
      <w:r w:rsidRPr="002B3B46">
        <w:rPr>
          <w:szCs w:val="20"/>
          <w:lang w:val="es-ES"/>
        </w:rPr>
        <w:t xml:space="preserve"> E80(x)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P112(x,y) </w:t>
      </w:r>
      <w:r w:rsidRPr="002B3B46">
        <w:rPr>
          <w:rFonts w:ascii="Cambria Math" w:hAnsi="Cambria Math" w:cs="Cambria Math"/>
          <w:szCs w:val="20"/>
          <w:lang w:val="es-ES"/>
        </w:rPr>
        <w:t>⊃</w:t>
      </w:r>
      <w:r w:rsidRPr="002B3B46">
        <w:rPr>
          <w:szCs w:val="20"/>
          <w:lang w:val="es-ES"/>
        </w:rPr>
        <w:t xml:space="preserve"> E24(y)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P112(x,y) </w:t>
      </w:r>
      <w:r w:rsidRPr="00611D2D">
        <w:rPr>
          <w:rFonts w:ascii="Cambria Math" w:hAnsi="Cambria Math" w:cs="Cambria Math"/>
          <w:szCs w:val="20"/>
        </w:rPr>
        <w:t>⊃</w:t>
      </w:r>
      <w:r w:rsidRPr="00611D2D">
        <w:rPr>
          <w:szCs w:val="20"/>
        </w:rPr>
        <w:t xml:space="preserve"> P31(x,y)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223" w:name="_P113_removed_(was_removed_by)"/>
      <w:bookmarkStart w:id="1224" w:name="_P113_removed_(was"/>
      <w:bookmarkStart w:id="1225" w:name="_Toc25403120"/>
      <w:bookmarkStart w:id="1226" w:name="_Toc40519508"/>
      <w:bookmarkStart w:id="1227" w:name="_Toc40584499"/>
      <w:bookmarkStart w:id="1228" w:name="_Toc40597511"/>
      <w:bookmarkStart w:id="1229" w:name="_Toc427859857"/>
      <w:bookmarkEnd w:id="1223"/>
      <w:bookmarkEnd w:id="1224"/>
      <w:r w:rsidRPr="0057462B">
        <w:rPr>
          <w:szCs w:val="20"/>
        </w:rPr>
        <w:t>P113 removed (was removed by)</w:t>
      </w:r>
      <w:bookmarkEnd w:id="1225"/>
      <w:bookmarkEnd w:id="1226"/>
      <w:bookmarkEnd w:id="1227"/>
      <w:bookmarkEnd w:id="1228"/>
      <w:bookmarkEnd w:id="1229"/>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80_Part_Removal" w:history="1">
        <w:r w:rsidRPr="0057462B">
          <w:rPr>
            <w:rStyle w:val="Hyperlink"/>
          </w:rPr>
          <w:t>E80</w:t>
        </w:r>
      </w:hyperlink>
      <w:r w:rsidRPr="0057462B">
        <w:t xml:space="preserve"> Part Removal</w:t>
      </w:r>
    </w:p>
    <w:p w:rsidR="00292BDA" w:rsidRPr="0057462B" w:rsidRDefault="00292BDA">
      <w:pPr>
        <w:rPr>
          <w:szCs w:val="20"/>
        </w:rPr>
      </w:pPr>
      <w:r w:rsidRPr="0057462B">
        <w:rPr>
          <w:szCs w:val="20"/>
        </w:rPr>
        <w:t>Range:</w:t>
      </w:r>
      <w:r w:rsidRPr="0057462B">
        <w:rPr>
          <w:szCs w:val="20"/>
        </w:rPr>
        <w:tab/>
      </w:r>
      <w:r w:rsidRPr="0057462B">
        <w:rPr>
          <w:szCs w:val="20"/>
        </w:rPr>
        <w:tab/>
      </w:r>
      <w:hyperlink w:anchor="_E18_Physical_Thing" w:history="1">
        <w:r w:rsidRPr="0057462B">
          <w:rPr>
            <w:rStyle w:val="Hyperlink"/>
            <w:szCs w:val="20"/>
          </w:rPr>
          <w:t>E18</w:t>
        </w:r>
      </w:hyperlink>
      <w:r w:rsidRPr="0057462B">
        <w:rPr>
          <w:szCs w:val="20"/>
        </w:rPr>
        <w:t xml:space="preserve"> Physical Thing </w:t>
      </w:r>
    </w:p>
    <w:p w:rsidR="00BE7EA4" w:rsidRPr="0057462B" w:rsidRDefault="00BE7EA4" w:rsidP="00BE7EA4">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E18 Physical Thing that is removed during an E80 Part Removal activity.</w:t>
      </w:r>
    </w:p>
    <w:p w:rsidR="00292BDA" w:rsidRPr="0057462B" w:rsidRDefault="00292BDA">
      <w:pPr>
        <w:ind w:left="1418" w:hanging="1418"/>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opening of the coffin of </w:t>
      </w:r>
      <w:r w:rsidRPr="0057462B">
        <w:t>Tut-Ankh-Amun</w:t>
      </w:r>
      <w:r w:rsidRPr="0057462B">
        <w:rPr>
          <w:szCs w:val="20"/>
        </w:rPr>
        <w:t xml:space="preserve"> (E80) </w:t>
      </w:r>
      <w:r w:rsidRPr="0057462B">
        <w:rPr>
          <w:i/>
          <w:iCs/>
          <w:szCs w:val="20"/>
        </w:rPr>
        <w:t xml:space="preserve">removed  </w:t>
      </w:r>
      <w:r w:rsidRPr="0057462B">
        <w:rPr>
          <w:szCs w:val="20"/>
        </w:rPr>
        <w:t xml:space="preserve">The mummy of </w:t>
      </w:r>
      <w:r w:rsidRPr="0057462B">
        <w:t>Tut-Ankh-Amun</w:t>
      </w:r>
      <w:r w:rsidRPr="0057462B">
        <w:rPr>
          <w:szCs w:val="20"/>
        </w:rPr>
        <w:t xml:space="preserve"> (E20,E22)</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P113(x,y) </w:t>
      </w:r>
      <w:r w:rsidRPr="002B3B46">
        <w:rPr>
          <w:rFonts w:ascii="Cambria Math" w:hAnsi="Cambria Math" w:cs="Cambria Math"/>
          <w:szCs w:val="20"/>
          <w:lang w:val="es-ES"/>
        </w:rPr>
        <w:t>⊃</w:t>
      </w:r>
      <w:r w:rsidRPr="002B3B46">
        <w:rPr>
          <w:szCs w:val="20"/>
          <w:lang w:val="es-ES"/>
        </w:rPr>
        <w:t xml:space="preserve"> E80(x)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P113(x,y) </w:t>
      </w:r>
      <w:r w:rsidRPr="002B3B46">
        <w:rPr>
          <w:rFonts w:ascii="Cambria Math" w:hAnsi="Cambria Math" w:cs="Cambria Math"/>
          <w:szCs w:val="20"/>
          <w:lang w:val="es-ES"/>
        </w:rPr>
        <w:t>⊃</w:t>
      </w:r>
      <w:r w:rsidRPr="002B3B46">
        <w:rPr>
          <w:szCs w:val="20"/>
          <w:lang w:val="es-ES"/>
        </w:rPr>
        <w:t xml:space="preserve"> E18(y) </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P113(x,y) </w:t>
      </w:r>
      <w:r w:rsidRPr="00611D2D">
        <w:rPr>
          <w:rFonts w:ascii="Cambria Math" w:hAnsi="Cambria Math" w:cs="Cambria Math"/>
          <w:szCs w:val="20"/>
        </w:rPr>
        <w:t>⊃</w:t>
      </w:r>
      <w:r w:rsidRPr="00611D2D">
        <w:rPr>
          <w:szCs w:val="20"/>
        </w:rPr>
        <w:t xml:space="preserve"> P12(x,y)</w:t>
      </w:r>
    </w:p>
    <w:p w:rsidR="00611D2D" w:rsidRPr="0057462B" w:rsidRDefault="00611D2D" w:rsidP="00611D2D">
      <w:pPr>
        <w:rPr>
          <w:szCs w:val="20"/>
        </w:rPr>
      </w:pPr>
    </w:p>
    <w:p w:rsidR="00292BDA" w:rsidRPr="0057462B" w:rsidRDefault="00292BDA">
      <w:pPr>
        <w:pStyle w:val="Heading3"/>
      </w:pPr>
      <w:bookmarkStart w:id="1230" w:name="_P114_is_equal_in_time_to"/>
      <w:bookmarkStart w:id="1231" w:name="_Toc25403121"/>
      <w:bookmarkStart w:id="1232" w:name="_Toc40519509"/>
      <w:bookmarkStart w:id="1233" w:name="_Toc40584500"/>
      <w:bookmarkStart w:id="1234" w:name="_Toc40597512"/>
      <w:bookmarkStart w:id="1235" w:name="_Toc427859858"/>
      <w:bookmarkEnd w:id="1230"/>
      <w:r w:rsidRPr="0057462B">
        <w:t>P114 is equal in time to</w:t>
      </w:r>
      <w:bookmarkEnd w:id="1231"/>
      <w:bookmarkEnd w:id="1232"/>
      <w:bookmarkEnd w:id="1233"/>
      <w:bookmarkEnd w:id="1234"/>
      <w:bookmarkEnd w:id="1235"/>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lastRenderedPageBreak/>
        <w:t>Quantification:</w:t>
      </w:r>
      <w:r w:rsidRPr="0057462B">
        <w:rPr>
          <w:szCs w:val="20"/>
        </w:rPr>
        <w:tab/>
        <w:t>many to many (0,n:0,n)</w:t>
      </w:r>
    </w:p>
    <w:p w:rsidR="00292BDA" w:rsidRPr="0057462B" w:rsidRDefault="00292BDA">
      <w:pPr>
        <w:rPr>
          <w:szCs w:val="20"/>
        </w:rPr>
      </w:pPr>
    </w:p>
    <w:p w:rsidR="00292BDA" w:rsidRPr="0057462B" w:rsidRDefault="00292BDA">
      <w:pPr>
        <w:ind w:left="1440" w:hanging="1440"/>
        <w:jc w:val="both"/>
        <w:rPr>
          <w:szCs w:val="20"/>
        </w:rPr>
      </w:pPr>
      <w:r w:rsidRPr="0057462B">
        <w:rPr>
          <w:szCs w:val="20"/>
        </w:rPr>
        <w:t>Scope note:</w:t>
      </w:r>
      <w:r w:rsidRPr="0057462B">
        <w:rPr>
          <w:szCs w:val="20"/>
        </w:rPr>
        <w:tab/>
        <w:t xml:space="preserve">This symmetric property allows the instances of E2 Temporal Entity with the same E52 Time-Span to be equated. </w:t>
      </w:r>
    </w:p>
    <w:p w:rsidR="00292BDA" w:rsidRPr="0057462B" w:rsidRDefault="00292BDA">
      <w:pPr>
        <w:ind w:left="1440"/>
        <w:jc w:val="both"/>
        <w:rPr>
          <w:szCs w:val="20"/>
        </w:rPr>
      </w:pPr>
      <w:r w:rsidRPr="0057462B">
        <w:rPr>
          <w:szCs w:val="20"/>
        </w:rPr>
        <w:t>This property is only necessary if the time span is unknown (otherwise the equivalence can be calculated).</w:t>
      </w:r>
    </w:p>
    <w:p w:rsidR="00292BDA" w:rsidRPr="0057462B" w:rsidRDefault="00292BDA">
      <w:pPr>
        <w:ind w:left="1440"/>
        <w:rPr>
          <w:szCs w:val="20"/>
        </w:rPr>
      </w:pPr>
    </w:p>
    <w:p w:rsidR="00292BDA" w:rsidRPr="0057462B" w:rsidRDefault="00292BDA">
      <w:pPr>
        <w:ind w:left="1440"/>
        <w:rPr>
          <w:szCs w:val="20"/>
        </w:rPr>
      </w:pPr>
      <w:r w:rsidRPr="0057462B">
        <w:rPr>
          <w:szCs w:val="20"/>
        </w:rPr>
        <w:t>This property is the same as the "equal" relationship of Allen’s temporal logic (Allen, 1983,</w:t>
      </w:r>
      <w:r w:rsidRPr="0057462B">
        <w:t xml:space="preserve"> pp. 832-843</w:t>
      </w:r>
      <w:r w:rsidRPr="0057462B">
        <w:rPr>
          <w:szCs w:val="20"/>
        </w:rPr>
        <w:t>).</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jc w:val="both"/>
        <w:rPr>
          <w:szCs w:val="20"/>
        </w:rPr>
      </w:pPr>
      <w:r w:rsidRPr="0057462B">
        <w:rPr>
          <w:szCs w:val="20"/>
        </w:rPr>
        <w:t xml:space="preserve">the destruction of the Villa Justinian Tempus (E6) </w:t>
      </w:r>
      <w:r w:rsidRPr="0057462B">
        <w:rPr>
          <w:i/>
          <w:iCs/>
          <w:szCs w:val="20"/>
        </w:rPr>
        <w:t>is equal in time to</w:t>
      </w:r>
      <w:r w:rsidRPr="0057462B">
        <w:rPr>
          <w:szCs w:val="20"/>
        </w:rPr>
        <w:t xml:space="preserve"> the death of Maximus Venderus (E69)</w:t>
      </w:r>
    </w:p>
    <w:p w:rsidR="00611D2D" w:rsidRDefault="00611D2D" w:rsidP="00611D2D">
      <w:pPr>
        <w:jc w:val="both"/>
        <w:rPr>
          <w:szCs w:val="20"/>
        </w:rPr>
      </w:pPr>
    </w:p>
    <w:p w:rsidR="00C442D9" w:rsidRDefault="00C442D9" w:rsidP="00611D2D">
      <w:pPr>
        <w:jc w:val="both"/>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P114(x,y) </w:t>
      </w:r>
      <w:r w:rsidRPr="002B3B46">
        <w:rPr>
          <w:rFonts w:ascii="Cambria Math" w:hAnsi="Cambria Math" w:cs="Cambria Math"/>
          <w:szCs w:val="20"/>
          <w:lang w:val="es-ES"/>
        </w:rPr>
        <w:t>⊃</w:t>
      </w:r>
      <w:r w:rsidRPr="002B3B46">
        <w:rPr>
          <w:szCs w:val="20"/>
          <w:lang w:val="es-ES"/>
        </w:rPr>
        <w:t xml:space="preserve"> E2(x)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P114(x,y) </w:t>
      </w:r>
      <w:r w:rsidRPr="002B3B46">
        <w:rPr>
          <w:rFonts w:ascii="Cambria Math" w:hAnsi="Cambria Math" w:cs="Cambria Math"/>
          <w:szCs w:val="20"/>
          <w:lang w:val="es-ES"/>
        </w:rPr>
        <w:t>⊃</w:t>
      </w:r>
      <w:r w:rsidRPr="002B3B46">
        <w:rPr>
          <w:szCs w:val="20"/>
          <w:lang w:val="es-ES"/>
        </w:rPr>
        <w:t xml:space="preserve"> E2(y)</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P114(x,y) </w:t>
      </w:r>
      <w:r w:rsidRPr="00611D2D">
        <w:rPr>
          <w:rFonts w:ascii="Cambria Math" w:hAnsi="Cambria Math" w:cs="Cambria Math"/>
          <w:szCs w:val="20"/>
        </w:rPr>
        <w:t>⊃</w:t>
      </w:r>
      <w:r w:rsidRPr="00611D2D">
        <w:rPr>
          <w:szCs w:val="20"/>
        </w:rPr>
        <w:t xml:space="preserve"> P114(y,x)</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236" w:name="_P115_finishes_(is_finished_by)"/>
      <w:bookmarkStart w:id="1237" w:name="_Toc25403122"/>
      <w:bookmarkStart w:id="1238" w:name="_Toc40519510"/>
      <w:bookmarkStart w:id="1239" w:name="_Toc40584501"/>
      <w:bookmarkStart w:id="1240" w:name="_Toc40597513"/>
      <w:bookmarkStart w:id="1241" w:name="_Toc427859859"/>
      <w:bookmarkEnd w:id="1236"/>
      <w:r w:rsidRPr="0057462B">
        <w:rPr>
          <w:szCs w:val="20"/>
        </w:rPr>
        <w:t>P115 finishes (is finished by)</w:t>
      </w:r>
      <w:bookmarkEnd w:id="1237"/>
      <w:bookmarkEnd w:id="1238"/>
      <w:bookmarkEnd w:id="1239"/>
      <w:bookmarkEnd w:id="1240"/>
      <w:bookmarkEnd w:id="1241"/>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allows the ending point for a E2 Temporal Entity to be situated by reference to the ending point of another temporal entity of longer duration.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This property is only necessary if the time span is unknown (otherwise the relationship can be calculated). This property is the same as the "finishes / finished-by" relationships of Allen’s temporal logic (Allen, 1983, </w:t>
      </w:r>
      <w:r w:rsidRPr="0057462B">
        <w:t>pp. 832-843</w:t>
      </w:r>
      <w:r w:rsidRPr="0057462B">
        <w:rPr>
          <w:szCs w:val="20"/>
        </w:rPr>
        <w:t>).</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hanging="425"/>
        <w:rPr>
          <w:szCs w:val="20"/>
        </w:rPr>
      </w:pPr>
      <w:r w:rsidRPr="0057462B">
        <w:rPr>
          <w:szCs w:val="20"/>
        </w:rPr>
        <w:t xml:space="preserve">Late Bronze Age (E4) </w:t>
      </w:r>
      <w:r w:rsidRPr="0057462B">
        <w:rPr>
          <w:i/>
          <w:iCs/>
          <w:szCs w:val="20"/>
        </w:rPr>
        <w:t xml:space="preserve">finishes </w:t>
      </w:r>
      <w:r w:rsidRPr="0057462B">
        <w:rPr>
          <w:szCs w:val="20"/>
        </w:rPr>
        <w:t>Bronze Age (E4)</w:t>
      </w:r>
    </w:p>
    <w:p w:rsidR="00611D2D" w:rsidRDefault="00611D2D" w:rsidP="00611D2D">
      <w:pPr>
        <w:rPr>
          <w:szCs w:val="20"/>
        </w:rPr>
      </w:pPr>
    </w:p>
    <w:p w:rsidR="00C442D9" w:rsidRDefault="00C442D9" w:rsidP="00611D2D">
      <w:pPr>
        <w:rPr>
          <w:szCs w:val="20"/>
        </w:rPr>
      </w:pPr>
      <w:r w:rsidRPr="00C442D9">
        <w:rPr>
          <w:szCs w:val="20"/>
        </w:rPr>
        <w:t>In First Order Logic</w:t>
      </w:r>
      <w:r w:rsidR="00611D2D" w:rsidRPr="00611D2D">
        <w:rPr>
          <w:szCs w:val="20"/>
        </w:rPr>
        <w:t>:</w:t>
      </w:r>
    </w:p>
    <w:p w:rsidR="00611D2D" w:rsidRPr="00611D2D" w:rsidRDefault="00611D2D"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E2(x)</w:t>
      </w:r>
    </w:p>
    <w:p w:rsidR="00611D2D" w:rsidRDefault="00611D2D"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E2(y)</w:t>
      </w:r>
    </w:p>
    <w:p w:rsidR="00611D2D" w:rsidRPr="0057462B" w:rsidRDefault="00611D2D" w:rsidP="00611D2D">
      <w:pPr>
        <w:rPr>
          <w:szCs w:val="20"/>
        </w:rPr>
      </w:pPr>
    </w:p>
    <w:p w:rsidR="00292BDA" w:rsidRPr="0057462B" w:rsidRDefault="00292BDA">
      <w:pPr>
        <w:pStyle w:val="Heading3"/>
        <w:rPr>
          <w:b w:val="0"/>
          <w:bCs w:val="0"/>
          <w:szCs w:val="20"/>
        </w:rPr>
      </w:pPr>
      <w:bookmarkStart w:id="1242" w:name="_P116_starts_(is_started_by)"/>
      <w:bookmarkStart w:id="1243" w:name="_Toc25403123"/>
      <w:bookmarkStart w:id="1244" w:name="_Toc40519511"/>
      <w:bookmarkStart w:id="1245" w:name="_Toc40584502"/>
      <w:bookmarkStart w:id="1246" w:name="_Toc40597514"/>
      <w:bookmarkStart w:id="1247" w:name="_Toc427859860"/>
      <w:bookmarkEnd w:id="1242"/>
      <w:r w:rsidRPr="0057462B">
        <w:t>P116 starts (is started by)</w:t>
      </w:r>
      <w:bookmarkEnd w:id="1243"/>
      <w:bookmarkEnd w:id="1244"/>
      <w:bookmarkEnd w:id="1245"/>
      <w:bookmarkEnd w:id="1246"/>
      <w:bookmarkEnd w:id="1247"/>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allows the starting point for a E2 Temporal Entity to be situated by reference to the starting point of another temporal entity of longer duration.  </w:t>
      </w:r>
    </w:p>
    <w:p w:rsidR="00292BDA" w:rsidRPr="0057462B" w:rsidRDefault="00292BDA">
      <w:pPr>
        <w:ind w:left="1440" w:hanging="1440"/>
        <w:rPr>
          <w:szCs w:val="20"/>
        </w:rPr>
      </w:pPr>
    </w:p>
    <w:p w:rsidR="00292BDA" w:rsidRPr="0057462B" w:rsidRDefault="00292BDA">
      <w:pPr>
        <w:ind w:left="1440"/>
        <w:jc w:val="both"/>
        <w:rPr>
          <w:szCs w:val="20"/>
        </w:rPr>
      </w:pPr>
      <w:r w:rsidRPr="0057462B">
        <w:t>This property is only necessary if the time span is unknown (otherwise the relationship can be calculated). This property is the same as the "starts / started-by" relationships of Allen’s temporal logic (Allen, 1983, pp. 832-843).</w:t>
      </w:r>
    </w:p>
    <w:p w:rsidR="00292BDA" w:rsidRPr="0057462B" w:rsidRDefault="00292BDA">
      <w:pPr>
        <w:pStyle w:val="FootnoteText"/>
      </w:pPr>
      <w:r w:rsidRPr="0057462B">
        <w:t>Examples:</w:t>
      </w:r>
      <w:r w:rsidRPr="0057462B">
        <w:tab/>
      </w:r>
    </w:p>
    <w:p w:rsidR="00292BDA" w:rsidRDefault="00292BDA">
      <w:pPr>
        <w:pStyle w:val="FootnoteText"/>
        <w:numPr>
          <w:ilvl w:val="0"/>
          <w:numId w:val="91"/>
        </w:numPr>
        <w:tabs>
          <w:tab w:val="clear" w:pos="720"/>
          <w:tab w:val="num" w:pos="1843"/>
        </w:tabs>
        <w:ind w:left="1843"/>
      </w:pPr>
      <w:r w:rsidRPr="0057462B">
        <w:t xml:space="preserve">Early Bronze Age (E4) </w:t>
      </w:r>
      <w:r w:rsidRPr="0057462B">
        <w:rPr>
          <w:i/>
          <w:iCs/>
        </w:rPr>
        <w:t>starts</w:t>
      </w:r>
      <w:r w:rsidRPr="0057462B">
        <w:t xml:space="preserve"> Bronze Age (E4)</w:t>
      </w:r>
    </w:p>
    <w:p w:rsidR="00611D2D" w:rsidRDefault="00611D2D" w:rsidP="00611D2D">
      <w:pPr>
        <w:pStyle w:val="FootnoteText"/>
      </w:pPr>
    </w:p>
    <w:p w:rsidR="00C442D9" w:rsidRDefault="00C442D9" w:rsidP="00611D2D">
      <w:pPr>
        <w:pStyle w:val="FootnoteText"/>
        <w:rPr>
          <w:lang w:val="es-ES"/>
        </w:rPr>
      </w:pPr>
      <w:r w:rsidRPr="00C442D9">
        <w:rPr>
          <w:lang w:val="es-ES"/>
        </w:rPr>
        <w:t>In First Order Logic</w:t>
      </w:r>
      <w:r w:rsidR="00611D2D" w:rsidRPr="002B3B46">
        <w:rPr>
          <w:lang w:val="es-ES"/>
        </w:rPr>
        <w:t>:</w:t>
      </w:r>
    </w:p>
    <w:p w:rsidR="00611D2D" w:rsidRPr="002B3B46" w:rsidRDefault="00611D2D" w:rsidP="00611D2D">
      <w:pPr>
        <w:pStyle w:val="FootnoteText"/>
        <w:rPr>
          <w:lang w:val="es-ES"/>
        </w:rPr>
      </w:pPr>
      <w:r w:rsidRPr="002B3B46">
        <w:rPr>
          <w:lang w:val="es-ES"/>
        </w:rPr>
        <w:tab/>
      </w:r>
      <w:r w:rsidRPr="002B3B46">
        <w:rPr>
          <w:lang w:val="es-ES"/>
        </w:rPr>
        <w:tab/>
        <w:t xml:space="preserve">P116(x,y) </w:t>
      </w:r>
      <w:r w:rsidRPr="002B3B46">
        <w:rPr>
          <w:rFonts w:ascii="Cambria Math" w:hAnsi="Cambria Math" w:cs="Cambria Math"/>
          <w:lang w:val="es-ES"/>
        </w:rPr>
        <w:t>⊃</w:t>
      </w:r>
      <w:r w:rsidRPr="002B3B46">
        <w:rPr>
          <w:lang w:val="es-ES"/>
        </w:rPr>
        <w:t xml:space="preserve"> E2(x)</w:t>
      </w:r>
    </w:p>
    <w:p w:rsidR="00611D2D" w:rsidRPr="002B3B46" w:rsidRDefault="00611D2D" w:rsidP="00611D2D">
      <w:pPr>
        <w:pStyle w:val="FootnoteText"/>
        <w:rPr>
          <w:lang w:val="es-ES"/>
        </w:rPr>
      </w:pPr>
      <w:r w:rsidRPr="002B3B46">
        <w:rPr>
          <w:lang w:val="es-ES"/>
        </w:rPr>
        <w:tab/>
      </w:r>
      <w:r w:rsidRPr="002B3B46">
        <w:rPr>
          <w:lang w:val="es-ES"/>
        </w:rPr>
        <w:tab/>
        <w:t xml:space="preserve">P116(x,y) </w:t>
      </w:r>
      <w:r w:rsidRPr="002B3B46">
        <w:rPr>
          <w:rFonts w:ascii="Cambria Math" w:hAnsi="Cambria Math" w:cs="Cambria Math"/>
          <w:lang w:val="es-ES"/>
        </w:rPr>
        <w:t>⊃</w:t>
      </w:r>
      <w:r w:rsidRPr="002B3B46">
        <w:rPr>
          <w:lang w:val="es-ES"/>
        </w:rPr>
        <w:t xml:space="preserve"> E2(y)</w:t>
      </w:r>
    </w:p>
    <w:p w:rsidR="00611D2D" w:rsidRPr="002B3B46" w:rsidRDefault="00611D2D" w:rsidP="00611D2D">
      <w:pPr>
        <w:pStyle w:val="FootnoteText"/>
        <w:rPr>
          <w:lang w:val="es-ES"/>
        </w:rPr>
      </w:pPr>
    </w:p>
    <w:p w:rsidR="00292BDA" w:rsidRPr="0057462B" w:rsidRDefault="00292BDA">
      <w:pPr>
        <w:pStyle w:val="Heading3"/>
        <w:rPr>
          <w:b w:val="0"/>
          <w:bCs w:val="0"/>
          <w:szCs w:val="20"/>
        </w:rPr>
      </w:pPr>
      <w:bookmarkStart w:id="1248" w:name="_P117_occurs_during_(includes)"/>
      <w:bookmarkStart w:id="1249" w:name="_Toc25403124"/>
      <w:bookmarkStart w:id="1250" w:name="_Toc40519512"/>
      <w:bookmarkStart w:id="1251" w:name="_Toc40584503"/>
      <w:bookmarkStart w:id="1252" w:name="_Toc40597515"/>
      <w:bookmarkStart w:id="1253" w:name="_Toc427859861"/>
      <w:bookmarkEnd w:id="1248"/>
      <w:r w:rsidRPr="0057462B">
        <w:lastRenderedPageBreak/>
        <w:t>P117 occurs during (includes)</w:t>
      </w:r>
      <w:bookmarkEnd w:id="1249"/>
      <w:bookmarkEnd w:id="1250"/>
      <w:bookmarkEnd w:id="1251"/>
      <w:bookmarkEnd w:id="1252"/>
      <w:bookmarkEnd w:id="1253"/>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allows the entire E52 Time-Span of an E2 Temporal Entity to be situated within the Time-Span of another temporal entity that starts before and ends after the included temporal entity.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This property is only necessary if the time span is unknown (otherwise the relationship can be calculated). This property is the same as the "during / includes" relationships of Allen’s temporal logic (Allen, 1983, </w:t>
      </w:r>
      <w:r w:rsidRPr="0057462B">
        <w:t>pp. 832-843</w:t>
      </w:r>
      <w:r w:rsidRPr="0057462B">
        <w:rPr>
          <w:szCs w:val="20"/>
        </w:rPr>
        <w:t>).</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Middle Saxon period (E4) </w:t>
      </w:r>
      <w:r w:rsidRPr="0057462B">
        <w:rPr>
          <w:i/>
          <w:iCs/>
          <w:szCs w:val="20"/>
        </w:rPr>
        <w:t xml:space="preserve">occurs during </w:t>
      </w:r>
      <w:r w:rsidRPr="0057462B">
        <w:rPr>
          <w:szCs w:val="20"/>
        </w:rPr>
        <w:t>Saxon period (E4)</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P117(x,y) </w:t>
      </w:r>
      <w:r w:rsidRPr="002B3B46">
        <w:rPr>
          <w:rFonts w:ascii="Cambria Math" w:hAnsi="Cambria Math" w:cs="Cambria Math"/>
          <w:szCs w:val="20"/>
          <w:lang w:val="es-ES"/>
        </w:rPr>
        <w:t>⊃</w:t>
      </w:r>
      <w:r w:rsidRPr="002B3B46">
        <w:rPr>
          <w:szCs w:val="20"/>
          <w:lang w:val="es-ES"/>
        </w:rPr>
        <w:t xml:space="preserve"> E2(x)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P117(x,y) </w:t>
      </w:r>
      <w:r w:rsidRPr="002B3B46">
        <w:rPr>
          <w:rFonts w:ascii="Cambria Math" w:hAnsi="Cambria Math" w:cs="Cambria Math"/>
          <w:szCs w:val="20"/>
          <w:lang w:val="es-ES"/>
        </w:rPr>
        <w:t>⊃</w:t>
      </w:r>
      <w:r w:rsidRPr="002B3B46">
        <w:rPr>
          <w:szCs w:val="20"/>
          <w:lang w:val="es-ES"/>
        </w:rPr>
        <w:t xml:space="preserve"> E2(y)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254" w:name="_P118_overlaps_in_time_with_(is_over"/>
      <w:bookmarkStart w:id="1255" w:name="_Toc25403125"/>
      <w:bookmarkStart w:id="1256" w:name="_Toc40519513"/>
      <w:bookmarkStart w:id="1257" w:name="_Toc40584504"/>
      <w:bookmarkStart w:id="1258" w:name="_Toc40597516"/>
      <w:bookmarkStart w:id="1259" w:name="_Toc427859862"/>
      <w:bookmarkEnd w:id="1254"/>
      <w:r w:rsidRPr="0057462B">
        <w:t>P118 overlaps in time with (is overlapped in time by)</w:t>
      </w:r>
      <w:bookmarkEnd w:id="1255"/>
      <w:bookmarkEnd w:id="1256"/>
      <w:bookmarkEnd w:id="1257"/>
      <w:bookmarkEnd w:id="1258"/>
      <w:bookmarkEnd w:id="1259"/>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identifies an overlap between the instances of E52 Time-Span of two instances of E2 Temporal Entity. </w:t>
      </w:r>
    </w:p>
    <w:p w:rsidR="00292BDA" w:rsidRPr="0057462B" w:rsidRDefault="00292BDA">
      <w:pPr>
        <w:ind w:left="1440" w:hanging="1440"/>
        <w:rPr>
          <w:szCs w:val="20"/>
        </w:rPr>
      </w:pPr>
    </w:p>
    <w:p w:rsidR="00292BDA" w:rsidRPr="0057462B" w:rsidRDefault="00292BDA">
      <w:pPr>
        <w:ind w:left="1440"/>
        <w:rPr>
          <w:szCs w:val="20"/>
        </w:rPr>
      </w:pPr>
      <w:r w:rsidRPr="0057462B">
        <w:rPr>
          <w:szCs w:val="20"/>
        </w:rPr>
        <w:t>It implies a temporal order between the two entities: if A overlaps in time B, then A must start before B, and B must end after A. This property is only necessary if the relevant time spans are unknown (otherwise the relationship can be calculated).</w:t>
      </w:r>
    </w:p>
    <w:p w:rsidR="00292BDA" w:rsidRPr="0057462B" w:rsidRDefault="00292BDA">
      <w:pPr>
        <w:ind w:left="1440"/>
        <w:rPr>
          <w:szCs w:val="20"/>
        </w:rPr>
      </w:pPr>
    </w:p>
    <w:p w:rsidR="00292BDA" w:rsidRPr="0057462B" w:rsidRDefault="00292BDA">
      <w:pPr>
        <w:ind w:left="1440"/>
        <w:jc w:val="both"/>
        <w:rPr>
          <w:szCs w:val="20"/>
        </w:rPr>
      </w:pPr>
      <w:r w:rsidRPr="0057462B">
        <w:rPr>
          <w:szCs w:val="20"/>
        </w:rPr>
        <w:t xml:space="preserve">This property is the same as the "overlaps / overlapped-by" relationships of Allen’s temporal logic (Allen, 1983, </w:t>
      </w:r>
      <w:r w:rsidRPr="0057462B">
        <w:t>pp. 832-843</w:t>
      </w:r>
      <w:r w:rsidRPr="0057462B">
        <w:rPr>
          <w:szCs w:val="20"/>
        </w:rPr>
        <w:t>).</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Iron Age (E4) </w:t>
      </w:r>
      <w:r w:rsidRPr="0057462B">
        <w:rPr>
          <w:i/>
          <w:iCs/>
          <w:szCs w:val="20"/>
        </w:rPr>
        <w:t xml:space="preserve">overlaps in time with </w:t>
      </w:r>
      <w:r w:rsidRPr="0057462B">
        <w:rPr>
          <w:szCs w:val="20"/>
        </w:rPr>
        <w:t>the Roman period (E4)</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P118(x,y) </w:t>
      </w:r>
      <w:r w:rsidRPr="002B3B46">
        <w:rPr>
          <w:rFonts w:ascii="Cambria Math" w:hAnsi="Cambria Math" w:cs="Cambria Math"/>
          <w:szCs w:val="20"/>
          <w:lang w:val="es-ES"/>
        </w:rPr>
        <w:t>⊃</w:t>
      </w:r>
      <w:r w:rsidRPr="002B3B46">
        <w:rPr>
          <w:szCs w:val="20"/>
          <w:lang w:val="es-ES"/>
        </w:rPr>
        <w:t xml:space="preserve"> E2(x)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P118(x,y) </w:t>
      </w:r>
      <w:r w:rsidRPr="002B3B46">
        <w:rPr>
          <w:rFonts w:ascii="Cambria Math" w:hAnsi="Cambria Math" w:cs="Cambria Math"/>
          <w:szCs w:val="20"/>
          <w:lang w:val="es-ES"/>
        </w:rPr>
        <w:t>⊃</w:t>
      </w:r>
      <w:r w:rsidRPr="002B3B46">
        <w:rPr>
          <w:szCs w:val="20"/>
          <w:lang w:val="es-ES"/>
        </w:rPr>
        <w:t xml:space="preserve"> E2(y)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260" w:name="_P119_meets_in_time_with_(is_met_in_"/>
      <w:bookmarkStart w:id="1261" w:name="_Toc25403126"/>
      <w:bookmarkStart w:id="1262" w:name="_Toc40519514"/>
      <w:bookmarkStart w:id="1263" w:name="_Toc40584505"/>
      <w:bookmarkStart w:id="1264" w:name="_Toc40597517"/>
      <w:bookmarkStart w:id="1265" w:name="_Toc427859863"/>
      <w:bookmarkEnd w:id="1260"/>
      <w:r w:rsidRPr="0057462B">
        <w:t>P119 meets in time with (is met in time by)</w:t>
      </w:r>
      <w:bookmarkEnd w:id="1261"/>
      <w:bookmarkEnd w:id="1262"/>
      <w:bookmarkEnd w:id="1263"/>
      <w:bookmarkEnd w:id="1264"/>
      <w:bookmarkEnd w:id="1265"/>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indicates that one E2 Temporal Entity immediately follows another.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 xml:space="preserve">It implies a particular order between the two entities: if A meets in time with B, then A must precede B. This property is only necessary if the relevant time spans are unknown (otherwise the relationship can be calculated). </w:t>
      </w:r>
    </w:p>
    <w:p w:rsidR="00292BDA" w:rsidRPr="0057462B" w:rsidRDefault="00292BDA">
      <w:pPr>
        <w:ind w:left="1440"/>
        <w:rPr>
          <w:szCs w:val="20"/>
        </w:rPr>
      </w:pPr>
    </w:p>
    <w:p w:rsidR="00292BDA" w:rsidRPr="0057462B" w:rsidRDefault="00292BDA">
      <w:pPr>
        <w:ind w:left="1440"/>
        <w:jc w:val="both"/>
        <w:rPr>
          <w:szCs w:val="20"/>
        </w:rPr>
      </w:pPr>
      <w:r w:rsidRPr="0057462B">
        <w:rPr>
          <w:szCs w:val="20"/>
        </w:rPr>
        <w:t xml:space="preserve">This property is the same as the "meets / met-by" relationships of Allen’s temporal logic (Allen, 1983, </w:t>
      </w:r>
      <w:r w:rsidRPr="0057462B">
        <w:t>pp. 832-843</w:t>
      </w:r>
      <w:r w:rsidRPr="0057462B">
        <w:rPr>
          <w:szCs w:val="20"/>
        </w:rPr>
        <w:t>).</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Early Saxon Period (E4) </w:t>
      </w:r>
      <w:r w:rsidRPr="0057462B">
        <w:rPr>
          <w:i/>
          <w:iCs/>
          <w:szCs w:val="20"/>
        </w:rPr>
        <w:t>meets in time with</w:t>
      </w:r>
      <w:r w:rsidRPr="0057462B">
        <w:rPr>
          <w:szCs w:val="20"/>
        </w:rPr>
        <w:t xml:space="preserve"> Middle Saxon Period (E4)</w:t>
      </w:r>
    </w:p>
    <w:p w:rsidR="00611D2D" w:rsidRDefault="00611D2D" w:rsidP="00611D2D">
      <w:pPr>
        <w:rPr>
          <w:szCs w:val="20"/>
        </w:rPr>
      </w:pPr>
    </w:p>
    <w:p w:rsidR="00C442D9" w:rsidRDefault="00C442D9" w:rsidP="00611D2D">
      <w:pPr>
        <w:rPr>
          <w:szCs w:val="20"/>
          <w:lang w:val="es-ES"/>
        </w:rPr>
      </w:pPr>
      <w:r w:rsidRPr="00C442D9">
        <w:rPr>
          <w:szCs w:val="20"/>
          <w:lang w:val="es-ES"/>
        </w:rPr>
        <w:lastRenderedPageBreak/>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P119(x,y) </w:t>
      </w:r>
      <w:r w:rsidRPr="002B3B46">
        <w:rPr>
          <w:rFonts w:ascii="Cambria Math" w:hAnsi="Cambria Math" w:cs="Cambria Math"/>
          <w:szCs w:val="20"/>
          <w:lang w:val="es-ES"/>
        </w:rPr>
        <w:t>⊃</w:t>
      </w:r>
      <w:r w:rsidRPr="002B3B46">
        <w:rPr>
          <w:szCs w:val="20"/>
          <w:lang w:val="es-ES"/>
        </w:rPr>
        <w:t xml:space="preserve"> E2(x)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P119(x,y) </w:t>
      </w:r>
      <w:r w:rsidRPr="002B3B46">
        <w:rPr>
          <w:rFonts w:ascii="Cambria Math" w:hAnsi="Cambria Math" w:cs="Cambria Math"/>
          <w:szCs w:val="20"/>
          <w:lang w:val="es-ES"/>
        </w:rPr>
        <w:t>⊃</w:t>
      </w:r>
      <w:r w:rsidRPr="002B3B46">
        <w:rPr>
          <w:szCs w:val="20"/>
          <w:lang w:val="es-ES"/>
        </w:rPr>
        <w:t xml:space="preserve"> E2(y)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266" w:name="_P120_occurs_before_(occurs_after)"/>
      <w:bookmarkStart w:id="1267" w:name="_Toc25403127"/>
      <w:bookmarkStart w:id="1268" w:name="_Toc40519515"/>
      <w:bookmarkStart w:id="1269" w:name="_Toc40584506"/>
      <w:bookmarkStart w:id="1270" w:name="_Toc40597518"/>
      <w:bookmarkStart w:id="1271" w:name="_Toc427859864"/>
      <w:bookmarkEnd w:id="1266"/>
      <w:r w:rsidRPr="0057462B">
        <w:rPr>
          <w:szCs w:val="20"/>
        </w:rPr>
        <w:t>P120 occurs before (occurs after)</w:t>
      </w:r>
      <w:bookmarkEnd w:id="1267"/>
      <w:bookmarkEnd w:id="1268"/>
      <w:bookmarkEnd w:id="1269"/>
      <w:bookmarkEnd w:id="1270"/>
      <w:bookmarkEnd w:id="1271"/>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identifies the relative chronological sequence of two temporal entities. </w:t>
      </w:r>
    </w:p>
    <w:p w:rsidR="00292BDA" w:rsidRPr="0057462B" w:rsidRDefault="00292BDA">
      <w:pPr>
        <w:ind w:left="1440" w:hanging="1440"/>
        <w:rPr>
          <w:szCs w:val="20"/>
        </w:rPr>
      </w:pPr>
    </w:p>
    <w:p w:rsidR="00292BDA" w:rsidRPr="0057462B" w:rsidRDefault="00292BDA">
      <w:pPr>
        <w:ind w:left="1440"/>
        <w:jc w:val="both"/>
        <w:rPr>
          <w:szCs w:val="20"/>
        </w:rPr>
      </w:pPr>
      <w:r w:rsidRPr="0057462B">
        <w:rPr>
          <w:szCs w:val="20"/>
        </w:rPr>
        <w:t>It implies that a temporal gap exists between the end of A and the start of B. This property is only necessary if the relevant time spans are unknown (otherwise the relationship can be calculated).</w:t>
      </w:r>
    </w:p>
    <w:p w:rsidR="00292BDA" w:rsidRPr="0057462B" w:rsidRDefault="00292BDA">
      <w:pPr>
        <w:ind w:left="1440"/>
        <w:rPr>
          <w:szCs w:val="20"/>
        </w:rPr>
      </w:pPr>
    </w:p>
    <w:p w:rsidR="00292BDA" w:rsidRPr="0057462B" w:rsidRDefault="00292BDA">
      <w:pPr>
        <w:ind w:left="1440"/>
        <w:jc w:val="both"/>
        <w:rPr>
          <w:szCs w:val="20"/>
        </w:rPr>
      </w:pPr>
      <w:r w:rsidRPr="0057462B">
        <w:rPr>
          <w:szCs w:val="20"/>
        </w:rPr>
        <w:t xml:space="preserve">This property is the same as the "before / after" relationships of Allen’s temporal logic (Allen, 1983, </w:t>
      </w:r>
      <w:r w:rsidRPr="0057462B">
        <w:t>pp. 832-843</w:t>
      </w:r>
      <w:r w:rsidRPr="0057462B">
        <w:rPr>
          <w:szCs w:val="20"/>
        </w:rPr>
        <w:t>).</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Early Bronze Age (E4) </w:t>
      </w:r>
      <w:r w:rsidRPr="0057462B">
        <w:rPr>
          <w:i/>
          <w:iCs/>
          <w:szCs w:val="20"/>
        </w:rPr>
        <w:t>occurs before</w:t>
      </w:r>
      <w:r w:rsidRPr="0057462B">
        <w:rPr>
          <w:szCs w:val="20"/>
        </w:rPr>
        <w:t xml:space="preserve"> Late Bronze age (E4)</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P120(x,y) </w:t>
      </w:r>
      <w:r w:rsidRPr="002B3B46">
        <w:rPr>
          <w:rFonts w:ascii="Cambria Math" w:hAnsi="Cambria Math" w:cs="Cambria Math"/>
          <w:szCs w:val="20"/>
          <w:lang w:val="es-ES"/>
        </w:rPr>
        <w:t>⊃</w:t>
      </w:r>
      <w:r w:rsidRPr="002B3B46">
        <w:rPr>
          <w:szCs w:val="20"/>
          <w:lang w:val="es-ES"/>
        </w:rPr>
        <w:t xml:space="preserve"> E2(x)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P120(x,y) </w:t>
      </w:r>
      <w:r w:rsidRPr="002B3B46">
        <w:rPr>
          <w:rFonts w:ascii="Cambria Math" w:hAnsi="Cambria Math" w:cs="Cambria Math"/>
          <w:szCs w:val="20"/>
          <w:lang w:val="es-ES"/>
        </w:rPr>
        <w:t>⊃</w:t>
      </w:r>
      <w:r w:rsidRPr="002B3B46">
        <w:rPr>
          <w:szCs w:val="20"/>
          <w:lang w:val="es-ES"/>
        </w:rPr>
        <w:t xml:space="preserve"> E2(y)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272" w:name="_P121_overlaps_with"/>
      <w:bookmarkStart w:id="1273" w:name="_Toc25403128"/>
      <w:bookmarkStart w:id="1274" w:name="_Toc40519516"/>
      <w:bookmarkStart w:id="1275" w:name="_Toc40584507"/>
      <w:bookmarkStart w:id="1276" w:name="_Toc40597519"/>
      <w:bookmarkStart w:id="1277" w:name="_Toc427859865"/>
      <w:bookmarkEnd w:id="1272"/>
      <w:r w:rsidRPr="0057462B">
        <w:t>P121 overlaps with</w:t>
      </w:r>
      <w:bookmarkEnd w:id="1273"/>
      <w:bookmarkEnd w:id="1274"/>
      <w:bookmarkEnd w:id="1275"/>
      <w:bookmarkEnd w:id="1276"/>
      <w:bookmarkEnd w:id="1277"/>
    </w:p>
    <w:p w:rsidR="00292BDA" w:rsidRPr="0057462B" w:rsidRDefault="00292BDA">
      <w:r w:rsidRPr="0057462B">
        <w:t>Domain:</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symmetric property allows the instances of E53 Place with overlapping geometric extents to be associated with each other.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rPr>
          <w:szCs w:val="20"/>
        </w:rPr>
        <w:t>It does not specify anything about the shared area. This property is purely spatial, in contrast to Allen operators, which are purely temporal.</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1"/>
        </w:numPr>
        <w:tabs>
          <w:tab w:val="clear" w:pos="720"/>
          <w:tab w:val="num" w:pos="1843"/>
        </w:tabs>
        <w:ind w:left="1843"/>
        <w:rPr>
          <w:szCs w:val="20"/>
        </w:rPr>
      </w:pPr>
      <w:r w:rsidRPr="0057462B">
        <w:rPr>
          <w:szCs w:val="20"/>
        </w:rPr>
        <w:t xml:space="preserve">the territory of the United States (E53) </w:t>
      </w:r>
      <w:r w:rsidRPr="0057462B">
        <w:rPr>
          <w:i/>
          <w:iCs/>
          <w:szCs w:val="20"/>
        </w:rPr>
        <w:t>overlaps with</w:t>
      </w:r>
      <w:r w:rsidRPr="0057462B">
        <w:rPr>
          <w:szCs w:val="20"/>
        </w:rPr>
        <w:t xml:space="preserve"> the Arctic (E53)</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P121(x,y) </w:t>
      </w:r>
      <w:r w:rsidRPr="002B3B46">
        <w:rPr>
          <w:rFonts w:ascii="Cambria Math" w:hAnsi="Cambria Math" w:cs="Cambria Math"/>
          <w:szCs w:val="20"/>
          <w:lang w:val="es-ES"/>
        </w:rPr>
        <w:t>⊃</w:t>
      </w:r>
      <w:r w:rsidRPr="002B3B46">
        <w:rPr>
          <w:szCs w:val="20"/>
          <w:lang w:val="es-ES"/>
        </w:rPr>
        <w:t xml:space="preserve"> E53(x)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P121(x,y) </w:t>
      </w:r>
      <w:r w:rsidRPr="002B3B46">
        <w:rPr>
          <w:rFonts w:ascii="Cambria Math" w:hAnsi="Cambria Math" w:cs="Cambria Math"/>
          <w:szCs w:val="20"/>
          <w:lang w:val="es-ES"/>
        </w:rPr>
        <w:t>⊃</w:t>
      </w:r>
      <w:r w:rsidRPr="002B3B46">
        <w:rPr>
          <w:szCs w:val="20"/>
          <w:lang w:val="es-ES"/>
        </w:rPr>
        <w:t xml:space="preserve"> E53(y)</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P121(x,y) </w:t>
      </w:r>
      <w:r w:rsidRPr="00611D2D">
        <w:rPr>
          <w:rFonts w:ascii="Cambria Math" w:hAnsi="Cambria Math" w:cs="Cambria Math"/>
          <w:szCs w:val="20"/>
        </w:rPr>
        <w:t>⊃</w:t>
      </w:r>
      <w:r w:rsidRPr="00611D2D">
        <w:rPr>
          <w:szCs w:val="20"/>
        </w:rPr>
        <w:t xml:space="preserve"> P121(y,x)</w:t>
      </w:r>
    </w:p>
    <w:p w:rsidR="00611D2D" w:rsidRPr="0057462B" w:rsidRDefault="00611D2D" w:rsidP="00611D2D">
      <w:pPr>
        <w:rPr>
          <w:szCs w:val="20"/>
        </w:rPr>
      </w:pPr>
    </w:p>
    <w:p w:rsidR="00292BDA" w:rsidRPr="0057462B" w:rsidRDefault="00292BDA">
      <w:pPr>
        <w:pStyle w:val="Heading3"/>
        <w:rPr>
          <w:b w:val="0"/>
          <w:bCs w:val="0"/>
          <w:szCs w:val="20"/>
        </w:rPr>
      </w:pPr>
      <w:bookmarkStart w:id="1278" w:name="_P122_borders_with"/>
      <w:bookmarkStart w:id="1279" w:name="_Toc25403129"/>
      <w:bookmarkStart w:id="1280" w:name="_Toc40519517"/>
      <w:bookmarkStart w:id="1281" w:name="_Toc40584508"/>
      <w:bookmarkStart w:id="1282" w:name="_Toc40597520"/>
      <w:bookmarkStart w:id="1283" w:name="_Toc427859866"/>
      <w:bookmarkEnd w:id="1278"/>
      <w:r w:rsidRPr="0057462B">
        <w:t>P122 borders with</w:t>
      </w:r>
      <w:bookmarkEnd w:id="1279"/>
      <w:bookmarkEnd w:id="1280"/>
      <w:bookmarkEnd w:id="1281"/>
      <w:bookmarkEnd w:id="1282"/>
      <w:bookmarkEnd w:id="1283"/>
    </w:p>
    <w:p w:rsidR="00292BDA" w:rsidRPr="0057462B" w:rsidRDefault="00292BDA">
      <w:r w:rsidRPr="0057462B">
        <w:t>Domain:</w:t>
      </w:r>
      <w:r w:rsidRPr="0057462B">
        <w:tab/>
      </w:r>
      <w:r w:rsidRPr="0057462B">
        <w:tab/>
      </w:r>
      <w:hyperlink w:anchor="_E53_Place" w:history="1">
        <w:r w:rsidRPr="0057462B">
          <w:rPr>
            <w:rStyle w:val="Hyperlink"/>
          </w:rPr>
          <w:t>E53</w:t>
        </w:r>
      </w:hyperlink>
      <w:r w:rsidRPr="0057462B">
        <w:t xml:space="preserve"> Place</w:t>
      </w:r>
    </w:p>
    <w:p w:rsidR="00292BDA" w:rsidRPr="0057462B" w:rsidRDefault="00292BDA">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292BDA" w:rsidRPr="0057462B" w:rsidRDefault="00292BDA">
      <w:pPr>
        <w:jc w:val="both"/>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 xml:space="preserve">This symmetric property allows the instances of E53 Place which share common borders to be related as such. </w:t>
      </w:r>
    </w:p>
    <w:p w:rsidR="00292BDA" w:rsidRPr="0057462B" w:rsidRDefault="00292BDA">
      <w:pPr>
        <w:ind w:left="1418" w:hanging="1418"/>
        <w:jc w:val="both"/>
        <w:rPr>
          <w:szCs w:val="20"/>
        </w:rPr>
      </w:pPr>
    </w:p>
    <w:p w:rsidR="00292BDA" w:rsidRPr="0057462B" w:rsidRDefault="00292BDA">
      <w:pPr>
        <w:ind w:left="720" w:firstLine="720"/>
        <w:jc w:val="both"/>
        <w:rPr>
          <w:szCs w:val="20"/>
        </w:rPr>
      </w:pPr>
      <w:r w:rsidRPr="0057462B">
        <w:rPr>
          <w:szCs w:val="20"/>
        </w:rPr>
        <w:t>This property is purely spatial, in contrast to Allen operators, which are purely temporal.</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Pr="00611D2D" w:rsidRDefault="00292BDA">
      <w:pPr>
        <w:numPr>
          <w:ilvl w:val="0"/>
          <w:numId w:val="91"/>
        </w:numPr>
        <w:tabs>
          <w:tab w:val="clear" w:pos="720"/>
          <w:tab w:val="num" w:pos="1843"/>
        </w:tabs>
        <w:ind w:left="1843"/>
        <w:rPr>
          <w:b/>
          <w:bCs/>
          <w:szCs w:val="20"/>
        </w:rPr>
      </w:pPr>
      <w:r w:rsidRPr="0057462B">
        <w:rPr>
          <w:szCs w:val="20"/>
        </w:rPr>
        <w:t xml:space="preserve">Scotland (E53) </w:t>
      </w:r>
      <w:r w:rsidRPr="0057462B">
        <w:rPr>
          <w:i/>
          <w:iCs/>
          <w:szCs w:val="20"/>
        </w:rPr>
        <w:t>borders with</w:t>
      </w:r>
      <w:r w:rsidRPr="0057462B">
        <w:rPr>
          <w:szCs w:val="20"/>
        </w:rPr>
        <w:t xml:space="preserve"> England (E53)</w:t>
      </w:r>
    </w:p>
    <w:p w:rsidR="00611D2D" w:rsidRDefault="00611D2D" w:rsidP="00611D2D">
      <w:pPr>
        <w:rPr>
          <w:szCs w:val="20"/>
        </w:rPr>
      </w:pPr>
    </w:p>
    <w:p w:rsidR="00C442D9" w:rsidRDefault="00C442D9" w:rsidP="00611D2D">
      <w:pPr>
        <w:rPr>
          <w:szCs w:val="20"/>
        </w:rPr>
      </w:pPr>
      <w:r w:rsidRPr="00C442D9">
        <w:rPr>
          <w:szCs w:val="20"/>
        </w:rPr>
        <w:t>In First Order Logic</w:t>
      </w:r>
      <w:r w:rsidR="00611D2D" w:rsidRPr="00611D2D">
        <w:rPr>
          <w:szCs w:val="20"/>
        </w:rPr>
        <w:t>:</w:t>
      </w:r>
    </w:p>
    <w:p w:rsidR="00611D2D" w:rsidRPr="00611D2D" w:rsidRDefault="00611D2D" w:rsidP="00611D2D">
      <w:pPr>
        <w:rPr>
          <w:szCs w:val="20"/>
        </w:rPr>
      </w:pPr>
      <w:r w:rsidRPr="00611D2D">
        <w:rPr>
          <w:szCs w:val="20"/>
        </w:rPr>
        <w:lastRenderedPageBreak/>
        <w:tab/>
      </w:r>
      <w:r w:rsidRPr="00611D2D">
        <w:rPr>
          <w:szCs w:val="20"/>
        </w:rPr>
        <w:tab/>
        <w:t xml:space="preserve">P122(x,y) </w:t>
      </w:r>
      <w:r w:rsidRPr="00611D2D">
        <w:rPr>
          <w:rFonts w:ascii="Cambria Math" w:hAnsi="Cambria Math" w:cs="Cambria Math"/>
          <w:szCs w:val="20"/>
        </w:rPr>
        <w:t>⊃</w:t>
      </w:r>
      <w:r w:rsidRPr="00611D2D">
        <w:rPr>
          <w:szCs w:val="20"/>
        </w:rPr>
        <w:t xml:space="preserve"> E53(x)</w:t>
      </w:r>
    </w:p>
    <w:p w:rsidR="00611D2D" w:rsidRPr="00611D2D" w:rsidRDefault="00611D2D"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E53(y)</w:t>
      </w:r>
    </w:p>
    <w:p w:rsidR="00611D2D" w:rsidRDefault="00611D2D"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P122(y,x)</w:t>
      </w:r>
    </w:p>
    <w:p w:rsidR="00611D2D" w:rsidRPr="0057462B" w:rsidRDefault="00611D2D" w:rsidP="00611D2D">
      <w:pPr>
        <w:rPr>
          <w:b/>
          <w:bCs/>
          <w:szCs w:val="20"/>
        </w:rPr>
      </w:pPr>
    </w:p>
    <w:p w:rsidR="00292BDA" w:rsidRPr="0057462B" w:rsidRDefault="00292BDA">
      <w:pPr>
        <w:pStyle w:val="Heading3"/>
        <w:rPr>
          <w:b w:val="0"/>
          <w:bCs w:val="0"/>
          <w:szCs w:val="20"/>
        </w:rPr>
      </w:pPr>
      <w:bookmarkStart w:id="1284" w:name="_P123_resulted_in_(resulted_from)"/>
      <w:bookmarkStart w:id="1285" w:name="_Toc25403130"/>
      <w:bookmarkStart w:id="1286" w:name="_Toc40519518"/>
      <w:bookmarkStart w:id="1287" w:name="_Toc40584509"/>
      <w:bookmarkStart w:id="1288" w:name="_Toc40597521"/>
      <w:bookmarkStart w:id="1289" w:name="_Toc427859867"/>
      <w:bookmarkEnd w:id="1284"/>
      <w:r w:rsidRPr="0057462B">
        <w:t>P123 resulted in (resulted from)</w:t>
      </w:r>
      <w:bookmarkEnd w:id="1285"/>
      <w:bookmarkEnd w:id="1286"/>
      <w:bookmarkEnd w:id="1287"/>
      <w:bookmarkEnd w:id="1288"/>
      <w:bookmarkEnd w:id="1289"/>
    </w:p>
    <w:p w:rsidR="00292BDA" w:rsidRPr="0057462B" w:rsidRDefault="00292BDA">
      <w:r w:rsidRPr="0057462B">
        <w:t>Domain:</w:t>
      </w:r>
      <w:r w:rsidRPr="0057462B">
        <w:tab/>
      </w:r>
      <w:r w:rsidRPr="0057462B">
        <w:tab/>
      </w:r>
      <w:hyperlink w:anchor="_E81_Transformation" w:history="1">
        <w:r w:rsidRPr="0057462B">
          <w:rPr>
            <w:rStyle w:val="Hyperlink"/>
          </w:rPr>
          <w:t>E81</w:t>
        </w:r>
      </w:hyperlink>
      <w:r w:rsidRPr="0057462B">
        <w:t xml:space="preserve"> Transformation</w:t>
      </w:r>
    </w:p>
    <w:p w:rsidR="00292BDA" w:rsidRPr="0057462B" w:rsidRDefault="00292BDA">
      <w:pPr>
        <w:rPr>
          <w:szCs w:val="20"/>
        </w:rPr>
      </w:pPr>
      <w:r w:rsidRPr="0057462B">
        <w:rPr>
          <w:szCs w:val="20"/>
        </w:rPr>
        <w:t>Range:</w:t>
      </w:r>
      <w:r w:rsidRPr="0057462B">
        <w:rPr>
          <w:szCs w:val="20"/>
        </w:rPr>
        <w:tab/>
      </w:r>
      <w:r w:rsidRPr="0057462B">
        <w:rPr>
          <w:szCs w:val="20"/>
        </w:rPr>
        <w:tab/>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40" w:hanging="1440"/>
        <w:jc w:val="both"/>
        <w:rPr>
          <w:szCs w:val="20"/>
        </w:rPr>
      </w:pPr>
      <w:r w:rsidRPr="0057462B">
        <w:rPr>
          <w:szCs w:val="20"/>
        </w:rPr>
        <w:t>Subproperty of:</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identifies the E77 Persistent Item or items that are the result of an E81 Transformation.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t>New items replace the transformed item or items, which cease to exist as units of documentation. The physical continuity between the old and the new is expressed by the link to the common Transformation.</w:t>
      </w:r>
    </w:p>
    <w:p w:rsidR="00292BDA" w:rsidRPr="0057462B" w:rsidRDefault="00292BDA">
      <w:pPr>
        <w:pStyle w:val="FootnoteText"/>
        <w:widowControl/>
        <w:ind w:left="1440" w:hanging="1440"/>
      </w:pPr>
      <w:r w:rsidRPr="0057462B">
        <w:t>Examples:</w:t>
      </w:r>
      <w:r w:rsidRPr="0057462B">
        <w:tab/>
      </w:r>
    </w:p>
    <w:p w:rsidR="00292BDA" w:rsidRPr="0057462B" w:rsidRDefault="00292BDA">
      <w:pPr>
        <w:pStyle w:val="FootnoteText"/>
        <w:widowControl/>
        <w:numPr>
          <w:ilvl w:val="0"/>
          <w:numId w:val="91"/>
        </w:numPr>
        <w:tabs>
          <w:tab w:val="clear" w:pos="720"/>
          <w:tab w:val="num" w:pos="1843"/>
        </w:tabs>
        <w:ind w:left="1843"/>
      </w:pPr>
      <w:r w:rsidRPr="0057462B">
        <w:t xml:space="preserve">the transformation of the Venetian Loggia in Heraklion into a city hall (E81) </w:t>
      </w:r>
      <w:r w:rsidRPr="0057462B">
        <w:rPr>
          <w:i/>
          <w:iCs/>
        </w:rPr>
        <w:t xml:space="preserve"> resulted in</w:t>
      </w:r>
      <w:r w:rsidRPr="0057462B">
        <w:t xml:space="preserve"> the City Hall of Heraklion (E22) </w:t>
      </w:r>
    </w:p>
    <w:p w:rsidR="00292BDA" w:rsidRDefault="00292BDA">
      <w:pPr>
        <w:pStyle w:val="FootnoteText"/>
        <w:widowControl/>
        <w:numPr>
          <w:ilvl w:val="0"/>
          <w:numId w:val="91"/>
        </w:numPr>
        <w:tabs>
          <w:tab w:val="clear" w:pos="720"/>
          <w:tab w:val="num" w:pos="1843"/>
        </w:tabs>
        <w:ind w:left="1843"/>
      </w:pPr>
      <w:r w:rsidRPr="0057462B">
        <w:t>the death and mummification of Tut-Ankh-Amun (E81) resulted in the Mummy of Tut Tut-Ankh-Amun (E22 and E20)</w:t>
      </w:r>
    </w:p>
    <w:p w:rsidR="00611D2D" w:rsidRDefault="00611D2D" w:rsidP="00611D2D">
      <w:pPr>
        <w:pStyle w:val="FootnoteText"/>
        <w:widowControl/>
      </w:pPr>
    </w:p>
    <w:p w:rsidR="00C442D9" w:rsidRDefault="00C442D9" w:rsidP="00611D2D">
      <w:pPr>
        <w:pStyle w:val="FootnoteText"/>
        <w:widowControl/>
        <w:rPr>
          <w:lang w:val="es-ES"/>
        </w:rPr>
      </w:pPr>
      <w:r w:rsidRPr="00C442D9">
        <w:rPr>
          <w:lang w:val="es-ES"/>
        </w:rPr>
        <w:t>In First Order Logic</w:t>
      </w:r>
      <w:r w:rsidR="00611D2D" w:rsidRPr="002B3B46">
        <w:rPr>
          <w:lang w:val="es-ES"/>
        </w:rPr>
        <w:t>:</w:t>
      </w:r>
    </w:p>
    <w:p w:rsidR="00611D2D" w:rsidRPr="002B3B46" w:rsidRDefault="00611D2D" w:rsidP="00611D2D">
      <w:pPr>
        <w:pStyle w:val="FootnoteText"/>
        <w:widowControl/>
        <w:rPr>
          <w:lang w:val="es-ES"/>
        </w:rPr>
      </w:pPr>
      <w:r w:rsidRPr="002B3B46">
        <w:rPr>
          <w:lang w:val="es-ES"/>
        </w:rPr>
        <w:tab/>
      </w:r>
      <w:r w:rsidRPr="002B3B46">
        <w:rPr>
          <w:lang w:val="es-ES"/>
        </w:rPr>
        <w:tab/>
        <w:t xml:space="preserve">P123(x,y) </w:t>
      </w:r>
      <w:r w:rsidRPr="002B3B46">
        <w:rPr>
          <w:rFonts w:ascii="Cambria Math" w:hAnsi="Cambria Math" w:cs="Cambria Math"/>
          <w:lang w:val="es-ES"/>
        </w:rPr>
        <w:t>⊃</w:t>
      </w:r>
      <w:r w:rsidRPr="002B3B46">
        <w:rPr>
          <w:lang w:val="es-ES"/>
        </w:rPr>
        <w:t xml:space="preserve"> E81(x)</w:t>
      </w:r>
    </w:p>
    <w:p w:rsidR="00611D2D" w:rsidRPr="002B3B46" w:rsidRDefault="00611D2D" w:rsidP="00611D2D">
      <w:pPr>
        <w:pStyle w:val="FootnoteText"/>
        <w:widowControl/>
        <w:rPr>
          <w:lang w:val="es-ES"/>
        </w:rPr>
      </w:pPr>
      <w:r w:rsidRPr="002B3B46">
        <w:rPr>
          <w:lang w:val="es-ES"/>
        </w:rPr>
        <w:tab/>
      </w:r>
      <w:r w:rsidRPr="002B3B46">
        <w:rPr>
          <w:lang w:val="es-ES"/>
        </w:rPr>
        <w:tab/>
        <w:t xml:space="preserve">P123(x,y) </w:t>
      </w:r>
      <w:r w:rsidRPr="002B3B46">
        <w:rPr>
          <w:rFonts w:ascii="Cambria Math" w:hAnsi="Cambria Math" w:cs="Cambria Math"/>
          <w:lang w:val="es-ES"/>
        </w:rPr>
        <w:t>⊃</w:t>
      </w:r>
      <w:r w:rsidRPr="002B3B46">
        <w:rPr>
          <w:lang w:val="es-ES"/>
        </w:rPr>
        <w:t xml:space="preserve"> E77(y) </w:t>
      </w:r>
    </w:p>
    <w:p w:rsidR="00611D2D" w:rsidRPr="002B3B46" w:rsidRDefault="00611D2D" w:rsidP="00611D2D">
      <w:pPr>
        <w:pStyle w:val="FootnoteText"/>
        <w:widowControl/>
        <w:rPr>
          <w:lang w:val="es-ES"/>
        </w:rPr>
      </w:pPr>
      <w:r w:rsidRPr="002B3B46">
        <w:rPr>
          <w:lang w:val="es-ES"/>
        </w:rPr>
        <w:tab/>
      </w:r>
      <w:r w:rsidRPr="002B3B46">
        <w:rPr>
          <w:lang w:val="es-ES"/>
        </w:rPr>
        <w:tab/>
        <w:t xml:space="preserve">P123(x,y) </w:t>
      </w:r>
      <w:r w:rsidRPr="002B3B46">
        <w:rPr>
          <w:rFonts w:ascii="Cambria Math" w:hAnsi="Cambria Math" w:cs="Cambria Math"/>
          <w:lang w:val="es-ES"/>
        </w:rPr>
        <w:t>⊃</w:t>
      </w:r>
      <w:r w:rsidRPr="002B3B46">
        <w:rPr>
          <w:lang w:val="es-ES"/>
        </w:rPr>
        <w:t xml:space="preserve"> P92(x,y)</w:t>
      </w:r>
    </w:p>
    <w:p w:rsidR="00611D2D" w:rsidRPr="002B3B46" w:rsidRDefault="00611D2D" w:rsidP="00611D2D">
      <w:pPr>
        <w:pStyle w:val="FootnoteText"/>
        <w:widowControl/>
        <w:rPr>
          <w:lang w:val="es-ES"/>
        </w:rPr>
      </w:pPr>
    </w:p>
    <w:p w:rsidR="00292BDA" w:rsidRPr="0057462B" w:rsidRDefault="00292BDA">
      <w:pPr>
        <w:pStyle w:val="Heading3"/>
        <w:rPr>
          <w:b w:val="0"/>
          <w:bCs w:val="0"/>
          <w:szCs w:val="20"/>
        </w:rPr>
      </w:pPr>
      <w:bookmarkStart w:id="1290" w:name="_P124_transformed_(was_transformed_b"/>
      <w:bookmarkStart w:id="1291" w:name="_Toc25403131"/>
      <w:bookmarkStart w:id="1292" w:name="_Toc40519519"/>
      <w:bookmarkStart w:id="1293" w:name="_Toc40584510"/>
      <w:bookmarkStart w:id="1294" w:name="_Toc40597522"/>
      <w:bookmarkStart w:id="1295" w:name="_Toc427859868"/>
      <w:bookmarkEnd w:id="1290"/>
      <w:r w:rsidRPr="0057462B">
        <w:t>P124 transformed (was transformed by)</w:t>
      </w:r>
      <w:bookmarkEnd w:id="1291"/>
      <w:bookmarkEnd w:id="1292"/>
      <w:bookmarkEnd w:id="1293"/>
      <w:bookmarkEnd w:id="1294"/>
      <w:bookmarkEnd w:id="1295"/>
    </w:p>
    <w:p w:rsidR="00292BDA" w:rsidRPr="0057462B" w:rsidRDefault="00292BDA">
      <w:r w:rsidRPr="0057462B">
        <w:t>Domain:</w:t>
      </w:r>
      <w:r w:rsidRPr="0057462B">
        <w:tab/>
      </w:r>
      <w:r w:rsidRPr="0057462B">
        <w:tab/>
      </w:r>
      <w:hyperlink w:anchor="_E81_Transformation" w:history="1">
        <w:r w:rsidRPr="0057462B">
          <w:rPr>
            <w:rStyle w:val="Hyperlink"/>
          </w:rPr>
          <w:t>E81</w:t>
        </w:r>
      </w:hyperlink>
      <w:r w:rsidRPr="0057462B">
        <w:t xml:space="preserve"> Transformation</w:t>
      </w:r>
    </w:p>
    <w:p w:rsidR="00292BDA" w:rsidRPr="0057462B" w:rsidRDefault="00292BDA">
      <w:pPr>
        <w:rPr>
          <w:szCs w:val="20"/>
        </w:rPr>
      </w:pPr>
      <w:r w:rsidRPr="0057462B">
        <w:rPr>
          <w:szCs w:val="20"/>
        </w:rPr>
        <w:t>Range:</w:t>
      </w:r>
      <w:r w:rsidRPr="0057462B">
        <w:rPr>
          <w:szCs w:val="20"/>
        </w:rPr>
        <w:tab/>
      </w:r>
      <w:r w:rsidRPr="0057462B">
        <w:rPr>
          <w:szCs w:val="20"/>
        </w:rPr>
        <w:tab/>
      </w:r>
      <w:hyperlink w:anchor="_E77_Persistent_Item" w:history="1">
        <w:r w:rsidRPr="0057462B">
          <w:rPr>
            <w:rStyle w:val="Hyperlink"/>
            <w:szCs w:val="20"/>
          </w:rPr>
          <w:t>E77</w:t>
        </w:r>
      </w:hyperlink>
      <w:r w:rsidRPr="0057462B">
        <w:rPr>
          <w:szCs w:val="20"/>
        </w:rPr>
        <w:t xml:space="preserve"> Persistent Item</w:t>
      </w:r>
    </w:p>
    <w:p w:rsidR="00292BDA" w:rsidRPr="0057462B" w:rsidRDefault="00292BDA">
      <w:pPr>
        <w:ind w:left="1440" w:hanging="1440"/>
        <w:jc w:val="both"/>
        <w:rPr>
          <w:szCs w:val="20"/>
        </w:rPr>
      </w:pPr>
      <w:r w:rsidRPr="0057462B">
        <w:rPr>
          <w:szCs w:val="20"/>
        </w:rPr>
        <w:t>Subproperty of:</w:t>
      </w:r>
      <w:r w:rsidRPr="0057462B">
        <w:rPr>
          <w:szCs w:val="20"/>
        </w:rPr>
        <w:tab/>
      </w:r>
      <w:hyperlink w:anchor="_E64_End_of" w:history="1">
        <w:r w:rsidRPr="0057462B">
          <w:rPr>
            <w:rStyle w:val="Hyperlink"/>
            <w:szCs w:val="20"/>
          </w:rPr>
          <w:t>E64</w:t>
        </w:r>
      </w:hyperlink>
      <w:r w:rsidRPr="0057462B">
        <w:rPr>
          <w:szCs w:val="20"/>
        </w:rPr>
        <w:t xml:space="preserve"> End of Existence. </w:t>
      </w:r>
      <w:hyperlink w:anchor="_P93_took_out"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292BDA">
      <w:pPr>
        <w:jc w:val="both"/>
        <w:rPr>
          <w:szCs w:val="20"/>
        </w:rPr>
      </w:pPr>
      <w:r w:rsidRPr="0057462B">
        <w:rPr>
          <w:szCs w:val="20"/>
        </w:rPr>
        <w:t>Quantification:</w:t>
      </w:r>
      <w:r w:rsidRPr="0057462B">
        <w:rPr>
          <w:szCs w:val="20"/>
        </w:rPr>
        <w:tab/>
        <w:t>one to many, necessary (1,n:0,1)</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 xml:space="preserve">This property identifies the E77 Persistent Item or items that cease to exist due to a E81 Transformation. </w:t>
      </w:r>
    </w:p>
    <w:p w:rsidR="00292BDA" w:rsidRPr="0057462B" w:rsidRDefault="00292BDA">
      <w:pPr>
        <w:ind w:left="1440" w:hanging="1440"/>
        <w:jc w:val="both"/>
        <w:rPr>
          <w:szCs w:val="20"/>
        </w:rPr>
      </w:pPr>
    </w:p>
    <w:p w:rsidR="00292BDA" w:rsidRPr="0057462B" w:rsidRDefault="00292BDA">
      <w:pPr>
        <w:ind w:left="1440"/>
        <w:jc w:val="both"/>
        <w:rPr>
          <w:szCs w:val="20"/>
        </w:rPr>
      </w:pPr>
      <w:r w:rsidRPr="0057462B">
        <w:rPr>
          <w:szCs w:val="20"/>
        </w:rPr>
        <w:t>It is replaced by the result of the Transformation, which becomes a new unit of documentation. The continuity between both items, the new and the old, is expressed by the link to the common Transformation.</w:t>
      </w: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93"/>
        </w:numPr>
        <w:tabs>
          <w:tab w:val="clear" w:pos="720"/>
          <w:tab w:val="num" w:pos="1843"/>
        </w:tabs>
        <w:ind w:left="1843"/>
        <w:rPr>
          <w:szCs w:val="20"/>
        </w:rPr>
      </w:pPr>
      <w:r w:rsidRPr="0057462B">
        <w:rPr>
          <w:szCs w:val="20"/>
        </w:rPr>
        <w:t xml:space="preserve">the transformation of the Venetian Loggia in Heraklion into a city hall (E81) </w:t>
      </w:r>
      <w:r w:rsidRPr="0057462B">
        <w:rPr>
          <w:i/>
          <w:iCs/>
          <w:szCs w:val="20"/>
        </w:rPr>
        <w:t>transformed</w:t>
      </w:r>
      <w:r w:rsidRPr="0057462B">
        <w:rPr>
          <w:szCs w:val="20"/>
        </w:rPr>
        <w:t xml:space="preserve"> the Venetian Loggia in Heraklion (E22)</w:t>
      </w:r>
    </w:p>
    <w:p w:rsidR="00292BDA" w:rsidRDefault="00292BDA">
      <w:pPr>
        <w:numPr>
          <w:ilvl w:val="0"/>
          <w:numId w:val="92"/>
        </w:numPr>
        <w:tabs>
          <w:tab w:val="clear" w:pos="720"/>
          <w:tab w:val="num" w:pos="1843"/>
        </w:tabs>
        <w:ind w:left="1843"/>
        <w:rPr>
          <w:szCs w:val="20"/>
        </w:rPr>
      </w:pPr>
      <w:r w:rsidRPr="0057462B">
        <w:rPr>
          <w:szCs w:val="20"/>
        </w:rPr>
        <w:t xml:space="preserve">the death and mummification of </w:t>
      </w:r>
      <w:r w:rsidRPr="0057462B">
        <w:t>Tut-Ankh-Amun</w:t>
      </w:r>
      <w:r w:rsidRPr="0057462B" w:rsidDel="008F4AFF">
        <w:rPr>
          <w:szCs w:val="20"/>
        </w:rPr>
        <w:t xml:space="preserve"> </w:t>
      </w:r>
      <w:r w:rsidRPr="0057462B">
        <w:rPr>
          <w:szCs w:val="20"/>
        </w:rPr>
        <w:t xml:space="preserve">(E81) </w:t>
      </w:r>
      <w:r w:rsidRPr="0057462B">
        <w:rPr>
          <w:i/>
          <w:iCs/>
          <w:szCs w:val="20"/>
        </w:rPr>
        <w:t>transformed</w:t>
      </w:r>
      <w:r w:rsidRPr="0057462B">
        <w:rPr>
          <w:szCs w:val="20"/>
        </w:rPr>
        <w:t xml:space="preserve"> the ruling Pharao </w:t>
      </w:r>
      <w:r w:rsidRPr="0057462B">
        <w:t>Tut-Ankh-Amun</w:t>
      </w:r>
      <w:r w:rsidRPr="0057462B" w:rsidDel="008F4AFF">
        <w:rPr>
          <w:szCs w:val="20"/>
        </w:rPr>
        <w:t xml:space="preserve"> </w:t>
      </w:r>
      <w:r w:rsidRPr="0057462B">
        <w:rPr>
          <w:szCs w:val="20"/>
        </w:rPr>
        <w:t>(E21)</w:t>
      </w:r>
    </w:p>
    <w:p w:rsidR="002711B9" w:rsidRDefault="002711B9" w:rsidP="002711B9">
      <w:pPr>
        <w:pStyle w:val="FootnoteText"/>
        <w:widowControl/>
        <w:rPr>
          <w:lang w:val="es-ES"/>
        </w:rPr>
      </w:pPr>
    </w:p>
    <w:p w:rsidR="002711B9" w:rsidRDefault="002711B9" w:rsidP="002711B9">
      <w:pPr>
        <w:pStyle w:val="FootnoteText"/>
        <w:widowControl/>
        <w:rPr>
          <w:lang w:val="es-ES"/>
        </w:rPr>
      </w:pPr>
      <w:r w:rsidRPr="00C442D9">
        <w:rPr>
          <w:lang w:val="es-ES"/>
        </w:rPr>
        <w:t>In First Order Logic</w:t>
      </w:r>
      <w:r w:rsidRPr="002B3B46">
        <w:rPr>
          <w:lang w:val="es-ES"/>
        </w:rPr>
        <w:t>:</w:t>
      </w:r>
    </w:p>
    <w:p w:rsidR="002711B9" w:rsidRPr="002B3B46" w:rsidRDefault="002711B9" w:rsidP="002711B9">
      <w:pPr>
        <w:pStyle w:val="FootnoteText"/>
        <w:widowControl/>
        <w:rPr>
          <w:lang w:val="es-ES"/>
        </w:rPr>
      </w:pPr>
      <w:r w:rsidRPr="002B3B46">
        <w:rPr>
          <w:lang w:val="es-ES"/>
        </w:rPr>
        <w:tab/>
      </w:r>
      <w:r w:rsidRPr="002B3B46">
        <w:rPr>
          <w:lang w:val="es-ES"/>
        </w:rPr>
        <w:tab/>
        <w:t xml:space="preserve">P124(x,y) </w:t>
      </w:r>
      <w:r w:rsidRPr="002B3B46">
        <w:rPr>
          <w:rFonts w:ascii="Cambria Math" w:hAnsi="Cambria Math" w:cs="Cambria Math"/>
          <w:lang w:val="es-ES"/>
        </w:rPr>
        <w:t>⊃</w:t>
      </w:r>
      <w:r w:rsidRPr="002B3B46">
        <w:rPr>
          <w:lang w:val="es-ES"/>
        </w:rPr>
        <w:t xml:space="preserve"> E81(x)</w:t>
      </w:r>
    </w:p>
    <w:p w:rsidR="002711B9" w:rsidRPr="002B3B46" w:rsidRDefault="002711B9" w:rsidP="002711B9">
      <w:pPr>
        <w:pStyle w:val="FootnoteText"/>
        <w:widowControl/>
        <w:rPr>
          <w:lang w:val="es-ES"/>
        </w:rPr>
      </w:pPr>
      <w:r w:rsidRPr="002B3B46">
        <w:rPr>
          <w:lang w:val="es-ES"/>
        </w:rPr>
        <w:tab/>
      </w:r>
      <w:r w:rsidRPr="002B3B46">
        <w:rPr>
          <w:lang w:val="es-ES"/>
        </w:rPr>
        <w:tab/>
        <w:t xml:space="preserve">P124(x,y) </w:t>
      </w:r>
      <w:r w:rsidRPr="002B3B46">
        <w:rPr>
          <w:rFonts w:ascii="Cambria Math" w:hAnsi="Cambria Math" w:cs="Cambria Math"/>
          <w:lang w:val="es-ES"/>
        </w:rPr>
        <w:t>⊃</w:t>
      </w:r>
      <w:r w:rsidRPr="002B3B46">
        <w:rPr>
          <w:lang w:val="es-ES"/>
        </w:rPr>
        <w:t xml:space="preserve"> E77(y) </w:t>
      </w:r>
    </w:p>
    <w:p w:rsidR="002711B9" w:rsidRPr="002B3B46" w:rsidRDefault="002711B9" w:rsidP="002711B9">
      <w:pPr>
        <w:pStyle w:val="FootnoteText"/>
        <w:widowControl/>
        <w:rPr>
          <w:lang w:val="es-ES"/>
        </w:rPr>
      </w:pPr>
      <w:r w:rsidRPr="002B3B46">
        <w:rPr>
          <w:lang w:val="es-ES"/>
        </w:rPr>
        <w:tab/>
      </w:r>
      <w:r w:rsidRPr="002B3B46">
        <w:rPr>
          <w:lang w:val="es-ES"/>
        </w:rPr>
        <w:tab/>
        <w:t xml:space="preserve">P124(x,y) </w:t>
      </w:r>
      <w:r w:rsidRPr="002B3B46">
        <w:rPr>
          <w:rFonts w:ascii="Cambria Math" w:hAnsi="Cambria Math" w:cs="Cambria Math"/>
          <w:lang w:val="es-ES"/>
        </w:rPr>
        <w:t>⊃</w:t>
      </w:r>
      <w:r w:rsidRPr="002B3B46">
        <w:rPr>
          <w:lang w:val="es-ES"/>
        </w:rPr>
        <w:t xml:space="preserve"> P93(x,y)</w:t>
      </w:r>
    </w:p>
    <w:p w:rsidR="00611D2D" w:rsidRPr="0057462B" w:rsidRDefault="00611D2D" w:rsidP="00611D2D">
      <w:pPr>
        <w:rPr>
          <w:szCs w:val="20"/>
        </w:rPr>
      </w:pPr>
    </w:p>
    <w:p w:rsidR="00292BDA" w:rsidRPr="0057462B" w:rsidRDefault="00292BDA">
      <w:pPr>
        <w:pStyle w:val="Heading3"/>
        <w:rPr>
          <w:b w:val="0"/>
          <w:bCs w:val="0"/>
          <w:szCs w:val="20"/>
        </w:rPr>
      </w:pPr>
      <w:bookmarkStart w:id="1296" w:name="_P125_used_object_of_type_(was_type_"/>
      <w:bookmarkStart w:id="1297" w:name="_P125_used_object"/>
      <w:bookmarkStart w:id="1298" w:name="_Toc25403132"/>
      <w:bookmarkStart w:id="1299" w:name="_Toc40519520"/>
      <w:bookmarkStart w:id="1300" w:name="_Toc40584511"/>
      <w:bookmarkStart w:id="1301" w:name="_Toc40597523"/>
      <w:bookmarkStart w:id="1302" w:name="_Toc427859869"/>
      <w:bookmarkEnd w:id="1296"/>
      <w:bookmarkEnd w:id="1297"/>
      <w:r w:rsidRPr="0057462B">
        <w:t>P125 used object of type (was type of object used in)</w:t>
      </w:r>
      <w:bookmarkEnd w:id="1298"/>
      <w:bookmarkEnd w:id="1299"/>
      <w:bookmarkEnd w:id="1300"/>
      <w:bookmarkEnd w:id="1301"/>
      <w:bookmarkEnd w:id="1302"/>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rPr>
          <w:szCs w:val="20"/>
        </w:rPr>
      </w:pPr>
      <w:r w:rsidRPr="0057462B">
        <w:rPr>
          <w:szCs w:val="20"/>
        </w:rPr>
        <w:t>Range:</w:t>
      </w:r>
      <w:r w:rsidRPr="0057462B">
        <w:rPr>
          <w:szCs w:val="20"/>
        </w:rPr>
        <w:tab/>
      </w:r>
      <w:r w:rsidRPr="0057462B">
        <w:rPr>
          <w:szCs w:val="20"/>
        </w:rPr>
        <w:tab/>
      </w:r>
      <w:hyperlink w:anchor="_E55_Type" w:history="1">
        <w:r w:rsidRPr="0057462B">
          <w:rPr>
            <w:rStyle w:val="Hyperlink"/>
            <w:szCs w:val="20"/>
          </w:rPr>
          <w:t>E55</w:t>
        </w:r>
      </w:hyperlink>
      <w:r w:rsidRPr="0057462B">
        <w:rPr>
          <w:szCs w:val="20"/>
        </w:rPr>
        <w:t xml:space="preserve"> Type</w:t>
      </w:r>
    </w:p>
    <w:p w:rsidR="008016E0" w:rsidRPr="0057462B" w:rsidRDefault="008016E0">
      <w:pPr>
        <w:pStyle w:val="FootnoteText"/>
        <w:widowControl/>
      </w:pPr>
    </w:p>
    <w:p w:rsidR="00292BDA" w:rsidRPr="0057462B" w:rsidRDefault="00292BDA">
      <w:pPr>
        <w:pStyle w:val="FootnoteText"/>
        <w:widowControl/>
      </w:pPr>
      <w:r w:rsidRPr="0057462B">
        <w:t>Superproperty of:</w:t>
      </w:r>
      <w:r w:rsidR="008016E0" w:rsidRPr="0057462B">
        <w:t xml:space="preserve"> </w:t>
      </w:r>
      <w:hyperlink w:anchor="_E7_Activity" w:history="1">
        <w:r w:rsidRPr="0057462B">
          <w:rPr>
            <w:rStyle w:val="Hyperlink"/>
          </w:rPr>
          <w:t>E7</w:t>
        </w:r>
      </w:hyperlink>
      <w:r w:rsidRPr="0057462B">
        <w:t xml:space="preserve"> Activity.</w:t>
      </w:r>
      <w:hyperlink w:anchor="_P32_used_general_technique (was tec" w:history="1">
        <w:r w:rsidRPr="0057462B">
          <w:rPr>
            <w:rStyle w:val="Hyperlink"/>
          </w:rPr>
          <w:t>P32</w:t>
        </w:r>
      </w:hyperlink>
      <w:r w:rsidRPr="0057462B">
        <w:t xml:space="preserve"> used general technique (was technique of): </w:t>
      </w:r>
      <w:hyperlink w:anchor="_E55_Type" w:history="1">
        <w:r w:rsidRPr="0057462B">
          <w:rPr>
            <w:rStyle w:val="Hyperlink"/>
          </w:rPr>
          <w:t>E55</w:t>
        </w:r>
      </w:hyperlink>
      <w:r w:rsidRPr="0057462B">
        <w:t xml:space="preserve"> Type</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40" w:hanging="1440"/>
        <w:rPr>
          <w:szCs w:val="20"/>
        </w:rPr>
      </w:pPr>
      <w:r w:rsidRPr="0057462B">
        <w:rPr>
          <w:szCs w:val="20"/>
        </w:rPr>
        <w:t>Scope note:</w:t>
      </w:r>
      <w:r w:rsidRPr="0057462B">
        <w:rPr>
          <w:szCs w:val="20"/>
        </w:rPr>
        <w:tab/>
        <w:t>This property defines the kind of objects used in an E7 Activity, when the specific instance is either unknown or not of interest, such as use of "a hammer".</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2"/>
        </w:numPr>
        <w:tabs>
          <w:tab w:val="clear" w:pos="720"/>
          <w:tab w:val="num" w:pos="1843"/>
        </w:tabs>
        <w:ind w:left="1843"/>
        <w:rPr>
          <w:szCs w:val="20"/>
        </w:rPr>
      </w:pPr>
      <w:r w:rsidRPr="0057462B">
        <w:rPr>
          <w:szCs w:val="20"/>
        </w:rPr>
        <w:t xml:space="preserve">at the Battle of Agincourt (E7), the English archers </w:t>
      </w:r>
      <w:r w:rsidRPr="0057462B">
        <w:rPr>
          <w:i/>
          <w:iCs/>
          <w:szCs w:val="20"/>
        </w:rPr>
        <w:t>used object of type</w:t>
      </w:r>
      <w:r w:rsidRPr="0057462B">
        <w:rPr>
          <w:szCs w:val="20"/>
        </w:rPr>
        <w:t xml:space="preserve"> long bow (E55)</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P125(x,y) </w:t>
      </w:r>
      <w:r w:rsidRPr="002B3B46">
        <w:rPr>
          <w:rFonts w:ascii="Cambria Math" w:hAnsi="Cambria Math" w:cs="Cambria Math"/>
          <w:szCs w:val="20"/>
          <w:lang w:val="es-ES"/>
        </w:rPr>
        <w:t>⊃</w:t>
      </w:r>
      <w:r w:rsidRPr="002B3B46">
        <w:rPr>
          <w:szCs w:val="20"/>
          <w:lang w:val="es-ES"/>
        </w:rPr>
        <w:t xml:space="preserve"> E7(x)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P125(x,y) </w:t>
      </w:r>
      <w:r w:rsidRPr="002B3B46">
        <w:rPr>
          <w:rFonts w:ascii="Cambria Math" w:hAnsi="Cambria Math" w:cs="Cambria Math"/>
          <w:szCs w:val="20"/>
          <w:lang w:val="es-ES"/>
        </w:rPr>
        <w:t>⊃</w:t>
      </w:r>
      <w:r w:rsidRPr="002B3B46">
        <w:rPr>
          <w:szCs w:val="20"/>
          <w:lang w:val="es-ES"/>
        </w:rPr>
        <w:t xml:space="preserve"> E55(y)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303" w:name="_P126_employed_(was_employed_in)"/>
      <w:bookmarkStart w:id="1304" w:name="_Toc25403133"/>
      <w:bookmarkStart w:id="1305" w:name="_Toc40519521"/>
      <w:bookmarkStart w:id="1306" w:name="_Toc40584512"/>
      <w:bookmarkStart w:id="1307" w:name="_Toc40597524"/>
      <w:bookmarkStart w:id="1308" w:name="_Toc427859870"/>
      <w:bookmarkEnd w:id="1303"/>
      <w:r w:rsidRPr="0057462B">
        <w:t>P126 employed (was employed in)</w:t>
      </w:r>
      <w:bookmarkEnd w:id="1304"/>
      <w:bookmarkEnd w:id="1305"/>
      <w:bookmarkEnd w:id="1306"/>
      <w:bookmarkEnd w:id="1307"/>
      <w:bookmarkEnd w:id="1308"/>
    </w:p>
    <w:p w:rsidR="00292BDA" w:rsidRPr="0057462B" w:rsidRDefault="00292BDA">
      <w:r w:rsidRPr="0057462B">
        <w:t>Domain:</w:t>
      </w:r>
      <w:r w:rsidRPr="0057462B">
        <w:tab/>
      </w:r>
      <w:r w:rsidRPr="0057462B">
        <w:tab/>
      </w:r>
      <w:hyperlink w:anchor="_E11_Modification" w:history="1">
        <w:r w:rsidRPr="0057462B">
          <w:rPr>
            <w:rStyle w:val="Hyperlink"/>
          </w:rPr>
          <w:t>E11</w:t>
        </w:r>
      </w:hyperlink>
      <w:r w:rsidRPr="0057462B">
        <w:t xml:space="preserve"> Modification</w:t>
      </w:r>
    </w:p>
    <w:p w:rsidR="00292BDA" w:rsidRPr="0057462B" w:rsidRDefault="00292BDA">
      <w:pPr>
        <w:pStyle w:val="FootnoteText"/>
      </w:pPr>
      <w:r w:rsidRPr="0057462B">
        <w:t>Range:</w:t>
      </w:r>
      <w:r w:rsidRPr="0057462B">
        <w:tab/>
      </w:r>
      <w:r w:rsidRPr="0057462B">
        <w:tab/>
      </w:r>
      <w:hyperlink w:anchor="_E57_Material" w:history="1">
        <w:r w:rsidRPr="0057462B">
          <w:rPr>
            <w:rStyle w:val="Hyperlink"/>
          </w:rPr>
          <w:t>E57</w:t>
        </w:r>
      </w:hyperlink>
      <w:r w:rsidRPr="0057462B">
        <w:t xml:space="preserve"> Material</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identifies E57 Material employed in an E11 Modification.</w:t>
      </w:r>
    </w:p>
    <w:p w:rsidR="00292BDA" w:rsidRPr="0057462B" w:rsidRDefault="00292BDA">
      <w:pPr>
        <w:jc w:val="both"/>
        <w:rPr>
          <w:szCs w:val="20"/>
        </w:rPr>
      </w:pPr>
    </w:p>
    <w:p w:rsidR="00292BDA" w:rsidRPr="0057462B" w:rsidRDefault="00292BDA">
      <w:pPr>
        <w:ind w:left="1440"/>
        <w:jc w:val="both"/>
      </w:pPr>
      <w:r w:rsidRPr="0057462B">
        <w:t>The E57 Material used during the E11 Modification does not necessarily become incorporated into the E24 Physical Man-Made Thing that forms the subject of the E11 Modification.</w:t>
      </w: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92"/>
        </w:numPr>
        <w:tabs>
          <w:tab w:val="clear" w:pos="720"/>
          <w:tab w:val="num" w:pos="1843"/>
        </w:tabs>
        <w:ind w:left="1843"/>
        <w:rPr>
          <w:szCs w:val="20"/>
        </w:rPr>
      </w:pPr>
      <w:r w:rsidRPr="0057462B">
        <w:rPr>
          <w:szCs w:val="20"/>
        </w:rPr>
        <w:t xml:space="preserve">the repairing of the Queen Mary (E11) </w:t>
      </w:r>
      <w:r w:rsidRPr="0057462B">
        <w:rPr>
          <w:i/>
          <w:iCs/>
          <w:szCs w:val="20"/>
        </w:rPr>
        <w:t>employed</w:t>
      </w:r>
      <w:r w:rsidRPr="0057462B">
        <w:rPr>
          <w:szCs w:val="20"/>
        </w:rPr>
        <w:t xml:space="preserve"> Steel (E57)</w:t>
      </w:r>
    </w:p>
    <w:p w:rsidR="00292BDA" w:rsidRDefault="00292BDA">
      <w:pPr>
        <w:numPr>
          <w:ilvl w:val="0"/>
          <w:numId w:val="92"/>
        </w:numPr>
        <w:tabs>
          <w:tab w:val="clear" w:pos="720"/>
          <w:tab w:val="num" w:pos="1843"/>
        </w:tabs>
        <w:ind w:left="1843"/>
        <w:rPr>
          <w:szCs w:val="20"/>
        </w:rPr>
      </w:pPr>
      <w:r w:rsidRPr="0057462B">
        <w:rPr>
          <w:szCs w:val="20"/>
        </w:rPr>
        <w:t xml:space="preserve">distilled water (E57) </w:t>
      </w:r>
      <w:r w:rsidRPr="0057462B">
        <w:rPr>
          <w:i/>
          <w:iCs/>
          <w:szCs w:val="20"/>
        </w:rPr>
        <w:t>was employed in</w:t>
      </w:r>
      <w:r w:rsidRPr="0057462B">
        <w:rPr>
          <w:szCs w:val="20"/>
        </w:rPr>
        <w:t xml:space="preserve"> the restoration of the Sistine Chapel (E11)</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P126(x,y) </w:t>
      </w:r>
      <w:r w:rsidRPr="002B3B46">
        <w:rPr>
          <w:rFonts w:ascii="Cambria Math" w:hAnsi="Cambria Math" w:cs="Cambria Math"/>
          <w:szCs w:val="20"/>
          <w:lang w:val="es-ES"/>
        </w:rPr>
        <w:t>⊃</w:t>
      </w:r>
      <w:r w:rsidRPr="002B3B46">
        <w:rPr>
          <w:szCs w:val="20"/>
          <w:lang w:val="es-ES"/>
        </w:rPr>
        <w:t xml:space="preserve"> E11(x)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P126(x,y) </w:t>
      </w:r>
      <w:r w:rsidRPr="002B3B46">
        <w:rPr>
          <w:rFonts w:ascii="Cambria Math" w:hAnsi="Cambria Math" w:cs="Cambria Math"/>
          <w:szCs w:val="20"/>
          <w:lang w:val="es-ES"/>
        </w:rPr>
        <w:t>⊃</w:t>
      </w:r>
      <w:r w:rsidRPr="002B3B46">
        <w:rPr>
          <w:szCs w:val="20"/>
          <w:lang w:val="es-ES"/>
        </w:rPr>
        <w:t xml:space="preserve"> E57(y)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309" w:name="_P127_has_broader_term_(has_narrower"/>
      <w:bookmarkStart w:id="1310" w:name="_Toc25403134"/>
      <w:bookmarkStart w:id="1311" w:name="_Toc40519522"/>
      <w:bookmarkStart w:id="1312" w:name="_Toc40584513"/>
      <w:bookmarkStart w:id="1313" w:name="_Toc40597525"/>
      <w:bookmarkStart w:id="1314" w:name="_Toc427859871"/>
      <w:bookmarkEnd w:id="1309"/>
      <w:r w:rsidRPr="0057462B">
        <w:t>P127 has broader term (has narrower term)</w:t>
      </w:r>
      <w:bookmarkEnd w:id="1310"/>
      <w:bookmarkEnd w:id="1311"/>
      <w:bookmarkEnd w:id="1312"/>
      <w:bookmarkEnd w:id="1313"/>
      <w:bookmarkEnd w:id="1314"/>
    </w:p>
    <w:p w:rsidR="00292BDA" w:rsidRPr="0057462B" w:rsidRDefault="00292BDA">
      <w:r w:rsidRPr="0057462B">
        <w:t>Domain:</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a super-Type to which an E55 Type is related. </w:t>
      </w:r>
    </w:p>
    <w:p w:rsidR="00292BDA" w:rsidRPr="0057462B" w:rsidRDefault="00292BDA">
      <w:pPr>
        <w:jc w:val="both"/>
        <w:rPr>
          <w:szCs w:val="20"/>
        </w:rPr>
      </w:pPr>
    </w:p>
    <w:p w:rsidR="00292BDA" w:rsidRPr="0057462B" w:rsidRDefault="00292BDA" w:rsidP="001C2242">
      <w:pPr>
        <w:ind w:left="1440"/>
        <w:jc w:val="both"/>
      </w:pPr>
      <w:r w:rsidRPr="0057462B">
        <w:t>It allows Types to be organised into hierarchies. This is the se</w:t>
      </w:r>
      <w:r w:rsidR="001C2242">
        <w:t xml:space="preserve">nse of "broader term generic  </w:t>
      </w:r>
      <w:r w:rsidRPr="0057462B">
        <w:t>(BTG)" as defined in ISO 2788</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Default="00292BDA">
      <w:pPr>
        <w:numPr>
          <w:ilvl w:val="0"/>
          <w:numId w:val="94"/>
        </w:numPr>
        <w:tabs>
          <w:tab w:val="clear" w:pos="720"/>
          <w:tab w:val="num" w:pos="1843"/>
        </w:tabs>
        <w:ind w:left="1843"/>
        <w:rPr>
          <w:szCs w:val="20"/>
        </w:rPr>
      </w:pPr>
      <w:r w:rsidRPr="0057462B">
        <w:rPr>
          <w:szCs w:val="20"/>
        </w:rPr>
        <w:t xml:space="preserve">dime (E55) </w:t>
      </w:r>
      <w:r w:rsidRPr="0057462B">
        <w:rPr>
          <w:i/>
          <w:iCs/>
          <w:szCs w:val="20"/>
        </w:rPr>
        <w:t>has broader term</w:t>
      </w:r>
      <w:r w:rsidRPr="0057462B">
        <w:rPr>
          <w:szCs w:val="20"/>
        </w:rPr>
        <w:t xml:space="preserve"> coin (E55)</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P127(x,y) </w:t>
      </w:r>
      <w:r w:rsidRPr="002B3B46">
        <w:rPr>
          <w:rFonts w:ascii="Cambria Math" w:hAnsi="Cambria Math" w:cs="Cambria Math"/>
          <w:szCs w:val="20"/>
          <w:lang w:val="es-ES"/>
        </w:rPr>
        <w:t>⊃</w:t>
      </w:r>
      <w:r w:rsidRPr="002B3B46">
        <w:rPr>
          <w:szCs w:val="20"/>
          <w:lang w:val="es-ES"/>
        </w:rPr>
        <w:t xml:space="preserve"> E55(x)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P127(x,y) </w:t>
      </w:r>
      <w:r w:rsidRPr="002B3B46">
        <w:rPr>
          <w:rFonts w:ascii="Cambria Math" w:hAnsi="Cambria Math" w:cs="Cambria Math"/>
          <w:szCs w:val="20"/>
          <w:lang w:val="es-ES"/>
        </w:rPr>
        <w:t>⊃</w:t>
      </w:r>
      <w:r w:rsidRPr="002B3B46">
        <w:rPr>
          <w:szCs w:val="20"/>
          <w:lang w:val="es-ES"/>
        </w:rPr>
        <w:t xml:space="preserve"> E55(y)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315" w:name="_P128_carries_(is_carried_by)"/>
      <w:bookmarkStart w:id="1316" w:name="_P128_carries_(is"/>
      <w:bookmarkStart w:id="1317" w:name="_Toc25403135"/>
      <w:bookmarkStart w:id="1318" w:name="_Toc40519523"/>
      <w:bookmarkStart w:id="1319" w:name="_Toc40584514"/>
      <w:bookmarkStart w:id="1320" w:name="_Toc40597526"/>
      <w:bookmarkStart w:id="1321" w:name="_Toc427859872"/>
      <w:bookmarkEnd w:id="1315"/>
      <w:bookmarkEnd w:id="1316"/>
      <w:r w:rsidRPr="0057462B">
        <w:t>P128 carries (is carried by)</w:t>
      </w:r>
      <w:bookmarkEnd w:id="1317"/>
      <w:bookmarkEnd w:id="1318"/>
      <w:bookmarkEnd w:id="1319"/>
      <w:bookmarkEnd w:id="1320"/>
      <w:bookmarkEnd w:id="1321"/>
    </w:p>
    <w:p w:rsidR="00292BDA" w:rsidRPr="0057462B" w:rsidRDefault="00292BDA">
      <w:r w:rsidRPr="0057462B">
        <w:t>Domain:</w:t>
      </w:r>
      <w:r w:rsidRPr="0057462B">
        <w:tab/>
      </w:r>
      <w:r w:rsidRPr="0057462B">
        <w:tab/>
      </w:r>
      <w:hyperlink w:anchor="_E24_Physical_Man-Made_Thing" w:history="1">
        <w:r w:rsidR="001507ED">
          <w:rPr>
            <w:rStyle w:val="Hyperlink"/>
          </w:rPr>
          <w:t>E18</w:t>
        </w:r>
      </w:hyperlink>
      <w:r w:rsidR="001507ED" w:rsidRPr="0057462B">
        <w:t xml:space="preserve"> </w:t>
      </w:r>
      <w:r w:rsidRPr="0057462B">
        <w:t>Physical Thing</w:t>
      </w:r>
    </w:p>
    <w:p w:rsidR="00292BDA" w:rsidRPr="0057462B" w:rsidRDefault="00292BDA" w:rsidP="00E1667E">
      <w:pPr>
        <w:pStyle w:val="FootnoteText"/>
      </w:pPr>
      <w:r w:rsidRPr="0057462B">
        <w:t>Range:</w:t>
      </w:r>
      <w:r w:rsidRPr="0057462B">
        <w:tab/>
      </w:r>
      <w:r w:rsidRPr="0057462B">
        <w:tab/>
      </w:r>
      <w:hyperlink w:anchor="_E90_Symbolic_Object" w:history="1">
        <w:r w:rsidR="00E1667E" w:rsidRPr="0057462B">
          <w:rPr>
            <w:rStyle w:val="Hyperlink"/>
          </w:rPr>
          <w:t>E90</w:t>
        </w:r>
      </w:hyperlink>
      <w:r w:rsidR="00E1667E" w:rsidRPr="0057462B">
        <w:t xml:space="preserve"> Symbolic </w:t>
      </w:r>
      <w:r w:rsidRPr="0057462B">
        <w:t>Object</w:t>
      </w:r>
    </w:p>
    <w:p w:rsidR="00B03AF9" w:rsidRPr="0057462B" w:rsidRDefault="00B03AF9" w:rsidP="00B03AF9">
      <w:pPr>
        <w:pStyle w:val="FootnoteText"/>
      </w:pPr>
      <w:r w:rsidRPr="0057462B">
        <w:t xml:space="preserve">Subproperty of: </w:t>
      </w:r>
      <w:r w:rsidRPr="0057462B">
        <w:tab/>
      </w:r>
      <w:hyperlink w:anchor="_E70_Thing" w:history="1">
        <w:r w:rsidRPr="0057462B">
          <w:rPr>
            <w:rStyle w:val="Hyperlink"/>
          </w:rPr>
          <w:t>E70</w:t>
        </w:r>
      </w:hyperlink>
      <w:r w:rsidRPr="0057462B">
        <w:t xml:space="preserve"> Thing.</w:t>
      </w:r>
      <w:hyperlink w:anchor="_P130_shows_features" w:history="1">
        <w:r w:rsidRPr="0057462B">
          <w:rPr>
            <w:rStyle w:val="Hyperlink"/>
          </w:rPr>
          <w:t>P130</w:t>
        </w:r>
      </w:hyperlink>
      <w:r w:rsidRPr="0057462B">
        <w:t xml:space="preserve"> shows features of (features are also found on):</w:t>
      </w:r>
      <w:hyperlink w:anchor="_E70_Thing" w:history="1">
        <w:r w:rsidRPr="0057462B">
          <w:rPr>
            <w:rStyle w:val="Hyperlink"/>
          </w:rPr>
          <w:t>E70</w:t>
        </w:r>
      </w:hyperlink>
      <w:r w:rsidRPr="0057462B">
        <w:t xml:space="preserve"> Thing</w:t>
      </w:r>
    </w:p>
    <w:p w:rsidR="00292BDA" w:rsidRPr="0057462B" w:rsidRDefault="00292BDA">
      <w:pPr>
        <w:pStyle w:val="FootnoteText"/>
      </w:pPr>
      <w:r w:rsidRPr="0057462B">
        <w:t>Superproperty of:</w:t>
      </w:r>
      <w:r w:rsidRPr="0057462B">
        <w:tab/>
      </w:r>
      <w:hyperlink w:anchor="_E24_Physical_Man-Made_Thing" w:history="1">
        <w:r w:rsidRPr="0057462B">
          <w:rPr>
            <w:rStyle w:val="Hyperlink"/>
          </w:rPr>
          <w:t>E24</w:t>
        </w:r>
      </w:hyperlink>
      <w:r w:rsidRPr="0057462B">
        <w:t xml:space="preserve"> Physical Man-Made Thing. </w:t>
      </w:r>
      <w:hyperlink w:anchor="_P65_shows_visual_item (is shown by)" w:history="1">
        <w:r w:rsidRPr="0057462B">
          <w:rPr>
            <w:rStyle w:val="Hyperlink"/>
          </w:rPr>
          <w:t>P65</w:t>
        </w:r>
      </w:hyperlink>
      <w:r w:rsidRPr="0057462B">
        <w:t xml:space="preserve"> shows visual item (is shown by): </w:t>
      </w:r>
      <w:hyperlink w:anchor="_E36_Visual_Item" w:history="1">
        <w:r w:rsidRPr="0057462B">
          <w:rPr>
            <w:rStyle w:val="Hyperlink"/>
          </w:rPr>
          <w:t>E36</w:t>
        </w:r>
      </w:hyperlink>
      <w:r w:rsidRPr="0057462B">
        <w:t xml:space="preserve"> Visual Item</w:t>
      </w:r>
    </w:p>
    <w:p w:rsidR="00292BDA" w:rsidRPr="0057462B" w:rsidRDefault="00292BDA">
      <w:pPr>
        <w:pStyle w:val="BodyTextIndent"/>
      </w:pPr>
      <w:r w:rsidRPr="0057462B">
        <w:t>Quantification:</w:t>
      </w:r>
      <w:r w:rsidRPr="0057462B">
        <w:tab/>
        <w:t>many to many (0,n:0,n)</w:t>
      </w:r>
    </w:p>
    <w:p w:rsidR="00292BDA" w:rsidRPr="0057462B" w:rsidRDefault="00292BDA">
      <w:pPr>
        <w:ind w:left="1440" w:hanging="1440"/>
        <w:jc w:val="both"/>
        <w:rPr>
          <w:szCs w:val="20"/>
        </w:rPr>
      </w:pPr>
    </w:p>
    <w:p w:rsidR="00292BDA" w:rsidRPr="0057462B" w:rsidRDefault="00292BDA">
      <w:pPr>
        <w:ind w:left="1440" w:hanging="1440"/>
        <w:jc w:val="both"/>
        <w:rPr>
          <w:szCs w:val="20"/>
        </w:rPr>
      </w:pPr>
      <w:r w:rsidRPr="0057462B">
        <w:rPr>
          <w:szCs w:val="20"/>
        </w:rPr>
        <w:t>Scope note:</w:t>
      </w:r>
      <w:r w:rsidRPr="0057462B">
        <w:rPr>
          <w:szCs w:val="20"/>
        </w:rPr>
        <w:tab/>
        <w:t>This property identifies an E</w:t>
      </w:r>
      <w:r w:rsidR="00414487" w:rsidRPr="0057462B">
        <w:rPr>
          <w:szCs w:val="20"/>
        </w:rPr>
        <w:t>90</w:t>
      </w:r>
      <w:r w:rsidRPr="0057462B">
        <w:rPr>
          <w:szCs w:val="20"/>
        </w:rPr>
        <w:t xml:space="preserve"> </w:t>
      </w:r>
      <w:r w:rsidR="00414487" w:rsidRPr="0057462B">
        <w:rPr>
          <w:szCs w:val="20"/>
        </w:rPr>
        <w:t>Symbolic</w:t>
      </w:r>
      <w:r w:rsidRPr="0057462B">
        <w:rPr>
          <w:szCs w:val="20"/>
        </w:rPr>
        <w:t xml:space="preserve"> Object carried by an instance of </w:t>
      </w:r>
      <w:r w:rsidR="001507ED">
        <w:rPr>
          <w:szCs w:val="20"/>
        </w:rPr>
        <w:t>E18</w:t>
      </w:r>
      <w:r w:rsidR="001507ED" w:rsidRPr="0057462B">
        <w:rPr>
          <w:szCs w:val="20"/>
        </w:rPr>
        <w:t xml:space="preserve"> </w:t>
      </w:r>
      <w:r w:rsidRPr="0057462B">
        <w:rPr>
          <w:szCs w:val="20"/>
        </w:rPr>
        <w:t>Physical Thing.</w:t>
      </w:r>
    </w:p>
    <w:p w:rsidR="00292BDA" w:rsidRPr="0057462B" w:rsidRDefault="00292BDA">
      <w:pPr>
        <w:ind w:left="1440" w:hanging="1440"/>
        <w:rPr>
          <w:szCs w:val="20"/>
        </w:rPr>
      </w:pP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rPr>
          <w:szCs w:val="20"/>
        </w:rPr>
      </w:pPr>
      <w:r w:rsidRPr="0057462B">
        <w:rPr>
          <w:szCs w:val="20"/>
        </w:rPr>
        <w:t xml:space="preserve">Matthew’s paperback copy of Reach for the Sky (E84) </w:t>
      </w:r>
      <w:r w:rsidRPr="0057462B">
        <w:rPr>
          <w:i/>
          <w:szCs w:val="20"/>
        </w:rPr>
        <w:t>carries</w:t>
      </w:r>
      <w:r w:rsidRPr="0057462B">
        <w:rPr>
          <w:szCs w:val="20"/>
        </w:rPr>
        <w:t xml:space="preserve"> the text of Reach for the Sky (E73)</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lastRenderedPageBreak/>
        <w:tab/>
      </w:r>
      <w:r w:rsidRPr="002B3B46">
        <w:rPr>
          <w:szCs w:val="20"/>
          <w:lang w:val="es-ES"/>
        </w:rPr>
        <w:tab/>
        <w:t xml:space="preserve">P128(x,y) </w:t>
      </w:r>
      <w:r w:rsidRPr="002B3B46">
        <w:rPr>
          <w:rFonts w:ascii="Cambria Math" w:hAnsi="Cambria Math" w:cs="Cambria Math"/>
          <w:szCs w:val="20"/>
          <w:lang w:val="es-ES"/>
        </w:rPr>
        <w:t>⊃</w:t>
      </w:r>
      <w:r w:rsidRPr="002B3B46">
        <w:rPr>
          <w:szCs w:val="20"/>
          <w:lang w:val="es-ES"/>
        </w:rPr>
        <w:t xml:space="preserve"> E18(x)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P128(x,y) </w:t>
      </w:r>
      <w:r w:rsidRPr="002B3B46">
        <w:rPr>
          <w:rFonts w:ascii="Cambria Math" w:hAnsi="Cambria Math" w:cs="Cambria Math"/>
          <w:szCs w:val="20"/>
          <w:lang w:val="es-ES"/>
        </w:rPr>
        <w:t>⊃</w:t>
      </w:r>
      <w:r w:rsidRPr="002B3B46">
        <w:rPr>
          <w:szCs w:val="20"/>
          <w:lang w:val="es-ES"/>
        </w:rPr>
        <w:t xml:space="preserve"> E90(y) </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P128(x,y) </w:t>
      </w:r>
      <w:r w:rsidRPr="00611D2D">
        <w:rPr>
          <w:rFonts w:ascii="Cambria Math" w:hAnsi="Cambria Math" w:cs="Cambria Math"/>
          <w:szCs w:val="20"/>
        </w:rPr>
        <w:t>⊃</w:t>
      </w:r>
      <w:r w:rsidRPr="00611D2D">
        <w:rPr>
          <w:szCs w:val="20"/>
        </w:rPr>
        <w:t xml:space="preserve"> P130(x,y)</w:t>
      </w:r>
    </w:p>
    <w:p w:rsidR="00611D2D" w:rsidRPr="0057462B" w:rsidRDefault="00611D2D" w:rsidP="00611D2D">
      <w:pPr>
        <w:rPr>
          <w:szCs w:val="20"/>
        </w:rPr>
      </w:pPr>
    </w:p>
    <w:p w:rsidR="00292BDA" w:rsidRPr="0057462B" w:rsidRDefault="00292BDA">
      <w:pPr>
        <w:pStyle w:val="Heading3"/>
        <w:rPr>
          <w:b w:val="0"/>
          <w:bCs w:val="0"/>
          <w:szCs w:val="20"/>
        </w:rPr>
      </w:pPr>
      <w:bookmarkStart w:id="1322" w:name="_P129_is_about_(is_subject_of)"/>
      <w:bookmarkStart w:id="1323" w:name="_Toc25403136"/>
      <w:bookmarkStart w:id="1324" w:name="_Toc40519524"/>
      <w:bookmarkStart w:id="1325" w:name="_Toc40584515"/>
      <w:bookmarkStart w:id="1326" w:name="_Toc40597527"/>
      <w:bookmarkStart w:id="1327" w:name="_Toc427859873"/>
      <w:bookmarkEnd w:id="1322"/>
      <w:r w:rsidRPr="0057462B">
        <w:t>P129 is about (is subject of)</w:t>
      </w:r>
      <w:bookmarkEnd w:id="1323"/>
      <w:bookmarkEnd w:id="1324"/>
      <w:bookmarkEnd w:id="1325"/>
      <w:bookmarkEnd w:id="1326"/>
      <w:bookmarkEnd w:id="1327"/>
    </w:p>
    <w:p w:rsidR="00292BDA" w:rsidRPr="0057462B" w:rsidRDefault="00292BDA">
      <w:pPr>
        <w:rPr>
          <w:szCs w:val="20"/>
        </w:rPr>
      </w:pPr>
      <w:r w:rsidRPr="0057462B">
        <w:rPr>
          <w:szCs w:val="20"/>
        </w:rPr>
        <w:t>Domain:</w:t>
      </w:r>
      <w:r w:rsidRPr="0057462B">
        <w:rPr>
          <w:szCs w:val="20"/>
        </w:rPr>
        <w:tab/>
      </w:r>
      <w:r w:rsidRPr="0057462B">
        <w:rPr>
          <w:szCs w:val="20"/>
        </w:rPr>
        <w:tab/>
      </w:r>
      <w:hyperlink w:anchor="_E89_Propositional_Object" w:history="1">
        <w:r w:rsidRPr="0057462B">
          <w:rPr>
            <w:rStyle w:val="Hyperlink"/>
            <w:szCs w:val="20"/>
          </w:rPr>
          <w:t>E89</w:t>
        </w:r>
      </w:hyperlink>
      <w:r w:rsidRPr="0057462B">
        <w:rPr>
          <w:szCs w:val="20"/>
        </w:rPr>
        <w:t xml:space="preserve"> Propositional Object</w:t>
      </w:r>
    </w:p>
    <w:p w:rsidR="00292BDA" w:rsidRPr="0057462B" w:rsidRDefault="00292BDA">
      <w:pPr>
        <w:rPr>
          <w:szCs w:val="20"/>
        </w:rPr>
      </w:pPr>
      <w:r w:rsidRPr="0057462B">
        <w:rPr>
          <w:szCs w:val="20"/>
        </w:rPr>
        <w:t>Range:</w:t>
      </w:r>
      <w:r w:rsidRPr="0057462B">
        <w:rPr>
          <w:szCs w:val="20"/>
        </w:rPr>
        <w:tab/>
      </w:r>
      <w:r w:rsidRPr="0057462B">
        <w:rPr>
          <w:szCs w:val="20"/>
        </w:rPr>
        <w:tab/>
      </w:r>
      <w:hyperlink w:anchor="_E1_CRM_Entity" w:history="1">
        <w:r w:rsidRPr="0057462B">
          <w:rPr>
            <w:rStyle w:val="Hyperlink"/>
            <w:szCs w:val="20"/>
          </w:rPr>
          <w:t>E1</w:t>
        </w:r>
      </w:hyperlink>
      <w:r w:rsidRPr="0057462B">
        <w:rPr>
          <w:szCs w:val="20"/>
        </w:rPr>
        <w:t xml:space="preserve"> CRM Entity</w:t>
      </w:r>
    </w:p>
    <w:p w:rsidR="00292BDA" w:rsidRPr="0057462B" w:rsidRDefault="00292BDA">
      <w:pPr>
        <w:rPr>
          <w:szCs w:val="20"/>
        </w:rPr>
      </w:pPr>
      <w:r w:rsidRPr="0057462B">
        <w:rPr>
          <w:szCs w:val="20"/>
        </w:rPr>
        <w:t>Subproperty:</w:t>
      </w:r>
      <w:r w:rsidRPr="0057462B">
        <w:rPr>
          <w:szCs w:val="20"/>
        </w:rPr>
        <w:tab/>
      </w:r>
      <w:hyperlink w:anchor="_E89_Propositional_Object" w:history="1">
        <w:r w:rsidRPr="0057462B">
          <w:rPr>
            <w:rStyle w:val="Hyperlink"/>
            <w:szCs w:val="20"/>
          </w:rPr>
          <w:t>E89</w:t>
        </w:r>
      </w:hyperlink>
      <w:r w:rsidRPr="0057462B">
        <w:rPr>
          <w:szCs w:val="20"/>
        </w:rPr>
        <w:t xml:space="preserve"> Propositional Object.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CRM Entity</w:t>
      </w:r>
    </w:p>
    <w:p w:rsidR="00292BDA" w:rsidRPr="0057462B" w:rsidRDefault="00292BDA">
      <w:pPr>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rsidP="00000324">
      <w:pPr>
        <w:ind w:left="1440" w:hanging="1440"/>
        <w:rPr>
          <w:szCs w:val="20"/>
        </w:rPr>
      </w:pPr>
      <w:r w:rsidRPr="0057462B">
        <w:rPr>
          <w:szCs w:val="20"/>
        </w:rPr>
        <w:t>Scope note:</w:t>
      </w:r>
      <w:r w:rsidRPr="0057462B">
        <w:rPr>
          <w:szCs w:val="20"/>
        </w:rPr>
        <w:tab/>
        <w:t xml:space="preserve">This property documents that an E89 Propositional Object has as subject an instance of E1 CRM Entity. </w:t>
      </w:r>
    </w:p>
    <w:p w:rsidR="00292BDA" w:rsidRPr="0057462B" w:rsidRDefault="00292BDA">
      <w:pPr>
        <w:rPr>
          <w:szCs w:val="20"/>
        </w:rPr>
      </w:pPr>
    </w:p>
    <w:p w:rsidR="00292BDA" w:rsidRPr="0057462B" w:rsidRDefault="00292BDA" w:rsidP="00000324">
      <w:pPr>
        <w:ind w:left="1440"/>
        <w:jc w:val="both"/>
        <w:rPr>
          <w:szCs w:val="20"/>
        </w:rPr>
      </w:pPr>
      <w:r w:rsidRPr="0057462B">
        <w:rPr>
          <w:szCs w:val="20"/>
        </w:rPr>
        <w:t>This differs from P67 refers to (is referred to by), which refers to an E1 CRM Entity, in that it describes the primary subject or subjects of an E89 Propositional Object.</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109"/>
        </w:numPr>
        <w:rPr>
          <w:szCs w:val="20"/>
        </w:rPr>
      </w:pPr>
      <w:r w:rsidRPr="0057462B">
        <w:rPr>
          <w:szCs w:val="20"/>
        </w:rPr>
        <w:t>The text entitled ‘Reach for the sky’ (E33</w:t>
      </w:r>
      <w:r w:rsidRPr="0057462B">
        <w:rPr>
          <w:i/>
          <w:szCs w:val="20"/>
        </w:rPr>
        <w:t>)  is about</w:t>
      </w:r>
      <w:r w:rsidRPr="0057462B">
        <w:rPr>
          <w:szCs w:val="20"/>
        </w:rPr>
        <w:t xml:space="preserve"> Douglas Bader (E21)</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P129(x,y) </w:t>
      </w:r>
      <w:r w:rsidRPr="002B3B46">
        <w:rPr>
          <w:rFonts w:ascii="Cambria Math" w:hAnsi="Cambria Math" w:cs="Cambria Math"/>
          <w:szCs w:val="20"/>
          <w:lang w:val="es-ES"/>
        </w:rPr>
        <w:t>⊃</w:t>
      </w:r>
      <w:r w:rsidRPr="002B3B46">
        <w:rPr>
          <w:szCs w:val="20"/>
          <w:lang w:val="es-ES"/>
        </w:rPr>
        <w:t xml:space="preserve"> E89(x)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P129(x,y) </w:t>
      </w:r>
      <w:r w:rsidRPr="002B3B46">
        <w:rPr>
          <w:rFonts w:ascii="Cambria Math" w:hAnsi="Cambria Math" w:cs="Cambria Math"/>
          <w:szCs w:val="20"/>
          <w:lang w:val="es-ES"/>
        </w:rPr>
        <w:t>⊃</w:t>
      </w:r>
      <w:r w:rsidRPr="002B3B46">
        <w:rPr>
          <w:szCs w:val="20"/>
          <w:lang w:val="es-ES"/>
        </w:rPr>
        <w:t xml:space="preserve"> E1(y) </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P129(x,y) </w:t>
      </w:r>
      <w:r w:rsidRPr="00611D2D">
        <w:rPr>
          <w:rFonts w:ascii="Cambria Math" w:hAnsi="Cambria Math" w:cs="Cambria Math"/>
          <w:szCs w:val="20"/>
        </w:rPr>
        <w:t>⊃</w:t>
      </w:r>
      <w:r w:rsidRPr="00611D2D">
        <w:rPr>
          <w:szCs w:val="20"/>
        </w:rPr>
        <w:t xml:space="preserve"> P67(x,y)</w:t>
      </w:r>
    </w:p>
    <w:p w:rsidR="00611D2D" w:rsidRPr="0057462B" w:rsidRDefault="00611D2D" w:rsidP="00611D2D">
      <w:pPr>
        <w:rPr>
          <w:szCs w:val="20"/>
        </w:rPr>
      </w:pPr>
    </w:p>
    <w:p w:rsidR="00292BDA" w:rsidRPr="0057462B" w:rsidRDefault="00292BDA">
      <w:pPr>
        <w:pStyle w:val="Heading3"/>
        <w:rPr>
          <w:b w:val="0"/>
          <w:bCs w:val="0"/>
          <w:szCs w:val="20"/>
        </w:rPr>
      </w:pPr>
      <w:bookmarkStart w:id="1328" w:name="_P130_shows_features_of_(features_ar"/>
      <w:bookmarkStart w:id="1329" w:name="_P130_shows_features"/>
      <w:bookmarkStart w:id="1330" w:name="_Toc25403137"/>
      <w:bookmarkStart w:id="1331" w:name="_Toc40519525"/>
      <w:bookmarkStart w:id="1332" w:name="_Toc40584516"/>
      <w:bookmarkStart w:id="1333" w:name="_Toc40597528"/>
      <w:bookmarkStart w:id="1334" w:name="_Toc427859874"/>
      <w:bookmarkEnd w:id="1328"/>
      <w:bookmarkEnd w:id="1329"/>
      <w:r w:rsidRPr="0057462B">
        <w:t>P130 shows features of (features are also found on)</w:t>
      </w:r>
      <w:bookmarkEnd w:id="1330"/>
      <w:bookmarkEnd w:id="1331"/>
      <w:bookmarkEnd w:id="1332"/>
      <w:bookmarkEnd w:id="1333"/>
      <w:bookmarkEnd w:id="1334"/>
    </w:p>
    <w:p w:rsidR="00292BDA" w:rsidRPr="0057462B" w:rsidRDefault="00292BDA">
      <w:r w:rsidRPr="0057462B">
        <w:t>Domain:</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pPr>
      <w:r w:rsidRPr="0057462B">
        <w:t>Superproperty of:</w:t>
      </w:r>
      <w:r w:rsidRPr="0057462B">
        <w:tab/>
      </w:r>
      <w:hyperlink w:anchor="_E33_Linguistic_Object" w:history="1">
        <w:r w:rsidRPr="0057462B">
          <w:rPr>
            <w:rStyle w:val="Hyperlink"/>
          </w:rPr>
          <w:t>E33</w:t>
        </w:r>
      </w:hyperlink>
      <w:r w:rsidRPr="0057462B">
        <w:t xml:space="preserve"> Linguistic Object. </w:t>
      </w:r>
      <w:hyperlink w:anchor="_P73_has_translation_(is translation" w:history="1">
        <w:r w:rsidRPr="0057462B">
          <w:rPr>
            <w:rStyle w:val="Hyperlink"/>
          </w:rPr>
          <w:t>P73</w:t>
        </w:r>
      </w:hyperlink>
      <w:r w:rsidR="00052BC0">
        <w:t>i</w:t>
      </w:r>
      <w:r w:rsidRPr="0057462B">
        <w:t xml:space="preserve"> has translation (is translation of): </w:t>
      </w:r>
      <w:hyperlink w:anchor="_E33_Linguistic_Object" w:history="1">
        <w:r w:rsidRPr="0057462B">
          <w:rPr>
            <w:rStyle w:val="Hyperlink"/>
          </w:rPr>
          <w:t>E33</w:t>
        </w:r>
      </w:hyperlink>
      <w:r w:rsidRPr="0057462B">
        <w:t xml:space="preserve"> Linguistic Object</w:t>
      </w:r>
    </w:p>
    <w:p w:rsidR="00B8576F" w:rsidRPr="0057462B" w:rsidRDefault="00B8576F" w:rsidP="00B8576F">
      <w:pPr>
        <w:pStyle w:val="FootnoteText"/>
      </w:pPr>
      <w:r w:rsidRPr="0057462B">
        <w:tab/>
      </w:r>
      <w:r w:rsidRPr="0057462B">
        <w:tab/>
      </w:r>
      <w:hyperlink w:anchor="_E18_Physical_Thing" w:history="1">
        <w:r w:rsidRPr="009052B6">
          <w:rPr>
            <w:rStyle w:val="Hyperlink"/>
          </w:rPr>
          <w:t>E</w:t>
        </w:r>
        <w:r w:rsidR="00A2499B" w:rsidRPr="009052B6">
          <w:rPr>
            <w:rStyle w:val="Hyperlink"/>
          </w:rPr>
          <w:t>18</w:t>
        </w:r>
      </w:hyperlink>
      <w:r w:rsidRPr="0057462B">
        <w:t xml:space="preserve"> Physical Thing</w:t>
      </w:r>
      <w:r w:rsidR="00D737CB" w:rsidRPr="0057462B">
        <w:t>.</w:t>
      </w:r>
      <w:r w:rsidR="0057462B">
        <w:t xml:space="preserve"> </w:t>
      </w:r>
      <w:hyperlink w:anchor="_P128_carries_(is" w:history="1">
        <w:r w:rsidRPr="0057462B">
          <w:rPr>
            <w:rStyle w:val="Hyperlink"/>
          </w:rPr>
          <w:t>P128</w:t>
        </w:r>
      </w:hyperlink>
      <w:r w:rsidRPr="0057462B">
        <w:t xml:space="preserve"> carries (is carried by)</w:t>
      </w:r>
      <w:r w:rsidR="00D737CB" w:rsidRPr="0057462B">
        <w:t>:</w:t>
      </w:r>
      <w:r w:rsidRPr="0057462B">
        <w:t xml:space="preserve"> </w:t>
      </w:r>
      <w:hyperlink w:anchor="_E90_Symbolic_Object" w:history="1">
        <w:r w:rsidRPr="0057462B">
          <w:rPr>
            <w:rStyle w:val="Hyperlink"/>
          </w:rPr>
          <w:t>E90</w:t>
        </w:r>
      </w:hyperlink>
      <w:r w:rsidRPr="0057462B">
        <w:t xml:space="preserve"> Symbolic Object</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40" w:hanging="1440"/>
        <w:rPr>
          <w:szCs w:val="20"/>
        </w:rPr>
      </w:pPr>
      <w:r w:rsidRPr="0057462B">
        <w:rPr>
          <w:szCs w:val="20"/>
        </w:rPr>
        <w:t>Scope note:</w:t>
      </w:r>
      <w:r w:rsidRPr="0057462B">
        <w:rPr>
          <w:szCs w:val="20"/>
        </w:rPr>
        <w:tab/>
        <w:t>This property generalises the notions of  "copy of" and "similar to" into a dynamic, asymmetric relationship, where the domain expresses the derivative, if such a direction can be established.</w:t>
      </w:r>
    </w:p>
    <w:p w:rsidR="00292BDA" w:rsidRPr="0057462B" w:rsidRDefault="00292BDA">
      <w:pPr>
        <w:ind w:left="1440"/>
        <w:jc w:val="both"/>
        <w:rPr>
          <w:szCs w:val="20"/>
        </w:rPr>
      </w:pPr>
      <w:r w:rsidRPr="0057462B">
        <w:rPr>
          <w:szCs w:val="20"/>
        </w:rPr>
        <w:t xml:space="preserve">Otherwise, the relationship is symmetric. It is a </w:t>
      </w:r>
      <w:r w:rsidRPr="0009105D">
        <w:rPr>
          <w:szCs w:val="20"/>
        </w:rPr>
        <w:t>shortcut</w:t>
      </w:r>
      <w:r w:rsidRPr="0057462B">
        <w:rPr>
          <w:szCs w:val="20"/>
        </w:rPr>
        <w:t xml:space="preserve"> of </w:t>
      </w:r>
      <w:r w:rsidRPr="0057462B">
        <w:rPr>
          <w:i/>
          <w:iCs/>
          <w:szCs w:val="20"/>
        </w:rPr>
        <w:t>P15 was influenced by (influenced)</w:t>
      </w:r>
      <w:r w:rsidRPr="0057462B">
        <w:rPr>
          <w:szCs w:val="20"/>
        </w:rPr>
        <w:t xml:space="preserve"> in a creation or production, if such a reason for the similarity can be verified. Moreover it expresses similarity in cases that can be stated between two objects only, without historical knowledge about its reasons.</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rPr>
          <w:szCs w:val="20"/>
        </w:rPr>
      </w:pPr>
      <w:r w:rsidRPr="0057462B">
        <w:rPr>
          <w:szCs w:val="20"/>
        </w:rPr>
        <w:t xml:space="preserve">the Parthenon Frieze on the Acropolis in Athens (E22) </w:t>
      </w:r>
      <w:r w:rsidRPr="0057462B">
        <w:rPr>
          <w:i/>
          <w:iCs/>
          <w:szCs w:val="20"/>
        </w:rPr>
        <w:t>shows features of</w:t>
      </w:r>
      <w:r w:rsidRPr="0057462B">
        <w:rPr>
          <w:szCs w:val="20"/>
        </w:rPr>
        <w:t xml:space="preserve"> the Original Parthenon Frieze in the British museum (E22). </w:t>
      </w:r>
      <w:r w:rsidRPr="0057462B">
        <w:rPr>
          <w:i/>
          <w:iCs/>
          <w:szCs w:val="20"/>
        </w:rPr>
        <w:t>Kind of similarity</w:t>
      </w:r>
      <w:r w:rsidRPr="0057462B">
        <w:rPr>
          <w:szCs w:val="20"/>
        </w:rPr>
        <w:t>: Copy (E55)</w:t>
      </w:r>
    </w:p>
    <w:p w:rsidR="00611D2D" w:rsidRDefault="00611D2D" w:rsidP="00611D2D">
      <w:pPr>
        <w:rPr>
          <w:szCs w:val="20"/>
        </w:rPr>
      </w:pPr>
    </w:p>
    <w:p w:rsidR="00C442D9" w:rsidRDefault="00C442D9" w:rsidP="00611D2D">
      <w:pPr>
        <w:rPr>
          <w:szCs w:val="20"/>
        </w:rPr>
      </w:pPr>
      <w:r w:rsidRPr="00C442D9">
        <w:rPr>
          <w:szCs w:val="20"/>
        </w:rPr>
        <w:t>In First Order Logic</w:t>
      </w:r>
      <w:r w:rsidR="00611D2D" w:rsidRPr="00611D2D">
        <w:rPr>
          <w:szCs w:val="20"/>
        </w:rPr>
        <w:t>:</w:t>
      </w:r>
    </w:p>
    <w:p w:rsidR="00611D2D" w:rsidRPr="00611D2D" w:rsidRDefault="00611D2D"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rsidR="00611D2D" w:rsidRPr="00611D2D" w:rsidRDefault="00611D2D"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E70(y) </w:t>
      </w:r>
    </w:p>
    <w:p w:rsidR="00611D2D" w:rsidRPr="00611D2D" w:rsidRDefault="00611D2D" w:rsidP="00611D2D">
      <w:pPr>
        <w:rPr>
          <w:szCs w:val="20"/>
        </w:rPr>
      </w:pPr>
      <w:r w:rsidRPr="00611D2D">
        <w:rPr>
          <w:szCs w:val="20"/>
        </w:rPr>
        <w:tab/>
      </w:r>
      <w:r w:rsidRPr="00611D2D">
        <w:rPr>
          <w:szCs w:val="20"/>
        </w:rPr>
        <w:tab/>
        <w:t xml:space="preserve">P130(x,y,z) </w:t>
      </w:r>
      <w:r w:rsidRPr="00611D2D">
        <w:rPr>
          <w:rFonts w:ascii="Cambria Math" w:hAnsi="Cambria Math" w:cs="Cambria Math"/>
          <w:szCs w:val="20"/>
        </w:rPr>
        <w:t>⊃</w:t>
      </w:r>
      <w:r w:rsidRPr="00611D2D">
        <w:rPr>
          <w:szCs w:val="20"/>
        </w:rPr>
        <w:t xml:space="preserve"> [P130(x,y) </w:t>
      </w:r>
      <w:r w:rsidRPr="00611D2D">
        <w:rPr>
          <w:rFonts w:ascii="Cambria Math" w:hAnsi="Cambria Math" w:cs="Cambria Math"/>
          <w:szCs w:val="20"/>
        </w:rPr>
        <w:t>∧</w:t>
      </w:r>
      <w:r w:rsidRPr="00611D2D">
        <w:rPr>
          <w:szCs w:val="20"/>
        </w:rPr>
        <w:t xml:space="preserve"> E55(z)]</w:t>
      </w:r>
    </w:p>
    <w:p w:rsidR="00611D2D" w:rsidRDefault="00611D2D" w:rsidP="00611D2D">
      <w:pPr>
        <w:rPr>
          <w:szCs w:val="20"/>
        </w:rPr>
      </w:pPr>
      <w:r w:rsidRPr="00611D2D">
        <w:rPr>
          <w:szCs w:val="20"/>
        </w:rPr>
        <w:tab/>
      </w:r>
      <w:r w:rsidRPr="00611D2D">
        <w:rPr>
          <w:szCs w:val="20"/>
        </w:rPr>
        <w:tab/>
        <w:t xml:space="preserve">P130(x,y) </w:t>
      </w:r>
      <w:r w:rsidRPr="00611D2D">
        <w:rPr>
          <w:rFonts w:ascii="Cambria Math" w:hAnsi="Cambria Math" w:cs="Cambria Math"/>
          <w:szCs w:val="20"/>
        </w:rPr>
        <w:t>⊃</w:t>
      </w:r>
      <w:r w:rsidRPr="00611D2D">
        <w:rPr>
          <w:szCs w:val="20"/>
        </w:rPr>
        <w:t xml:space="preserve"> P130(y,x)</w:t>
      </w:r>
    </w:p>
    <w:p w:rsidR="00611D2D" w:rsidRPr="0057462B" w:rsidRDefault="00611D2D" w:rsidP="00611D2D">
      <w:pPr>
        <w:rPr>
          <w:szCs w:val="20"/>
        </w:rPr>
      </w:pPr>
    </w:p>
    <w:p w:rsidR="00292BDA" w:rsidRPr="0057462B" w:rsidRDefault="00292BDA">
      <w:bookmarkStart w:id="1335" w:name="_Properties:_P130.1_kind_of_similari"/>
      <w:bookmarkEnd w:id="1335"/>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336" w:name="_P131_is_identified_by_(identifies)"/>
      <w:bookmarkStart w:id="1337" w:name="_Toc25403138"/>
      <w:bookmarkStart w:id="1338" w:name="_Toc40519526"/>
      <w:bookmarkStart w:id="1339" w:name="_Toc40584517"/>
      <w:bookmarkStart w:id="1340" w:name="_Toc40597529"/>
      <w:bookmarkStart w:id="1341" w:name="_Toc427859875"/>
      <w:bookmarkEnd w:id="1336"/>
      <w:r w:rsidRPr="0057462B">
        <w:t>P131 is identified by (identifies)</w:t>
      </w:r>
      <w:bookmarkEnd w:id="1337"/>
      <w:bookmarkEnd w:id="1338"/>
      <w:bookmarkEnd w:id="1339"/>
      <w:bookmarkEnd w:id="1340"/>
      <w:bookmarkEnd w:id="1341"/>
    </w:p>
    <w:p w:rsidR="00292BDA" w:rsidRPr="0057462B" w:rsidRDefault="00292BDA">
      <w:r w:rsidRPr="0057462B">
        <w:t>Domain:</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pPr>
      <w:r w:rsidRPr="0057462B">
        <w:t>Range:</w:t>
      </w:r>
      <w:r w:rsidRPr="0057462B">
        <w:tab/>
      </w:r>
      <w:r w:rsidRPr="0057462B">
        <w:tab/>
      </w:r>
      <w:hyperlink w:anchor="_E82_Actor_Appellation" w:history="1">
        <w:r w:rsidRPr="0057462B">
          <w:rPr>
            <w:rStyle w:val="Hyperlink"/>
          </w:rPr>
          <w:t>E82</w:t>
        </w:r>
      </w:hyperlink>
      <w:r w:rsidRPr="0057462B">
        <w:t xml:space="preserve"> Actor Appellation</w:t>
      </w:r>
    </w:p>
    <w:p w:rsidR="00292BDA" w:rsidRPr="0057462B" w:rsidRDefault="00292BDA">
      <w:pPr>
        <w:pStyle w:val="FootnoteText"/>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tabs>
          <w:tab w:val="left" w:pos="1507"/>
        </w:tabs>
      </w:pPr>
      <w:r w:rsidRPr="0057462B">
        <w:tab/>
      </w:r>
    </w:p>
    <w:p w:rsidR="00292BDA" w:rsidRPr="0057462B" w:rsidRDefault="00292BDA">
      <w:pPr>
        <w:jc w:val="both"/>
        <w:rPr>
          <w:szCs w:val="20"/>
        </w:rPr>
      </w:pPr>
      <w:r w:rsidRPr="0057462B">
        <w:rPr>
          <w:szCs w:val="20"/>
        </w:rPr>
        <w:t>Scope note:</w:t>
      </w:r>
      <w:r w:rsidRPr="0057462B">
        <w:rPr>
          <w:szCs w:val="20"/>
        </w:rPr>
        <w:tab/>
        <w:t xml:space="preserve">This property identifies a name used specifically to identify an E39 Actor. </w:t>
      </w:r>
    </w:p>
    <w:p w:rsidR="00292BDA" w:rsidRPr="0057462B" w:rsidRDefault="00292BDA">
      <w:pPr>
        <w:jc w:val="both"/>
        <w:rPr>
          <w:szCs w:val="20"/>
        </w:rPr>
      </w:pPr>
    </w:p>
    <w:p w:rsidR="00292BDA" w:rsidRPr="0057462B" w:rsidRDefault="00292BDA">
      <w:pPr>
        <w:ind w:left="720" w:firstLine="720"/>
        <w:jc w:val="both"/>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Default="00292BDA">
      <w:pPr>
        <w:numPr>
          <w:ilvl w:val="0"/>
          <w:numId w:val="94"/>
        </w:numPr>
        <w:tabs>
          <w:tab w:val="clear" w:pos="720"/>
          <w:tab w:val="num" w:pos="1843"/>
        </w:tabs>
        <w:ind w:left="1843"/>
        <w:rPr>
          <w:szCs w:val="20"/>
        </w:rPr>
      </w:pPr>
      <w:r w:rsidRPr="0057462B">
        <w:rPr>
          <w:szCs w:val="20"/>
        </w:rPr>
        <w:t xml:space="preserve">Tyler Withersopp IV (E39) </w:t>
      </w:r>
      <w:r w:rsidRPr="0057462B">
        <w:rPr>
          <w:i/>
          <w:iCs/>
          <w:szCs w:val="20"/>
        </w:rPr>
        <w:t>is identified by</w:t>
      </w:r>
      <w:r w:rsidRPr="0057462B">
        <w:rPr>
          <w:szCs w:val="20"/>
        </w:rPr>
        <w:t xml:space="preserve"> “US social security number 619-17-4204” (E82)</w:t>
      </w:r>
    </w:p>
    <w:p w:rsidR="00611D2D" w:rsidRDefault="00611D2D" w:rsidP="00611D2D">
      <w:pPr>
        <w:rPr>
          <w:szCs w:val="20"/>
        </w:rPr>
      </w:pPr>
    </w:p>
    <w:p w:rsidR="00C442D9" w:rsidRDefault="00C442D9" w:rsidP="00611D2D">
      <w:pPr>
        <w:rPr>
          <w:szCs w:val="20"/>
          <w:lang w:val="es-ES"/>
        </w:rPr>
      </w:pPr>
      <w:r w:rsidRPr="00C442D9">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P131(x,y) </w:t>
      </w:r>
      <w:r w:rsidRPr="002B3B46">
        <w:rPr>
          <w:rFonts w:ascii="Cambria Math" w:hAnsi="Cambria Math" w:cs="Cambria Math"/>
          <w:szCs w:val="20"/>
          <w:lang w:val="es-ES"/>
        </w:rPr>
        <w:t>⊃</w:t>
      </w:r>
      <w:r w:rsidRPr="002B3B46">
        <w:rPr>
          <w:szCs w:val="20"/>
          <w:lang w:val="es-ES"/>
        </w:rPr>
        <w:t xml:space="preserve"> E39(x)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P131(x,y) </w:t>
      </w:r>
      <w:r w:rsidRPr="002B3B46">
        <w:rPr>
          <w:rFonts w:ascii="Cambria Math" w:hAnsi="Cambria Math" w:cs="Cambria Math"/>
          <w:szCs w:val="20"/>
          <w:lang w:val="es-ES"/>
        </w:rPr>
        <w:t>⊃</w:t>
      </w:r>
      <w:r w:rsidRPr="002B3B46">
        <w:rPr>
          <w:szCs w:val="20"/>
          <w:lang w:val="es-ES"/>
        </w:rPr>
        <w:t xml:space="preserve"> E82(y)</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P131(x,y) </w:t>
      </w:r>
      <w:r w:rsidRPr="00611D2D">
        <w:rPr>
          <w:rFonts w:ascii="Cambria Math" w:hAnsi="Cambria Math" w:cs="Cambria Math"/>
          <w:szCs w:val="20"/>
        </w:rPr>
        <w:t>⊃</w:t>
      </w:r>
      <w:r w:rsidRPr="00611D2D">
        <w:rPr>
          <w:szCs w:val="20"/>
        </w:rPr>
        <w:t xml:space="preserve"> P1(x,y)</w:t>
      </w:r>
    </w:p>
    <w:p w:rsidR="00611D2D" w:rsidRPr="0057462B" w:rsidRDefault="00611D2D" w:rsidP="00611D2D">
      <w:pPr>
        <w:rPr>
          <w:szCs w:val="20"/>
        </w:rPr>
      </w:pPr>
    </w:p>
    <w:p w:rsidR="00292BDA" w:rsidRPr="00485CAD" w:rsidRDefault="00292BDA">
      <w:pPr>
        <w:pStyle w:val="Heading3"/>
        <w:rPr>
          <w:b w:val="0"/>
          <w:bCs w:val="0"/>
          <w:szCs w:val="20"/>
          <w:highlight w:val="yellow"/>
        </w:rPr>
      </w:pPr>
      <w:bookmarkStart w:id="1342" w:name="_P132_overlaps_with"/>
      <w:bookmarkStart w:id="1343" w:name="_Toc25403139"/>
      <w:bookmarkStart w:id="1344" w:name="_Toc40519527"/>
      <w:bookmarkStart w:id="1345" w:name="_Toc40584518"/>
      <w:bookmarkStart w:id="1346" w:name="_Toc40597530"/>
      <w:bookmarkStart w:id="1347" w:name="_Toc427859876"/>
      <w:bookmarkEnd w:id="1342"/>
      <w:r w:rsidRPr="00485CAD">
        <w:rPr>
          <w:highlight w:val="yellow"/>
        </w:rPr>
        <w:t>P132 overlaps with</w:t>
      </w:r>
      <w:bookmarkEnd w:id="1343"/>
      <w:bookmarkEnd w:id="1344"/>
      <w:bookmarkEnd w:id="1345"/>
      <w:bookmarkEnd w:id="1346"/>
      <w:bookmarkEnd w:id="1347"/>
    </w:p>
    <w:p w:rsidR="00292BDA" w:rsidRPr="00485CAD" w:rsidRDefault="00292BDA">
      <w:pPr>
        <w:rPr>
          <w:highlight w:val="yellow"/>
        </w:rPr>
      </w:pPr>
      <w:r w:rsidRPr="00485CAD">
        <w:rPr>
          <w:highlight w:val="yellow"/>
        </w:rPr>
        <w:t>Domain:</w:t>
      </w:r>
      <w:r w:rsidRPr="00485CAD">
        <w:rPr>
          <w:highlight w:val="yellow"/>
        </w:rPr>
        <w:tab/>
      </w:r>
      <w:r w:rsidRPr="00485CAD">
        <w:rPr>
          <w:highlight w:val="yellow"/>
        </w:rPr>
        <w:tab/>
      </w:r>
      <w:hyperlink w:anchor="_E91_Co-Reference_Assignment" w:history="1">
        <w:r w:rsidR="00FA2BD5" w:rsidRPr="00FA2BD5">
          <w:rPr>
            <w:rStyle w:val="Hyperlink"/>
            <w:highlight w:val="yellow"/>
          </w:rPr>
          <w:t>E92</w:t>
        </w:r>
      </w:hyperlink>
      <w:r w:rsidR="00FA2BD5">
        <w:rPr>
          <w:rStyle w:val="Hyperlink"/>
          <w:highlight w:val="yellow"/>
        </w:rPr>
        <w:t xml:space="preserve"> Spacetime Volume</w:t>
      </w:r>
      <w:r w:rsidRPr="00485CAD">
        <w:rPr>
          <w:highlight w:val="yellow"/>
        </w:rPr>
        <w:t xml:space="preserve"> </w:t>
      </w:r>
      <w:r w:rsidR="00FA2BD5">
        <w:rPr>
          <w:highlight w:val="yellow"/>
        </w:rPr>
        <w:t xml:space="preserve"> </w:t>
      </w:r>
    </w:p>
    <w:p w:rsidR="00292BDA" w:rsidRPr="00485CAD" w:rsidRDefault="00292BDA">
      <w:pPr>
        <w:pStyle w:val="FootnoteText"/>
        <w:rPr>
          <w:highlight w:val="yellow"/>
        </w:rPr>
      </w:pPr>
      <w:r w:rsidRPr="00485CAD">
        <w:rPr>
          <w:highlight w:val="yellow"/>
        </w:rPr>
        <w:t>Range:</w:t>
      </w:r>
      <w:r w:rsidRPr="00485CAD">
        <w:rPr>
          <w:highlight w:val="yellow"/>
        </w:rPr>
        <w:tab/>
      </w:r>
      <w:r w:rsidRPr="00485CAD">
        <w:rPr>
          <w:highlight w:val="yellow"/>
        </w:rPr>
        <w:tab/>
      </w:r>
      <w:hyperlink w:anchor="_E91_Co-Reference_Assignment" w:history="1">
        <w:r w:rsidR="00FA2BD5" w:rsidRPr="00FA2BD5">
          <w:rPr>
            <w:rStyle w:val="Hyperlink"/>
            <w:highlight w:val="yellow"/>
          </w:rPr>
          <w:t>E92</w:t>
        </w:r>
      </w:hyperlink>
      <w:r w:rsidR="00FA2BD5">
        <w:rPr>
          <w:rStyle w:val="Hyperlink"/>
          <w:highlight w:val="yellow"/>
        </w:rPr>
        <w:t xml:space="preserve"> Spacetime Volume</w:t>
      </w:r>
    </w:p>
    <w:p w:rsidR="00CB5F91" w:rsidRPr="002B3B46" w:rsidRDefault="00B7337B" w:rsidP="00B7337B">
      <w:pPr>
        <w:rPr>
          <w:b/>
          <w:bCs/>
          <w:highlight w:val="yellow"/>
        </w:rPr>
      </w:pPr>
      <w:r>
        <w:rPr>
          <w:highlight w:val="yellow"/>
        </w:rPr>
        <w:t xml:space="preserve">Superproperty of: </w:t>
      </w:r>
      <w:hyperlink w:anchor="_E18_Physical_Thing" w:history="1">
        <w:r w:rsidRPr="00DF1595">
          <w:rPr>
            <w:rStyle w:val="Hyperlink"/>
            <w:highlight w:val="yellow"/>
          </w:rPr>
          <w:t>E18</w:t>
        </w:r>
      </w:hyperlink>
      <w:r w:rsidRPr="00DF1595">
        <w:rPr>
          <w:highlight w:val="yellow"/>
        </w:rPr>
        <w:t xml:space="preserve"> Physical Thing. </w:t>
      </w:r>
      <w:hyperlink w:anchor="_P46_is_composed" w:history="1">
        <w:r w:rsidRPr="00DF1595">
          <w:rPr>
            <w:rStyle w:val="Hyperlink"/>
            <w:highlight w:val="yellow"/>
          </w:rPr>
          <w:t>P46</w:t>
        </w:r>
      </w:hyperlink>
      <w:r w:rsidRPr="00DF1595">
        <w:rPr>
          <w:highlight w:val="yellow"/>
        </w:rPr>
        <w:t xml:space="preserve"> is composed of (forms part of):</w:t>
      </w:r>
      <w:hyperlink w:anchor="_E18_Physical_Thing" w:history="1">
        <w:r w:rsidRPr="00DF1595">
          <w:rPr>
            <w:rStyle w:val="Hyperlink"/>
            <w:highlight w:val="yellow"/>
          </w:rPr>
          <w:t>E18</w:t>
        </w:r>
      </w:hyperlink>
      <w:r w:rsidRPr="00DF1595">
        <w:rPr>
          <w:highlight w:val="yellow"/>
        </w:rPr>
        <w:t xml:space="preserve"> Physical Thing</w:t>
      </w:r>
    </w:p>
    <w:p w:rsidR="00CB5F91" w:rsidRPr="00485CAD" w:rsidRDefault="00CB5F91" w:rsidP="00CB5F91">
      <w:pPr>
        <w:pStyle w:val="BodyText"/>
        <w:rPr>
          <w:rFonts w:ascii="Times New Roman" w:hAnsi="Times New Roman" w:cs="Times New Roman"/>
          <w:highlight w:val="yellow"/>
        </w:rPr>
      </w:pPr>
    </w:p>
    <w:p w:rsidR="00CB5F91" w:rsidRPr="00485CAD" w:rsidRDefault="00CB5F91" w:rsidP="00CB5F91">
      <w:pPr>
        <w:pStyle w:val="FootnoteText"/>
        <w:rPr>
          <w:highlight w:val="yellow"/>
        </w:rPr>
      </w:pPr>
    </w:p>
    <w:p w:rsidR="00292BDA" w:rsidRPr="00485CAD" w:rsidRDefault="00292BDA">
      <w:pPr>
        <w:pStyle w:val="BodyTextIndent"/>
        <w:rPr>
          <w:highlight w:val="yellow"/>
        </w:rPr>
      </w:pPr>
      <w:r w:rsidRPr="00485CAD">
        <w:rPr>
          <w:highlight w:val="yellow"/>
        </w:rPr>
        <w:t>Quantification:</w:t>
      </w:r>
      <w:r w:rsidRPr="00485CAD">
        <w:rPr>
          <w:highlight w:val="yellow"/>
        </w:rPr>
        <w:tab/>
        <w:t>many to many (0,n:0,n)</w:t>
      </w:r>
    </w:p>
    <w:p w:rsidR="00292BDA" w:rsidRPr="00485CAD" w:rsidRDefault="00292BDA">
      <w:pPr>
        <w:pStyle w:val="FootnoteText"/>
        <w:rPr>
          <w:highlight w:val="yellow"/>
        </w:rPr>
      </w:pPr>
    </w:p>
    <w:p w:rsidR="00292BDA" w:rsidRPr="00485CAD" w:rsidRDefault="00292BDA">
      <w:pPr>
        <w:ind w:left="1440" w:hanging="1440"/>
        <w:jc w:val="both"/>
        <w:rPr>
          <w:szCs w:val="20"/>
          <w:highlight w:val="yellow"/>
        </w:rPr>
      </w:pPr>
      <w:r w:rsidRPr="00485CAD">
        <w:rPr>
          <w:szCs w:val="20"/>
          <w:highlight w:val="yellow"/>
        </w:rPr>
        <w:t>Scope note:</w:t>
      </w:r>
      <w:r w:rsidRPr="00485CAD">
        <w:rPr>
          <w:szCs w:val="20"/>
          <w:highlight w:val="yellow"/>
        </w:rPr>
        <w:tab/>
        <w:t>This symmetric property allows instances of E4 Period that overlap both temporally and spatially to be related, i,e. they share some spatio-temporal extent.</w:t>
      </w:r>
    </w:p>
    <w:p w:rsidR="00292BDA" w:rsidRPr="00485CAD" w:rsidRDefault="00292BDA">
      <w:pPr>
        <w:ind w:left="1440" w:hanging="1440"/>
        <w:jc w:val="both"/>
        <w:rPr>
          <w:szCs w:val="20"/>
          <w:highlight w:val="yellow"/>
        </w:rPr>
      </w:pPr>
    </w:p>
    <w:p w:rsidR="00292BDA" w:rsidRPr="00485CAD" w:rsidRDefault="00292BDA">
      <w:pPr>
        <w:ind w:left="1440"/>
        <w:jc w:val="both"/>
        <w:rPr>
          <w:szCs w:val="20"/>
          <w:highlight w:val="yellow"/>
        </w:rPr>
      </w:pPr>
      <w:r w:rsidRPr="00485CAD">
        <w:rPr>
          <w:szCs w:val="20"/>
          <w:highlight w:val="yellow"/>
        </w:rPr>
        <w:t>This property does not imply any ordering or sequence between the two periods, either spatial or temporal.</w:t>
      </w:r>
    </w:p>
    <w:p w:rsidR="00292BDA" w:rsidRPr="00485CAD" w:rsidRDefault="00292BDA">
      <w:pPr>
        <w:rPr>
          <w:szCs w:val="20"/>
          <w:highlight w:val="yellow"/>
        </w:rPr>
      </w:pPr>
      <w:r w:rsidRPr="00485CAD">
        <w:rPr>
          <w:szCs w:val="20"/>
          <w:highlight w:val="yellow"/>
        </w:rPr>
        <w:t>Examples:</w:t>
      </w:r>
      <w:r w:rsidRPr="00485CAD">
        <w:rPr>
          <w:szCs w:val="20"/>
          <w:highlight w:val="yellow"/>
        </w:rPr>
        <w:tab/>
      </w:r>
    </w:p>
    <w:p w:rsidR="00292BDA" w:rsidRPr="00485CAD" w:rsidRDefault="00292BDA">
      <w:pPr>
        <w:numPr>
          <w:ilvl w:val="0"/>
          <w:numId w:val="94"/>
        </w:numPr>
        <w:tabs>
          <w:tab w:val="clear" w:pos="720"/>
          <w:tab w:val="num" w:pos="1843"/>
        </w:tabs>
        <w:ind w:left="1843"/>
        <w:jc w:val="both"/>
        <w:rPr>
          <w:szCs w:val="20"/>
          <w:highlight w:val="yellow"/>
        </w:rPr>
      </w:pPr>
      <w:r w:rsidRPr="00485CAD">
        <w:rPr>
          <w:szCs w:val="20"/>
          <w:highlight w:val="yellow"/>
        </w:rPr>
        <w:t>the “Urnfield” period (E4</w:t>
      </w:r>
      <w:r w:rsidRPr="00485CAD">
        <w:rPr>
          <w:i/>
          <w:iCs/>
          <w:szCs w:val="20"/>
          <w:highlight w:val="yellow"/>
        </w:rPr>
        <w:t>) overlaps with</w:t>
      </w:r>
      <w:r w:rsidRPr="00485CAD">
        <w:rPr>
          <w:szCs w:val="20"/>
          <w:highlight w:val="yellow"/>
        </w:rPr>
        <w:t xml:space="preserve"> the “Hallstatt” period (E4)</w:t>
      </w:r>
    </w:p>
    <w:p w:rsidR="00611D2D" w:rsidRPr="00485CAD" w:rsidRDefault="00611D2D" w:rsidP="00611D2D">
      <w:pPr>
        <w:jc w:val="both"/>
        <w:rPr>
          <w:szCs w:val="20"/>
          <w:highlight w:val="yellow"/>
        </w:rPr>
      </w:pPr>
    </w:p>
    <w:p w:rsidR="00F3593F" w:rsidRDefault="00F3593F" w:rsidP="00611D2D">
      <w:pPr>
        <w:jc w:val="both"/>
        <w:rPr>
          <w:szCs w:val="20"/>
          <w:highlight w:val="yellow"/>
          <w:lang w:val="es-ES"/>
        </w:rPr>
      </w:pPr>
      <w:r>
        <w:rPr>
          <w:szCs w:val="20"/>
          <w:lang w:val="es-ES"/>
        </w:rPr>
        <w:t>In First Order Logic</w:t>
      </w:r>
      <w:r w:rsidR="00611D2D" w:rsidRPr="002B3B46">
        <w:rPr>
          <w:szCs w:val="20"/>
          <w:highlight w:val="yellow"/>
          <w:lang w:val="es-ES"/>
        </w:rPr>
        <w:t>:</w:t>
      </w:r>
    </w:p>
    <w:p w:rsidR="00611D2D" w:rsidRPr="002B3B46" w:rsidRDefault="00611D2D" w:rsidP="00611D2D">
      <w:pPr>
        <w:jc w:val="both"/>
        <w:rPr>
          <w:szCs w:val="20"/>
          <w:highlight w:val="yellow"/>
          <w:lang w:val="es-ES"/>
        </w:rPr>
      </w:pPr>
      <w:r w:rsidRPr="002B3B46">
        <w:rPr>
          <w:szCs w:val="20"/>
          <w:highlight w:val="yellow"/>
          <w:lang w:val="es-ES"/>
        </w:rPr>
        <w:tab/>
      </w:r>
      <w:r w:rsidRPr="002B3B46">
        <w:rPr>
          <w:szCs w:val="20"/>
          <w:highlight w:val="yellow"/>
          <w:lang w:val="es-ES"/>
        </w:rPr>
        <w:tab/>
        <w:t xml:space="preserve">P132(x,y) </w:t>
      </w:r>
      <w:r w:rsidRPr="002B3B46">
        <w:rPr>
          <w:rFonts w:ascii="Cambria Math" w:hAnsi="Cambria Math" w:cs="Cambria Math"/>
          <w:szCs w:val="20"/>
          <w:highlight w:val="yellow"/>
          <w:lang w:val="es-ES"/>
        </w:rPr>
        <w:t>⊃</w:t>
      </w:r>
      <w:r w:rsidRPr="002B3B46">
        <w:rPr>
          <w:szCs w:val="20"/>
          <w:highlight w:val="yellow"/>
          <w:lang w:val="es-ES"/>
        </w:rPr>
        <w:t xml:space="preserve"> E</w:t>
      </w:r>
      <w:r w:rsidR="00FA2BD5">
        <w:rPr>
          <w:szCs w:val="20"/>
          <w:highlight w:val="yellow"/>
          <w:lang w:val="es-ES"/>
        </w:rPr>
        <w:t>92</w:t>
      </w:r>
      <w:r w:rsidRPr="002B3B46">
        <w:rPr>
          <w:szCs w:val="20"/>
          <w:highlight w:val="yellow"/>
          <w:lang w:val="es-ES"/>
        </w:rPr>
        <w:t>(x)</w:t>
      </w:r>
    </w:p>
    <w:p w:rsidR="00611D2D" w:rsidRPr="002B3B46" w:rsidRDefault="00611D2D" w:rsidP="00611D2D">
      <w:pPr>
        <w:jc w:val="both"/>
        <w:rPr>
          <w:szCs w:val="20"/>
          <w:highlight w:val="yellow"/>
          <w:lang w:val="es-ES"/>
        </w:rPr>
      </w:pPr>
      <w:r w:rsidRPr="002B3B46">
        <w:rPr>
          <w:szCs w:val="20"/>
          <w:highlight w:val="yellow"/>
          <w:lang w:val="es-ES"/>
        </w:rPr>
        <w:tab/>
      </w:r>
      <w:r w:rsidRPr="002B3B46">
        <w:rPr>
          <w:szCs w:val="20"/>
          <w:highlight w:val="yellow"/>
          <w:lang w:val="es-ES"/>
        </w:rPr>
        <w:tab/>
        <w:t xml:space="preserve">P132(x,y) </w:t>
      </w:r>
      <w:r w:rsidRPr="002B3B46">
        <w:rPr>
          <w:rFonts w:ascii="Cambria Math" w:hAnsi="Cambria Math" w:cs="Cambria Math"/>
          <w:szCs w:val="20"/>
          <w:highlight w:val="yellow"/>
          <w:lang w:val="es-ES"/>
        </w:rPr>
        <w:t>⊃</w:t>
      </w:r>
      <w:r w:rsidRPr="002B3B46">
        <w:rPr>
          <w:szCs w:val="20"/>
          <w:highlight w:val="yellow"/>
          <w:lang w:val="es-ES"/>
        </w:rPr>
        <w:t xml:space="preserve"> E</w:t>
      </w:r>
      <w:r w:rsidR="00FA2BD5">
        <w:rPr>
          <w:szCs w:val="20"/>
          <w:highlight w:val="yellow"/>
          <w:lang w:val="es-ES"/>
        </w:rPr>
        <w:t>92</w:t>
      </w:r>
      <w:r w:rsidRPr="002B3B46">
        <w:rPr>
          <w:szCs w:val="20"/>
          <w:highlight w:val="yellow"/>
          <w:lang w:val="es-ES"/>
        </w:rPr>
        <w:t>(y)</w:t>
      </w:r>
    </w:p>
    <w:p w:rsidR="00611D2D" w:rsidRPr="00485CAD" w:rsidRDefault="00611D2D" w:rsidP="00611D2D">
      <w:pPr>
        <w:jc w:val="both"/>
        <w:rPr>
          <w:szCs w:val="20"/>
          <w:highlight w:val="yellow"/>
        </w:rPr>
      </w:pPr>
      <w:r w:rsidRPr="002B3B46">
        <w:rPr>
          <w:szCs w:val="20"/>
          <w:highlight w:val="yellow"/>
          <w:lang w:val="es-ES"/>
        </w:rPr>
        <w:tab/>
      </w:r>
      <w:r w:rsidRPr="002B3B46">
        <w:rPr>
          <w:szCs w:val="20"/>
          <w:highlight w:val="yellow"/>
          <w:lang w:val="es-ES"/>
        </w:rPr>
        <w:tab/>
      </w:r>
      <w:r w:rsidRPr="00485CAD">
        <w:rPr>
          <w:szCs w:val="20"/>
          <w:highlight w:val="yellow"/>
        </w:rPr>
        <w:t xml:space="preserve">P132(x,y) </w:t>
      </w:r>
      <w:r w:rsidRPr="00485CAD">
        <w:rPr>
          <w:rFonts w:ascii="Cambria Math" w:hAnsi="Cambria Math" w:cs="Cambria Math"/>
          <w:szCs w:val="20"/>
          <w:highlight w:val="yellow"/>
        </w:rPr>
        <w:t>⊃</w:t>
      </w:r>
      <w:r w:rsidRPr="00485CAD">
        <w:rPr>
          <w:szCs w:val="20"/>
          <w:highlight w:val="yellow"/>
        </w:rPr>
        <w:t xml:space="preserve"> P132(y,x)</w:t>
      </w:r>
    </w:p>
    <w:p w:rsidR="00611D2D" w:rsidRPr="00485CAD" w:rsidRDefault="00611D2D" w:rsidP="00611D2D">
      <w:pPr>
        <w:jc w:val="both"/>
        <w:rPr>
          <w:szCs w:val="20"/>
          <w:highlight w:val="yellow"/>
        </w:rPr>
      </w:pPr>
    </w:p>
    <w:p w:rsidR="00292BDA" w:rsidRPr="00485CAD" w:rsidRDefault="00292BDA">
      <w:pPr>
        <w:pStyle w:val="Heading3"/>
        <w:rPr>
          <w:b w:val="0"/>
          <w:bCs w:val="0"/>
          <w:szCs w:val="20"/>
          <w:highlight w:val="yellow"/>
        </w:rPr>
      </w:pPr>
      <w:bookmarkStart w:id="1348" w:name="_P133_is_separated_from"/>
      <w:bookmarkStart w:id="1349" w:name="_Toc25403140"/>
      <w:bookmarkStart w:id="1350" w:name="_Toc40519528"/>
      <w:bookmarkStart w:id="1351" w:name="_Toc40584519"/>
      <w:bookmarkStart w:id="1352" w:name="_Toc40597531"/>
      <w:bookmarkStart w:id="1353" w:name="_Toc427859877"/>
      <w:bookmarkEnd w:id="1348"/>
      <w:r w:rsidRPr="00485CAD">
        <w:rPr>
          <w:highlight w:val="yellow"/>
        </w:rPr>
        <w:t>P133 is separated from</w:t>
      </w:r>
      <w:bookmarkEnd w:id="1349"/>
      <w:bookmarkEnd w:id="1350"/>
      <w:bookmarkEnd w:id="1351"/>
      <w:bookmarkEnd w:id="1352"/>
      <w:bookmarkEnd w:id="1353"/>
    </w:p>
    <w:p w:rsidR="00292BDA" w:rsidRPr="00485CAD" w:rsidRDefault="00292BDA">
      <w:pPr>
        <w:rPr>
          <w:highlight w:val="yellow"/>
        </w:rPr>
      </w:pPr>
      <w:r w:rsidRPr="00485CAD">
        <w:rPr>
          <w:highlight w:val="yellow"/>
        </w:rPr>
        <w:t>Domain:</w:t>
      </w:r>
      <w:r w:rsidRPr="00485CAD">
        <w:rPr>
          <w:highlight w:val="yellow"/>
        </w:rPr>
        <w:tab/>
      </w:r>
      <w:r w:rsidRPr="00485CAD">
        <w:rPr>
          <w:highlight w:val="yellow"/>
        </w:rPr>
        <w:tab/>
      </w:r>
      <w:hyperlink w:anchor="_E91_Co-Reference_Assignment" w:history="1">
        <w:r w:rsidR="00FA2BD5" w:rsidRPr="00FA2BD5">
          <w:rPr>
            <w:rStyle w:val="Hyperlink"/>
            <w:highlight w:val="yellow"/>
          </w:rPr>
          <w:t>E92</w:t>
        </w:r>
      </w:hyperlink>
      <w:r w:rsidR="00FA2BD5">
        <w:rPr>
          <w:rStyle w:val="Hyperlink"/>
          <w:highlight w:val="yellow"/>
        </w:rPr>
        <w:t xml:space="preserve"> Spacetime Volume</w:t>
      </w:r>
    </w:p>
    <w:p w:rsidR="00292BDA" w:rsidRPr="00485CAD" w:rsidRDefault="00292BDA">
      <w:pPr>
        <w:pStyle w:val="FootnoteText"/>
        <w:rPr>
          <w:highlight w:val="yellow"/>
        </w:rPr>
      </w:pPr>
      <w:r w:rsidRPr="00485CAD">
        <w:rPr>
          <w:highlight w:val="yellow"/>
        </w:rPr>
        <w:t>Range:</w:t>
      </w:r>
      <w:r w:rsidRPr="00485CAD">
        <w:rPr>
          <w:highlight w:val="yellow"/>
        </w:rPr>
        <w:tab/>
      </w:r>
      <w:r w:rsidRPr="00485CAD">
        <w:rPr>
          <w:highlight w:val="yellow"/>
        </w:rPr>
        <w:tab/>
      </w:r>
      <w:hyperlink w:anchor="_E91_Co-Reference_Assignment" w:history="1">
        <w:r w:rsidR="00FA2BD5" w:rsidRPr="00FA2BD5">
          <w:rPr>
            <w:rStyle w:val="Hyperlink"/>
            <w:highlight w:val="yellow"/>
          </w:rPr>
          <w:t>E92</w:t>
        </w:r>
      </w:hyperlink>
      <w:r w:rsidR="00FA2BD5">
        <w:rPr>
          <w:rStyle w:val="Hyperlink"/>
          <w:highlight w:val="yellow"/>
        </w:rPr>
        <w:t xml:space="preserve"> Spacetime Volume</w:t>
      </w:r>
    </w:p>
    <w:p w:rsidR="00292BDA" w:rsidRPr="00485CAD" w:rsidRDefault="00292BDA">
      <w:pPr>
        <w:pStyle w:val="BodyTextIndent"/>
        <w:rPr>
          <w:highlight w:val="yellow"/>
        </w:rPr>
      </w:pPr>
      <w:r w:rsidRPr="00485CAD">
        <w:rPr>
          <w:highlight w:val="yellow"/>
        </w:rPr>
        <w:t>Quantification:</w:t>
      </w:r>
      <w:r w:rsidRPr="00485CAD">
        <w:rPr>
          <w:highlight w:val="yellow"/>
        </w:rPr>
        <w:tab/>
        <w:t>many to many (0,n:0,n)</w:t>
      </w:r>
    </w:p>
    <w:p w:rsidR="00292BDA" w:rsidRPr="00485CAD" w:rsidRDefault="00292BDA">
      <w:pPr>
        <w:pStyle w:val="FootnoteText"/>
        <w:rPr>
          <w:highlight w:val="yellow"/>
        </w:rPr>
      </w:pPr>
    </w:p>
    <w:p w:rsidR="00292BDA" w:rsidRPr="00485CAD" w:rsidRDefault="00292BDA">
      <w:pPr>
        <w:ind w:left="1440" w:hanging="1440"/>
        <w:jc w:val="both"/>
        <w:rPr>
          <w:szCs w:val="20"/>
          <w:highlight w:val="yellow"/>
        </w:rPr>
      </w:pPr>
      <w:r w:rsidRPr="00485CAD">
        <w:rPr>
          <w:szCs w:val="20"/>
          <w:highlight w:val="yellow"/>
        </w:rPr>
        <w:t>Scope note:</w:t>
      </w:r>
      <w:r w:rsidRPr="00485CAD">
        <w:rPr>
          <w:szCs w:val="20"/>
          <w:highlight w:val="yellow"/>
        </w:rPr>
        <w:tab/>
        <w:t>This symmetric property allows instances of E4 Period that do not overlap both temporally and spatially, to be related i,e. they do not share any spatio-temporal extent.</w:t>
      </w:r>
    </w:p>
    <w:p w:rsidR="00292BDA" w:rsidRPr="00485CAD" w:rsidRDefault="00292BDA">
      <w:pPr>
        <w:ind w:left="1440" w:hanging="1440"/>
        <w:jc w:val="both"/>
        <w:rPr>
          <w:szCs w:val="20"/>
          <w:highlight w:val="yellow"/>
        </w:rPr>
      </w:pPr>
    </w:p>
    <w:p w:rsidR="00292BDA" w:rsidRPr="00485CAD" w:rsidRDefault="00292BDA">
      <w:pPr>
        <w:ind w:left="1440"/>
        <w:jc w:val="both"/>
        <w:rPr>
          <w:szCs w:val="20"/>
          <w:highlight w:val="yellow"/>
        </w:rPr>
      </w:pPr>
      <w:r w:rsidRPr="00485CAD">
        <w:rPr>
          <w:szCs w:val="20"/>
          <w:highlight w:val="yellow"/>
        </w:rPr>
        <w:t>This property does not imply any ordering or sequence between the two periods either spatial or temporal.</w:t>
      </w:r>
    </w:p>
    <w:p w:rsidR="00292BDA" w:rsidRPr="00485CAD" w:rsidRDefault="00292BDA">
      <w:pPr>
        <w:rPr>
          <w:szCs w:val="20"/>
          <w:highlight w:val="yellow"/>
        </w:rPr>
      </w:pPr>
      <w:r w:rsidRPr="00485CAD">
        <w:rPr>
          <w:szCs w:val="20"/>
          <w:highlight w:val="yellow"/>
        </w:rPr>
        <w:t>Examples:</w:t>
      </w:r>
      <w:r w:rsidRPr="00485CAD">
        <w:rPr>
          <w:szCs w:val="20"/>
          <w:highlight w:val="yellow"/>
        </w:rPr>
        <w:tab/>
      </w:r>
    </w:p>
    <w:p w:rsidR="00292BDA" w:rsidRPr="00485CAD" w:rsidRDefault="00292BDA">
      <w:pPr>
        <w:numPr>
          <w:ilvl w:val="0"/>
          <w:numId w:val="94"/>
        </w:numPr>
        <w:tabs>
          <w:tab w:val="clear" w:pos="720"/>
          <w:tab w:val="num" w:pos="1843"/>
        </w:tabs>
        <w:ind w:left="1843"/>
        <w:rPr>
          <w:szCs w:val="20"/>
          <w:highlight w:val="yellow"/>
        </w:rPr>
      </w:pPr>
      <w:r w:rsidRPr="00485CAD">
        <w:rPr>
          <w:szCs w:val="20"/>
          <w:highlight w:val="yellow"/>
        </w:rPr>
        <w:t xml:space="preserve">the “Hallstatt” period (E4) </w:t>
      </w:r>
      <w:r w:rsidRPr="00485CAD">
        <w:rPr>
          <w:i/>
          <w:iCs/>
          <w:szCs w:val="20"/>
          <w:highlight w:val="yellow"/>
        </w:rPr>
        <w:t>is separated from</w:t>
      </w:r>
      <w:r w:rsidRPr="00485CAD">
        <w:rPr>
          <w:szCs w:val="20"/>
          <w:highlight w:val="yellow"/>
        </w:rPr>
        <w:t xml:space="preserve"> the “La Tène” era (E4)</w:t>
      </w:r>
    </w:p>
    <w:p w:rsidR="00611D2D" w:rsidRPr="00485CAD" w:rsidRDefault="00611D2D" w:rsidP="00611D2D">
      <w:pPr>
        <w:rPr>
          <w:szCs w:val="20"/>
          <w:highlight w:val="yellow"/>
        </w:rPr>
      </w:pPr>
    </w:p>
    <w:p w:rsidR="00F3593F" w:rsidRDefault="00F3593F" w:rsidP="00611D2D">
      <w:pPr>
        <w:rPr>
          <w:szCs w:val="20"/>
          <w:highlight w:val="yellow"/>
          <w:lang w:val="es-ES"/>
        </w:rPr>
      </w:pPr>
      <w:r>
        <w:rPr>
          <w:szCs w:val="20"/>
          <w:lang w:val="es-ES"/>
        </w:rPr>
        <w:t>In First Order Logic</w:t>
      </w:r>
      <w:r w:rsidR="00611D2D" w:rsidRPr="002B3B46">
        <w:rPr>
          <w:szCs w:val="20"/>
          <w:highlight w:val="yellow"/>
          <w:lang w:val="es-ES"/>
        </w:rPr>
        <w:t>:</w:t>
      </w:r>
    </w:p>
    <w:p w:rsidR="00F47730" w:rsidRDefault="00F47730" w:rsidP="00611D2D">
      <w:pPr>
        <w:rPr>
          <w:szCs w:val="20"/>
          <w:highlight w:val="yellow"/>
          <w:lang w:val="es-ES"/>
        </w:rPr>
      </w:pPr>
    </w:p>
    <w:p w:rsidR="00611D2D" w:rsidRPr="002B3B46" w:rsidRDefault="00611D2D" w:rsidP="00611D2D">
      <w:pPr>
        <w:rPr>
          <w:szCs w:val="20"/>
          <w:highlight w:val="yellow"/>
          <w:lang w:val="es-ES"/>
        </w:rPr>
      </w:pPr>
      <w:r w:rsidRPr="002B3B46">
        <w:rPr>
          <w:szCs w:val="20"/>
          <w:highlight w:val="yellow"/>
          <w:lang w:val="es-ES"/>
        </w:rPr>
        <w:tab/>
      </w:r>
      <w:r w:rsidRPr="002B3B46">
        <w:rPr>
          <w:szCs w:val="20"/>
          <w:highlight w:val="yellow"/>
          <w:lang w:val="es-ES"/>
        </w:rPr>
        <w:tab/>
        <w:t xml:space="preserve">P133(x,y) </w:t>
      </w:r>
      <w:r w:rsidRPr="002B3B46">
        <w:rPr>
          <w:rFonts w:ascii="Cambria Math" w:hAnsi="Cambria Math" w:cs="Cambria Math"/>
          <w:szCs w:val="20"/>
          <w:highlight w:val="yellow"/>
          <w:lang w:val="es-ES"/>
        </w:rPr>
        <w:t>⊃</w:t>
      </w:r>
      <w:r w:rsidRPr="002B3B46">
        <w:rPr>
          <w:szCs w:val="20"/>
          <w:highlight w:val="yellow"/>
          <w:lang w:val="es-ES"/>
        </w:rPr>
        <w:t xml:space="preserve"> E</w:t>
      </w:r>
      <w:r w:rsidR="00FA2BD5">
        <w:rPr>
          <w:szCs w:val="20"/>
          <w:highlight w:val="yellow"/>
          <w:lang w:val="es-ES"/>
        </w:rPr>
        <w:t>92</w:t>
      </w:r>
      <w:r w:rsidRPr="002B3B46">
        <w:rPr>
          <w:szCs w:val="20"/>
          <w:highlight w:val="yellow"/>
          <w:lang w:val="es-ES"/>
        </w:rPr>
        <w:t>(x)</w:t>
      </w:r>
    </w:p>
    <w:p w:rsidR="00611D2D" w:rsidRPr="002B3B46" w:rsidRDefault="00611D2D" w:rsidP="00611D2D">
      <w:pPr>
        <w:rPr>
          <w:szCs w:val="20"/>
          <w:highlight w:val="yellow"/>
          <w:lang w:val="es-ES"/>
        </w:rPr>
      </w:pPr>
      <w:r w:rsidRPr="002B3B46">
        <w:rPr>
          <w:szCs w:val="20"/>
          <w:highlight w:val="yellow"/>
          <w:lang w:val="es-ES"/>
        </w:rPr>
        <w:tab/>
      </w:r>
      <w:r w:rsidRPr="002B3B46">
        <w:rPr>
          <w:szCs w:val="20"/>
          <w:highlight w:val="yellow"/>
          <w:lang w:val="es-ES"/>
        </w:rPr>
        <w:tab/>
        <w:t xml:space="preserve">P133(x,y) </w:t>
      </w:r>
      <w:r w:rsidRPr="002B3B46">
        <w:rPr>
          <w:rFonts w:ascii="Cambria Math" w:hAnsi="Cambria Math" w:cs="Cambria Math"/>
          <w:szCs w:val="20"/>
          <w:highlight w:val="yellow"/>
          <w:lang w:val="es-ES"/>
        </w:rPr>
        <w:t>⊃</w:t>
      </w:r>
      <w:r w:rsidRPr="002B3B46">
        <w:rPr>
          <w:szCs w:val="20"/>
          <w:highlight w:val="yellow"/>
          <w:lang w:val="es-ES"/>
        </w:rPr>
        <w:t xml:space="preserve"> E</w:t>
      </w:r>
      <w:r w:rsidR="00FA2BD5">
        <w:rPr>
          <w:szCs w:val="20"/>
          <w:highlight w:val="yellow"/>
          <w:lang w:val="es-ES"/>
        </w:rPr>
        <w:t>92</w:t>
      </w:r>
      <w:r w:rsidRPr="002B3B46">
        <w:rPr>
          <w:szCs w:val="20"/>
          <w:highlight w:val="yellow"/>
          <w:lang w:val="es-ES"/>
        </w:rPr>
        <w:t>(y)</w:t>
      </w:r>
    </w:p>
    <w:p w:rsidR="00611D2D" w:rsidRDefault="00611D2D" w:rsidP="00611D2D">
      <w:pPr>
        <w:rPr>
          <w:szCs w:val="20"/>
        </w:rPr>
      </w:pPr>
      <w:r w:rsidRPr="002B3B46">
        <w:rPr>
          <w:szCs w:val="20"/>
          <w:highlight w:val="yellow"/>
          <w:lang w:val="es-ES"/>
        </w:rPr>
        <w:tab/>
      </w:r>
      <w:r w:rsidRPr="002B3B46">
        <w:rPr>
          <w:szCs w:val="20"/>
          <w:highlight w:val="yellow"/>
          <w:lang w:val="es-ES"/>
        </w:rPr>
        <w:tab/>
      </w:r>
      <w:r w:rsidRPr="00485CAD">
        <w:rPr>
          <w:szCs w:val="20"/>
          <w:highlight w:val="yellow"/>
        </w:rPr>
        <w:t xml:space="preserve">P133(x,y) </w:t>
      </w:r>
      <w:r w:rsidRPr="00485CAD">
        <w:rPr>
          <w:rFonts w:ascii="Cambria Math" w:hAnsi="Cambria Math" w:cs="Cambria Math"/>
          <w:szCs w:val="20"/>
          <w:highlight w:val="yellow"/>
        </w:rPr>
        <w:t>⊃</w:t>
      </w:r>
      <w:r w:rsidRPr="00485CAD">
        <w:rPr>
          <w:szCs w:val="20"/>
          <w:highlight w:val="yellow"/>
        </w:rPr>
        <w:t xml:space="preserve"> P133(y,x)</w:t>
      </w:r>
    </w:p>
    <w:p w:rsidR="00611D2D" w:rsidRPr="0057462B" w:rsidRDefault="00611D2D" w:rsidP="00611D2D">
      <w:pPr>
        <w:rPr>
          <w:szCs w:val="20"/>
        </w:rPr>
      </w:pPr>
    </w:p>
    <w:p w:rsidR="00292BDA" w:rsidRPr="0057462B" w:rsidRDefault="00292BDA">
      <w:pPr>
        <w:pStyle w:val="Heading3"/>
        <w:rPr>
          <w:b w:val="0"/>
          <w:bCs w:val="0"/>
          <w:szCs w:val="20"/>
        </w:rPr>
      </w:pPr>
      <w:bookmarkStart w:id="1354" w:name="_P134_continued_(was_continued_by)"/>
      <w:bookmarkStart w:id="1355" w:name="_Toc25403141"/>
      <w:bookmarkStart w:id="1356" w:name="_Toc40519529"/>
      <w:bookmarkStart w:id="1357" w:name="_Toc40584520"/>
      <w:bookmarkStart w:id="1358" w:name="_Toc40597532"/>
      <w:bookmarkStart w:id="1359" w:name="_Toc427859878"/>
      <w:bookmarkEnd w:id="1354"/>
      <w:r w:rsidRPr="0057462B">
        <w:rPr>
          <w:szCs w:val="20"/>
        </w:rPr>
        <w:t>P134 continued (was continued by)</w:t>
      </w:r>
      <w:bookmarkEnd w:id="1355"/>
      <w:bookmarkEnd w:id="1356"/>
      <w:bookmarkEnd w:id="1357"/>
      <w:bookmarkEnd w:id="1358"/>
      <w:bookmarkEnd w:id="1359"/>
    </w:p>
    <w:p w:rsidR="00292BDA" w:rsidRPr="0057462B" w:rsidRDefault="00292BDA">
      <w:pPr>
        <w:rPr>
          <w:szCs w:val="20"/>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pPr>
      <w:r w:rsidRPr="0057462B">
        <w:t>Range:</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 (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85638" w:rsidRDefault="00292BDA" w:rsidP="0051030B">
      <w:pPr>
        <w:ind w:left="1440" w:hanging="1440"/>
        <w:jc w:val="both"/>
      </w:pPr>
      <w:r w:rsidRPr="0057462B">
        <w:rPr>
          <w:szCs w:val="20"/>
        </w:rPr>
        <w:lastRenderedPageBreak/>
        <w:t>Scope note:</w:t>
      </w:r>
      <w:r w:rsidR="00E11310">
        <w:rPr>
          <w:szCs w:val="20"/>
        </w:rPr>
        <w:t xml:space="preserve">        </w:t>
      </w:r>
      <w:r w:rsidR="00285638">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rsidR="00285638" w:rsidRDefault="00285638" w:rsidP="00285638"/>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jc w:val="both"/>
        <w:rPr>
          <w:szCs w:val="20"/>
        </w:rPr>
      </w:pPr>
      <w:r w:rsidRPr="0057462B">
        <w:rPr>
          <w:szCs w:val="20"/>
        </w:rPr>
        <w:t xml:space="preserve">the construction of the Kölner Dom (Cologne Cathedral) (E7), abandoned in the 15th century, </w:t>
      </w:r>
      <w:r w:rsidRPr="0057462B">
        <w:rPr>
          <w:i/>
          <w:iCs/>
          <w:szCs w:val="20"/>
        </w:rPr>
        <w:t>was</w:t>
      </w:r>
      <w:r w:rsidRPr="0057462B">
        <w:rPr>
          <w:szCs w:val="20"/>
        </w:rPr>
        <w:t xml:space="preserve"> </w:t>
      </w:r>
      <w:r w:rsidRPr="0057462B">
        <w:rPr>
          <w:i/>
          <w:iCs/>
          <w:szCs w:val="20"/>
        </w:rPr>
        <w:t xml:space="preserve">continued by </w:t>
      </w:r>
      <w:r w:rsidRPr="0057462B">
        <w:rPr>
          <w:szCs w:val="20"/>
        </w:rPr>
        <w:t>construction in the 19th century adapting the initial plans so as to preserve the intended appearance (E7)</w:t>
      </w:r>
    </w:p>
    <w:p w:rsidR="00611D2D" w:rsidRDefault="00611D2D" w:rsidP="00611D2D">
      <w:pPr>
        <w:jc w:val="both"/>
        <w:rPr>
          <w:szCs w:val="20"/>
        </w:rPr>
      </w:pPr>
    </w:p>
    <w:p w:rsidR="00F3593F" w:rsidRDefault="00F3593F" w:rsidP="00611D2D">
      <w:pPr>
        <w:jc w:val="both"/>
        <w:rPr>
          <w:szCs w:val="20"/>
          <w:lang w:val="es-ES"/>
        </w:rPr>
      </w:pPr>
      <w:r>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P134(x,y) </w:t>
      </w:r>
      <w:r w:rsidRPr="002B3B46">
        <w:rPr>
          <w:rFonts w:ascii="Cambria Math" w:hAnsi="Cambria Math" w:cs="Cambria Math"/>
          <w:szCs w:val="20"/>
          <w:lang w:val="es-ES"/>
        </w:rPr>
        <w:t>⊃</w:t>
      </w:r>
      <w:r w:rsidRPr="002B3B46">
        <w:rPr>
          <w:szCs w:val="20"/>
          <w:lang w:val="es-ES"/>
        </w:rPr>
        <w:t xml:space="preserve"> E7(x)</w:t>
      </w:r>
    </w:p>
    <w:p w:rsidR="00611D2D" w:rsidRPr="002B3B46" w:rsidRDefault="00611D2D" w:rsidP="00611D2D">
      <w:pPr>
        <w:jc w:val="both"/>
        <w:rPr>
          <w:szCs w:val="20"/>
          <w:lang w:val="es-ES"/>
        </w:rPr>
      </w:pPr>
      <w:r w:rsidRPr="002B3B46">
        <w:rPr>
          <w:szCs w:val="20"/>
          <w:lang w:val="es-ES"/>
        </w:rPr>
        <w:tab/>
      </w:r>
      <w:r w:rsidRPr="002B3B46">
        <w:rPr>
          <w:szCs w:val="20"/>
          <w:lang w:val="es-ES"/>
        </w:rPr>
        <w:tab/>
        <w:t>P134(x,y)</w:t>
      </w:r>
      <w:r w:rsidRPr="002B3B46">
        <w:rPr>
          <w:rFonts w:ascii="Cambria Math" w:hAnsi="Cambria Math" w:cs="Cambria Math"/>
          <w:szCs w:val="20"/>
          <w:lang w:val="es-ES"/>
        </w:rPr>
        <w:t>⊃</w:t>
      </w:r>
      <w:r w:rsidRPr="002B3B46">
        <w:rPr>
          <w:szCs w:val="20"/>
          <w:lang w:val="es-ES"/>
        </w:rPr>
        <w:t xml:space="preserve"> E7(y) </w:t>
      </w:r>
    </w:p>
    <w:p w:rsidR="00611D2D" w:rsidRDefault="00611D2D" w:rsidP="00611D2D">
      <w:pPr>
        <w:jc w:val="both"/>
        <w:rPr>
          <w:szCs w:val="20"/>
        </w:rPr>
      </w:pPr>
      <w:r w:rsidRPr="002B3B46">
        <w:rPr>
          <w:szCs w:val="20"/>
          <w:lang w:val="es-ES"/>
        </w:rPr>
        <w:tab/>
      </w:r>
      <w:r w:rsidRPr="002B3B46">
        <w:rPr>
          <w:szCs w:val="20"/>
          <w:lang w:val="es-ES"/>
        </w:rPr>
        <w:tab/>
      </w:r>
      <w:r w:rsidRPr="00611D2D">
        <w:rPr>
          <w:szCs w:val="20"/>
        </w:rPr>
        <w:t xml:space="preserve">P134(x,y) </w:t>
      </w:r>
      <w:r w:rsidRPr="00611D2D">
        <w:rPr>
          <w:rFonts w:ascii="Cambria Math" w:hAnsi="Cambria Math" w:cs="Cambria Math"/>
          <w:szCs w:val="20"/>
        </w:rPr>
        <w:t>⊃</w:t>
      </w:r>
      <w:r w:rsidRPr="00611D2D">
        <w:rPr>
          <w:szCs w:val="20"/>
        </w:rPr>
        <w:t xml:space="preserve"> P15(x,y)</w:t>
      </w:r>
    </w:p>
    <w:p w:rsidR="00611D2D" w:rsidRPr="0057462B" w:rsidRDefault="00611D2D" w:rsidP="00611D2D">
      <w:pPr>
        <w:jc w:val="both"/>
        <w:rPr>
          <w:szCs w:val="20"/>
        </w:rPr>
      </w:pPr>
    </w:p>
    <w:p w:rsidR="00292BDA" w:rsidRPr="0057462B" w:rsidRDefault="00292BDA">
      <w:pPr>
        <w:pStyle w:val="Heading3"/>
        <w:rPr>
          <w:b w:val="0"/>
          <w:bCs w:val="0"/>
          <w:szCs w:val="20"/>
        </w:rPr>
      </w:pPr>
      <w:bookmarkStart w:id="1360" w:name="_P135_created_type_(was_created_by)"/>
      <w:bookmarkStart w:id="1361" w:name="_Toc25403142"/>
      <w:bookmarkStart w:id="1362" w:name="_Toc40519530"/>
      <w:bookmarkStart w:id="1363" w:name="_Toc40584521"/>
      <w:bookmarkStart w:id="1364" w:name="_Toc40597533"/>
      <w:bookmarkStart w:id="1365" w:name="_Toc427859879"/>
      <w:bookmarkEnd w:id="1360"/>
      <w:r w:rsidRPr="0057462B">
        <w:t>P135 created type (was created by)</w:t>
      </w:r>
      <w:bookmarkEnd w:id="1361"/>
      <w:bookmarkEnd w:id="1362"/>
      <w:bookmarkEnd w:id="1363"/>
      <w:bookmarkEnd w:id="1364"/>
      <w:bookmarkEnd w:id="1365"/>
    </w:p>
    <w:p w:rsidR="00292BDA" w:rsidRPr="0057462B" w:rsidRDefault="00292BDA">
      <w:r w:rsidRPr="0057462B">
        <w:t>Domain:</w:t>
      </w:r>
      <w:r w:rsidRPr="0057462B">
        <w:tab/>
      </w:r>
      <w:r w:rsidRPr="0057462B">
        <w:tab/>
      </w:r>
      <w:hyperlink w:anchor="_E83_Type_Creation" w:history="1">
        <w:r w:rsidRPr="0057462B">
          <w:rPr>
            <w:rStyle w:val="Hyperlink"/>
          </w:rPr>
          <w:t>E83</w:t>
        </w:r>
      </w:hyperlink>
      <w:r w:rsidRPr="0057462B">
        <w:t xml:space="preserve"> Type Creation</w:t>
      </w:r>
    </w:p>
    <w:p w:rsidR="00292BDA" w:rsidRPr="0057462B" w:rsidRDefault="00292BDA">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FootnoteText"/>
      </w:pPr>
      <w:r w:rsidRPr="0057462B">
        <w:t>Subproperty:</w:t>
      </w:r>
      <w:r w:rsidRPr="0057462B">
        <w:tab/>
      </w:r>
      <w:hyperlink w:anchor="_E65_Creation" w:history="1">
        <w:r w:rsidRPr="0057462B">
          <w:rPr>
            <w:rStyle w:val="Hyperlink"/>
          </w:rPr>
          <w:t>E65</w:t>
        </w:r>
      </w:hyperlink>
      <w:r w:rsidRPr="0057462B">
        <w:t xml:space="preserve"> Creation. </w:t>
      </w:r>
      <w:hyperlink w:anchor="_P94_has_created_(was created by)" w:history="1">
        <w:r w:rsidRPr="0057462B">
          <w:rPr>
            <w:rStyle w:val="Hyperlink"/>
          </w:rPr>
          <w:t>P94</w:t>
        </w:r>
      </w:hyperlink>
      <w:r w:rsidRPr="0057462B">
        <w:t xml:space="preserve"> has created (was created by): </w:t>
      </w:r>
      <w:hyperlink w:anchor="_E28_Conceptual_Object" w:history="1">
        <w:r w:rsidRPr="0057462B">
          <w:rPr>
            <w:rStyle w:val="Hyperlink"/>
          </w:rPr>
          <w:t>E28</w:t>
        </w:r>
      </w:hyperlink>
      <w:r w:rsidRPr="0057462B">
        <w:t xml:space="preserve"> Conceptual Object</w:t>
      </w:r>
    </w:p>
    <w:p w:rsidR="00292BDA" w:rsidRPr="0057462B" w:rsidRDefault="00292BDA">
      <w:pPr>
        <w:pStyle w:val="BodyTextIndent"/>
      </w:pPr>
      <w:r w:rsidRPr="0057462B">
        <w:t>Quantification:</w:t>
      </w:r>
      <w:r w:rsidRPr="0057462B">
        <w:tab/>
        <w:t>one to many, necessary (1,n:0,1)</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This property identifies the E55 Type, which is created in an E83Type Creation activity.</w:t>
      </w:r>
    </w:p>
    <w:p w:rsidR="00292BDA" w:rsidRPr="0057462B" w:rsidRDefault="00292BDA">
      <w:pPr>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rPr>
          <w:szCs w:val="20"/>
        </w:rPr>
      </w:pPr>
      <w:r w:rsidRPr="0057462B">
        <w:rPr>
          <w:szCs w:val="20"/>
        </w:rPr>
        <w:t xml:space="preserve">The description of a new ribbon worm species by Bürger (E83) </w:t>
      </w:r>
      <w:r w:rsidRPr="0057462B">
        <w:rPr>
          <w:i/>
          <w:iCs/>
          <w:szCs w:val="20"/>
        </w:rPr>
        <w:t xml:space="preserve">created type </w:t>
      </w:r>
      <w:r w:rsidRPr="0057462B">
        <w:t>‘</w:t>
      </w:r>
      <w:r w:rsidRPr="0057462B">
        <w:rPr>
          <w:i/>
          <w:iCs/>
        </w:rPr>
        <w:t>Lineus coxinus</w:t>
      </w:r>
      <w:r w:rsidRPr="0057462B">
        <w:t xml:space="preserve"> (Bürger, 1892)’ </w:t>
      </w:r>
      <w:r w:rsidRPr="0057462B">
        <w:rPr>
          <w:szCs w:val="20"/>
        </w:rPr>
        <w:t>(E55)</w:t>
      </w:r>
    </w:p>
    <w:p w:rsidR="00611D2D" w:rsidRDefault="00611D2D" w:rsidP="00611D2D">
      <w:pPr>
        <w:rPr>
          <w:szCs w:val="20"/>
        </w:rPr>
      </w:pPr>
    </w:p>
    <w:p w:rsidR="00F3593F" w:rsidRDefault="00F3593F" w:rsidP="00611D2D">
      <w:pPr>
        <w:rPr>
          <w:szCs w:val="20"/>
          <w:lang w:val="es-ES"/>
        </w:rPr>
      </w:pPr>
      <w:r>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P135(x,y) </w:t>
      </w:r>
      <w:r w:rsidRPr="002B3B46">
        <w:rPr>
          <w:rFonts w:ascii="Cambria Math" w:hAnsi="Cambria Math" w:cs="Cambria Math"/>
          <w:szCs w:val="20"/>
          <w:lang w:val="es-ES"/>
        </w:rPr>
        <w:t>⊃</w:t>
      </w:r>
      <w:r w:rsidRPr="002B3B46">
        <w:rPr>
          <w:szCs w:val="20"/>
          <w:lang w:val="es-ES"/>
        </w:rPr>
        <w:t xml:space="preserve"> E83(x)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P135(x,y) </w:t>
      </w:r>
      <w:r w:rsidRPr="002B3B46">
        <w:rPr>
          <w:rFonts w:ascii="Cambria Math" w:hAnsi="Cambria Math" w:cs="Cambria Math"/>
          <w:szCs w:val="20"/>
          <w:lang w:val="es-ES"/>
        </w:rPr>
        <w:t>⊃</w:t>
      </w:r>
      <w:r w:rsidRPr="002B3B46">
        <w:rPr>
          <w:szCs w:val="20"/>
          <w:lang w:val="es-ES"/>
        </w:rPr>
        <w:t xml:space="preserve"> E55(y) </w:t>
      </w:r>
    </w:p>
    <w:p w:rsidR="00611D2D" w:rsidRDefault="00611D2D" w:rsidP="00611D2D">
      <w:pPr>
        <w:rPr>
          <w:szCs w:val="20"/>
        </w:rPr>
      </w:pPr>
      <w:r w:rsidRPr="002B3B46">
        <w:rPr>
          <w:szCs w:val="20"/>
          <w:lang w:val="es-ES"/>
        </w:rPr>
        <w:tab/>
      </w:r>
      <w:r w:rsidRPr="002B3B46">
        <w:rPr>
          <w:szCs w:val="20"/>
          <w:lang w:val="es-ES"/>
        </w:rPr>
        <w:tab/>
      </w:r>
      <w:r w:rsidRPr="00611D2D">
        <w:rPr>
          <w:szCs w:val="20"/>
        </w:rPr>
        <w:t xml:space="preserve">P135(x,y) </w:t>
      </w:r>
      <w:r w:rsidRPr="00611D2D">
        <w:rPr>
          <w:rFonts w:ascii="Cambria Math" w:hAnsi="Cambria Math" w:cs="Cambria Math"/>
          <w:szCs w:val="20"/>
        </w:rPr>
        <w:t>⊃</w:t>
      </w:r>
      <w:r w:rsidRPr="00611D2D">
        <w:rPr>
          <w:szCs w:val="20"/>
        </w:rPr>
        <w:t xml:space="preserve"> P94(x,y)</w:t>
      </w:r>
    </w:p>
    <w:p w:rsidR="00611D2D" w:rsidRPr="0057462B" w:rsidRDefault="00611D2D" w:rsidP="00611D2D">
      <w:pPr>
        <w:rPr>
          <w:szCs w:val="20"/>
        </w:rPr>
      </w:pPr>
    </w:p>
    <w:p w:rsidR="00292BDA" w:rsidRPr="0057462B" w:rsidRDefault="00292BDA">
      <w:pPr>
        <w:pStyle w:val="Heading3"/>
        <w:rPr>
          <w:b w:val="0"/>
          <w:bCs w:val="0"/>
          <w:szCs w:val="20"/>
        </w:rPr>
      </w:pPr>
      <w:bookmarkStart w:id="1366" w:name="_P136_was_based_on_(supported_type_c"/>
      <w:bookmarkStart w:id="1367" w:name="_Toc25403143"/>
      <w:bookmarkStart w:id="1368" w:name="_Toc40519531"/>
      <w:bookmarkStart w:id="1369" w:name="_Toc40584522"/>
      <w:bookmarkStart w:id="1370" w:name="_Toc40597534"/>
      <w:bookmarkStart w:id="1371" w:name="_Toc427859880"/>
      <w:bookmarkEnd w:id="1366"/>
      <w:r w:rsidRPr="0057462B">
        <w:t>P136 was based on (supported type creation)</w:t>
      </w:r>
      <w:bookmarkEnd w:id="1367"/>
      <w:bookmarkEnd w:id="1368"/>
      <w:bookmarkEnd w:id="1369"/>
      <w:bookmarkEnd w:id="1370"/>
      <w:bookmarkEnd w:id="1371"/>
    </w:p>
    <w:p w:rsidR="00292BDA" w:rsidRPr="0057462B" w:rsidRDefault="00292BDA">
      <w:r w:rsidRPr="0057462B">
        <w:t>Domain:</w:t>
      </w:r>
      <w:r w:rsidRPr="0057462B">
        <w:tab/>
      </w:r>
      <w:r w:rsidRPr="0057462B">
        <w:tab/>
      </w:r>
      <w:hyperlink w:anchor="_E83_Type_Creation" w:history="1">
        <w:r w:rsidRPr="0057462B">
          <w:rPr>
            <w:rStyle w:val="Hyperlink"/>
          </w:rPr>
          <w:t>E83</w:t>
        </w:r>
      </w:hyperlink>
      <w:r w:rsidRPr="0057462B">
        <w:t xml:space="preserve"> Type Creation</w:t>
      </w:r>
    </w:p>
    <w:p w:rsidR="00292BDA" w:rsidRPr="0057462B" w:rsidRDefault="00292BDA">
      <w:pPr>
        <w:pStyle w:val="FootnoteText"/>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 (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CRM Entity</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one or more items that were used as evidence to declare a new E55 Type.</w:t>
      </w:r>
    </w:p>
    <w:p w:rsidR="00292BDA" w:rsidRPr="0057462B" w:rsidRDefault="00292BDA">
      <w:pPr>
        <w:ind w:left="1418" w:hanging="1418"/>
        <w:rPr>
          <w:szCs w:val="20"/>
        </w:rPr>
      </w:pPr>
    </w:p>
    <w:p w:rsidR="00292BDA" w:rsidRPr="0057462B" w:rsidRDefault="00292BDA">
      <w:pPr>
        <w:ind w:left="1440"/>
        <w:jc w:val="both"/>
        <w:rPr>
          <w:szCs w:val="20"/>
        </w:rPr>
      </w:pPr>
      <w:r w:rsidRPr="0057462B">
        <w:rPr>
          <w:szCs w:val="20"/>
        </w:rPr>
        <w:t>The examination of these items is often the only objective way to understand the precise characteristics of a new Type. Such items should be deposited in a museum or similar institution for that reason. The taxonomic role renders the specific relationship of each item to the Type, such as "holotype" or "original element".</w:t>
      </w: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jc w:val="both"/>
        <w:rPr>
          <w:szCs w:val="20"/>
        </w:rPr>
      </w:pPr>
      <w:r w:rsidRPr="0057462B">
        <w:rPr>
          <w:szCs w:val="20"/>
        </w:rPr>
        <w:t>the taxon creation of the plant species ‘</w:t>
      </w:r>
      <w:r w:rsidRPr="0057462B">
        <w:rPr>
          <w:i/>
          <w:iCs/>
          <w:szCs w:val="20"/>
        </w:rPr>
        <w:t xml:space="preserve">Serratula glauca </w:t>
      </w:r>
      <w:r w:rsidRPr="0057462B">
        <w:rPr>
          <w:szCs w:val="20"/>
        </w:rPr>
        <w:t xml:space="preserve">Linné, 1753.’ (E83) </w:t>
      </w:r>
      <w:r w:rsidRPr="0057462B">
        <w:rPr>
          <w:i/>
          <w:iCs/>
          <w:szCs w:val="20"/>
        </w:rPr>
        <w:t>was based on</w:t>
      </w:r>
      <w:r w:rsidRPr="0057462B">
        <w:rPr>
          <w:szCs w:val="20"/>
        </w:rPr>
        <w:t xml:space="preserve"> Object BM000576251 of the Clayton Herbarium (E20)  </w:t>
      </w:r>
      <w:r w:rsidRPr="0057462B">
        <w:rPr>
          <w:i/>
          <w:iCs/>
          <w:szCs w:val="20"/>
        </w:rPr>
        <w:t>in the taxonomic role</w:t>
      </w:r>
      <w:r w:rsidRPr="0057462B">
        <w:rPr>
          <w:szCs w:val="20"/>
        </w:rPr>
        <w:t xml:space="preserve"> original element (E55)</w:t>
      </w:r>
    </w:p>
    <w:p w:rsidR="00611D2D" w:rsidRDefault="00611D2D" w:rsidP="00611D2D">
      <w:pPr>
        <w:jc w:val="both"/>
        <w:rPr>
          <w:szCs w:val="20"/>
        </w:rPr>
      </w:pPr>
    </w:p>
    <w:p w:rsidR="00F3593F" w:rsidRDefault="00F3593F" w:rsidP="00611D2D">
      <w:pPr>
        <w:jc w:val="both"/>
        <w:rPr>
          <w:szCs w:val="20"/>
          <w:lang w:val="es-ES"/>
        </w:rPr>
      </w:pPr>
      <w:r>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P136(x,y) </w:t>
      </w:r>
      <w:r w:rsidRPr="002B3B46">
        <w:rPr>
          <w:rFonts w:ascii="Cambria Math" w:hAnsi="Cambria Math" w:cs="Cambria Math"/>
          <w:szCs w:val="20"/>
          <w:lang w:val="es-ES"/>
        </w:rPr>
        <w:t>⊃</w:t>
      </w:r>
      <w:r w:rsidRPr="002B3B46">
        <w:rPr>
          <w:szCs w:val="20"/>
          <w:lang w:val="es-ES"/>
        </w:rPr>
        <w:t xml:space="preserve"> E83(x)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P136(x,y) </w:t>
      </w:r>
      <w:r w:rsidRPr="002B3B46">
        <w:rPr>
          <w:rFonts w:ascii="Cambria Math" w:hAnsi="Cambria Math" w:cs="Cambria Math"/>
          <w:szCs w:val="20"/>
          <w:lang w:val="es-ES"/>
        </w:rPr>
        <w:t>⊃</w:t>
      </w:r>
      <w:r w:rsidRPr="002B3B46">
        <w:rPr>
          <w:szCs w:val="20"/>
          <w:lang w:val="es-ES"/>
        </w:rPr>
        <w:t xml:space="preserve"> E1(y)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P136(x,y,z) </w:t>
      </w:r>
      <w:r w:rsidRPr="002B3B46">
        <w:rPr>
          <w:rFonts w:ascii="Cambria Math" w:hAnsi="Cambria Math" w:cs="Cambria Math"/>
          <w:szCs w:val="20"/>
          <w:lang w:val="es-ES"/>
        </w:rPr>
        <w:t>⊃</w:t>
      </w:r>
      <w:r w:rsidRPr="002B3B46">
        <w:rPr>
          <w:szCs w:val="20"/>
          <w:lang w:val="es-ES"/>
        </w:rPr>
        <w:t xml:space="preserve"> [P136(x,y) </w:t>
      </w:r>
      <w:r w:rsidRPr="002B3B46">
        <w:rPr>
          <w:rFonts w:ascii="Cambria Math" w:hAnsi="Cambria Math" w:cs="Cambria Math"/>
          <w:szCs w:val="20"/>
          <w:lang w:val="es-ES"/>
        </w:rPr>
        <w:t>∧</w:t>
      </w:r>
      <w:r w:rsidRPr="002B3B46">
        <w:rPr>
          <w:szCs w:val="20"/>
          <w:lang w:val="es-ES"/>
        </w:rPr>
        <w:t xml:space="preserve"> E55(z)]</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P136(x,y) </w:t>
      </w:r>
      <w:r w:rsidRPr="002B3B46">
        <w:rPr>
          <w:rFonts w:ascii="Cambria Math" w:hAnsi="Cambria Math" w:cs="Cambria Math"/>
          <w:szCs w:val="20"/>
          <w:lang w:val="es-ES"/>
        </w:rPr>
        <w:t>⊃</w:t>
      </w:r>
      <w:r w:rsidRPr="002B3B46">
        <w:rPr>
          <w:szCs w:val="20"/>
          <w:lang w:val="es-ES"/>
        </w:rPr>
        <w:t xml:space="preserve"> P15(x,y)</w:t>
      </w:r>
    </w:p>
    <w:p w:rsidR="00611D2D" w:rsidRPr="002B3B46" w:rsidRDefault="00611D2D" w:rsidP="00611D2D">
      <w:pPr>
        <w:jc w:val="both"/>
        <w:rPr>
          <w:szCs w:val="20"/>
          <w:lang w:val="es-ES"/>
        </w:rPr>
      </w:pPr>
    </w:p>
    <w:p w:rsidR="00292BDA" w:rsidRPr="0057462B" w:rsidRDefault="00292BDA">
      <w:bookmarkStart w:id="1372" w:name="_Properties:_P136.1_in_the_taxonomic"/>
      <w:bookmarkEnd w:id="1372"/>
      <w:r w:rsidRPr="0057462B">
        <w:t>Properties:</w:t>
      </w:r>
      <w:r w:rsidRPr="0057462B">
        <w:tab/>
        <w:t xml:space="preserve">P136.1 in the taxonomic role: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373" w:name="_P137_is_exemplified_by_(exemplifies"/>
      <w:bookmarkStart w:id="1374" w:name="_P137_exemplifies_(_is_exemplified_b"/>
      <w:bookmarkStart w:id="1375" w:name="_Toc25403144"/>
      <w:bookmarkStart w:id="1376" w:name="_Toc40519532"/>
      <w:bookmarkStart w:id="1377" w:name="_Toc40584523"/>
      <w:bookmarkStart w:id="1378" w:name="_Toc40597535"/>
      <w:bookmarkStart w:id="1379" w:name="_Toc427859881"/>
      <w:bookmarkEnd w:id="1373"/>
      <w:bookmarkEnd w:id="1374"/>
      <w:r w:rsidRPr="0057462B">
        <w:rPr>
          <w:szCs w:val="20"/>
        </w:rPr>
        <w:lastRenderedPageBreak/>
        <w:t xml:space="preserve">P137 exemplifies </w:t>
      </w:r>
      <w:r w:rsidR="0043647F" w:rsidRPr="0057462B">
        <w:rPr>
          <w:szCs w:val="20"/>
        </w:rPr>
        <w:t>(</w:t>
      </w:r>
      <w:r w:rsidR="0043647F" w:rsidRPr="0057462B">
        <w:t>is</w:t>
      </w:r>
      <w:r w:rsidRPr="0057462B">
        <w:rPr>
          <w:szCs w:val="20"/>
        </w:rPr>
        <w:t xml:space="preserve"> exemplified </w:t>
      </w:r>
      <w:bookmarkEnd w:id="1375"/>
      <w:bookmarkEnd w:id="1376"/>
      <w:bookmarkEnd w:id="1377"/>
      <w:bookmarkEnd w:id="1378"/>
      <w:r w:rsidR="0043647F" w:rsidRPr="0057462B">
        <w:rPr>
          <w:szCs w:val="20"/>
        </w:rPr>
        <w:t>by)</w:t>
      </w:r>
      <w:bookmarkEnd w:id="1379"/>
    </w:p>
    <w:p w:rsidR="00292BDA" w:rsidRPr="0057462B" w:rsidRDefault="00292BDA"/>
    <w:p w:rsidR="00292BDA" w:rsidRPr="0057462B" w:rsidRDefault="00292BDA">
      <w:r w:rsidRPr="0057462B">
        <w:t>Domain:</w:t>
      </w:r>
      <w:r w:rsidRPr="0057462B">
        <w:tab/>
      </w:r>
      <w:r w:rsidRPr="0057462B">
        <w:tab/>
      </w:r>
      <w:hyperlink w:anchor="_E1_CRM_Entity" w:history="1">
        <w:r w:rsidRPr="0057462B">
          <w:rPr>
            <w:rStyle w:val="Hyperlink"/>
          </w:rPr>
          <w:t>E1</w:t>
        </w:r>
      </w:hyperlink>
      <w:r w:rsidRPr="0057462B">
        <w:t xml:space="preserve"> CRM Entity </w:t>
      </w:r>
    </w:p>
    <w:p w:rsidR="00292BDA" w:rsidRPr="0057462B" w:rsidRDefault="00292BDA">
      <w:r w:rsidRPr="0057462B">
        <w:t>Range:</w:t>
      </w:r>
      <w:r w:rsidRPr="0057462B">
        <w:tab/>
      </w:r>
      <w:r w:rsidRPr="0057462B">
        <w:tab/>
      </w:r>
      <w:hyperlink w:anchor="_E55_Type" w:history="1">
        <w:r w:rsidRPr="0057462B">
          <w:rPr>
            <w:rStyle w:val="Hyperlink"/>
          </w:rPr>
          <w:t>E55</w:t>
        </w:r>
      </w:hyperlink>
      <w:r w:rsidRPr="0057462B">
        <w:t xml:space="preserve"> Type</w:t>
      </w:r>
      <w:r w:rsidRPr="0057462B" w:rsidDel="00A42389">
        <w:t xml:space="preserve"> </w:t>
      </w:r>
    </w:p>
    <w:p w:rsidR="00292BDA" w:rsidRPr="0057462B" w:rsidRDefault="00292BDA">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CRM Entity.</w:t>
      </w:r>
      <w:r w:rsidR="0057462B">
        <w:t xml:space="preserve"> </w:t>
      </w:r>
      <w:hyperlink w:anchor="_P2_has_type" w:history="1">
        <w:r w:rsidRPr="0057462B">
          <w:rPr>
            <w:rStyle w:val="Hyperlink"/>
          </w:rPr>
          <w:t>P2</w:t>
        </w:r>
      </w:hyperlink>
      <w:r w:rsidRPr="0057462B">
        <w:t xml:space="preserve"> has type (is type of):</w:t>
      </w:r>
      <w:hyperlink w:anchor="_E55_Type" w:history="1">
        <w:r w:rsidRPr="0057462B">
          <w:rPr>
            <w:rStyle w:val="Hyperlink"/>
          </w:rPr>
          <w:t>E55</w:t>
        </w:r>
      </w:hyperlink>
      <w:r w:rsidRPr="0057462B">
        <w:t xml:space="preserve"> Type</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rPr>
          <w:szCs w:val="20"/>
        </w:rPr>
        <w:t>Scope note:</w:t>
      </w:r>
      <w:r w:rsidRPr="0057462B">
        <w:rPr>
          <w:szCs w:val="20"/>
        </w:rPr>
        <w:tab/>
        <w:t>This property allows an item to be declared as a particular example of an E55 Type or taxon</w:t>
      </w:r>
    </w:p>
    <w:p w:rsidR="00292BDA" w:rsidRPr="0057462B" w:rsidRDefault="00292BDA">
      <w:pPr>
        <w:ind w:left="1440" w:hanging="1440"/>
        <w:jc w:val="both"/>
        <w:rPr>
          <w:szCs w:val="20"/>
        </w:rPr>
      </w:pPr>
      <w:r w:rsidRPr="0057462B">
        <w:rPr>
          <w:szCs w:val="20"/>
        </w:rPr>
        <w:tab/>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to the Type, such as "prototypical", "archetypical", "lectotype", etc. The taxonomic role "lectotype" is not associated with the Type Creation (E83) itself, but selected in a later phase.</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Default="00292BDA">
      <w:pPr>
        <w:numPr>
          <w:ilvl w:val="0"/>
          <w:numId w:val="94"/>
        </w:numPr>
        <w:tabs>
          <w:tab w:val="clear" w:pos="720"/>
          <w:tab w:val="num" w:pos="1843"/>
        </w:tabs>
        <w:ind w:left="1843"/>
        <w:jc w:val="both"/>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rsidR="00611D2D" w:rsidRDefault="00611D2D" w:rsidP="00611D2D">
      <w:pPr>
        <w:jc w:val="both"/>
        <w:rPr>
          <w:szCs w:val="20"/>
        </w:rPr>
      </w:pPr>
    </w:p>
    <w:p w:rsidR="00933A26" w:rsidRDefault="00933A26" w:rsidP="00611D2D">
      <w:pPr>
        <w:jc w:val="both"/>
        <w:rPr>
          <w:szCs w:val="20"/>
          <w:lang w:val="es-ES"/>
        </w:rPr>
      </w:pPr>
      <w:r>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P137(x,y) </w:t>
      </w:r>
      <w:r w:rsidRPr="002B3B46">
        <w:rPr>
          <w:rFonts w:ascii="Cambria Math" w:hAnsi="Cambria Math" w:cs="Cambria Math"/>
          <w:szCs w:val="20"/>
          <w:lang w:val="es-ES"/>
        </w:rPr>
        <w:t>⊃</w:t>
      </w:r>
      <w:r w:rsidRPr="002B3B46">
        <w:rPr>
          <w:szCs w:val="20"/>
          <w:lang w:val="es-ES"/>
        </w:rPr>
        <w:t xml:space="preserve"> E1(x)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P137(x,y) </w:t>
      </w:r>
      <w:r w:rsidRPr="002B3B46">
        <w:rPr>
          <w:rFonts w:ascii="Cambria Math" w:hAnsi="Cambria Math" w:cs="Cambria Math"/>
          <w:szCs w:val="20"/>
          <w:lang w:val="es-ES"/>
        </w:rPr>
        <w:t>⊃</w:t>
      </w:r>
      <w:r w:rsidRPr="002B3B46">
        <w:rPr>
          <w:szCs w:val="20"/>
          <w:lang w:val="es-ES"/>
        </w:rPr>
        <w:t xml:space="preserve"> E55(y)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P137(x,y,z) </w:t>
      </w:r>
      <w:r w:rsidRPr="002B3B46">
        <w:rPr>
          <w:rFonts w:ascii="Cambria Math" w:hAnsi="Cambria Math" w:cs="Cambria Math"/>
          <w:szCs w:val="20"/>
          <w:lang w:val="es-ES"/>
        </w:rPr>
        <w:t>⊃</w:t>
      </w:r>
      <w:r w:rsidRPr="002B3B46">
        <w:rPr>
          <w:szCs w:val="20"/>
          <w:lang w:val="es-ES"/>
        </w:rPr>
        <w:t xml:space="preserve"> [P137(x,y) </w:t>
      </w:r>
      <w:r w:rsidRPr="002B3B46">
        <w:rPr>
          <w:rFonts w:ascii="Cambria Math" w:hAnsi="Cambria Math" w:cs="Cambria Math"/>
          <w:szCs w:val="20"/>
          <w:lang w:val="es-ES"/>
        </w:rPr>
        <w:t>∧</w:t>
      </w:r>
      <w:r w:rsidRPr="002B3B46">
        <w:rPr>
          <w:szCs w:val="20"/>
          <w:lang w:val="es-ES"/>
        </w:rPr>
        <w:t xml:space="preserve"> E55(z)]</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P137(x,y) </w:t>
      </w:r>
      <w:r w:rsidRPr="002B3B46">
        <w:rPr>
          <w:rFonts w:ascii="Cambria Math" w:hAnsi="Cambria Math" w:cs="Cambria Math"/>
          <w:szCs w:val="20"/>
          <w:lang w:val="es-ES"/>
        </w:rPr>
        <w:t>⊃</w:t>
      </w:r>
      <w:r w:rsidRPr="002B3B46">
        <w:rPr>
          <w:szCs w:val="20"/>
          <w:lang w:val="es-ES"/>
        </w:rPr>
        <w:t xml:space="preserve"> P2(x,y)</w:t>
      </w:r>
    </w:p>
    <w:p w:rsidR="00611D2D" w:rsidRPr="002B3B46" w:rsidRDefault="00611D2D" w:rsidP="00611D2D">
      <w:pPr>
        <w:jc w:val="both"/>
        <w:rPr>
          <w:szCs w:val="20"/>
          <w:lang w:val="es-ES"/>
        </w:rPr>
      </w:pPr>
    </w:p>
    <w:p w:rsidR="00292BDA" w:rsidRPr="0057462B" w:rsidRDefault="00292BDA">
      <w:bookmarkStart w:id="1380" w:name="_Properties:_P137.1_in_the_taxonomic"/>
      <w:bookmarkEnd w:id="1380"/>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381" w:name="_P138_represents_(has_representation"/>
      <w:bookmarkStart w:id="1382" w:name="_Toc25403145"/>
      <w:bookmarkStart w:id="1383" w:name="_Toc40519533"/>
      <w:bookmarkStart w:id="1384" w:name="_Toc40584524"/>
      <w:bookmarkStart w:id="1385" w:name="_Toc40597536"/>
      <w:bookmarkStart w:id="1386" w:name="_Toc427859882"/>
      <w:bookmarkEnd w:id="1381"/>
      <w:r w:rsidRPr="0057462B">
        <w:t>P138 represents (has representation)</w:t>
      </w:r>
      <w:bookmarkEnd w:id="1382"/>
      <w:bookmarkEnd w:id="1383"/>
      <w:bookmarkEnd w:id="1384"/>
      <w:bookmarkEnd w:id="1385"/>
      <w:bookmarkEnd w:id="1386"/>
    </w:p>
    <w:p w:rsidR="00292BDA" w:rsidRPr="0057462B" w:rsidRDefault="00292BDA">
      <w:r w:rsidRPr="0057462B">
        <w:t>Domain:</w:t>
      </w:r>
      <w:r w:rsidRPr="0057462B">
        <w:tab/>
      </w:r>
      <w:r w:rsidRPr="0057462B">
        <w:tab/>
      </w:r>
      <w:hyperlink w:anchor="_E36_Visual_Item" w:history="1">
        <w:r w:rsidRPr="0057462B">
          <w:rPr>
            <w:rStyle w:val="Hyperlink"/>
          </w:rPr>
          <w:t>E36</w:t>
        </w:r>
      </w:hyperlink>
      <w:r w:rsidRPr="0057462B">
        <w:t xml:space="preserve"> Visual Item</w:t>
      </w:r>
    </w:p>
    <w:p w:rsidR="00292BDA" w:rsidRPr="0057462B" w:rsidRDefault="00292BDA">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CRM Entity</w:t>
      </w:r>
    </w:p>
    <w:p w:rsidR="00292BDA" w:rsidRPr="0057462B" w:rsidRDefault="00292BDA">
      <w:r w:rsidRPr="0057462B">
        <w:t>Quantification:</w:t>
      </w:r>
      <w:r w:rsidRPr="0057462B">
        <w:tab/>
        <w:t>many to many (0,n:0,n)</w:t>
      </w:r>
    </w:p>
    <w:p w:rsidR="00292BDA" w:rsidRPr="0057462B" w:rsidRDefault="00292BDA">
      <w:pPr>
        <w:ind w:left="720"/>
      </w:pPr>
    </w:p>
    <w:p w:rsidR="00DC4A66" w:rsidRPr="009F1EB0" w:rsidRDefault="00292BDA" w:rsidP="009F1EB0">
      <w:pPr>
        <w:ind w:left="1440" w:hanging="1440"/>
        <w:jc w:val="both"/>
      </w:pPr>
      <w:r w:rsidRPr="0057462B">
        <w:t>Scope note:</w:t>
      </w:r>
      <w:r w:rsidRPr="0057462B">
        <w:tab/>
      </w:r>
      <w:r w:rsidR="00DC4A66" w:rsidRPr="009F1EB0">
        <w:rPr>
          <w:szCs w:val="20"/>
        </w:rPr>
        <w:t>This</w:t>
      </w:r>
      <w:r w:rsidR="00DC4A66" w:rsidRPr="009F1EB0">
        <w:t xml:space="preserve"> property establishes the relationship between an E36 Visual Item and the entity that it visually represents.</w:t>
      </w:r>
    </w:p>
    <w:p w:rsidR="00DC4A66" w:rsidRPr="009F1EB0" w:rsidRDefault="00DC4A66" w:rsidP="009F1EB0">
      <w:pPr>
        <w:ind w:left="1440"/>
      </w:pPr>
    </w:p>
    <w:p w:rsidR="00DC4A66" w:rsidRPr="009F1EB0" w:rsidRDefault="00DC4A66" w:rsidP="009F1EB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shortcut by </w:t>
      </w:r>
      <w:r w:rsidRPr="009F1EB0">
        <w:rPr>
          <w:i/>
        </w:rPr>
        <w:t>P62depicts (is depicted by)</w:t>
      </w:r>
      <w:r w:rsidRPr="009F1EB0">
        <w:t>. P138.1 mode of representation allows the nature of the representation to be refined.</w:t>
      </w:r>
    </w:p>
    <w:p w:rsidR="00DC4A66" w:rsidRPr="009F1EB0" w:rsidRDefault="00DC4A66" w:rsidP="009F1EB0">
      <w:pPr>
        <w:ind w:left="1440"/>
      </w:pPr>
    </w:p>
    <w:p w:rsidR="00DC4A66" w:rsidRDefault="00DC4A66"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rsidR="00DC4A66" w:rsidRDefault="00DC4A66">
      <w:pPr>
        <w:ind w:left="1440" w:hanging="1440"/>
      </w:pPr>
    </w:p>
    <w:p w:rsidR="00292BDA" w:rsidRDefault="00292BDA">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rsidR="00091943" w:rsidRDefault="00091943"/>
    <w:p w:rsidR="00091943" w:rsidRDefault="00091943">
      <w:r>
        <w:t>Examples:</w:t>
      </w:r>
      <w:r>
        <w:tab/>
      </w:r>
    </w:p>
    <w:p w:rsidR="00091943" w:rsidRPr="0090636A" w:rsidRDefault="00091943" w:rsidP="00091943">
      <w:pPr>
        <w:numPr>
          <w:ilvl w:val="0"/>
          <w:numId w:val="134"/>
        </w:numPr>
      </w:pPr>
      <w:r w:rsidRPr="0011357A">
        <w:rPr>
          <w:lang w:val="en-US"/>
        </w:rPr>
        <w:t xml:space="preserve">the digital file found at </w:t>
      </w:r>
      <w:hyperlink r:id="rId16" w:history="1">
        <w:r w:rsidRPr="0011357A">
          <w:rPr>
            <w:rStyle w:val="Hyperlink"/>
            <w:lang w:val="en-US"/>
          </w:rPr>
          <w:t>http://www.emunch.no/N/full/No-MM_N0001-01.jpg</w:t>
        </w:r>
      </w:hyperlink>
      <w:r w:rsidRPr="0011357A">
        <w:rPr>
          <w:lang w:val="en-US"/>
        </w:rPr>
        <w:t xml:space="preserve"> (E73) represents </w:t>
      </w:r>
      <w:r w:rsidRPr="00091943">
        <w:t>page</w:t>
      </w:r>
      <w:r w:rsidRPr="0011357A">
        <w:rPr>
          <w:lang w:val="en-US"/>
        </w:rPr>
        <w:t xml:space="preserve"> 1 of </w:t>
      </w:r>
      <w:r w:rsidRPr="0011357A">
        <w:t>Edward</w:t>
      </w:r>
      <w:r w:rsidRPr="0011357A">
        <w:rPr>
          <w:lang w:val="en-US"/>
        </w:rPr>
        <w:t xml:space="preserve"> Munch's manuscript MM N 1, Munch-museet (E73) mode of representation Digitisation</w:t>
      </w:r>
      <w:r w:rsidR="002F024F">
        <w:rPr>
          <w:lang w:val="en-US"/>
        </w:rPr>
        <w:t>(E55)</w:t>
      </w:r>
    </w:p>
    <w:p w:rsidR="0090636A" w:rsidRDefault="0090636A" w:rsidP="0090636A">
      <w:pPr>
        <w:numPr>
          <w:ilvl w:val="0"/>
          <w:numId w:val="134"/>
        </w:numPr>
      </w:pPr>
      <w:r w:rsidRPr="0090636A">
        <w:t>The 3D model VAM_A.200-1946_trace_1M.ply (E73) represents Victoria &amp; Albert Museum’s  Madonna and child sculpture (visual work) A.200-1946 (E22) mode of representation 3D surface (E55)</w:t>
      </w:r>
    </w:p>
    <w:p w:rsidR="00611D2D" w:rsidRDefault="00611D2D" w:rsidP="00611D2D"/>
    <w:p w:rsidR="00B56A30" w:rsidRDefault="00B56A30" w:rsidP="00611D2D">
      <w:pPr>
        <w:rPr>
          <w:lang w:val="es-ES"/>
        </w:rPr>
      </w:pPr>
      <w:r>
        <w:rPr>
          <w:szCs w:val="20"/>
          <w:lang w:val="es-ES"/>
        </w:rPr>
        <w:t>In First Order Logic</w:t>
      </w:r>
      <w:r w:rsidR="00611D2D" w:rsidRPr="002B3B46">
        <w:rPr>
          <w:lang w:val="es-ES"/>
        </w:rPr>
        <w:t>:</w:t>
      </w:r>
    </w:p>
    <w:p w:rsidR="00611D2D" w:rsidRPr="002B3B46" w:rsidRDefault="00611D2D" w:rsidP="00611D2D">
      <w:pPr>
        <w:rPr>
          <w:lang w:val="es-ES"/>
        </w:rPr>
      </w:pPr>
      <w:r w:rsidRPr="002B3B46">
        <w:rPr>
          <w:lang w:val="es-ES"/>
        </w:rPr>
        <w:tab/>
      </w:r>
      <w:r w:rsidRPr="002B3B46">
        <w:rPr>
          <w:lang w:val="es-ES"/>
        </w:rPr>
        <w:tab/>
        <w:t xml:space="preserve">P138(x,y) </w:t>
      </w:r>
      <w:r w:rsidRPr="002B3B46">
        <w:rPr>
          <w:rFonts w:ascii="Cambria Math" w:hAnsi="Cambria Math" w:cs="Cambria Math"/>
          <w:lang w:val="es-ES"/>
        </w:rPr>
        <w:t>⊃</w:t>
      </w:r>
      <w:r w:rsidRPr="002B3B46">
        <w:rPr>
          <w:lang w:val="es-ES"/>
        </w:rPr>
        <w:t xml:space="preserve"> E36(x)</w:t>
      </w:r>
    </w:p>
    <w:p w:rsidR="00611D2D" w:rsidRPr="002B3B46" w:rsidRDefault="00611D2D" w:rsidP="00611D2D">
      <w:pPr>
        <w:rPr>
          <w:lang w:val="es-ES"/>
        </w:rPr>
      </w:pPr>
      <w:r w:rsidRPr="002B3B46">
        <w:rPr>
          <w:lang w:val="es-ES"/>
        </w:rPr>
        <w:tab/>
      </w:r>
      <w:r w:rsidRPr="002B3B46">
        <w:rPr>
          <w:lang w:val="es-ES"/>
        </w:rPr>
        <w:tab/>
        <w:t xml:space="preserve">P138(x,y) </w:t>
      </w:r>
      <w:r w:rsidRPr="002B3B46">
        <w:rPr>
          <w:rFonts w:ascii="Cambria Math" w:hAnsi="Cambria Math" w:cs="Cambria Math"/>
          <w:lang w:val="es-ES"/>
        </w:rPr>
        <w:t>⊃</w:t>
      </w:r>
      <w:r w:rsidRPr="002B3B46">
        <w:rPr>
          <w:lang w:val="es-ES"/>
        </w:rPr>
        <w:t xml:space="preserve"> E1(y) </w:t>
      </w:r>
    </w:p>
    <w:p w:rsidR="00611D2D" w:rsidRPr="002B3B46" w:rsidRDefault="00611D2D" w:rsidP="00611D2D">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rsidR="00611D2D" w:rsidRPr="002B3B46" w:rsidRDefault="00611D2D" w:rsidP="00611D2D">
      <w:pPr>
        <w:rPr>
          <w:lang w:val="es-ES"/>
        </w:rPr>
      </w:pPr>
      <w:r w:rsidRPr="002B3B46">
        <w:rPr>
          <w:lang w:val="es-ES"/>
        </w:rPr>
        <w:lastRenderedPageBreak/>
        <w:tab/>
      </w:r>
      <w:r w:rsidRPr="002B3B46">
        <w:rPr>
          <w:lang w:val="es-ES"/>
        </w:rPr>
        <w:tab/>
        <w:t xml:space="preserve">P138(x,y) </w:t>
      </w:r>
      <w:r w:rsidRPr="002B3B46">
        <w:rPr>
          <w:rFonts w:ascii="Cambria Math" w:hAnsi="Cambria Math" w:cs="Cambria Math"/>
          <w:lang w:val="es-ES"/>
        </w:rPr>
        <w:t>⊃</w:t>
      </w:r>
      <w:r w:rsidRPr="002B3B46">
        <w:rPr>
          <w:lang w:val="es-ES"/>
        </w:rPr>
        <w:t xml:space="preserve"> P67(x,y)</w:t>
      </w:r>
    </w:p>
    <w:p w:rsidR="00611D2D" w:rsidRPr="002B3B46" w:rsidRDefault="00611D2D" w:rsidP="00611D2D">
      <w:pPr>
        <w:rPr>
          <w:lang w:val="es-ES"/>
        </w:rPr>
      </w:pPr>
    </w:p>
    <w:p w:rsidR="00292BDA" w:rsidRPr="0057462B" w:rsidRDefault="00292BDA">
      <w:pPr>
        <w:pStyle w:val="Heading3"/>
        <w:rPr>
          <w:b w:val="0"/>
          <w:bCs w:val="0"/>
          <w:szCs w:val="20"/>
        </w:rPr>
      </w:pPr>
      <w:bookmarkStart w:id="1387" w:name="_P139_has_alternative_form"/>
      <w:bookmarkStart w:id="1388" w:name="_Toc25403146"/>
      <w:bookmarkStart w:id="1389" w:name="_Toc40519534"/>
      <w:bookmarkStart w:id="1390" w:name="_Toc40584525"/>
      <w:bookmarkStart w:id="1391" w:name="_Toc40597537"/>
      <w:bookmarkStart w:id="1392" w:name="_Toc427859883"/>
      <w:bookmarkEnd w:id="1387"/>
      <w:r w:rsidRPr="0057462B">
        <w:t>P139 has alternative form</w:t>
      </w:r>
      <w:bookmarkEnd w:id="1388"/>
      <w:bookmarkEnd w:id="1389"/>
      <w:bookmarkEnd w:id="1390"/>
      <w:bookmarkEnd w:id="1391"/>
      <w:bookmarkEnd w:id="1392"/>
    </w:p>
    <w:p w:rsidR="00292BDA" w:rsidRPr="0057462B" w:rsidRDefault="00292BDA">
      <w:r w:rsidRPr="0057462B">
        <w:t>Domain:</w:t>
      </w:r>
      <w:r w:rsidRPr="0057462B">
        <w:tab/>
      </w:r>
      <w:r w:rsidRPr="0057462B">
        <w:tab/>
      </w:r>
      <w:hyperlink w:anchor="_E41_Appellation" w:history="1">
        <w:r w:rsidRPr="0057462B">
          <w:rPr>
            <w:rStyle w:val="Hyperlink"/>
          </w:rPr>
          <w:t>E41</w:t>
        </w:r>
      </w:hyperlink>
      <w:r w:rsidRPr="0057462B">
        <w:t xml:space="preserve"> Appellation</w:t>
      </w:r>
    </w:p>
    <w:p w:rsidR="00292BDA" w:rsidRPr="0057462B" w:rsidRDefault="00292BDA">
      <w:pPr>
        <w:pStyle w:val="FootnoteText"/>
      </w:pPr>
      <w:r w:rsidRPr="0057462B">
        <w:t>Range:</w:t>
      </w:r>
      <w:r w:rsidRPr="0057462B">
        <w:tab/>
      </w:r>
      <w:r w:rsidRPr="0057462B">
        <w:tab/>
      </w:r>
      <w:hyperlink w:anchor="_E41_Appellation" w:history="1">
        <w:r w:rsidRPr="0057462B">
          <w:rPr>
            <w:rStyle w:val="Hyperlink"/>
          </w:rPr>
          <w:t>E41</w:t>
        </w:r>
      </w:hyperlink>
      <w:r w:rsidRPr="0057462B">
        <w:t xml:space="preserve"> Appellation</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ind w:left="1440" w:hanging="1440"/>
        <w:jc w:val="both"/>
        <w:rPr>
          <w:szCs w:val="20"/>
        </w:rPr>
      </w:pPr>
      <w:r w:rsidRPr="0057462B">
        <w:t>Scope note:</w:t>
      </w:r>
      <w:r w:rsidRPr="0057462B">
        <w:tab/>
      </w:r>
      <w:r w:rsidRPr="0057462B">
        <w:rPr>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rsidR="00292BDA" w:rsidRPr="0057462B" w:rsidRDefault="00292BDA">
      <w:pPr>
        <w:ind w:left="1440"/>
        <w:jc w:val="both"/>
        <w:rPr>
          <w:szCs w:val="20"/>
        </w:rPr>
      </w:pPr>
    </w:p>
    <w:p w:rsidR="00292BDA" w:rsidRPr="0057462B" w:rsidRDefault="00292BDA">
      <w:pPr>
        <w:ind w:left="1440"/>
        <w:jc w:val="both"/>
        <w:rPr>
          <w:szCs w:val="20"/>
        </w:rPr>
      </w:pPr>
      <w:r w:rsidRPr="0057462B">
        <w:rPr>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1C2242">
        <w:rPr>
          <w:i/>
          <w:iCs/>
          <w:szCs w:val="20"/>
        </w:rPr>
        <w:t>P1 is identified by (identifies)</w:t>
      </w:r>
      <w:r w:rsidRPr="001C2242">
        <w:rPr>
          <w:szCs w:val="20"/>
        </w:rPr>
        <w:t>.</w:t>
      </w:r>
      <w:r w:rsidRPr="0057462B">
        <w:rPr>
          <w:szCs w:val="20"/>
        </w:rPr>
        <w:t xml:space="preserve"> </w:t>
      </w:r>
    </w:p>
    <w:p w:rsidR="00292BDA" w:rsidRPr="0057462B" w:rsidRDefault="00292BDA">
      <w:pPr>
        <w:ind w:left="1440"/>
        <w:jc w:val="both"/>
        <w:rPr>
          <w:szCs w:val="20"/>
        </w:rPr>
      </w:pPr>
    </w:p>
    <w:p w:rsidR="00292BDA" w:rsidRPr="0057462B" w:rsidRDefault="00292BDA">
      <w:pPr>
        <w:pStyle w:val="BodyText"/>
        <w:widowControl w:val="0"/>
        <w:ind w:left="1440"/>
        <w:jc w:val="both"/>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rsidR="00292BDA" w:rsidRPr="0057462B" w:rsidRDefault="00292BDA">
      <w:pPr>
        <w:jc w:val="both"/>
        <w:rPr>
          <w:szCs w:val="20"/>
        </w:rPr>
      </w:pPr>
      <w:r w:rsidRPr="0057462B">
        <w:rPr>
          <w:szCs w:val="20"/>
        </w:rPr>
        <w:t>Examples:</w:t>
      </w:r>
      <w:r w:rsidRPr="0057462B">
        <w:rPr>
          <w:szCs w:val="20"/>
        </w:rPr>
        <w:tab/>
      </w:r>
    </w:p>
    <w:p w:rsidR="00292BDA" w:rsidRPr="0057462B" w:rsidRDefault="00292BDA" w:rsidP="00000324">
      <w:pPr>
        <w:numPr>
          <w:ilvl w:val="1"/>
          <w:numId w:val="108"/>
        </w:numPr>
        <w:jc w:val="both"/>
        <w:rPr>
          <w:szCs w:val="20"/>
        </w:rPr>
      </w:pPr>
      <w:r w:rsidRPr="0057462B">
        <w:rPr>
          <w:szCs w:val="20"/>
        </w:rPr>
        <w:t xml:space="preserve">"Martin Doerr" (E41) </w:t>
      </w:r>
      <w:r w:rsidRPr="0057462B">
        <w:rPr>
          <w:i/>
          <w:iCs/>
          <w:szCs w:val="20"/>
        </w:rPr>
        <w:t xml:space="preserve">has alternative form </w:t>
      </w:r>
      <w:r w:rsidRPr="0057462B">
        <w:rPr>
          <w:szCs w:val="20"/>
        </w:rPr>
        <w:t xml:space="preserve">"Martin Dörr" (E41) </w:t>
      </w:r>
      <w:r w:rsidRPr="0057462B">
        <w:rPr>
          <w:i/>
          <w:iCs/>
          <w:szCs w:val="20"/>
        </w:rPr>
        <w:t>has type</w:t>
      </w:r>
      <w:r w:rsidRPr="0057462B">
        <w:rPr>
          <w:szCs w:val="20"/>
        </w:rPr>
        <w:t xml:space="preserve"> Alternate spelling (E55)</w:t>
      </w:r>
    </w:p>
    <w:p w:rsidR="00292BDA" w:rsidRPr="0057462B" w:rsidRDefault="00292BDA" w:rsidP="00000324">
      <w:pPr>
        <w:numPr>
          <w:ilvl w:val="1"/>
          <w:numId w:val="108"/>
        </w:numPr>
        <w:jc w:val="both"/>
        <w:rPr>
          <w:szCs w:val="20"/>
        </w:rPr>
      </w:pPr>
      <w:r w:rsidRPr="0057462B">
        <w:rPr>
          <w:szCs w:val="20"/>
        </w:rPr>
        <w:t>"</w:t>
      </w:r>
      <w:r w:rsidRPr="0057462B">
        <w:rPr>
          <w:rFonts w:ascii="Lucida Sans Unicode" w:hAnsi="Lucida Sans Unicode" w:cs="Lucida Sans Unicode"/>
          <w:color w:val="333333"/>
          <w:szCs w:val="20"/>
        </w:rPr>
        <w:t>Го</w:t>
      </w:r>
      <w:r w:rsidRPr="0057462B">
        <w:rPr>
          <w:rFonts w:ascii="Lucida Sans Unicode" w:hAnsi="Lucida Sans Unicode" w:cs="Lucida Sans Unicode"/>
          <w:szCs w:val="20"/>
        </w:rPr>
        <w:t>н</w:t>
      </w:r>
      <w:r w:rsidRPr="0057462B">
        <w:rPr>
          <w:rFonts w:ascii="Lucida Sans Unicode" w:hAnsi="Lucida Sans Unicode" w:cs="Lucida Sans Unicode"/>
          <w:color w:val="333333"/>
          <w:szCs w:val="20"/>
        </w:rPr>
        <w:t>чарова, Наталья Сергеевна</w:t>
      </w:r>
      <w:r w:rsidRPr="0057462B">
        <w:rPr>
          <w:szCs w:val="20"/>
        </w:rPr>
        <w:t xml:space="preserve">" (E41) </w:t>
      </w:r>
      <w:r w:rsidRPr="0057462B">
        <w:rPr>
          <w:i/>
          <w:iCs/>
          <w:szCs w:val="20"/>
        </w:rPr>
        <w:t>has alternative form</w:t>
      </w:r>
      <w:r w:rsidRPr="0057462B">
        <w:rPr>
          <w:szCs w:val="20"/>
        </w:rPr>
        <w:t xml:space="preserve"> "</w:t>
      </w:r>
      <w:r w:rsidRPr="0057462B">
        <w:rPr>
          <w:bCs/>
          <w:szCs w:val="20"/>
        </w:rPr>
        <w:t>Gončarova, Natal´â Sergeevna</w:t>
      </w:r>
      <w:r w:rsidRPr="0057462B">
        <w:rPr>
          <w:szCs w:val="20"/>
        </w:rPr>
        <w:t xml:space="preserve">" (E41) </w:t>
      </w:r>
      <w:r w:rsidRPr="0057462B">
        <w:rPr>
          <w:i/>
          <w:iCs/>
          <w:szCs w:val="20"/>
        </w:rPr>
        <w:t>has type</w:t>
      </w:r>
      <w:r w:rsidRPr="0057462B">
        <w:rPr>
          <w:szCs w:val="20"/>
        </w:rPr>
        <w:t xml:space="preserve"> ISO 9:1995 transliteration (E55)</w:t>
      </w:r>
    </w:p>
    <w:p w:rsidR="00292BDA" w:rsidRDefault="00292BDA" w:rsidP="00000324">
      <w:pPr>
        <w:numPr>
          <w:ilvl w:val="1"/>
          <w:numId w:val="108"/>
        </w:numPr>
        <w:jc w:val="both"/>
        <w:rPr>
          <w:szCs w:val="20"/>
        </w:rPr>
      </w:pPr>
      <w:r w:rsidRPr="0057462B">
        <w:rPr>
          <w:szCs w:val="20"/>
        </w:rPr>
        <w:t>“Αθήνα” has alternative form “Athina” has type transcription.</w:t>
      </w:r>
    </w:p>
    <w:p w:rsidR="00611D2D" w:rsidRDefault="00611D2D" w:rsidP="00611D2D">
      <w:pPr>
        <w:jc w:val="both"/>
        <w:rPr>
          <w:szCs w:val="20"/>
        </w:rPr>
      </w:pPr>
    </w:p>
    <w:p w:rsidR="00B56A30" w:rsidRDefault="00B56A30" w:rsidP="00611D2D">
      <w:pPr>
        <w:jc w:val="both"/>
        <w:rPr>
          <w:szCs w:val="20"/>
          <w:lang w:val="es-ES"/>
        </w:rPr>
      </w:pPr>
      <w:r>
        <w:rPr>
          <w:szCs w:val="20"/>
          <w:lang w:val="es-ES"/>
        </w:rPr>
        <w:t>In First Order Logic</w:t>
      </w:r>
      <w:r w:rsidR="00611D2D" w:rsidRPr="002B3B46">
        <w:rPr>
          <w:szCs w:val="20"/>
          <w:lang w:val="es-ES"/>
        </w:rPr>
        <w:t>:</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P139(x,y) </w:t>
      </w:r>
      <w:r w:rsidRPr="002B3B46">
        <w:rPr>
          <w:rFonts w:ascii="Cambria Math" w:hAnsi="Cambria Math" w:cs="Cambria Math"/>
          <w:szCs w:val="20"/>
          <w:lang w:val="es-ES"/>
        </w:rPr>
        <w:t>⊃</w:t>
      </w:r>
      <w:r w:rsidRPr="002B3B46">
        <w:rPr>
          <w:szCs w:val="20"/>
          <w:lang w:val="es-ES"/>
        </w:rPr>
        <w:t xml:space="preserve"> E41(x)</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P139 (x,y) </w:t>
      </w:r>
      <w:r w:rsidRPr="002B3B46">
        <w:rPr>
          <w:rFonts w:ascii="Cambria Math" w:hAnsi="Cambria Math" w:cs="Cambria Math"/>
          <w:szCs w:val="20"/>
          <w:lang w:val="es-ES"/>
        </w:rPr>
        <w:t>⊃</w:t>
      </w:r>
      <w:r w:rsidRPr="002B3B46">
        <w:rPr>
          <w:szCs w:val="20"/>
          <w:lang w:val="es-ES"/>
        </w:rPr>
        <w:t xml:space="preserve"> E41(y) </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P139(x,y,z) </w:t>
      </w:r>
      <w:r w:rsidRPr="002B3B46">
        <w:rPr>
          <w:rFonts w:ascii="Cambria Math" w:hAnsi="Cambria Math" w:cs="Cambria Math"/>
          <w:szCs w:val="20"/>
          <w:lang w:val="es-ES"/>
        </w:rPr>
        <w:t>⊃</w:t>
      </w:r>
      <w:r w:rsidRPr="002B3B46">
        <w:rPr>
          <w:szCs w:val="20"/>
          <w:lang w:val="es-ES"/>
        </w:rPr>
        <w:t xml:space="preserve"> [P139(x,y) </w:t>
      </w:r>
      <w:r w:rsidRPr="002B3B46">
        <w:rPr>
          <w:rFonts w:ascii="Cambria Math" w:hAnsi="Cambria Math" w:cs="Cambria Math"/>
          <w:szCs w:val="20"/>
          <w:lang w:val="es-ES"/>
        </w:rPr>
        <w:t>∧</w:t>
      </w:r>
      <w:r w:rsidRPr="002B3B46">
        <w:rPr>
          <w:szCs w:val="20"/>
          <w:lang w:val="es-ES"/>
        </w:rPr>
        <w:t xml:space="preserve"> E55(z)]</w:t>
      </w:r>
    </w:p>
    <w:p w:rsidR="00611D2D" w:rsidRPr="002B3B46" w:rsidRDefault="00611D2D" w:rsidP="00611D2D">
      <w:pPr>
        <w:jc w:val="both"/>
        <w:rPr>
          <w:szCs w:val="20"/>
          <w:lang w:val="es-ES"/>
        </w:rPr>
      </w:pPr>
      <w:r w:rsidRPr="002B3B46">
        <w:rPr>
          <w:szCs w:val="20"/>
          <w:lang w:val="es-ES"/>
        </w:rPr>
        <w:tab/>
      </w:r>
      <w:r w:rsidRPr="002B3B46">
        <w:rPr>
          <w:szCs w:val="20"/>
          <w:lang w:val="es-ES"/>
        </w:rPr>
        <w:tab/>
        <w:t xml:space="preserve">P139(x,y) </w:t>
      </w:r>
      <w:r w:rsidRPr="002B3B46">
        <w:rPr>
          <w:rFonts w:ascii="Cambria Math" w:hAnsi="Cambria Math" w:cs="Cambria Math"/>
          <w:szCs w:val="20"/>
          <w:lang w:val="es-ES"/>
        </w:rPr>
        <w:t>⊃</w:t>
      </w:r>
      <w:r w:rsidRPr="002B3B46">
        <w:rPr>
          <w:szCs w:val="20"/>
          <w:lang w:val="es-ES"/>
        </w:rPr>
        <w:t xml:space="preserve"> P139(y,x)</w:t>
      </w:r>
    </w:p>
    <w:p w:rsidR="00611D2D" w:rsidRPr="002B3B46" w:rsidRDefault="00611D2D" w:rsidP="00611D2D">
      <w:pPr>
        <w:jc w:val="both"/>
        <w:rPr>
          <w:szCs w:val="20"/>
          <w:lang w:val="es-ES"/>
        </w:rPr>
      </w:pPr>
    </w:p>
    <w:p w:rsidR="00292BDA" w:rsidRPr="0057462B" w:rsidRDefault="00292BDA">
      <w:r w:rsidRPr="0057462B">
        <w:t>Properties:</w:t>
      </w:r>
      <w:r w:rsidRPr="0057462B">
        <w:tab/>
        <w:t xml:space="preserve">P139.1 has type: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393" w:name="_P140_assigned_attribute_to_(was_att"/>
      <w:bookmarkStart w:id="1394" w:name="_P140_assigned_attribute"/>
      <w:bookmarkStart w:id="1395" w:name="_Toc427859884"/>
      <w:bookmarkEnd w:id="1393"/>
      <w:bookmarkEnd w:id="1394"/>
      <w:r w:rsidRPr="0057462B">
        <w:t>P140 assigned attribute to (was attributed by)</w:t>
      </w:r>
      <w:bookmarkEnd w:id="1395"/>
    </w:p>
    <w:p w:rsidR="00292BDA" w:rsidRPr="0057462B" w:rsidRDefault="00292BDA">
      <w:r w:rsidRPr="0057462B">
        <w:t>Domain:</w:t>
      </w:r>
      <w:r w:rsidRPr="0057462B">
        <w:tab/>
      </w:r>
      <w:r w:rsidRPr="0057462B">
        <w:tab/>
      </w:r>
      <w:hyperlink w:anchor="_E13_Attribute_Assignment" w:history="1">
        <w:r w:rsidRPr="0057462B">
          <w:rPr>
            <w:rStyle w:val="Hyperlink"/>
          </w:rPr>
          <w:t>E13</w:t>
        </w:r>
      </w:hyperlink>
      <w:r w:rsidRPr="0057462B">
        <w:t xml:space="preserve"> Attribute Assignment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4_concerned_(was_assessed by)" w:history="1">
        <w:r w:rsidRPr="0057462B">
          <w:rPr>
            <w:rStyle w:val="Hyperlink"/>
            <w:szCs w:val="20"/>
          </w:rPr>
          <w:t>P34</w:t>
        </w:r>
      </w:hyperlink>
      <w:r w:rsidRPr="0057462B">
        <w:rPr>
          <w:szCs w:val="20"/>
        </w:rPr>
        <w:t xml:space="preserve"> concerned (was assessed by): </w:t>
      </w:r>
      <w:hyperlink w:anchor="_E18_Physical_Thing" w:history="1">
        <w:r w:rsidRPr="0057462B">
          <w:rPr>
            <w:rStyle w:val="Hyperlink"/>
            <w:szCs w:val="20"/>
          </w:rPr>
          <w:t>E18</w:t>
        </w:r>
      </w:hyperlink>
      <w:r w:rsidRPr="0057462B">
        <w:rPr>
          <w:szCs w:val="20"/>
        </w:rPr>
        <w:t xml:space="preserve"> Physical Thing</w:t>
      </w:r>
    </w:p>
    <w:p w:rsidR="00292BDA" w:rsidRPr="0057462B" w:rsidRDefault="00AA15B1">
      <w:pPr>
        <w:ind w:left="1418"/>
        <w:rPr>
          <w:szCs w:val="20"/>
        </w:rPr>
      </w:pPr>
      <w:hyperlink w:anchor="_E16_Measurement" w:history="1">
        <w:r w:rsidR="00292BDA" w:rsidRPr="0057462B">
          <w:rPr>
            <w:rStyle w:val="Hyperlink"/>
            <w:szCs w:val="20"/>
          </w:rPr>
          <w:t>E16</w:t>
        </w:r>
      </w:hyperlink>
      <w:r w:rsidR="00292BDA" w:rsidRPr="0057462B">
        <w:rPr>
          <w:szCs w:val="20"/>
        </w:rPr>
        <w:t xml:space="preserve"> Measurement. </w:t>
      </w:r>
      <w:hyperlink w:anchor="_P39_measured_(was_measured by):" w:history="1">
        <w:r w:rsidR="00292BDA" w:rsidRPr="0057462B">
          <w:rPr>
            <w:rStyle w:val="Hyperlink"/>
            <w:szCs w:val="20"/>
          </w:rPr>
          <w:t>P39</w:t>
        </w:r>
      </w:hyperlink>
      <w:r w:rsidR="00292BDA" w:rsidRPr="0057462B">
        <w:rPr>
          <w:szCs w:val="20"/>
        </w:rPr>
        <w:t xml:space="preserve"> measured (was measured by): </w:t>
      </w:r>
      <w:hyperlink w:anchor="_P70_documents_(is_documented in)" w:history="1">
        <w:r w:rsidR="00292BDA" w:rsidRPr="0057462B">
          <w:rPr>
            <w:rStyle w:val="Hyperlink"/>
            <w:szCs w:val="20"/>
          </w:rPr>
          <w:t>E70</w:t>
        </w:r>
      </w:hyperlink>
      <w:r w:rsidR="00292BDA" w:rsidRPr="0057462B">
        <w:rPr>
          <w:szCs w:val="20"/>
        </w:rPr>
        <w:t xml:space="preserve"> Thing</w:t>
      </w:r>
    </w:p>
    <w:p w:rsidR="00292BDA" w:rsidRPr="0057462B" w:rsidRDefault="00AA15B1">
      <w:pPr>
        <w:ind w:left="698" w:firstLine="720"/>
        <w:rPr>
          <w:szCs w:val="20"/>
        </w:rPr>
      </w:pPr>
      <w:hyperlink w:anchor="_E17_Type_Assignment" w:history="1">
        <w:r w:rsidR="00292BDA" w:rsidRPr="0057462B">
          <w:rPr>
            <w:rStyle w:val="Hyperlink"/>
            <w:szCs w:val="20"/>
          </w:rPr>
          <w:t>E17</w:t>
        </w:r>
      </w:hyperlink>
      <w:r w:rsidR="00292BDA" w:rsidRPr="0057462B">
        <w:rPr>
          <w:szCs w:val="20"/>
        </w:rPr>
        <w:t xml:space="preserve"> Type Assignment. </w:t>
      </w:r>
      <w:hyperlink w:anchor="_P41_classified_(was_classified by)" w:history="1">
        <w:r w:rsidR="00292BDA" w:rsidRPr="0057462B">
          <w:rPr>
            <w:rStyle w:val="Hyperlink"/>
            <w:szCs w:val="20"/>
          </w:rPr>
          <w:t>P41</w:t>
        </w:r>
      </w:hyperlink>
      <w:r w:rsidR="00292BDA" w:rsidRPr="0057462B">
        <w:rPr>
          <w:rStyle w:val="Strong"/>
          <w:b w:val="0"/>
          <w:bCs w:val="0"/>
          <w:szCs w:val="20"/>
        </w:rPr>
        <w:t xml:space="preserve"> classified (was classified by): </w:t>
      </w:r>
      <w:hyperlink w:anchor="_E1_CRM_Entity" w:history="1">
        <w:r w:rsidR="00292BDA" w:rsidRPr="0057462B">
          <w:rPr>
            <w:rStyle w:val="Hyperlink"/>
            <w:szCs w:val="20"/>
          </w:rPr>
          <w:t>E1</w:t>
        </w:r>
      </w:hyperlink>
      <w:r w:rsidR="00292BDA" w:rsidRPr="0057462B">
        <w:rPr>
          <w:rStyle w:val="Strong"/>
          <w:b w:val="0"/>
          <w:bCs w:val="0"/>
          <w:szCs w:val="20"/>
        </w:rPr>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ind w:left="1418" w:hanging="1418"/>
        <w:rPr>
          <w:szCs w:val="20"/>
        </w:rPr>
      </w:pPr>
    </w:p>
    <w:p w:rsidR="00292BDA" w:rsidRPr="0057462B" w:rsidRDefault="00292BDA">
      <w:r w:rsidRPr="0057462B">
        <w:t>Scope note:</w:t>
      </w:r>
      <w:r w:rsidRPr="0057462B">
        <w:tab/>
        <w:t xml:space="preserve">This property indicates the item to which an attribute or relation is assigned. </w:t>
      </w: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95"/>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assigned attribute to</w:t>
      </w:r>
      <w:r w:rsidRPr="0057462B">
        <w:rPr>
          <w:szCs w:val="20"/>
        </w:rPr>
        <w:t xml:space="preserve"> Martin Doerr’s silver cup (E19)</w:t>
      </w:r>
    </w:p>
    <w:p w:rsidR="00292BDA" w:rsidRDefault="00292BDA">
      <w:pPr>
        <w:numPr>
          <w:ilvl w:val="0"/>
          <w:numId w:val="95"/>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assigned attribute to</w:t>
      </w:r>
      <w:r w:rsidRPr="0057462B">
        <w:rPr>
          <w:szCs w:val="20"/>
        </w:rPr>
        <w:t xml:space="preserve"> silver cup 232 (E19)</w:t>
      </w:r>
    </w:p>
    <w:p w:rsidR="00611D2D" w:rsidRDefault="00611D2D" w:rsidP="00611D2D">
      <w:pPr>
        <w:rPr>
          <w:szCs w:val="20"/>
        </w:rPr>
      </w:pPr>
    </w:p>
    <w:p w:rsidR="00B56A30" w:rsidRDefault="00B56A30" w:rsidP="00611D2D">
      <w:pPr>
        <w:rPr>
          <w:szCs w:val="20"/>
          <w:lang w:val="es-ES"/>
        </w:rPr>
      </w:pPr>
      <w:r>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P140(x,y) </w:t>
      </w:r>
      <w:r w:rsidRPr="002B3B46">
        <w:rPr>
          <w:rFonts w:ascii="Cambria Math" w:hAnsi="Cambria Math" w:cs="Cambria Math"/>
          <w:szCs w:val="20"/>
          <w:lang w:val="es-ES"/>
        </w:rPr>
        <w:t>⊃</w:t>
      </w:r>
      <w:r w:rsidRPr="002B3B46">
        <w:rPr>
          <w:szCs w:val="20"/>
          <w:lang w:val="es-ES"/>
        </w:rPr>
        <w:t xml:space="preserve"> E13(x)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P140(x,y) </w:t>
      </w:r>
      <w:r w:rsidRPr="002B3B46">
        <w:rPr>
          <w:rFonts w:ascii="Cambria Math" w:hAnsi="Cambria Math" w:cs="Cambria Math"/>
          <w:szCs w:val="20"/>
          <w:lang w:val="es-ES"/>
        </w:rPr>
        <w:t>⊃</w:t>
      </w:r>
      <w:r w:rsidRPr="002B3B46">
        <w:rPr>
          <w:szCs w:val="20"/>
          <w:lang w:val="es-ES"/>
        </w:rPr>
        <w:t xml:space="preserve"> E1(y)</w:t>
      </w:r>
    </w:p>
    <w:p w:rsidR="00611D2D" w:rsidRPr="002B3B46" w:rsidRDefault="00611D2D" w:rsidP="00611D2D">
      <w:pPr>
        <w:rPr>
          <w:szCs w:val="20"/>
          <w:lang w:val="es-ES"/>
        </w:rPr>
      </w:pPr>
    </w:p>
    <w:p w:rsidR="00292BDA" w:rsidRPr="0057462B" w:rsidRDefault="00292BDA">
      <w:pPr>
        <w:pStyle w:val="Heading3"/>
        <w:rPr>
          <w:b w:val="0"/>
          <w:bCs w:val="0"/>
          <w:szCs w:val="20"/>
        </w:rPr>
      </w:pPr>
      <w:bookmarkStart w:id="1396" w:name="_P141_assigned_(was_assigned_by)"/>
      <w:bookmarkStart w:id="1397" w:name="_P141_assigned_(was"/>
      <w:bookmarkStart w:id="1398" w:name="_Toc427859885"/>
      <w:bookmarkEnd w:id="1396"/>
      <w:bookmarkEnd w:id="1397"/>
      <w:r w:rsidRPr="0057462B">
        <w:t>P141 assigned (was assigned by)</w:t>
      </w:r>
      <w:bookmarkEnd w:id="1398"/>
    </w:p>
    <w:p w:rsidR="00292BDA" w:rsidRPr="0057462B" w:rsidRDefault="00292BDA">
      <w:r w:rsidRPr="0057462B">
        <w:t>Domain:</w:t>
      </w:r>
      <w:r w:rsidRPr="0057462B">
        <w:tab/>
      </w:r>
      <w:r w:rsidRPr="0057462B">
        <w:tab/>
      </w:r>
      <w:hyperlink w:anchor="_E13_Attribute_Assignment" w:history="1">
        <w:r w:rsidRPr="0057462B">
          <w:rPr>
            <w:rStyle w:val="Hyperlink"/>
          </w:rPr>
          <w:t>E13</w:t>
        </w:r>
      </w:hyperlink>
      <w:r w:rsidRPr="0057462B">
        <w:t xml:space="preserve"> Attribute Assignment</w:t>
      </w:r>
    </w:p>
    <w:p w:rsidR="00292BDA" w:rsidRPr="0057462B" w:rsidRDefault="00292BDA">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rsidR="00292BDA" w:rsidRPr="0057462B" w:rsidRDefault="00292BDA">
      <w:pPr>
        <w:ind w:left="1418" w:hanging="1418"/>
        <w:jc w:val="both"/>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5_has_identified_(was identified " w:history="1">
        <w:r w:rsidRPr="0057462B">
          <w:rPr>
            <w:rStyle w:val="Hyperlink"/>
            <w:szCs w:val="20"/>
          </w:rPr>
          <w:t>P35</w:t>
        </w:r>
      </w:hyperlink>
      <w:r w:rsidRPr="0057462B">
        <w:rPr>
          <w:szCs w:val="20"/>
        </w:rPr>
        <w:t xml:space="preserve"> has identified (identified by): </w:t>
      </w:r>
      <w:hyperlink w:anchor="_E3_Condition_State" w:history="1">
        <w:r w:rsidRPr="0057462B">
          <w:rPr>
            <w:rStyle w:val="Hyperlink"/>
            <w:szCs w:val="20"/>
          </w:rPr>
          <w:t>E3</w:t>
        </w:r>
      </w:hyperlink>
      <w:r w:rsidRPr="0057462B">
        <w:rPr>
          <w:szCs w:val="20"/>
        </w:rPr>
        <w:t xml:space="preserve"> Condition State</w:t>
      </w:r>
    </w:p>
    <w:p w:rsidR="00292BDA" w:rsidRPr="0057462B" w:rsidRDefault="00292BDA">
      <w:r w:rsidRPr="0057462B">
        <w:tab/>
      </w:r>
      <w:r w:rsidRPr="0057462B">
        <w:tab/>
      </w:r>
      <w:hyperlink w:anchor="_E15_Identifier_Assignment" w:history="1">
        <w:r w:rsidRPr="0057462B">
          <w:rPr>
            <w:rStyle w:val="Hyperlink"/>
            <w:szCs w:val="20"/>
          </w:rPr>
          <w:t>E15</w:t>
        </w:r>
      </w:hyperlink>
      <w:r w:rsidRPr="0057462B">
        <w:t xml:space="preserve"> Identifier Assignment. </w:t>
      </w:r>
      <w:hyperlink w:anchor="_P37_assigned_(was_assigned by)" w:history="1">
        <w:r w:rsidRPr="0057462B">
          <w:rPr>
            <w:rStyle w:val="Hyperlink"/>
            <w:szCs w:val="20"/>
          </w:rPr>
          <w:t>P37</w:t>
        </w:r>
      </w:hyperlink>
      <w:r w:rsidRPr="0057462B">
        <w:t xml:space="preserve"> assigned (was assigned by): </w:t>
      </w:r>
      <w:hyperlink w:anchor="_E42_Object_Identifier" w:history="1">
        <w:r w:rsidRPr="0057462B">
          <w:rPr>
            <w:rStyle w:val="Hyperlink"/>
            <w:szCs w:val="20"/>
          </w:rPr>
          <w:t>E42</w:t>
        </w:r>
      </w:hyperlink>
      <w:r w:rsidRPr="0057462B">
        <w:t xml:space="preserve"> Identifier</w:t>
      </w:r>
    </w:p>
    <w:p w:rsidR="00292BDA" w:rsidRPr="0057462B" w:rsidRDefault="00292BDA">
      <w:pPr>
        <w:ind w:left="284"/>
        <w:rPr>
          <w:szCs w:val="20"/>
        </w:rPr>
      </w:pPr>
      <w:r w:rsidRPr="0057462B">
        <w:rPr>
          <w:szCs w:val="20"/>
        </w:rPr>
        <w:tab/>
      </w:r>
      <w:r w:rsidRPr="0057462B">
        <w:rPr>
          <w:szCs w:val="20"/>
        </w:rPr>
        <w:tab/>
      </w:r>
      <w:hyperlink w:anchor="_E15_Identifier_Assignment" w:history="1">
        <w:r w:rsidRPr="0057462B">
          <w:rPr>
            <w:rStyle w:val="Hyperlink"/>
            <w:szCs w:val="20"/>
          </w:rPr>
          <w:t>E15</w:t>
        </w:r>
      </w:hyperlink>
      <w:r w:rsidRPr="0057462B">
        <w:rPr>
          <w:szCs w:val="20"/>
        </w:rPr>
        <w:t xml:space="preserve"> Identifier Assignment. </w:t>
      </w:r>
      <w:hyperlink w:anchor="_P38_deassigned_(was_deassigned by)" w:history="1">
        <w:r w:rsidRPr="0057462B">
          <w:rPr>
            <w:rStyle w:val="Hyperlink"/>
            <w:szCs w:val="20"/>
          </w:rPr>
          <w:t>P38</w:t>
        </w:r>
      </w:hyperlink>
      <w:r w:rsidRPr="0057462B">
        <w:rPr>
          <w:szCs w:val="20"/>
        </w:rPr>
        <w:t xml:space="preserve"> deassigned (was deassigned by): </w:t>
      </w:r>
      <w:hyperlink w:anchor="_E42_Object_Identifier" w:history="1">
        <w:r w:rsidRPr="0057462B">
          <w:rPr>
            <w:rStyle w:val="Hyperlink"/>
            <w:szCs w:val="20"/>
          </w:rPr>
          <w:t>E42</w:t>
        </w:r>
      </w:hyperlink>
      <w:r w:rsidRPr="0057462B">
        <w:rPr>
          <w:szCs w:val="20"/>
        </w:rPr>
        <w:t xml:space="preserve"> Identifier</w:t>
      </w:r>
    </w:p>
    <w:p w:rsidR="00292BDA" w:rsidRPr="0057462B" w:rsidRDefault="00AA15B1">
      <w:pPr>
        <w:ind w:left="1440"/>
      </w:pPr>
      <w:hyperlink w:anchor="_E16_Measurement" w:history="1">
        <w:r w:rsidR="00292BDA" w:rsidRPr="0057462B">
          <w:rPr>
            <w:rStyle w:val="Hyperlink"/>
          </w:rPr>
          <w:t>E16</w:t>
        </w:r>
      </w:hyperlink>
      <w:r w:rsidR="00292BDA" w:rsidRPr="0057462B">
        <w:t xml:space="preserve"> Measurement. </w:t>
      </w:r>
      <w:hyperlink w:anchor="_P40_observed_dimension_(was observe" w:history="1">
        <w:r w:rsidR="00292BDA" w:rsidRPr="0057462B">
          <w:rPr>
            <w:rStyle w:val="Hyperlink"/>
            <w:szCs w:val="20"/>
          </w:rPr>
          <w:t>P40</w:t>
        </w:r>
      </w:hyperlink>
      <w:r w:rsidR="00292BDA" w:rsidRPr="0057462B">
        <w:t xml:space="preserve"> observed dimension (was observed in): </w:t>
      </w:r>
      <w:hyperlink w:anchor="_E54_Dimension" w:history="1">
        <w:r w:rsidR="00292BDA" w:rsidRPr="0057462B">
          <w:rPr>
            <w:rStyle w:val="Hyperlink"/>
            <w:szCs w:val="20"/>
          </w:rPr>
          <w:t>E54</w:t>
        </w:r>
      </w:hyperlink>
      <w:r w:rsidR="00292BDA" w:rsidRPr="0057462B">
        <w:t xml:space="preserve"> Dimension</w:t>
      </w:r>
    </w:p>
    <w:p w:rsidR="00292BDA" w:rsidRPr="0057462B" w:rsidRDefault="00292BDA">
      <w:pPr>
        <w:rPr>
          <w:rStyle w:val="Strong"/>
          <w:b w:val="0"/>
          <w:bCs w:val="0"/>
          <w:szCs w:val="20"/>
        </w:rPr>
      </w:pPr>
      <w:r w:rsidRPr="0057462B">
        <w:rPr>
          <w:szCs w:val="20"/>
        </w:rPr>
        <w:tab/>
      </w:r>
      <w:r w:rsidRPr="0057462B">
        <w:rPr>
          <w:szCs w:val="20"/>
        </w:rPr>
        <w:tab/>
      </w:r>
      <w:hyperlink w:anchor="_E17_Type_Assignment" w:history="1">
        <w:r w:rsidRPr="0057462B">
          <w:rPr>
            <w:rStyle w:val="Hyperlink"/>
            <w:szCs w:val="20"/>
          </w:rPr>
          <w:t>E17</w:t>
        </w:r>
      </w:hyperlink>
      <w:r w:rsidRPr="0057462B">
        <w:rPr>
          <w:szCs w:val="20"/>
        </w:rPr>
        <w:t xml:space="preserve"> Type Assignment. </w:t>
      </w:r>
      <w:hyperlink w:anchor="_P42_assigned_(was_assigned by)" w:history="1">
        <w:r w:rsidRPr="0057462B">
          <w:rPr>
            <w:rStyle w:val="Hyperlink"/>
            <w:szCs w:val="20"/>
          </w:rPr>
          <w:t>P42</w:t>
        </w:r>
      </w:hyperlink>
      <w:r w:rsidRPr="0057462B">
        <w:rPr>
          <w:rStyle w:val="Strong"/>
          <w:b w:val="0"/>
          <w:bCs w:val="0"/>
          <w:szCs w:val="20"/>
        </w:rPr>
        <w:t xml:space="preserve"> assigned (was assigned by): </w:t>
      </w:r>
      <w:hyperlink w:anchor="_E55_Type" w:history="1">
        <w:r w:rsidRPr="0057462B">
          <w:rPr>
            <w:rStyle w:val="Hyperlink"/>
            <w:szCs w:val="20"/>
          </w:rPr>
          <w:t>E55</w:t>
        </w:r>
      </w:hyperlink>
      <w:r w:rsidRPr="0057462B">
        <w:rPr>
          <w:rStyle w:val="Strong"/>
          <w:b w:val="0"/>
          <w:bCs w:val="0"/>
          <w:szCs w:val="20"/>
        </w:rPr>
        <w:t xml:space="preserve"> Type</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indicates the attribute that was assigned or the item that was related to the item denoted by a property P140 assigned attribute to in an Attribute assignment action.</w:t>
      </w: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96"/>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 xml:space="preserve">assigned </w:t>
      </w:r>
      <w:r w:rsidRPr="0057462B">
        <w:rPr>
          <w:szCs w:val="20"/>
        </w:rPr>
        <w:t>Martin Doerr (E21)</w:t>
      </w:r>
    </w:p>
    <w:p w:rsidR="00292BDA" w:rsidRDefault="00292BDA">
      <w:pPr>
        <w:numPr>
          <w:ilvl w:val="0"/>
          <w:numId w:val="96"/>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 xml:space="preserve">assigned </w:t>
      </w:r>
      <w:r w:rsidRPr="0057462B">
        <w:rPr>
          <w:szCs w:val="20"/>
        </w:rPr>
        <w:t>object identifier 232</w:t>
      </w:r>
    </w:p>
    <w:p w:rsidR="00611D2D" w:rsidRDefault="00611D2D" w:rsidP="00611D2D">
      <w:pPr>
        <w:rPr>
          <w:szCs w:val="20"/>
        </w:rPr>
      </w:pPr>
    </w:p>
    <w:p w:rsidR="00B56A30" w:rsidRDefault="00B56A30" w:rsidP="00611D2D">
      <w:pPr>
        <w:rPr>
          <w:szCs w:val="20"/>
          <w:lang w:val="es-ES"/>
        </w:rPr>
      </w:pPr>
      <w:r>
        <w:rPr>
          <w:szCs w:val="20"/>
          <w:lang w:val="es-ES"/>
        </w:rPr>
        <w:t>In First Order Logic</w:t>
      </w:r>
      <w:r w:rsidR="00611D2D" w:rsidRPr="002B3B46">
        <w:rPr>
          <w:szCs w:val="20"/>
          <w:lang w:val="es-ES"/>
        </w:rPr>
        <w:t>:</w:t>
      </w:r>
    </w:p>
    <w:p w:rsidR="00611D2D" w:rsidRPr="002B3B46" w:rsidRDefault="00611D2D" w:rsidP="00611D2D">
      <w:pPr>
        <w:rPr>
          <w:szCs w:val="20"/>
          <w:lang w:val="es-ES"/>
        </w:rPr>
      </w:pPr>
      <w:r w:rsidRPr="002B3B46">
        <w:rPr>
          <w:szCs w:val="20"/>
          <w:lang w:val="es-ES"/>
        </w:rPr>
        <w:tab/>
      </w:r>
      <w:r w:rsidRPr="002B3B46">
        <w:rPr>
          <w:szCs w:val="20"/>
          <w:lang w:val="es-ES"/>
        </w:rPr>
        <w:tab/>
        <w:t xml:space="preserve">P141(x,y) </w:t>
      </w:r>
      <w:r w:rsidRPr="002B3B46">
        <w:rPr>
          <w:rFonts w:ascii="Cambria Math" w:hAnsi="Cambria Math" w:cs="Cambria Math"/>
          <w:szCs w:val="20"/>
          <w:lang w:val="es-ES"/>
        </w:rPr>
        <w:t>⊃</w:t>
      </w:r>
      <w:r w:rsidRPr="002B3B46">
        <w:rPr>
          <w:szCs w:val="20"/>
          <w:lang w:val="es-ES"/>
        </w:rPr>
        <w:t xml:space="preserve"> E13(x)</w:t>
      </w:r>
    </w:p>
    <w:p w:rsidR="00611D2D" w:rsidRPr="002B3B46" w:rsidRDefault="00611D2D" w:rsidP="00611D2D">
      <w:pPr>
        <w:rPr>
          <w:szCs w:val="20"/>
          <w:lang w:val="es-ES"/>
        </w:rPr>
      </w:pPr>
      <w:r w:rsidRPr="002B3B46">
        <w:rPr>
          <w:szCs w:val="20"/>
          <w:lang w:val="es-ES"/>
        </w:rPr>
        <w:tab/>
      </w:r>
      <w:r w:rsidRPr="002B3B46">
        <w:rPr>
          <w:szCs w:val="20"/>
          <w:lang w:val="es-ES"/>
        </w:rPr>
        <w:tab/>
        <w:t xml:space="preserve">P141(x,y) </w:t>
      </w:r>
      <w:r w:rsidRPr="002B3B46">
        <w:rPr>
          <w:rFonts w:ascii="Cambria Math" w:hAnsi="Cambria Math" w:cs="Cambria Math"/>
          <w:szCs w:val="20"/>
          <w:lang w:val="es-ES"/>
        </w:rPr>
        <w:t>⊃</w:t>
      </w:r>
      <w:r w:rsidRPr="002B3B46">
        <w:rPr>
          <w:szCs w:val="20"/>
          <w:lang w:val="es-ES"/>
        </w:rPr>
        <w:t xml:space="preserve"> E1(y)</w:t>
      </w:r>
    </w:p>
    <w:p w:rsidR="000D4FC2" w:rsidRPr="002B3B46" w:rsidRDefault="000D4FC2" w:rsidP="00611D2D">
      <w:pPr>
        <w:rPr>
          <w:szCs w:val="20"/>
          <w:lang w:val="es-ES"/>
        </w:rPr>
      </w:pPr>
    </w:p>
    <w:p w:rsidR="00922CCA" w:rsidRPr="0057462B" w:rsidRDefault="00922CCA" w:rsidP="009C3453">
      <w:pPr>
        <w:pStyle w:val="Heading3"/>
        <w:rPr>
          <w:szCs w:val="20"/>
        </w:rPr>
      </w:pPr>
      <w:bookmarkStart w:id="1399" w:name="_P142_used_constituent_(was_used_in)"/>
      <w:bookmarkStart w:id="1400" w:name="_P142_used_constituent"/>
      <w:bookmarkStart w:id="1401" w:name="_P143_joined_(was_joined_by)"/>
      <w:bookmarkStart w:id="1402" w:name="_P144_joined_with_(gained_member_by)"/>
      <w:bookmarkStart w:id="1403" w:name="_Toc427859886"/>
      <w:bookmarkEnd w:id="1399"/>
      <w:bookmarkEnd w:id="1400"/>
      <w:bookmarkEnd w:id="1401"/>
      <w:bookmarkEnd w:id="1402"/>
      <w:r w:rsidRPr="0057462B">
        <w:t>P142 used constituent (was used in)</w:t>
      </w:r>
      <w:bookmarkEnd w:id="1403"/>
    </w:p>
    <w:p w:rsidR="00922CCA" w:rsidRPr="0057462B" w:rsidRDefault="00922CCA" w:rsidP="00922CCA">
      <w:r w:rsidRPr="0057462B">
        <w:t>Domain:</w:t>
      </w:r>
      <w:r w:rsidRPr="0057462B">
        <w:tab/>
      </w:r>
      <w:r w:rsidRPr="0057462B">
        <w:tab/>
      </w:r>
      <w:hyperlink w:anchor="_E15_Identifier_Assignment" w:history="1">
        <w:r w:rsidRPr="0057462B">
          <w:rPr>
            <w:color w:val="0000FF"/>
            <w:u w:val="single"/>
          </w:rPr>
          <w:t>E15</w:t>
        </w:r>
      </w:hyperlink>
      <w:r w:rsidRPr="0057462B">
        <w:t xml:space="preserve"> Identifier Assignment</w:t>
      </w:r>
    </w:p>
    <w:p w:rsidR="00922CCA" w:rsidRPr="0057462B" w:rsidRDefault="00922CCA" w:rsidP="00922CCA">
      <w:pPr>
        <w:widowControl/>
        <w:jc w:val="both"/>
        <w:rPr>
          <w:szCs w:val="20"/>
        </w:rPr>
      </w:pPr>
      <w:r w:rsidRPr="0057462B">
        <w:rPr>
          <w:szCs w:val="20"/>
        </w:rPr>
        <w:t>Range:</w:t>
      </w:r>
      <w:r w:rsidRPr="0057462B">
        <w:rPr>
          <w:szCs w:val="20"/>
        </w:rPr>
        <w:tab/>
      </w:r>
      <w:r w:rsidRPr="0057462B">
        <w:rPr>
          <w:szCs w:val="20"/>
        </w:rPr>
        <w:tab/>
      </w:r>
      <w:hyperlink w:anchor="_E90_Symbolic_Object" w:history="1">
        <w:r w:rsidRPr="0057462B">
          <w:rPr>
            <w:color w:val="0000FF"/>
            <w:szCs w:val="20"/>
            <w:u w:val="single"/>
          </w:rPr>
          <w:t>E90</w:t>
        </w:r>
      </w:hyperlink>
      <w:r w:rsidRPr="0057462B">
        <w:rPr>
          <w:szCs w:val="20"/>
        </w:rPr>
        <w:t xml:space="preserve"> Symbolic Object</w:t>
      </w:r>
    </w:p>
    <w:p w:rsidR="00922CCA" w:rsidRPr="0057462B" w:rsidRDefault="00922CCA" w:rsidP="00922CCA">
      <w:r w:rsidRPr="0057462B">
        <w:rPr>
          <w:szCs w:val="20"/>
        </w:rPr>
        <w:t xml:space="preserve">Subproperty of:    </w:t>
      </w:r>
      <w:hyperlink w:anchor="_E7_Activity" w:history="1">
        <w:r w:rsidRPr="0057462B">
          <w:rPr>
            <w:color w:val="0000FF"/>
            <w:szCs w:val="20"/>
            <w:u w:val="single"/>
          </w:rPr>
          <w:t>E7</w:t>
        </w:r>
      </w:hyperlink>
      <w:r w:rsidRPr="0057462B">
        <w:rPr>
          <w:szCs w:val="20"/>
        </w:rPr>
        <w:t xml:space="preserve"> Activity. </w:t>
      </w:r>
      <w:hyperlink w:anchor="_P16_used_specific" w:history="1">
        <w:r w:rsidRPr="0057462B">
          <w:rPr>
            <w:color w:val="0000FF"/>
            <w:szCs w:val="20"/>
            <w:u w:val="single"/>
          </w:rPr>
          <w:t>P16</w:t>
        </w:r>
      </w:hyperlink>
      <w:r w:rsidRPr="0057462B">
        <w:rPr>
          <w:szCs w:val="20"/>
        </w:rPr>
        <w:t xml:space="preserve"> used specific object (was used for): </w:t>
      </w:r>
      <w:hyperlink w:anchor="_E70_Thing" w:history="1">
        <w:r w:rsidRPr="0057462B">
          <w:rPr>
            <w:color w:val="0000FF"/>
            <w:szCs w:val="20"/>
            <w:u w:val="single"/>
          </w:rPr>
          <w:t>E70</w:t>
        </w:r>
      </w:hyperlink>
      <w:r w:rsidRPr="0057462B">
        <w:rPr>
          <w:szCs w:val="20"/>
        </w:rPr>
        <w:t xml:space="preserve"> Thing</w:t>
      </w:r>
    </w:p>
    <w:p w:rsidR="00922CCA" w:rsidRPr="0057462B" w:rsidRDefault="00922CCA" w:rsidP="00922CCA">
      <w:pPr>
        <w:ind w:left="1418"/>
      </w:pPr>
    </w:p>
    <w:p w:rsidR="00922CCA" w:rsidRPr="0057462B" w:rsidRDefault="00922CCA" w:rsidP="00922CCA">
      <w:r w:rsidRPr="0057462B">
        <w:t>Quantification:</w:t>
      </w:r>
      <w:r w:rsidRPr="0057462B">
        <w:tab/>
        <w:t>(0:n,0:n)</w:t>
      </w:r>
    </w:p>
    <w:p w:rsidR="00922CCA" w:rsidRPr="0057462B" w:rsidRDefault="00922CCA" w:rsidP="00922CCA">
      <w:pPr>
        <w:ind w:left="1418"/>
      </w:pPr>
    </w:p>
    <w:p w:rsidR="00922CCA" w:rsidRPr="0057462B" w:rsidRDefault="00922CCA" w:rsidP="00922CCA">
      <w:pPr>
        <w:spacing w:after="100"/>
        <w:ind w:left="1418" w:hanging="1418"/>
        <w:jc w:val="both"/>
      </w:pPr>
      <w:r w:rsidRPr="0057462B">
        <w:t>Scope note:</w:t>
      </w:r>
      <w:r w:rsidRPr="0057462B">
        <w:tab/>
        <w:t>This property associates the event of assigning an instance of E42 Identifier with  the instances of E90 Symbolic Object that were used as constituents of the identifier.</w:t>
      </w:r>
    </w:p>
    <w:p w:rsidR="00922CCA" w:rsidRPr="0057462B" w:rsidRDefault="00922CCA" w:rsidP="00922CCA">
      <w:pPr>
        <w:spacing w:after="120"/>
        <w:jc w:val="both"/>
      </w:pPr>
      <w:r w:rsidRPr="0057462B">
        <w:t>Examples:</w:t>
      </w:r>
      <w:r w:rsidRPr="0057462B">
        <w:tab/>
      </w:r>
    </w:p>
    <w:p w:rsidR="00922CCA" w:rsidRPr="0057462B" w:rsidRDefault="00922CCA" w:rsidP="00922CCA">
      <w:pPr>
        <w:numPr>
          <w:ilvl w:val="0"/>
          <w:numId w:val="96"/>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(E49)</w:t>
      </w:r>
    </w:p>
    <w:p w:rsidR="00922CCA" w:rsidRPr="0057462B" w:rsidRDefault="00922CCA" w:rsidP="00922CCA">
      <w:pPr>
        <w:numPr>
          <w:ilvl w:val="0"/>
          <w:numId w:val="96"/>
        </w:numPr>
        <w:ind w:left="1843"/>
      </w:pPr>
      <w:r w:rsidRPr="0057462B">
        <w:t xml:space="preserve">Assigning a uniform title to the anonymous textual work known as ‘The Adoration of the Shepherds’(E15) </w:t>
      </w:r>
      <w:r w:rsidRPr="0057462B">
        <w:rPr>
          <w:i/>
        </w:rPr>
        <w:t>used constituent</w:t>
      </w:r>
      <w:r w:rsidRPr="0057462B">
        <w:t xml:space="preserve"> ‘Coventry’ (E48)</w:t>
      </w:r>
    </w:p>
    <w:p w:rsidR="00922CCA" w:rsidRPr="0057462B" w:rsidRDefault="00922CCA" w:rsidP="00922CCA">
      <w:pPr>
        <w:numPr>
          <w:ilvl w:val="0"/>
          <w:numId w:val="96"/>
        </w:numPr>
        <w:ind w:left="1843"/>
      </w:pPr>
      <w:r w:rsidRPr="0057462B">
        <w:t xml:space="preserve">Assigning a uniform title to Pina Bausch’s choreographic work entitled ‘Rite of spring’ (E15)  </w:t>
      </w:r>
      <w:r w:rsidRPr="0057462B">
        <w:rPr>
          <w:i/>
        </w:rPr>
        <w:t>used constituent</w:t>
      </w:r>
      <w:r w:rsidRPr="0057462B">
        <w:t xml:space="preserve"> ‘(Choreographic Work: Bausch)’(E90) </w:t>
      </w:r>
    </w:p>
    <w:p w:rsidR="00922CCA" w:rsidRPr="0057462B" w:rsidRDefault="00922CCA" w:rsidP="00922CCA">
      <w:pPr>
        <w:numPr>
          <w:ilvl w:val="0"/>
          <w:numId w:val="96"/>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(E50)</w:t>
      </w:r>
    </w:p>
    <w:p w:rsidR="00922CCA" w:rsidRDefault="00922CCA" w:rsidP="00922CCA">
      <w:pPr>
        <w:numPr>
          <w:ilvl w:val="0"/>
          <w:numId w:val="96"/>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rsidR="000D4FC2" w:rsidRDefault="000D4FC2" w:rsidP="000D4FC2"/>
    <w:p w:rsidR="00B56A30" w:rsidRDefault="00B56A30" w:rsidP="000D4FC2">
      <w:pPr>
        <w:rPr>
          <w:lang w:val="es-ES"/>
        </w:rPr>
      </w:pPr>
      <w:r>
        <w:rPr>
          <w:szCs w:val="20"/>
          <w:lang w:val="es-ES"/>
        </w:rPr>
        <w:t>In First Order Logic</w:t>
      </w:r>
      <w:r w:rsidR="000D4FC2" w:rsidRPr="002B3B46">
        <w:rPr>
          <w:lang w:val="es-ES"/>
        </w:rPr>
        <w:t>:</w:t>
      </w:r>
    </w:p>
    <w:p w:rsidR="000D4FC2" w:rsidRPr="002B3B46" w:rsidRDefault="000D4FC2" w:rsidP="000D4FC2">
      <w:pPr>
        <w:rPr>
          <w:lang w:val="es-ES"/>
        </w:rPr>
      </w:pPr>
      <w:r w:rsidRPr="002B3B46">
        <w:rPr>
          <w:lang w:val="es-ES"/>
        </w:rPr>
        <w:tab/>
      </w:r>
      <w:r w:rsidRPr="002B3B46">
        <w:rPr>
          <w:lang w:val="es-ES"/>
        </w:rPr>
        <w:tab/>
        <w:t xml:space="preserve">P142(x,y) </w:t>
      </w:r>
      <w:r w:rsidRPr="002B3B46">
        <w:rPr>
          <w:rFonts w:ascii="Cambria Math" w:hAnsi="Cambria Math" w:cs="Cambria Math"/>
          <w:lang w:val="es-ES"/>
        </w:rPr>
        <w:t>⊃</w:t>
      </w:r>
      <w:r w:rsidRPr="002B3B46">
        <w:rPr>
          <w:lang w:val="es-ES"/>
        </w:rPr>
        <w:t xml:space="preserve"> E15(x)</w:t>
      </w:r>
    </w:p>
    <w:p w:rsidR="000D4FC2" w:rsidRPr="002B3B46" w:rsidRDefault="000D4FC2" w:rsidP="000D4FC2">
      <w:pPr>
        <w:rPr>
          <w:lang w:val="es-ES"/>
        </w:rPr>
      </w:pPr>
      <w:r w:rsidRPr="002B3B46">
        <w:rPr>
          <w:lang w:val="es-ES"/>
        </w:rPr>
        <w:tab/>
      </w:r>
      <w:r w:rsidRPr="002B3B46">
        <w:rPr>
          <w:lang w:val="es-ES"/>
        </w:rPr>
        <w:tab/>
        <w:t xml:space="preserve">P142(x,y) </w:t>
      </w:r>
      <w:r w:rsidRPr="002B3B46">
        <w:rPr>
          <w:rFonts w:ascii="Cambria Math" w:hAnsi="Cambria Math" w:cs="Cambria Math"/>
          <w:lang w:val="es-ES"/>
        </w:rPr>
        <w:t>⊃</w:t>
      </w:r>
      <w:r w:rsidRPr="002B3B46">
        <w:rPr>
          <w:lang w:val="es-ES"/>
        </w:rPr>
        <w:t xml:space="preserve"> E90(y)</w:t>
      </w:r>
    </w:p>
    <w:p w:rsidR="000D4FC2" w:rsidRDefault="000D4FC2" w:rsidP="000D4FC2">
      <w:r w:rsidRPr="002B3B46">
        <w:rPr>
          <w:lang w:val="es-ES"/>
        </w:rPr>
        <w:tab/>
      </w:r>
      <w:r w:rsidRPr="002B3B46">
        <w:rPr>
          <w:lang w:val="es-ES"/>
        </w:rPr>
        <w:tab/>
      </w:r>
      <w:r>
        <w:t xml:space="preserve">P142(x,y) </w:t>
      </w:r>
      <w:r>
        <w:rPr>
          <w:rFonts w:ascii="Cambria Math" w:hAnsi="Cambria Math" w:cs="Cambria Math"/>
        </w:rPr>
        <w:t>⊃</w:t>
      </w:r>
      <w:r>
        <w:t xml:space="preserve"> P16(x,y)</w:t>
      </w:r>
    </w:p>
    <w:p w:rsidR="000D4FC2" w:rsidRPr="0057462B" w:rsidRDefault="000D4FC2" w:rsidP="000D4FC2"/>
    <w:p w:rsidR="009E0C91" w:rsidRPr="0057462B" w:rsidRDefault="009E0C91" w:rsidP="009E0C91">
      <w:pPr>
        <w:pStyle w:val="Heading3"/>
        <w:rPr>
          <w:b w:val="0"/>
          <w:bCs w:val="0"/>
          <w:szCs w:val="20"/>
        </w:rPr>
      </w:pPr>
      <w:bookmarkStart w:id="1404" w:name="_Toc310250930"/>
      <w:bookmarkStart w:id="1405" w:name="_Toc427859887"/>
      <w:r w:rsidRPr="0057462B">
        <w:t>P143 joined (was joined by)</w:t>
      </w:r>
      <w:bookmarkEnd w:id="1404"/>
      <w:bookmarkEnd w:id="1405"/>
    </w:p>
    <w:p w:rsidR="009E0C91" w:rsidRPr="0057462B" w:rsidRDefault="009E0C91" w:rsidP="009E0C91">
      <w:r w:rsidRPr="0057462B">
        <w:t>Domain:</w:t>
      </w:r>
      <w:r w:rsidRPr="0057462B">
        <w:tab/>
      </w:r>
      <w:r w:rsidRPr="0057462B">
        <w:tab/>
      </w:r>
      <w:hyperlink w:anchor="_E85_Joining" w:history="1">
        <w:r w:rsidRPr="0057462B">
          <w:rPr>
            <w:rStyle w:val="Hyperlink"/>
          </w:rPr>
          <w:t>E85</w:t>
        </w:r>
      </w:hyperlink>
      <w:r w:rsidRPr="0057462B">
        <w:t xml:space="preserve"> Joining</w:t>
      </w:r>
    </w:p>
    <w:p w:rsidR="009E0C91" w:rsidRPr="0057462B" w:rsidRDefault="009E0C91" w:rsidP="009E0C91">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9E0C91" w:rsidRPr="0057462B" w:rsidRDefault="009E0C91" w:rsidP="009E0C91">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rsidR="009E0C91" w:rsidRPr="0057462B" w:rsidRDefault="009E0C91" w:rsidP="009E0C91">
      <w:pPr>
        <w:jc w:val="both"/>
        <w:rPr>
          <w:szCs w:val="20"/>
        </w:rPr>
      </w:pPr>
    </w:p>
    <w:p w:rsidR="009E0C91" w:rsidRPr="0057462B" w:rsidRDefault="009E0C91" w:rsidP="009E0C91">
      <w:pPr>
        <w:jc w:val="both"/>
        <w:rPr>
          <w:szCs w:val="20"/>
        </w:rPr>
      </w:pPr>
      <w:r w:rsidRPr="0057462B">
        <w:rPr>
          <w:szCs w:val="20"/>
        </w:rPr>
        <w:t>Quantification:</w:t>
      </w:r>
      <w:r w:rsidRPr="0057462B">
        <w:rPr>
          <w:szCs w:val="20"/>
        </w:rPr>
        <w:tab/>
        <w:t>many to many, necessary (1,n:0,n)</w:t>
      </w:r>
    </w:p>
    <w:p w:rsidR="009E0C91" w:rsidRPr="0057462B" w:rsidRDefault="009E0C91" w:rsidP="009E0C91">
      <w:pPr>
        <w:jc w:val="both"/>
        <w:rPr>
          <w:szCs w:val="20"/>
        </w:rPr>
      </w:pPr>
    </w:p>
    <w:p w:rsidR="009E0C91" w:rsidRPr="0057462B" w:rsidRDefault="009E0C91" w:rsidP="009E0C91">
      <w:pPr>
        <w:ind w:left="1418" w:hanging="1418"/>
        <w:jc w:val="both"/>
        <w:rPr>
          <w:szCs w:val="20"/>
        </w:rPr>
      </w:pPr>
      <w:r w:rsidRPr="0057462B">
        <w:rPr>
          <w:szCs w:val="20"/>
        </w:rPr>
        <w:t>Scope note:</w:t>
      </w:r>
      <w:r w:rsidRPr="0057462B">
        <w:rPr>
          <w:szCs w:val="20"/>
        </w:rPr>
        <w:tab/>
        <w:t>This property identifies the instance of E39 Actor that becomes member of a E74 Group in an E85 Joining.</w:t>
      </w:r>
    </w:p>
    <w:p w:rsidR="009E0C91" w:rsidRPr="0057462B" w:rsidRDefault="009E0C91" w:rsidP="009E0C91">
      <w:pPr>
        <w:ind w:left="1418" w:hanging="1418"/>
        <w:jc w:val="both"/>
        <w:rPr>
          <w:szCs w:val="20"/>
        </w:rPr>
      </w:pPr>
      <w:r w:rsidRPr="0057462B">
        <w:rPr>
          <w:szCs w:val="20"/>
        </w:rPr>
        <w:t xml:space="preserve"> </w:t>
      </w:r>
    </w:p>
    <w:p w:rsidR="009E0C91" w:rsidRPr="0057462B" w:rsidRDefault="009E0C91" w:rsidP="009E0C91">
      <w:pPr>
        <w:ind w:left="1418" w:hanging="1418"/>
        <w:jc w:val="both"/>
        <w:rPr>
          <w:i/>
          <w:szCs w:val="20"/>
        </w:rPr>
      </w:pPr>
      <w:r w:rsidRPr="0057462B">
        <w:rPr>
          <w:szCs w:val="20"/>
        </w:rPr>
        <w:tab/>
        <w:t xml:space="preserve">Joining events allow for describing people becoming members of a group with a more detailed path from </w:t>
      </w:r>
      <w:r w:rsidRPr="0057462B">
        <w:t xml:space="preserve">E74 Group through </w:t>
      </w:r>
      <w:r w:rsidRPr="0057462B">
        <w:rPr>
          <w:i/>
        </w:rPr>
        <w:t>P144 joined with (gained member by)</w:t>
      </w:r>
      <w:r w:rsidRPr="0057462B">
        <w:t xml:space="preserve">, E85 Joining, </w:t>
      </w:r>
      <w:r w:rsidRPr="0057462B">
        <w:rPr>
          <w:i/>
        </w:rPr>
        <w:t xml:space="preserve">P143 joined (was joined by) </w:t>
      </w:r>
      <w:r w:rsidRPr="0057462B">
        <w:rPr>
          <w:szCs w:val="20"/>
        </w:rPr>
        <w:t xml:space="preserve">to E39 Actor, compared to the shortcut offered by </w:t>
      </w:r>
      <w:r w:rsidRPr="0057462B">
        <w:rPr>
          <w:i/>
          <w:szCs w:val="20"/>
        </w:rPr>
        <w:t>P107 has current or former member (is current or former member of).</w:t>
      </w:r>
    </w:p>
    <w:p w:rsidR="009E0C91" w:rsidRPr="0057462B" w:rsidRDefault="009E0C91" w:rsidP="009E0C91">
      <w:pPr>
        <w:rPr>
          <w:szCs w:val="20"/>
        </w:rPr>
      </w:pPr>
      <w:r w:rsidRPr="0057462B">
        <w:rPr>
          <w:szCs w:val="20"/>
        </w:rPr>
        <w:lastRenderedPageBreak/>
        <w:t>Examples:</w:t>
      </w:r>
      <w:r w:rsidRPr="0057462B">
        <w:rPr>
          <w:szCs w:val="20"/>
        </w:rPr>
        <w:tab/>
      </w:r>
    </w:p>
    <w:p w:rsidR="009E0C91" w:rsidRPr="0057462B" w:rsidRDefault="009E0C91" w:rsidP="009E0C91">
      <w:pPr>
        <w:numPr>
          <w:ilvl w:val="0"/>
          <w:numId w:val="76"/>
        </w:numPr>
        <w:jc w:val="both"/>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rsidR="009E0C91" w:rsidRPr="0057462B" w:rsidRDefault="009E0C91" w:rsidP="009E0C91">
      <w:pPr>
        <w:numPr>
          <w:ilvl w:val="0"/>
          <w:numId w:val="76"/>
        </w:numPr>
        <w:jc w:val="both"/>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rsidR="009E0C91" w:rsidRPr="0032425D" w:rsidRDefault="009E0C91" w:rsidP="009E0C91">
      <w:pPr>
        <w:numPr>
          <w:ilvl w:val="0"/>
          <w:numId w:val="76"/>
        </w:numPr>
        <w:jc w:val="both"/>
        <w:rPr>
          <w:szCs w:val="20"/>
          <w:lang w:val="de-DE"/>
        </w:rPr>
      </w:pPr>
      <w:r w:rsidRPr="0057462B">
        <w:rPr>
          <w:szCs w:val="20"/>
        </w:rPr>
        <w:t xml:space="preserve">The implementation of the membership treaty January 1. </w:t>
      </w:r>
      <w:r w:rsidRPr="0032425D">
        <w:rPr>
          <w:szCs w:val="20"/>
          <w:lang w:val="de-DE"/>
        </w:rPr>
        <w:t>1973 between EU and Denmark (E85) joined Denmark (E40)</w:t>
      </w:r>
    </w:p>
    <w:p w:rsidR="000D4FC2" w:rsidRDefault="000D4FC2" w:rsidP="009E0C91">
      <w:pPr>
        <w:ind w:left="1483"/>
        <w:rPr>
          <w:lang w:val="de-DE"/>
        </w:rPr>
      </w:pPr>
    </w:p>
    <w:p w:rsidR="00B56A30" w:rsidRDefault="00B56A30" w:rsidP="000D4FC2">
      <w:pPr>
        <w:rPr>
          <w:lang w:val="es-ES"/>
        </w:rPr>
      </w:pPr>
      <w:r>
        <w:rPr>
          <w:szCs w:val="20"/>
          <w:lang w:val="es-ES"/>
        </w:rPr>
        <w:t>In First Order Logic</w:t>
      </w:r>
      <w:r w:rsidR="000D4FC2" w:rsidRPr="0009105D">
        <w:rPr>
          <w:lang w:val="es-ES"/>
        </w:rPr>
        <w:t>:</w:t>
      </w:r>
    </w:p>
    <w:p w:rsidR="000D4FC2" w:rsidRPr="0009105D" w:rsidRDefault="000D4FC2" w:rsidP="000D4FC2">
      <w:pPr>
        <w:rPr>
          <w:lang w:val="es-ES"/>
        </w:rPr>
      </w:pPr>
      <w:r w:rsidRPr="0009105D">
        <w:rPr>
          <w:lang w:val="es-ES"/>
        </w:rPr>
        <w:tab/>
      </w:r>
      <w:r w:rsidRPr="0009105D">
        <w:rPr>
          <w:lang w:val="es-ES"/>
        </w:rPr>
        <w:tab/>
        <w:t xml:space="preserve">P143(x,y) </w:t>
      </w:r>
      <w:r w:rsidRPr="0009105D">
        <w:rPr>
          <w:rFonts w:ascii="Cambria Math" w:hAnsi="Cambria Math" w:cs="Cambria Math"/>
          <w:lang w:val="es-ES"/>
        </w:rPr>
        <w:t>⊃</w:t>
      </w:r>
      <w:r w:rsidRPr="0009105D">
        <w:rPr>
          <w:lang w:val="es-ES"/>
        </w:rPr>
        <w:t xml:space="preserve"> E85(x)</w:t>
      </w:r>
    </w:p>
    <w:p w:rsidR="000D4FC2" w:rsidRPr="0009105D" w:rsidRDefault="000D4FC2" w:rsidP="000D4FC2">
      <w:pPr>
        <w:rPr>
          <w:lang w:val="es-ES"/>
        </w:rPr>
      </w:pPr>
      <w:r w:rsidRPr="0009105D">
        <w:rPr>
          <w:lang w:val="es-ES"/>
        </w:rPr>
        <w:tab/>
      </w:r>
      <w:r w:rsidRPr="0009105D">
        <w:rPr>
          <w:lang w:val="es-ES"/>
        </w:rPr>
        <w:tab/>
        <w:t xml:space="preserve">P143(x,y) </w:t>
      </w:r>
      <w:r w:rsidRPr="0009105D">
        <w:rPr>
          <w:rFonts w:ascii="Cambria Math" w:hAnsi="Cambria Math" w:cs="Cambria Math"/>
          <w:lang w:val="es-ES"/>
        </w:rPr>
        <w:t>⊃</w:t>
      </w:r>
      <w:r w:rsidRPr="0009105D">
        <w:rPr>
          <w:lang w:val="es-ES"/>
        </w:rPr>
        <w:t xml:space="preserve"> E39(y) </w:t>
      </w:r>
    </w:p>
    <w:p w:rsidR="000D4FC2" w:rsidRPr="0009105D" w:rsidRDefault="000D4FC2" w:rsidP="000D4FC2">
      <w:pPr>
        <w:rPr>
          <w:lang w:val="en-US"/>
        </w:rPr>
      </w:pPr>
      <w:r w:rsidRPr="0009105D">
        <w:rPr>
          <w:lang w:val="es-ES"/>
        </w:rPr>
        <w:tab/>
      </w:r>
      <w:r w:rsidRPr="0009105D">
        <w:rPr>
          <w:lang w:val="es-ES"/>
        </w:rPr>
        <w:tab/>
      </w:r>
      <w:r w:rsidRPr="0009105D">
        <w:rPr>
          <w:lang w:val="en-US"/>
        </w:rPr>
        <w:t xml:space="preserve">P143(x,y) </w:t>
      </w:r>
      <w:r w:rsidRPr="0009105D">
        <w:rPr>
          <w:rFonts w:ascii="Cambria Math" w:hAnsi="Cambria Math" w:cs="Cambria Math"/>
          <w:lang w:val="en-US"/>
        </w:rPr>
        <w:t>⊃</w:t>
      </w:r>
      <w:r w:rsidRPr="0009105D">
        <w:rPr>
          <w:lang w:val="en-US"/>
        </w:rPr>
        <w:t xml:space="preserve"> P11(x,y)</w:t>
      </w:r>
    </w:p>
    <w:p w:rsidR="000D4FC2" w:rsidRPr="0009105D" w:rsidRDefault="000D4FC2" w:rsidP="000D4FC2">
      <w:pPr>
        <w:rPr>
          <w:lang w:val="en-US"/>
        </w:rPr>
      </w:pPr>
    </w:p>
    <w:p w:rsidR="00292BDA" w:rsidRPr="0057462B" w:rsidRDefault="00292BDA">
      <w:pPr>
        <w:pStyle w:val="Heading3"/>
        <w:rPr>
          <w:b w:val="0"/>
          <w:bCs w:val="0"/>
          <w:szCs w:val="20"/>
        </w:rPr>
      </w:pPr>
      <w:bookmarkStart w:id="1406" w:name="_Toc427859888"/>
      <w:r w:rsidRPr="0057462B">
        <w:t>P144 joined with (gained member by)</w:t>
      </w:r>
      <w:bookmarkEnd w:id="1406"/>
    </w:p>
    <w:p w:rsidR="00292BDA" w:rsidRPr="0057462B" w:rsidRDefault="00292BDA">
      <w:r w:rsidRPr="0057462B">
        <w:t>Domain:</w:t>
      </w:r>
      <w:r w:rsidRPr="0057462B">
        <w:tab/>
      </w:r>
      <w:r w:rsidRPr="0057462B">
        <w:tab/>
      </w:r>
      <w:hyperlink w:anchor="_E85_Joining" w:history="1">
        <w:r w:rsidRPr="0057462B">
          <w:rPr>
            <w:rStyle w:val="Hyperlink"/>
          </w:rPr>
          <w:t>E85</w:t>
        </w:r>
      </w:hyperlink>
      <w:r w:rsidRPr="0057462B">
        <w:t xml:space="preserve"> Joining</w:t>
      </w:r>
    </w:p>
    <w:p w:rsidR="00292BDA" w:rsidRPr="0057462B" w:rsidRDefault="00292BDA">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rsidR="00292BDA" w:rsidRPr="0057462B" w:rsidRDefault="00292BDA">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bookmarkStart w:id="1407" w:name="_P145_separated_(left__by)"/>
      <w:bookmarkStart w:id="1408" w:name="_P145_separated_(left_by)"/>
      <w:bookmarkEnd w:id="1407"/>
      <w:bookmarkEnd w:id="1408"/>
      <w:r w:rsidRPr="0057462B">
        <w:rPr>
          <w:szCs w:val="20"/>
        </w:rPr>
        <w:t>Scope note:</w:t>
      </w:r>
      <w:r w:rsidRPr="0057462B">
        <w:rPr>
          <w:szCs w:val="20"/>
        </w:rPr>
        <w:tab/>
        <w:t>This property identifies the instance of E74 Group of which an instance of E39 Actor becomes a member through an instance of E85 Joining.</w:t>
      </w:r>
    </w:p>
    <w:p w:rsidR="00292BDA" w:rsidRPr="0057462B" w:rsidRDefault="00292BDA">
      <w:pPr>
        <w:ind w:left="1418" w:hanging="1418"/>
        <w:jc w:val="both"/>
        <w:rPr>
          <w:szCs w:val="20"/>
        </w:rPr>
      </w:pPr>
    </w:p>
    <w:p w:rsidR="00292BDA" w:rsidRPr="0057462B" w:rsidRDefault="00292BDA">
      <w:pPr>
        <w:ind w:left="1440" w:firstLine="22"/>
        <w:jc w:val="both"/>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rsidR="00292BDA" w:rsidRPr="0057462B" w:rsidRDefault="00292BDA">
      <w:pPr>
        <w:ind w:left="1440" w:firstLine="22"/>
        <w:jc w:val="both"/>
        <w:rPr>
          <w:szCs w:val="20"/>
        </w:rPr>
      </w:pPr>
    </w:p>
    <w:p w:rsidR="00292BDA" w:rsidRPr="0057462B" w:rsidRDefault="00292BDA">
      <w:pPr>
        <w:ind w:left="1440" w:firstLine="22"/>
        <w:jc w:val="both"/>
        <w:rPr>
          <w:szCs w:val="20"/>
        </w:rPr>
      </w:pPr>
      <w:r w:rsidRPr="0057462B">
        <w:rPr>
          <w:szCs w:val="20"/>
        </w:rPr>
        <w:t>Joining events allow for describing people becoming members of a group with a more detailed path from E74 Group through P144 joined with (gained member by), E85 Joining, P143 joined (was joined by) to E39 Actor, compared to the shortcut offered by P107 has current or former member (is current or former member of).</w:t>
      </w:r>
    </w:p>
    <w:p w:rsidR="00292BDA" w:rsidRPr="0057462B" w:rsidRDefault="00292BDA">
      <w:pPr>
        <w:ind w:left="1440" w:firstLine="22"/>
        <w:jc w:val="both"/>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member has in the group. </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76"/>
        </w:numPr>
        <w:jc w:val="both"/>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(E40)</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(E40) with </w:t>
      </w:r>
      <w:r w:rsidRPr="0057462B">
        <w:rPr>
          <w:i/>
          <w:szCs w:val="20"/>
        </w:rPr>
        <w:t>P144.1 kind  of member</w:t>
      </w:r>
      <w:r w:rsidRPr="0057462B">
        <w:rPr>
          <w:szCs w:val="20"/>
        </w:rPr>
        <w:t xml:space="preserve"> President (E55)</w:t>
      </w:r>
    </w:p>
    <w:p w:rsidR="00292BDA" w:rsidRPr="0032425D" w:rsidRDefault="00292BDA">
      <w:pPr>
        <w:numPr>
          <w:ilvl w:val="0"/>
          <w:numId w:val="76"/>
        </w:numPr>
        <w:jc w:val="both"/>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(E40)</w:t>
      </w:r>
    </w:p>
    <w:p w:rsidR="00292BDA" w:rsidRDefault="00292BDA">
      <w:pPr>
        <w:rPr>
          <w:szCs w:val="20"/>
          <w:lang w:val="de-DE"/>
        </w:rPr>
      </w:pPr>
    </w:p>
    <w:p w:rsidR="00B56A30" w:rsidRDefault="00B56A30" w:rsidP="000D4FC2">
      <w:pPr>
        <w:rPr>
          <w:szCs w:val="20"/>
          <w:lang w:val="es-ES"/>
        </w:rPr>
      </w:pPr>
      <w:r>
        <w:rPr>
          <w:szCs w:val="20"/>
          <w:lang w:val="es-ES"/>
        </w:rPr>
        <w:t>In First Order Logic</w:t>
      </w:r>
      <w:r w:rsidR="000D4FC2" w:rsidRPr="002B3B46">
        <w:rPr>
          <w:szCs w:val="20"/>
          <w:lang w:val="es-ES"/>
        </w:rPr>
        <w:t>:</w:t>
      </w:r>
    </w:p>
    <w:p w:rsidR="000D4FC2" w:rsidRPr="002B3B46" w:rsidRDefault="000D4FC2" w:rsidP="000D4FC2">
      <w:pPr>
        <w:rPr>
          <w:szCs w:val="20"/>
          <w:lang w:val="es-ES"/>
        </w:rPr>
      </w:pPr>
      <w:r w:rsidRPr="002B3B46">
        <w:rPr>
          <w:szCs w:val="20"/>
          <w:lang w:val="es-ES"/>
        </w:rPr>
        <w:tab/>
      </w:r>
      <w:r w:rsidRPr="002B3B46">
        <w:rPr>
          <w:szCs w:val="20"/>
          <w:lang w:val="es-ES"/>
        </w:rPr>
        <w:tab/>
        <w:t xml:space="preserve">P144(x,y) </w:t>
      </w:r>
      <w:r w:rsidRPr="002B3B46">
        <w:rPr>
          <w:rFonts w:ascii="Cambria Math" w:hAnsi="Cambria Math" w:cs="Cambria Math"/>
          <w:szCs w:val="20"/>
          <w:lang w:val="es-ES"/>
        </w:rPr>
        <w:t>⊃</w:t>
      </w:r>
      <w:r w:rsidRPr="002B3B46">
        <w:rPr>
          <w:szCs w:val="20"/>
          <w:lang w:val="es-ES"/>
        </w:rPr>
        <w:t xml:space="preserve"> E85(x)</w:t>
      </w:r>
    </w:p>
    <w:p w:rsidR="000D4FC2" w:rsidRPr="002B3B46" w:rsidRDefault="000D4FC2" w:rsidP="000D4FC2">
      <w:pPr>
        <w:rPr>
          <w:szCs w:val="20"/>
          <w:lang w:val="es-ES"/>
        </w:rPr>
      </w:pPr>
      <w:r w:rsidRPr="002B3B46">
        <w:rPr>
          <w:szCs w:val="20"/>
          <w:lang w:val="es-ES"/>
        </w:rPr>
        <w:tab/>
      </w:r>
      <w:r w:rsidRPr="002B3B46">
        <w:rPr>
          <w:szCs w:val="20"/>
          <w:lang w:val="es-ES"/>
        </w:rPr>
        <w:tab/>
        <w:t>P144(x,y)</w:t>
      </w:r>
      <w:r w:rsidRPr="002B3B46">
        <w:rPr>
          <w:rFonts w:ascii="Cambria Math" w:hAnsi="Cambria Math" w:cs="Cambria Math"/>
          <w:szCs w:val="20"/>
          <w:lang w:val="es-ES"/>
        </w:rPr>
        <w:t>⊃</w:t>
      </w:r>
      <w:r w:rsidRPr="002B3B46">
        <w:rPr>
          <w:szCs w:val="20"/>
          <w:lang w:val="es-ES"/>
        </w:rPr>
        <w:t xml:space="preserve"> E74(y) </w:t>
      </w:r>
    </w:p>
    <w:p w:rsidR="000D4FC2" w:rsidRPr="002B3B46" w:rsidRDefault="000D4FC2" w:rsidP="000D4FC2">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rsidR="000D4FC2" w:rsidRPr="002B3B46" w:rsidRDefault="000D4FC2" w:rsidP="000D4FC2">
      <w:pPr>
        <w:rPr>
          <w:szCs w:val="20"/>
          <w:lang w:val="es-ES"/>
        </w:rPr>
      </w:pPr>
      <w:r w:rsidRPr="002B3B46">
        <w:rPr>
          <w:szCs w:val="20"/>
          <w:lang w:val="es-ES"/>
        </w:rPr>
        <w:tab/>
      </w:r>
      <w:r w:rsidRPr="002B3B46">
        <w:rPr>
          <w:szCs w:val="20"/>
          <w:lang w:val="es-ES"/>
        </w:rPr>
        <w:tab/>
        <w:t xml:space="preserve">P144(x,y) </w:t>
      </w:r>
      <w:r w:rsidRPr="002B3B46">
        <w:rPr>
          <w:rFonts w:ascii="Cambria Math" w:hAnsi="Cambria Math" w:cs="Cambria Math"/>
          <w:szCs w:val="20"/>
          <w:lang w:val="es-ES"/>
        </w:rPr>
        <w:t>⊃</w:t>
      </w:r>
      <w:r w:rsidRPr="002B3B46">
        <w:rPr>
          <w:szCs w:val="20"/>
          <w:lang w:val="es-ES"/>
        </w:rPr>
        <w:t xml:space="preserve"> P11(x,y)</w:t>
      </w:r>
    </w:p>
    <w:p w:rsidR="000D4FC2" w:rsidRPr="002B3B46" w:rsidRDefault="000D4FC2" w:rsidP="000D4FC2">
      <w:pPr>
        <w:rPr>
          <w:szCs w:val="20"/>
          <w:lang w:val="es-ES"/>
        </w:rPr>
      </w:pPr>
    </w:p>
    <w:p w:rsidR="00292BDA" w:rsidRPr="0057462B" w:rsidRDefault="00292BDA">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rsidR="00292BDA" w:rsidRPr="0057462B" w:rsidRDefault="00292BDA">
      <w:pPr>
        <w:pStyle w:val="Heading3"/>
        <w:rPr>
          <w:b w:val="0"/>
          <w:bCs w:val="0"/>
          <w:szCs w:val="20"/>
        </w:rPr>
      </w:pPr>
      <w:bookmarkStart w:id="1409" w:name="_Toc427859889"/>
      <w:r w:rsidRPr="0057462B">
        <w:t>P145 separated (left by)</w:t>
      </w:r>
      <w:bookmarkEnd w:id="1409"/>
    </w:p>
    <w:p w:rsidR="00292BDA" w:rsidRPr="0057462B" w:rsidRDefault="00292BDA">
      <w:r w:rsidRPr="0057462B">
        <w:t>Domain:</w:t>
      </w:r>
      <w:r w:rsidRPr="0057462B">
        <w:tab/>
      </w:r>
      <w:r w:rsidRPr="0057462B">
        <w:tab/>
      </w:r>
      <w:hyperlink w:anchor="_E86_Leaving" w:history="1">
        <w:r w:rsidRPr="0057462B">
          <w:rPr>
            <w:rStyle w:val="Hyperlink"/>
          </w:rPr>
          <w:t>E86</w:t>
        </w:r>
      </w:hyperlink>
      <w:r w:rsidRPr="0057462B">
        <w:t xml:space="preserve"> Leaving</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40" w:hanging="1440"/>
      </w:pPr>
      <w:r w:rsidRPr="0057462B">
        <w:t>Scope note:</w:t>
      </w:r>
      <w:r w:rsidRPr="0057462B">
        <w:tab/>
        <w:t>This property identifies the instance of E39 Actor that leaves an instance of E74 Group through an instance of E86 Leaving.</w:t>
      </w:r>
    </w:p>
    <w:p w:rsidR="00292BDA" w:rsidRPr="0057462B" w:rsidRDefault="00292BDA">
      <w:pPr>
        <w:ind w:left="1440" w:hanging="1440"/>
        <w:rPr>
          <w:szCs w:val="20"/>
        </w:rPr>
      </w:pPr>
      <w:r w:rsidRPr="0057462B">
        <w:rPr>
          <w:szCs w:val="20"/>
        </w:rPr>
        <w:lastRenderedPageBreak/>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rsidR="00292BDA" w:rsidRPr="0057462B" w:rsidRDefault="00292BDA">
      <w:pPr>
        <w:numPr>
          <w:ilvl w:val="0"/>
          <w:numId w:val="77"/>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rsidR="00292BDA" w:rsidRDefault="00292BDA">
      <w:pPr>
        <w:numPr>
          <w:ilvl w:val="0"/>
          <w:numId w:val="77"/>
        </w:numPr>
        <w:rPr>
          <w:szCs w:val="20"/>
        </w:rPr>
      </w:pPr>
      <w:r w:rsidRPr="0057462B">
        <w:rPr>
          <w:szCs w:val="20"/>
        </w:rPr>
        <w:t xml:space="preserve">The implementation of the treaty regulating the termination of Greenland membership in EU between EU, Denmark and Greenland February 1. 1985 (E86) </w:t>
      </w:r>
      <w:r w:rsidRPr="0057462B">
        <w:rPr>
          <w:i/>
          <w:szCs w:val="20"/>
        </w:rPr>
        <w:t>separated</w:t>
      </w:r>
      <w:r w:rsidRPr="0057462B">
        <w:rPr>
          <w:szCs w:val="20"/>
        </w:rPr>
        <w:t xml:space="preserve">  Greenland (E40)</w:t>
      </w:r>
    </w:p>
    <w:p w:rsidR="000D4FC2" w:rsidRDefault="000D4FC2" w:rsidP="000D4FC2">
      <w:pPr>
        <w:rPr>
          <w:szCs w:val="20"/>
        </w:rPr>
      </w:pPr>
    </w:p>
    <w:p w:rsidR="00B56A30" w:rsidRDefault="00B56A30" w:rsidP="000D4FC2">
      <w:pPr>
        <w:rPr>
          <w:szCs w:val="20"/>
        </w:rPr>
      </w:pPr>
      <w:r>
        <w:rPr>
          <w:szCs w:val="20"/>
          <w:lang w:val="es-ES"/>
        </w:rPr>
        <w:t>In First Order Logic</w:t>
      </w:r>
      <w:r w:rsidR="000D4FC2" w:rsidRPr="000D4FC2">
        <w:rPr>
          <w:szCs w:val="20"/>
        </w:rPr>
        <w:t>:</w:t>
      </w:r>
    </w:p>
    <w:p w:rsidR="000D4FC2" w:rsidRPr="000D4FC2" w:rsidRDefault="000D4FC2"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E86(x)</w:t>
      </w:r>
    </w:p>
    <w:p w:rsidR="000D4FC2" w:rsidRPr="000D4FC2" w:rsidRDefault="000D4FC2"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E39(y) </w:t>
      </w:r>
    </w:p>
    <w:p w:rsidR="000D4FC2" w:rsidRDefault="000D4FC2"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P11(x,y)</w:t>
      </w:r>
    </w:p>
    <w:p w:rsidR="000D4FC2" w:rsidRPr="0057462B" w:rsidRDefault="000D4FC2" w:rsidP="000D4FC2">
      <w:pPr>
        <w:rPr>
          <w:szCs w:val="20"/>
        </w:rPr>
      </w:pPr>
    </w:p>
    <w:p w:rsidR="00292BDA" w:rsidRPr="0057462B" w:rsidRDefault="00292BDA">
      <w:pPr>
        <w:pStyle w:val="Heading3"/>
        <w:rPr>
          <w:b w:val="0"/>
          <w:bCs w:val="0"/>
          <w:szCs w:val="20"/>
        </w:rPr>
      </w:pPr>
      <w:bookmarkStart w:id="1410" w:name="_P146_separated_from_(lost_member_by"/>
      <w:bookmarkStart w:id="1411" w:name="_Toc427859890"/>
      <w:bookmarkEnd w:id="1410"/>
      <w:r w:rsidRPr="0057462B">
        <w:t>P146 separated from (lost member by)</w:t>
      </w:r>
      <w:bookmarkEnd w:id="1411"/>
    </w:p>
    <w:p w:rsidR="00292BDA" w:rsidRPr="0057462B" w:rsidRDefault="00292BDA">
      <w:r w:rsidRPr="0057462B">
        <w:t>Domain:</w:t>
      </w:r>
      <w:r w:rsidRPr="0057462B">
        <w:tab/>
      </w:r>
      <w:r w:rsidRPr="0057462B">
        <w:tab/>
      </w:r>
      <w:hyperlink w:anchor="_E86_Leaving" w:history="1">
        <w:r w:rsidRPr="0057462B">
          <w:rPr>
            <w:rStyle w:val="Hyperlink"/>
          </w:rPr>
          <w:t>E86</w:t>
        </w:r>
      </w:hyperlink>
      <w:r w:rsidRPr="0057462B">
        <w:t xml:space="preserve"> Leaving</w:t>
      </w:r>
    </w:p>
    <w:p w:rsidR="00292BDA" w:rsidRPr="0057462B" w:rsidRDefault="00292BDA">
      <w:pPr>
        <w:rPr>
          <w:szCs w:val="20"/>
        </w:rPr>
      </w:pPr>
      <w:r w:rsidRPr="0057462B">
        <w:rPr>
          <w:szCs w:val="20"/>
        </w:rPr>
        <w:t>Range:</w:t>
      </w:r>
      <w:r w:rsidRPr="0057462B">
        <w:rPr>
          <w:szCs w:val="20"/>
        </w:rPr>
        <w:tab/>
      </w:r>
      <w:r w:rsidRPr="0057462B">
        <w:rPr>
          <w:szCs w:val="20"/>
        </w:rPr>
        <w:tab/>
      </w:r>
      <w:hyperlink w:anchor="_E74_Group" w:history="1">
        <w:r w:rsidRPr="0057462B">
          <w:rPr>
            <w:rStyle w:val="Hyperlink"/>
            <w:szCs w:val="20"/>
          </w:rPr>
          <w:t>E74</w:t>
        </w:r>
      </w:hyperlink>
      <w:r w:rsidRPr="0057462B">
        <w:rPr>
          <w:szCs w:val="20"/>
        </w:rPr>
        <w:t xml:space="preserve"> Group</w:t>
      </w:r>
    </w:p>
    <w:p w:rsidR="00292BDA" w:rsidRPr="0057462B" w:rsidRDefault="00292BDA">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 </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E74 Group an instance of E39 Actor leaves through an instance of E86 Leaving.</w:t>
      </w:r>
    </w:p>
    <w:p w:rsidR="00292BDA" w:rsidRPr="0057462B" w:rsidRDefault="00292BDA">
      <w:pPr>
        <w:ind w:left="1418" w:hanging="1418"/>
        <w:jc w:val="both"/>
        <w:rPr>
          <w:szCs w:val="20"/>
        </w:rPr>
      </w:pPr>
    </w:p>
    <w:p w:rsidR="00292BDA" w:rsidRPr="0057462B" w:rsidRDefault="00292BDA">
      <w:pPr>
        <w:ind w:left="1440" w:firstLine="22"/>
        <w:jc w:val="both"/>
        <w:rPr>
          <w:szCs w:val="20"/>
        </w:rPr>
      </w:pPr>
      <w:r w:rsidRPr="0057462B">
        <w:rPr>
          <w:szCs w:val="20"/>
        </w:rPr>
        <w:t>Although a Leaving activity normally concerns only one instance of E74 Group, it is possible to imagine circumstances under which leaving one E74 Group implies leaving another E74 Group as well.</w:t>
      </w: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rsidR="00292BDA" w:rsidRPr="0057462B" w:rsidRDefault="00292BDA">
      <w:pPr>
        <w:numPr>
          <w:ilvl w:val="0"/>
          <w:numId w:val="77"/>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rsidR="00292BDA" w:rsidRDefault="00292BDA">
      <w:pPr>
        <w:numPr>
          <w:ilvl w:val="0"/>
          <w:numId w:val="77"/>
        </w:numPr>
        <w:rPr>
          <w:szCs w:val="20"/>
        </w:rPr>
      </w:pPr>
      <w:r w:rsidRPr="0057462B">
        <w:rPr>
          <w:szCs w:val="20"/>
        </w:rPr>
        <w:t xml:space="preserve">The implementation of the treaty regulating the termination of Greenland membership in EU between EU, Denmark and Greenland February 1. 1985 </w:t>
      </w:r>
      <w:r w:rsidRPr="0057462B">
        <w:rPr>
          <w:i/>
          <w:szCs w:val="20"/>
        </w:rPr>
        <w:t>separated from</w:t>
      </w:r>
      <w:r w:rsidRPr="0057462B">
        <w:rPr>
          <w:szCs w:val="20"/>
        </w:rPr>
        <w:t xml:space="preserve"> EU (E40)</w:t>
      </w:r>
    </w:p>
    <w:p w:rsidR="000D4FC2" w:rsidRDefault="000D4FC2" w:rsidP="000D4FC2">
      <w:pPr>
        <w:rPr>
          <w:szCs w:val="20"/>
        </w:rPr>
      </w:pPr>
    </w:p>
    <w:p w:rsidR="00B56A30" w:rsidRDefault="00B56A30" w:rsidP="000D4FC2">
      <w:pPr>
        <w:rPr>
          <w:szCs w:val="20"/>
        </w:rPr>
      </w:pPr>
      <w:r>
        <w:rPr>
          <w:szCs w:val="20"/>
          <w:lang w:val="es-ES"/>
        </w:rPr>
        <w:t>In First Order Logic</w:t>
      </w:r>
      <w:r w:rsidR="000D4FC2" w:rsidRPr="000D4FC2">
        <w:rPr>
          <w:szCs w:val="20"/>
        </w:rPr>
        <w:t>:</w:t>
      </w:r>
    </w:p>
    <w:p w:rsidR="000D4FC2" w:rsidRPr="000D4FC2" w:rsidRDefault="000D4FC2"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E86(x)</w:t>
      </w:r>
    </w:p>
    <w:p w:rsidR="000D4FC2" w:rsidRPr="000D4FC2" w:rsidRDefault="000D4FC2"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E74(y) </w:t>
      </w:r>
    </w:p>
    <w:p w:rsidR="000D4FC2" w:rsidRDefault="000D4FC2"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P11(x,y)</w:t>
      </w:r>
    </w:p>
    <w:p w:rsidR="000D4FC2" w:rsidRPr="0057462B" w:rsidRDefault="000D4FC2" w:rsidP="000D4FC2">
      <w:pPr>
        <w:rPr>
          <w:szCs w:val="20"/>
        </w:rPr>
      </w:pPr>
    </w:p>
    <w:p w:rsidR="00292BDA" w:rsidRPr="0057462B" w:rsidRDefault="00292BDA">
      <w:pPr>
        <w:pStyle w:val="Heading3"/>
      </w:pPr>
      <w:bookmarkStart w:id="1412" w:name="_P147_curated_(was_curated_by)"/>
      <w:bookmarkStart w:id="1413" w:name="_Toc121541774"/>
      <w:bookmarkStart w:id="1414" w:name="_Toc427859891"/>
      <w:bookmarkEnd w:id="1412"/>
      <w:r w:rsidRPr="0057462B">
        <w:t xml:space="preserve">P147 </w:t>
      </w:r>
      <w:bookmarkEnd w:id="1413"/>
      <w:r w:rsidRPr="0057462B">
        <w:t>curated (was curated by)</w:t>
      </w:r>
      <w:bookmarkEnd w:id="1414"/>
    </w:p>
    <w:p w:rsidR="00292BDA" w:rsidRPr="0057462B" w:rsidRDefault="00292BDA">
      <w:pPr>
        <w:pStyle w:val="FootnoteText"/>
        <w:widowControl/>
      </w:pPr>
      <w:r w:rsidRPr="0057462B">
        <w:t>Domain:</w:t>
      </w:r>
      <w:r w:rsidRPr="0057462B">
        <w:tab/>
      </w:r>
      <w:r w:rsidRPr="0057462B">
        <w:tab/>
      </w:r>
      <w:hyperlink w:anchor="_E87___ Curation Activity" w:history="1">
        <w:r w:rsidRPr="0057462B">
          <w:rPr>
            <w:rStyle w:val="Hyperlink"/>
          </w:rPr>
          <w:t>E87</w:t>
        </w:r>
      </w:hyperlink>
      <w:r w:rsidRPr="0057462B">
        <w:t xml:space="preserve"> Curation Activity</w:t>
      </w:r>
    </w:p>
    <w:p w:rsidR="00292BDA" w:rsidRPr="0057462B" w:rsidRDefault="00292BDA">
      <w:pPr>
        <w:pStyle w:val="FootnoteText"/>
        <w:widowControl/>
      </w:pPr>
      <w:r w:rsidRPr="0057462B">
        <w:t>Range:</w:t>
      </w:r>
      <w:r w:rsidRPr="0057462B">
        <w:tab/>
      </w:r>
      <w:r w:rsidRPr="0057462B">
        <w:tab/>
      </w:r>
      <w:hyperlink w:anchor="_E78_Collection" w:history="1">
        <w:r w:rsidRPr="0057462B">
          <w:rPr>
            <w:rStyle w:val="Hyperlink"/>
          </w:rPr>
          <w:t>E78</w:t>
        </w:r>
      </w:hyperlink>
      <w:r w:rsidRPr="0057462B">
        <w:t xml:space="preserve"> Collection</w:t>
      </w:r>
    </w:p>
    <w:p w:rsidR="00292BDA" w:rsidRPr="0057462B" w:rsidRDefault="00292BDA">
      <w:pPr>
        <w:rPr>
          <w:szCs w:val="20"/>
        </w:rPr>
      </w:pPr>
      <w:r w:rsidRPr="0057462B">
        <w:rPr>
          <w:szCs w:val="20"/>
        </w:rPr>
        <w:t>Quantification:</w:t>
      </w:r>
      <w:r w:rsidRPr="0057462B">
        <w:rPr>
          <w:szCs w:val="20"/>
        </w:rPr>
        <w:tab/>
        <w:t>many to many, necessary (1,n:0,n)</w:t>
      </w:r>
    </w:p>
    <w:p w:rsidR="00292BDA" w:rsidRPr="0057462B" w:rsidRDefault="00292BDA">
      <w:pPr>
        <w:ind w:left="360"/>
        <w:rPr>
          <w:szCs w:val="20"/>
        </w:rPr>
      </w:pPr>
    </w:p>
    <w:p w:rsidR="00292BDA" w:rsidRPr="0057462B" w:rsidRDefault="00292BDA">
      <w:pPr>
        <w:ind w:left="1440" w:hanging="1440"/>
        <w:jc w:val="both"/>
        <w:rPr>
          <w:szCs w:val="20"/>
        </w:rPr>
      </w:pPr>
      <w:r w:rsidRPr="0057462B">
        <w:rPr>
          <w:szCs w:val="20"/>
        </w:rPr>
        <w:t>Scope note:</w:t>
      </w:r>
      <w:r w:rsidRPr="0057462B">
        <w:rPr>
          <w:szCs w:val="20"/>
        </w:rPr>
        <w:tab/>
      </w:r>
      <w:r w:rsidR="00BD6142" w:rsidRPr="0057462B">
        <w:rPr>
          <w:szCs w:val="20"/>
        </w:rPr>
        <w:t>This property associates an instance of E87 Curation Activity with the instance of E78 Collection or collections with that is subject of athat  curation activity following some implicit or explicit curation plan.</w:t>
      </w: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77"/>
        </w:numPr>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dolls</w:t>
      </w:r>
      <w:r w:rsidRPr="0057462B">
        <w:t xml:space="preserve"> and games of urban and folk manufacture dating from the 17th to the 20th century, from England, France and Germany for the “Toys, Games and Childhood Collection (E78) of the Museum</w:t>
      </w:r>
    </w:p>
    <w:p w:rsidR="00292BDA" w:rsidRPr="0057462B" w:rsidRDefault="00292BDA">
      <w:pPr>
        <w:numPr>
          <w:ilvl w:val="0"/>
          <w:numId w:val="77"/>
        </w:numPr>
        <w:rPr>
          <w:szCs w:val="20"/>
        </w:rPr>
      </w:pPr>
      <w:r w:rsidRPr="0057462B">
        <w:rPr>
          <w:szCs w:val="20"/>
        </w:rPr>
        <w:t xml:space="preserve">The activities (E87) </w:t>
      </w:r>
      <w:r w:rsidRPr="0057462B">
        <w:rPr>
          <w:rStyle w:val="Strong"/>
          <w:b w:val="0"/>
          <w:bCs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bCs w:val="0"/>
        </w:rPr>
        <w:t>Numismatic Collection</w:t>
      </w:r>
      <w:r w:rsidRPr="0057462B">
        <w:rPr>
          <w:szCs w:val="20"/>
        </w:rPr>
        <w:t xml:space="preserve"> </w:t>
      </w:r>
      <w:r w:rsidRPr="0057462B">
        <w:rPr>
          <w:rStyle w:val="Strong"/>
          <w:b w:val="0"/>
          <w:bCs w:val="0"/>
        </w:rPr>
        <w:t>(E78)</w:t>
      </w:r>
    </w:p>
    <w:p w:rsidR="00292BDA" w:rsidRPr="000D4FC2" w:rsidRDefault="00292BDA">
      <w:pPr>
        <w:numPr>
          <w:ilvl w:val="0"/>
          <w:numId w:val="77"/>
        </w:numPr>
        <w:tabs>
          <w:tab w:val="num" w:pos="1843"/>
        </w:tabs>
        <w:jc w:val="both"/>
        <w:rPr>
          <w:szCs w:val="20"/>
        </w:rPr>
      </w:pPr>
      <w:r w:rsidRPr="0057462B">
        <w:rPr>
          <w:rStyle w:val="Strong"/>
          <w:b w:val="0"/>
          <w:bCs w:val="0"/>
        </w:rPr>
        <w:t xml:space="preserve">The activities (E87) by Mikael Heggelund Foslie </w:t>
      </w:r>
      <w:r w:rsidRPr="0057462B">
        <w:rPr>
          <w:rStyle w:val="Strong"/>
          <w:b w:val="0"/>
          <w:bCs w:val="0"/>
          <w:i/>
        </w:rPr>
        <w:t>curated</w:t>
      </w:r>
      <w:r w:rsidRPr="0057462B">
        <w:rPr>
          <w:szCs w:val="20"/>
        </w:rPr>
        <w:t xml:space="preserve"> the </w:t>
      </w:r>
      <w:r w:rsidRPr="0057462B">
        <w:t>Mikael Heggelund Foslie’s coralline red algae Herbarium</w:t>
      </w:r>
    </w:p>
    <w:p w:rsidR="000D4FC2" w:rsidRDefault="000D4FC2" w:rsidP="000D4FC2">
      <w:pPr>
        <w:tabs>
          <w:tab w:val="num" w:pos="1843"/>
        </w:tabs>
        <w:jc w:val="both"/>
      </w:pPr>
    </w:p>
    <w:p w:rsidR="00B56A30" w:rsidRDefault="00B56A30" w:rsidP="000D4FC2">
      <w:pPr>
        <w:tabs>
          <w:tab w:val="num" w:pos="1418"/>
        </w:tabs>
        <w:jc w:val="both"/>
        <w:rPr>
          <w:szCs w:val="20"/>
          <w:lang w:val="es-ES"/>
        </w:rPr>
      </w:pPr>
      <w:r>
        <w:rPr>
          <w:szCs w:val="20"/>
          <w:lang w:val="es-ES"/>
        </w:rPr>
        <w:t>In First Order Logic</w:t>
      </w:r>
      <w:r w:rsidR="000D4FC2" w:rsidRPr="002B3B46">
        <w:rPr>
          <w:szCs w:val="20"/>
          <w:lang w:val="es-ES"/>
        </w:rPr>
        <w:t>:</w:t>
      </w:r>
    </w:p>
    <w:p w:rsidR="000D4FC2" w:rsidRPr="002B3B46" w:rsidRDefault="000D4FC2" w:rsidP="000D4FC2">
      <w:pPr>
        <w:tabs>
          <w:tab w:val="num" w:pos="1418"/>
        </w:tabs>
        <w:jc w:val="both"/>
        <w:rPr>
          <w:szCs w:val="20"/>
          <w:lang w:val="es-ES"/>
        </w:rPr>
      </w:pPr>
      <w:r w:rsidRPr="002B3B46">
        <w:rPr>
          <w:szCs w:val="20"/>
          <w:lang w:val="es-ES"/>
        </w:rPr>
        <w:tab/>
        <w:t xml:space="preserve">P147(x,y) </w:t>
      </w:r>
      <w:r w:rsidRPr="002B3B46">
        <w:rPr>
          <w:rFonts w:ascii="Cambria Math" w:hAnsi="Cambria Math" w:cs="Cambria Math"/>
          <w:szCs w:val="20"/>
          <w:lang w:val="es-ES"/>
        </w:rPr>
        <w:t>⊃</w:t>
      </w:r>
      <w:r w:rsidRPr="002B3B46">
        <w:rPr>
          <w:szCs w:val="20"/>
          <w:lang w:val="es-ES"/>
        </w:rPr>
        <w:t xml:space="preserve"> E87(x)</w:t>
      </w:r>
    </w:p>
    <w:p w:rsidR="000D4FC2" w:rsidRPr="002B3B46" w:rsidRDefault="000D4FC2" w:rsidP="000D4FC2">
      <w:pPr>
        <w:tabs>
          <w:tab w:val="num" w:pos="1418"/>
        </w:tabs>
        <w:jc w:val="both"/>
        <w:rPr>
          <w:szCs w:val="20"/>
          <w:lang w:val="es-ES"/>
        </w:rPr>
      </w:pPr>
      <w:r w:rsidRPr="002B3B46">
        <w:rPr>
          <w:szCs w:val="20"/>
          <w:lang w:val="es-ES"/>
        </w:rPr>
        <w:tab/>
        <w:t xml:space="preserve">P147(x,y) </w:t>
      </w:r>
      <w:r w:rsidRPr="002B3B46">
        <w:rPr>
          <w:rFonts w:ascii="Cambria Math" w:hAnsi="Cambria Math" w:cs="Cambria Math"/>
          <w:szCs w:val="20"/>
          <w:lang w:val="es-ES"/>
        </w:rPr>
        <w:t>⊃</w:t>
      </w:r>
      <w:r w:rsidRPr="002B3B46">
        <w:rPr>
          <w:szCs w:val="20"/>
          <w:lang w:val="es-ES"/>
        </w:rPr>
        <w:t xml:space="preserve"> E78(y)</w:t>
      </w:r>
    </w:p>
    <w:p w:rsidR="000D4FC2" w:rsidRPr="002B3B46" w:rsidRDefault="000D4FC2" w:rsidP="000D4FC2">
      <w:pPr>
        <w:tabs>
          <w:tab w:val="num" w:pos="1418"/>
        </w:tabs>
        <w:jc w:val="both"/>
        <w:rPr>
          <w:szCs w:val="20"/>
          <w:lang w:val="es-ES"/>
        </w:rPr>
      </w:pPr>
    </w:p>
    <w:p w:rsidR="00292BDA" w:rsidRPr="0057462B" w:rsidRDefault="00292BDA">
      <w:pPr>
        <w:pStyle w:val="Heading3"/>
      </w:pPr>
      <w:bookmarkStart w:id="1415" w:name="_P148_is_identified_by_(identifies)"/>
      <w:bookmarkStart w:id="1416" w:name="_P148_has_component_(is_component_of"/>
      <w:bookmarkStart w:id="1417" w:name="_P148_has_component"/>
      <w:bookmarkStart w:id="1418" w:name="_Toc427859892"/>
      <w:bookmarkEnd w:id="1415"/>
      <w:bookmarkEnd w:id="1416"/>
      <w:bookmarkEnd w:id="1417"/>
      <w:r w:rsidRPr="0057462B">
        <w:lastRenderedPageBreak/>
        <w:t>P148 has component (is component of)</w:t>
      </w:r>
      <w:bookmarkEnd w:id="1418"/>
    </w:p>
    <w:p w:rsidR="00292BDA" w:rsidRPr="0057462B" w:rsidRDefault="00292BDA">
      <w:pPr>
        <w:pStyle w:val="FootnoteText"/>
        <w:widowControl/>
      </w:pPr>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rsidR="00292BDA" w:rsidRPr="0057462B" w:rsidRDefault="00292BDA">
      <w:pPr>
        <w:pStyle w:val="FootnoteText"/>
        <w:widowControl/>
      </w:pPr>
      <w:r w:rsidRPr="0057462B">
        <w:t>Range:</w:t>
      </w:r>
      <w:r w:rsidRPr="0057462B">
        <w:tab/>
      </w:r>
      <w:r w:rsidRPr="0057462B">
        <w:tab/>
      </w:r>
      <w:hyperlink w:anchor="_E89_Propositional_Object" w:history="1">
        <w:r w:rsidRPr="0057462B">
          <w:rPr>
            <w:rStyle w:val="Hyperlink"/>
          </w:rPr>
          <w:t>E89</w:t>
        </w:r>
      </w:hyperlink>
      <w:r w:rsidRPr="0057462B">
        <w:t xml:space="preserve"> Propositional Object</w:t>
      </w:r>
    </w:p>
    <w:p w:rsidR="00292BDA" w:rsidRPr="0057462B" w:rsidRDefault="00292BDA">
      <w:pPr>
        <w:pStyle w:val="FootnoteText"/>
        <w:widowControl/>
      </w:pPr>
      <w:r w:rsidRPr="0057462B">
        <w:t>Quantification:</w:t>
      </w:r>
      <w:r w:rsidRPr="0057462B">
        <w:tab/>
        <w:t>(0:n,0:n)</w:t>
      </w:r>
    </w:p>
    <w:p w:rsidR="00292BDA" w:rsidRPr="0057462B" w:rsidRDefault="00292BDA">
      <w:pPr>
        <w:pStyle w:val="FootnoteText"/>
        <w:widowControl/>
      </w:pPr>
    </w:p>
    <w:p w:rsidR="00292BDA" w:rsidRPr="0057462B" w:rsidRDefault="00292BDA">
      <w:pPr>
        <w:pStyle w:val="FootnoteText"/>
        <w:widowControl/>
        <w:ind w:left="1411" w:hanging="1411"/>
      </w:pPr>
      <w:r w:rsidRPr="0057462B">
        <w:t>Scope note:</w:t>
      </w:r>
      <w:r w:rsidRPr="0057462B">
        <w:tab/>
        <w:t>This property associates an instance of E89 Propositional Object with a structural part of it that is by itself an instance of E89 Propositional Object.</w:t>
      </w:r>
    </w:p>
    <w:p w:rsidR="000D479E" w:rsidRPr="0057462B" w:rsidRDefault="00292BDA">
      <w:pPr>
        <w:pStyle w:val="FootnoteText"/>
        <w:widowControl/>
      </w:pPr>
      <w:r w:rsidRPr="0057462B">
        <w:t>Examples:</w:t>
      </w:r>
      <w:r w:rsidRPr="0057462B">
        <w:tab/>
      </w:r>
    </w:p>
    <w:p w:rsidR="00292BDA" w:rsidRDefault="00292BDA" w:rsidP="004F3AC9">
      <w:pPr>
        <w:pStyle w:val="FootnoteText"/>
        <w:widowControl/>
        <w:numPr>
          <w:ilvl w:val="0"/>
          <w:numId w:val="131"/>
        </w:numPr>
      </w:pPr>
      <w:r w:rsidRPr="0057462B">
        <w:t>Dante’s “Divine Comedy” (E89)</w:t>
      </w:r>
      <w:r w:rsidRPr="0057462B">
        <w:rPr>
          <w:i/>
          <w:iCs/>
        </w:rPr>
        <w:t xml:space="preserve"> has component</w:t>
      </w:r>
      <w:r w:rsidRPr="0057462B">
        <w:t xml:space="preserve"> Dante’s “Hell” (E89)</w:t>
      </w:r>
    </w:p>
    <w:p w:rsidR="000D4FC2" w:rsidRDefault="000D4FC2" w:rsidP="000D4FC2">
      <w:pPr>
        <w:pStyle w:val="FootnoteText"/>
        <w:widowControl/>
      </w:pPr>
    </w:p>
    <w:p w:rsidR="00B56A30" w:rsidRDefault="00B56A30" w:rsidP="000D4FC2">
      <w:pPr>
        <w:pStyle w:val="FootnoteText"/>
        <w:widowControl/>
      </w:pPr>
      <w:r>
        <w:rPr>
          <w:lang w:val="es-ES"/>
        </w:rPr>
        <w:t>In First Order Logic</w:t>
      </w:r>
      <w:r w:rsidR="000D4FC2">
        <w:t>:</w:t>
      </w:r>
    </w:p>
    <w:p w:rsidR="000D4FC2" w:rsidRDefault="000D4FC2" w:rsidP="000D4FC2">
      <w:pPr>
        <w:pStyle w:val="FootnoteText"/>
        <w:widowControl/>
      </w:pPr>
      <w:r>
        <w:tab/>
      </w:r>
      <w:r>
        <w:tab/>
        <w:t xml:space="preserve">P148(x,y) </w:t>
      </w:r>
      <w:r>
        <w:rPr>
          <w:rFonts w:ascii="Cambria Math" w:hAnsi="Cambria Math" w:cs="Cambria Math"/>
        </w:rPr>
        <w:t>⊃</w:t>
      </w:r>
      <w:r>
        <w:t xml:space="preserve"> E89(x)</w:t>
      </w:r>
    </w:p>
    <w:p w:rsidR="000D4FC2" w:rsidRPr="0057462B" w:rsidRDefault="000D4FC2" w:rsidP="000D4FC2">
      <w:pPr>
        <w:pStyle w:val="FootnoteText"/>
        <w:widowControl/>
      </w:pPr>
      <w:r>
        <w:tab/>
      </w:r>
      <w:r>
        <w:tab/>
        <w:t xml:space="preserve">P148(x,y) </w:t>
      </w:r>
      <w:r>
        <w:rPr>
          <w:rFonts w:ascii="Cambria Math" w:hAnsi="Cambria Math" w:cs="Cambria Math"/>
        </w:rPr>
        <w:t>⊃</w:t>
      </w:r>
      <w:r>
        <w:t xml:space="preserve"> E89(y)</w:t>
      </w:r>
    </w:p>
    <w:p w:rsidR="004259A3" w:rsidRPr="0057462B" w:rsidRDefault="004259A3">
      <w:pPr>
        <w:pStyle w:val="FootnoteText"/>
        <w:widowControl/>
      </w:pPr>
    </w:p>
    <w:p w:rsidR="004259A3" w:rsidRPr="0057462B" w:rsidRDefault="004259A3" w:rsidP="004259A3">
      <w:pPr>
        <w:pStyle w:val="Heading3"/>
      </w:pPr>
      <w:bookmarkStart w:id="1419" w:name="_P149_is_identified"/>
      <w:bookmarkStart w:id="1420" w:name="_Toc427859893"/>
      <w:bookmarkEnd w:id="1419"/>
      <w:r w:rsidRPr="0057462B">
        <w:t>P149 is identified by (identifies)</w:t>
      </w:r>
      <w:bookmarkEnd w:id="1420"/>
    </w:p>
    <w:p w:rsidR="004259A3" w:rsidRPr="0057462B" w:rsidRDefault="004259A3" w:rsidP="004259A3">
      <w:pPr>
        <w:pStyle w:val="FootnoteText"/>
        <w:widowControl/>
      </w:pPr>
    </w:p>
    <w:p w:rsidR="004259A3" w:rsidRPr="0057462B" w:rsidRDefault="004259A3" w:rsidP="004259A3">
      <w:pPr>
        <w:pStyle w:val="FootnoteText"/>
        <w:widowControl/>
      </w:pPr>
      <w:r w:rsidRPr="0057462B">
        <w:t>Domain:</w:t>
      </w:r>
      <w:r w:rsidRPr="0057462B">
        <w:tab/>
      </w:r>
      <w:r w:rsidRPr="0057462B">
        <w:tab/>
      </w:r>
      <w:hyperlink w:anchor="_E28_Conceptual_Object" w:history="1">
        <w:r w:rsidRPr="0057462B">
          <w:rPr>
            <w:rStyle w:val="Hyperlink"/>
          </w:rPr>
          <w:t>E28</w:t>
        </w:r>
      </w:hyperlink>
      <w:r w:rsidRPr="0057462B">
        <w:t xml:space="preserve"> Conceptual Object</w:t>
      </w:r>
    </w:p>
    <w:p w:rsidR="004259A3" w:rsidRPr="0057462B" w:rsidRDefault="004259A3" w:rsidP="004259A3">
      <w:pPr>
        <w:pStyle w:val="FootnoteText"/>
        <w:widowControl/>
      </w:pPr>
      <w:r w:rsidRPr="0057462B">
        <w:t>Range:</w:t>
      </w:r>
      <w:r w:rsidRPr="0057462B">
        <w:tab/>
      </w:r>
      <w:r w:rsidRPr="0057462B">
        <w:tab/>
      </w:r>
      <w:hyperlink w:anchor="_E75_Conceptual_Object" w:history="1">
        <w:r w:rsidRPr="0057462B">
          <w:rPr>
            <w:rStyle w:val="Hyperlink"/>
          </w:rPr>
          <w:t>E75</w:t>
        </w:r>
      </w:hyperlink>
      <w:r w:rsidRPr="0057462B">
        <w:t xml:space="preserve"> Conceptual Object Appellation </w:t>
      </w:r>
    </w:p>
    <w:p w:rsidR="004259A3" w:rsidRPr="0057462B" w:rsidRDefault="004259A3" w:rsidP="004259A3">
      <w:pPr>
        <w:pStyle w:val="FootnoteText"/>
        <w:widowControl/>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 </w:t>
      </w:r>
    </w:p>
    <w:p w:rsidR="004259A3" w:rsidRPr="0057462B" w:rsidRDefault="004259A3" w:rsidP="004259A3">
      <w:pPr>
        <w:pStyle w:val="FootnoteText"/>
        <w:widowControl/>
      </w:pPr>
      <w:r w:rsidRPr="0057462B">
        <w:t>Quantification:</w:t>
      </w:r>
      <w:r w:rsidRPr="0057462B">
        <w:tab/>
        <w:t>many to many (0,n:0,n)</w:t>
      </w:r>
    </w:p>
    <w:p w:rsidR="004259A3" w:rsidRPr="0057462B" w:rsidRDefault="004259A3" w:rsidP="004259A3">
      <w:pPr>
        <w:pStyle w:val="FootnoteText"/>
        <w:widowControl/>
      </w:pPr>
    </w:p>
    <w:p w:rsidR="004259A3" w:rsidRPr="0057462B" w:rsidRDefault="004259A3" w:rsidP="001C2242">
      <w:pPr>
        <w:pStyle w:val="FootnoteText"/>
        <w:widowControl/>
        <w:ind w:left="1411" w:hanging="1411"/>
      </w:pPr>
      <w:r w:rsidRPr="0057462B">
        <w:t>Scope note:</w:t>
      </w:r>
      <w:r w:rsidRPr="0057462B">
        <w:tab/>
        <w:t>This property identifies an instance of E28 Conceptual Obj</w:t>
      </w:r>
      <w:r w:rsidR="001C2242">
        <w:t xml:space="preserve">ect using an instance of E75 </w:t>
      </w:r>
      <w:r w:rsidRPr="0057462B">
        <w:t>Conceptual Object Appellation.</w:t>
      </w:r>
    </w:p>
    <w:p w:rsidR="004259A3" w:rsidRPr="0057462B" w:rsidRDefault="004259A3" w:rsidP="004259A3">
      <w:pPr>
        <w:pStyle w:val="FootnoteText"/>
        <w:widowControl/>
      </w:pPr>
    </w:p>
    <w:p w:rsidR="000D479E" w:rsidRPr="0057462B" w:rsidRDefault="004259A3" w:rsidP="004259A3">
      <w:pPr>
        <w:pStyle w:val="FootnoteText"/>
        <w:widowControl/>
      </w:pPr>
      <w:r w:rsidRPr="0057462B">
        <w:t>Examples:</w:t>
      </w:r>
      <w:r w:rsidRPr="0057462B">
        <w:tab/>
      </w:r>
    </w:p>
    <w:p w:rsidR="004259A3" w:rsidRDefault="004259A3" w:rsidP="004F3AC9">
      <w:pPr>
        <w:pStyle w:val="FootnoteText"/>
        <w:widowControl/>
        <w:numPr>
          <w:ilvl w:val="0"/>
          <w:numId w:val="131"/>
        </w:numPr>
      </w:pPr>
      <w:r w:rsidRPr="0057462B">
        <w:t xml:space="preserve">The German edition of the CIDOC CRM (E73) </w:t>
      </w:r>
      <w:r w:rsidRPr="0057462B">
        <w:rPr>
          <w:i/>
          <w:iCs/>
        </w:rPr>
        <w:t>is identified</w:t>
      </w:r>
      <w:r w:rsidRPr="0057462B">
        <w:t xml:space="preserve"> </w:t>
      </w:r>
      <w:r w:rsidRPr="0057462B">
        <w:rPr>
          <w:i/>
          <w:iCs/>
        </w:rPr>
        <w:t>by</w:t>
      </w:r>
      <w:r w:rsidRPr="0057462B">
        <w:t xml:space="preserve"> ISBN 978-3-00-030907-6 (E75) </w:t>
      </w:r>
    </w:p>
    <w:p w:rsidR="000D4FC2" w:rsidRDefault="000D4FC2" w:rsidP="000D4FC2">
      <w:pPr>
        <w:pStyle w:val="FootnoteText"/>
        <w:widowControl/>
      </w:pPr>
    </w:p>
    <w:p w:rsidR="00B56A30" w:rsidRDefault="00B56A30" w:rsidP="000D4FC2">
      <w:pPr>
        <w:pStyle w:val="FootnoteText"/>
        <w:widowControl/>
        <w:rPr>
          <w:lang w:val="es-ES"/>
        </w:rPr>
      </w:pPr>
      <w:r>
        <w:rPr>
          <w:lang w:val="es-ES"/>
        </w:rPr>
        <w:t>In First Order Logic</w:t>
      </w:r>
      <w:r w:rsidR="000D4FC2" w:rsidRPr="002B3B46">
        <w:rPr>
          <w:lang w:val="es-ES"/>
        </w:rPr>
        <w:t>:</w:t>
      </w:r>
    </w:p>
    <w:p w:rsidR="000D4FC2" w:rsidRPr="002B3B46" w:rsidRDefault="000D4FC2" w:rsidP="000D4FC2">
      <w:pPr>
        <w:pStyle w:val="FootnoteText"/>
        <w:widowControl/>
        <w:rPr>
          <w:lang w:val="es-ES"/>
        </w:rPr>
      </w:pPr>
      <w:r w:rsidRPr="002B3B46">
        <w:rPr>
          <w:lang w:val="es-ES"/>
        </w:rPr>
        <w:tab/>
      </w:r>
      <w:r w:rsidRPr="002B3B46">
        <w:rPr>
          <w:lang w:val="es-ES"/>
        </w:rPr>
        <w:tab/>
        <w:t xml:space="preserve">P149(x,y) </w:t>
      </w:r>
      <w:r w:rsidRPr="002B3B46">
        <w:rPr>
          <w:rFonts w:ascii="Cambria Math" w:hAnsi="Cambria Math" w:cs="Cambria Math"/>
          <w:lang w:val="es-ES"/>
        </w:rPr>
        <w:t>⊃</w:t>
      </w:r>
      <w:r w:rsidRPr="002B3B46">
        <w:rPr>
          <w:lang w:val="es-ES"/>
        </w:rPr>
        <w:t xml:space="preserve"> E28(x)</w:t>
      </w:r>
    </w:p>
    <w:p w:rsidR="000D4FC2" w:rsidRPr="002B3B46" w:rsidRDefault="000D4FC2" w:rsidP="000D4FC2">
      <w:pPr>
        <w:pStyle w:val="FootnoteText"/>
        <w:widowControl/>
        <w:rPr>
          <w:lang w:val="es-ES"/>
        </w:rPr>
      </w:pPr>
      <w:r w:rsidRPr="002B3B46">
        <w:rPr>
          <w:lang w:val="es-ES"/>
        </w:rPr>
        <w:tab/>
      </w:r>
      <w:r w:rsidRPr="002B3B46">
        <w:rPr>
          <w:lang w:val="es-ES"/>
        </w:rPr>
        <w:tab/>
        <w:t xml:space="preserve">P149(x,y) </w:t>
      </w:r>
      <w:r w:rsidRPr="002B3B46">
        <w:rPr>
          <w:rFonts w:ascii="Cambria Math" w:hAnsi="Cambria Math" w:cs="Cambria Math"/>
          <w:lang w:val="es-ES"/>
        </w:rPr>
        <w:t>⊃</w:t>
      </w:r>
      <w:r w:rsidRPr="002B3B46">
        <w:rPr>
          <w:lang w:val="es-ES"/>
        </w:rPr>
        <w:t xml:space="preserve"> E75(y) </w:t>
      </w:r>
    </w:p>
    <w:p w:rsidR="000D4FC2" w:rsidRPr="0057462B" w:rsidRDefault="000D4FC2" w:rsidP="000D4FC2">
      <w:pPr>
        <w:pStyle w:val="FootnoteText"/>
        <w:widowControl/>
      </w:pPr>
      <w:r w:rsidRPr="002B3B46">
        <w:rPr>
          <w:lang w:val="es-ES"/>
        </w:rPr>
        <w:tab/>
      </w:r>
      <w:r w:rsidRPr="002B3B46">
        <w:rPr>
          <w:lang w:val="es-ES"/>
        </w:rPr>
        <w:tab/>
      </w:r>
      <w:r>
        <w:t xml:space="preserve">P149(x,y) </w:t>
      </w:r>
      <w:r>
        <w:rPr>
          <w:rFonts w:ascii="Cambria Math" w:hAnsi="Cambria Math" w:cs="Cambria Math"/>
        </w:rPr>
        <w:t>⊃</w:t>
      </w:r>
      <w:r>
        <w:t xml:space="preserve"> P1(x,y)</w:t>
      </w:r>
    </w:p>
    <w:p w:rsidR="004A7B52" w:rsidRPr="0057462B" w:rsidRDefault="004A7B52" w:rsidP="004A7B52">
      <w:pPr>
        <w:pStyle w:val="FootnoteText"/>
        <w:widowControl/>
        <w:ind w:left="1800"/>
      </w:pPr>
    </w:p>
    <w:p w:rsidR="00021FFA" w:rsidRPr="0057462B" w:rsidRDefault="00021FFA" w:rsidP="00021FFA">
      <w:pPr>
        <w:pStyle w:val="Heading3"/>
      </w:pPr>
      <w:bookmarkStart w:id="1421" w:name="_P151_was_formed"/>
      <w:bookmarkStart w:id="1422" w:name="_P150_defines_typical"/>
      <w:bookmarkStart w:id="1423" w:name="_Toc427859894"/>
      <w:bookmarkEnd w:id="1421"/>
      <w:bookmarkEnd w:id="1422"/>
      <w:r w:rsidRPr="0057462B">
        <w:t>P150 defines typical parts of (defines typical wholes for)</w:t>
      </w:r>
      <w:bookmarkEnd w:id="1423"/>
    </w:p>
    <w:p w:rsidR="00021FFA" w:rsidRPr="0057462B" w:rsidRDefault="00021FFA" w:rsidP="00021FFA">
      <w:r w:rsidRPr="0057462B">
        <w:t>Domain:</w:t>
      </w:r>
      <w:r w:rsidRPr="0057462B">
        <w:tab/>
      </w:r>
      <w:r w:rsidRPr="0057462B">
        <w:tab/>
        <w:t>E55 Type</w:t>
      </w:r>
    </w:p>
    <w:p w:rsidR="00021FFA" w:rsidRPr="0057462B" w:rsidRDefault="00021FFA" w:rsidP="00021FFA">
      <w:r w:rsidRPr="0057462B">
        <w:t>Range:</w:t>
      </w:r>
      <w:r w:rsidRPr="0057462B">
        <w:tab/>
      </w:r>
      <w:r w:rsidRPr="0057462B">
        <w:tab/>
        <w:t>E55 Type</w:t>
      </w:r>
    </w:p>
    <w:p w:rsidR="00021FFA" w:rsidRPr="0057462B" w:rsidRDefault="00021FFA" w:rsidP="00021FFA">
      <w:r w:rsidRPr="0057462B">
        <w:t>Quantification:</w:t>
      </w:r>
      <w:r w:rsidRPr="0057462B">
        <w:tab/>
        <w:t>many to many (0,n:0,n)</w:t>
      </w:r>
    </w:p>
    <w:p w:rsidR="00021FFA" w:rsidRPr="0057462B" w:rsidRDefault="00021FFA" w:rsidP="00021FFA"/>
    <w:p w:rsidR="00021FFA" w:rsidRPr="0057462B" w:rsidRDefault="00021FFA" w:rsidP="00021FFA">
      <w:pPr>
        <w:ind w:left="1440" w:hanging="1440"/>
      </w:pPr>
      <w:r w:rsidRPr="0057462B">
        <w:t>Scope note:</w:t>
      </w:r>
      <w:r w:rsidRPr="0057462B">
        <w:tab/>
        <w:t>The property “</w:t>
      </w:r>
      <w:r w:rsidRPr="008C43E5">
        <w:t>broaderPartitive”</w:t>
      </w:r>
      <w:r w:rsidRPr="0057462B">
        <w:t xml:space="preserve"> associates an instance of E55 Type “A” with an instance of E55 Type “B”, when items of type “A” typically form part of items of type “B”, such as “car motors” and “cars”.</w:t>
      </w:r>
    </w:p>
    <w:p w:rsidR="00021FFA" w:rsidRPr="0057462B" w:rsidRDefault="00021FFA" w:rsidP="00021FFA">
      <w:pPr>
        <w:ind w:left="1440" w:hanging="1440"/>
      </w:pPr>
    </w:p>
    <w:p w:rsidR="00021FFA" w:rsidRPr="0057462B" w:rsidRDefault="00021FFA" w:rsidP="001C2242">
      <w:pPr>
        <w:ind w:left="1440"/>
      </w:pPr>
      <w:r w:rsidRPr="0057462B">
        <w:t>It allows Types to be organised into hierarchies. This is the sens</w:t>
      </w:r>
      <w:r w:rsidR="001C2242">
        <w:t xml:space="preserve">e of "broader term partitive  </w:t>
      </w:r>
      <w:r w:rsidRPr="0057462B">
        <w:t>(BTP)" as defined in ISO 2788 and “broaderPartitive” in SKOS.</w:t>
      </w:r>
    </w:p>
    <w:p w:rsidR="00021FFA" w:rsidRPr="00F43006" w:rsidRDefault="00021FFA" w:rsidP="00021FFA">
      <w:r w:rsidRPr="00F43006">
        <w:t>Examples:</w:t>
      </w:r>
      <w:r w:rsidRPr="00F43006">
        <w:tab/>
      </w:r>
    </w:p>
    <w:p w:rsidR="00021FFA" w:rsidRDefault="009C5A2B" w:rsidP="004F3AC9">
      <w:pPr>
        <w:pStyle w:val="FootnoteText"/>
        <w:widowControl/>
        <w:numPr>
          <w:ilvl w:val="0"/>
          <w:numId w:val="131"/>
        </w:numPr>
      </w:pPr>
      <w:r w:rsidRPr="00F43006">
        <w:t>C</w:t>
      </w:r>
      <w:r w:rsidR="00021FFA" w:rsidRPr="00F43006">
        <w:t xml:space="preserve">ar motors (E55) </w:t>
      </w:r>
      <w:r w:rsidR="0032425D" w:rsidRPr="00F43006">
        <w:rPr>
          <w:i/>
        </w:rPr>
        <w:t>defines typical parts of</w:t>
      </w:r>
      <w:r w:rsidR="0032425D" w:rsidRPr="00F43006">
        <w:t xml:space="preserve"> </w:t>
      </w:r>
      <w:r w:rsidR="00021FFA" w:rsidRPr="00F43006">
        <w:t>cars (E55)</w:t>
      </w:r>
    </w:p>
    <w:p w:rsidR="000D4FC2" w:rsidRPr="00F43006" w:rsidRDefault="000D4FC2" w:rsidP="000D4FC2">
      <w:pPr>
        <w:pStyle w:val="FootnoteText"/>
        <w:widowControl/>
      </w:pPr>
    </w:p>
    <w:p w:rsidR="00B56A30" w:rsidRDefault="00B56A30" w:rsidP="000D4FC2">
      <w:pPr>
        <w:rPr>
          <w:lang w:val="es-ES"/>
        </w:rPr>
      </w:pPr>
      <w:r>
        <w:rPr>
          <w:szCs w:val="20"/>
          <w:lang w:val="es-ES"/>
        </w:rPr>
        <w:t>In First Order Logic</w:t>
      </w:r>
      <w:r w:rsidR="000D4FC2" w:rsidRPr="002B3B46">
        <w:rPr>
          <w:lang w:val="es-ES"/>
        </w:rPr>
        <w:t>:</w:t>
      </w:r>
    </w:p>
    <w:p w:rsidR="000D4FC2" w:rsidRPr="002B3B46" w:rsidRDefault="000D4FC2" w:rsidP="000D4FC2">
      <w:pPr>
        <w:rPr>
          <w:lang w:val="es-ES"/>
        </w:rPr>
      </w:pPr>
      <w:r w:rsidRPr="002B3B46">
        <w:rPr>
          <w:lang w:val="es-ES"/>
        </w:rPr>
        <w:tab/>
      </w:r>
      <w:r w:rsidRPr="002B3B46">
        <w:rPr>
          <w:lang w:val="es-ES"/>
        </w:rPr>
        <w:tab/>
        <w:t xml:space="preserve">P150(x,y) </w:t>
      </w:r>
      <w:r w:rsidRPr="002B3B46">
        <w:rPr>
          <w:rFonts w:ascii="Cambria Math" w:hAnsi="Cambria Math" w:cs="Cambria Math"/>
          <w:lang w:val="es-ES"/>
        </w:rPr>
        <w:t>⊃</w:t>
      </w:r>
      <w:r w:rsidRPr="002B3B46">
        <w:rPr>
          <w:lang w:val="es-ES"/>
        </w:rPr>
        <w:t xml:space="preserve"> (E55 Type)</w:t>
      </w:r>
    </w:p>
    <w:p w:rsidR="00021FFA" w:rsidRPr="002B3B46" w:rsidRDefault="000D4FC2" w:rsidP="000D4FC2">
      <w:pPr>
        <w:rPr>
          <w:lang w:val="es-ES"/>
        </w:rPr>
      </w:pPr>
      <w:r w:rsidRPr="002B3B46">
        <w:rPr>
          <w:lang w:val="es-ES"/>
        </w:rPr>
        <w:tab/>
      </w:r>
      <w:r w:rsidRPr="002B3B46">
        <w:rPr>
          <w:lang w:val="es-ES"/>
        </w:rPr>
        <w:tab/>
        <w:t xml:space="preserve">P150(x,y) </w:t>
      </w:r>
      <w:r w:rsidRPr="002B3B46">
        <w:rPr>
          <w:rFonts w:ascii="Cambria Math" w:hAnsi="Cambria Math" w:cs="Cambria Math"/>
          <w:lang w:val="es-ES"/>
        </w:rPr>
        <w:t>⊃</w:t>
      </w:r>
      <w:r w:rsidRPr="002B3B46">
        <w:rPr>
          <w:lang w:val="es-ES"/>
        </w:rPr>
        <w:t xml:space="preserve"> E55(y)</w:t>
      </w:r>
    </w:p>
    <w:p w:rsidR="000D4FC2" w:rsidRPr="002B3B46" w:rsidRDefault="000D4FC2" w:rsidP="000D4FC2">
      <w:pPr>
        <w:rPr>
          <w:lang w:val="es-ES"/>
        </w:rPr>
      </w:pPr>
    </w:p>
    <w:p w:rsidR="000D479E" w:rsidRPr="0057462B" w:rsidRDefault="000D479E" w:rsidP="000D479E">
      <w:pPr>
        <w:pStyle w:val="Heading3"/>
      </w:pPr>
      <w:bookmarkStart w:id="1424" w:name="_P151_was_formed_1"/>
      <w:bookmarkStart w:id="1425" w:name="_Toc427859895"/>
      <w:bookmarkEnd w:id="1424"/>
      <w:r w:rsidRPr="0057462B">
        <w:t>P151 was formed from (participated in)</w:t>
      </w:r>
      <w:bookmarkEnd w:id="1425"/>
    </w:p>
    <w:p w:rsidR="00953EB2" w:rsidRPr="000E3FE2" w:rsidRDefault="00953EB2" w:rsidP="00953EB2">
      <w:r w:rsidRPr="000E3FE2">
        <w:t>Domain:</w:t>
      </w:r>
      <w:r w:rsidRPr="000E3FE2">
        <w:tab/>
      </w:r>
      <w:r w:rsidRPr="000E3FE2">
        <w:tab/>
      </w:r>
      <w:hyperlink w:anchor="_E66_Formation" w:history="1">
        <w:r w:rsidRPr="006A3660">
          <w:rPr>
            <w:rStyle w:val="Hyperlink"/>
          </w:rPr>
          <w:t>E66</w:t>
        </w:r>
      </w:hyperlink>
      <w:r w:rsidRPr="000E3FE2">
        <w:t xml:space="preserve"> Formation</w:t>
      </w:r>
    </w:p>
    <w:p w:rsidR="00953EB2" w:rsidRPr="000E3FE2" w:rsidRDefault="00953EB2" w:rsidP="00953EB2">
      <w:r w:rsidRPr="000E3FE2">
        <w:t>Range:</w:t>
      </w:r>
      <w:r w:rsidRPr="000E3FE2">
        <w:tab/>
      </w:r>
      <w:r w:rsidRPr="000E3FE2">
        <w:tab/>
      </w:r>
      <w:hyperlink w:anchor="_E74_Group" w:history="1">
        <w:r w:rsidRPr="006A3660">
          <w:rPr>
            <w:rStyle w:val="Hyperlink"/>
          </w:rPr>
          <w:t>E74</w:t>
        </w:r>
      </w:hyperlink>
      <w:r w:rsidRPr="000E3FE2">
        <w:t xml:space="preserve"> Group</w:t>
      </w:r>
    </w:p>
    <w:p w:rsidR="00953EB2" w:rsidRDefault="00953EB2" w:rsidP="00953EB2">
      <w:r w:rsidRPr="000E3FE2">
        <w:t xml:space="preserve">Subproperty of: </w:t>
      </w:r>
      <w:r w:rsidRPr="000E3FE2">
        <w:tab/>
      </w:r>
      <w:hyperlink w:anchor="_E5_Event" w:history="1">
        <w:r w:rsidRPr="0057462B">
          <w:rPr>
            <w:rStyle w:val="Hyperlink"/>
          </w:rPr>
          <w:t>E5</w:t>
        </w:r>
      </w:hyperlink>
      <w:r w:rsidRPr="0057462B">
        <w:t xml:space="preserve"> Event</w:t>
      </w:r>
      <w:r>
        <w:t xml:space="preserve">. </w:t>
      </w:r>
      <w:hyperlink w:anchor="_P11_had_participant" w:history="1">
        <w:r w:rsidRPr="00E60ECE">
          <w:rPr>
            <w:rStyle w:val="Hyperlink"/>
          </w:rPr>
          <w:t>P11</w:t>
        </w:r>
      </w:hyperlink>
      <w:r>
        <w:t xml:space="preserve"> had participant (participated in):</w:t>
      </w:r>
      <w:r w:rsidRPr="00F65806">
        <w:t xml:space="preserve"> </w:t>
      </w:r>
      <w:hyperlink w:anchor="_E39_Actor" w:history="1">
        <w:r w:rsidRPr="0057462B">
          <w:rPr>
            <w:rStyle w:val="Hyperlink"/>
          </w:rPr>
          <w:t>E39</w:t>
        </w:r>
      </w:hyperlink>
      <w:r w:rsidRPr="0057462B">
        <w:t xml:space="preserve"> Actor</w:t>
      </w:r>
    </w:p>
    <w:p w:rsidR="00953EB2" w:rsidRPr="000E3FE2" w:rsidRDefault="00953EB2" w:rsidP="00953EB2">
      <w:r w:rsidRPr="000E3FE2">
        <w:t>Quantification:</w:t>
      </w:r>
      <w:r w:rsidRPr="000E3FE2">
        <w:tab/>
      </w:r>
      <w:r>
        <w:t xml:space="preserve"> (0,n:0:n</w:t>
      </w:r>
      <w:r w:rsidRPr="000E3FE2">
        <w:t>)</w:t>
      </w:r>
    </w:p>
    <w:p w:rsidR="000D479E" w:rsidRPr="0057462B" w:rsidRDefault="000D479E" w:rsidP="000D479E"/>
    <w:p w:rsidR="000D479E" w:rsidRPr="0057462B" w:rsidRDefault="000D479E" w:rsidP="000D479E">
      <w:pPr>
        <w:ind w:left="1440" w:hanging="1440"/>
      </w:pPr>
      <w:r w:rsidRPr="0057462B">
        <w:t>Scope note:</w:t>
      </w:r>
      <w:r w:rsidRPr="0057462B">
        <w:tab/>
        <w:t xml:space="preserve">This property associates an instance of  E66 Formation with an instance of E74 Group from which the </w:t>
      </w:r>
      <w:r w:rsidRPr="0057462B">
        <w:lastRenderedPageBreak/>
        <w:t>new group was formed preserving a sense of continuity such as in mission, membership or tradition.</w:t>
      </w:r>
    </w:p>
    <w:p w:rsidR="000D479E" w:rsidRPr="0057462B" w:rsidRDefault="000D479E" w:rsidP="000D479E">
      <w:r w:rsidRPr="0057462B">
        <w:t>Examples:</w:t>
      </w:r>
      <w:r w:rsidRPr="0057462B">
        <w:tab/>
      </w:r>
    </w:p>
    <w:p w:rsidR="000D479E" w:rsidRDefault="000D479E" w:rsidP="004F3AC9">
      <w:pPr>
        <w:numPr>
          <w:ilvl w:val="0"/>
          <w:numId w:val="131"/>
        </w:numPr>
      </w:pPr>
      <w:r w:rsidRPr="0057462B">
        <w:t xml:space="preserve">The formation of the House of Bourbon-Conti in 1581 (E66) </w:t>
      </w:r>
      <w:r w:rsidRPr="0057462B">
        <w:rPr>
          <w:i/>
        </w:rPr>
        <w:t>was formed from</w:t>
      </w:r>
      <w:r w:rsidRPr="0057462B">
        <w:t xml:space="preserve"> House of Condé (E74)</w:t>
      </w:r>
    </w:p>
    <w:p w:rsidR="000D4FC2" w:rsidRDefault="000D4FC2" w:rsidP="000D4FC2"/>
    <w:p w:rsidR="00B56A30" w:rsidRDefault="00B56A30" w:rsidP="000D4FC2">
      <w:pPr>
        <w:rPr>
          <w:lang w:val="es-ES"/>
        </w:rPr>
      </w:pPr>
      <w:r>
        <w:rPr>
          <w:szCs w:val="20"/>
          <w:lang w:val="es-ES"/>
        </w:rPr>
        <w:t>In First Order Logic</w:t>
      </w:r>
      <w:r w:rsidR="000D4FC2" w:rsidRPr="002B3B46">
        <w:rPr>
          <w:lang w:val="es-ES"/>
        </w:rPr>
        <w:t>:</w:t>
      </w:r>
    </w:p>
    <w:p w:rsidR="000D4FC2" w:rsidRPr="002B3B46" w:rsidRDefault="000D4FC2" w:rsidP="000D4FC2">
      <w:pPr>
        <w:rPr>
          <w:lang w:val="es-ES"/>
        </w:rPr>
      </w:pPr>
      <w:r w:rsidRPr="002B3B46">
        <w:rPr>
          <w:lang w:val="es-ES"/>
        </w:rPr>
        <w:tab/>
      </w:r>
      <w:r w:rsidRPr="002B3B46">
        <w:rPr>
          <w:lang w:val="es-ES"/>
        </w:rPr>
        <w:tab/>
        <w:t xml:space="preserve">P151(x,y) </w:t>
      </w:r>
      <w:r w:rsidRPr="002B3B46">
        <w:rPr>
          <w:rFonts w:ascii="Cambria Math" w:hAnsi="Cambria Math" w:cs="Cambria Math"/>
          <w:lang w:val="es-ES"/>
        </w:rPr>
        <w:t>⊃</w:t>
      </w:r>
      <w:r w:rsidRPr="002B3B46">
        <w:rPr>
          <w:lang w:val="es-ES"/>
        </w:rPr>
        <w:t xml:space="preserve"> E66(x)</w:t>
      </w:r>
    </w:p>
    <w:p w:rsidR="000D4FC2" w:rsidRPr="002B3B46" w:rsidRDefault="000D4FC2" w:rsidP="000D4FC2">
      <w:pPr>
        <w:rPr>
          <w:lang w:val="es-ES"/>
        </w:rPr>
      </w:pPr>
      <w:r w:rsidRPr="002B3B46">
        <w:rPr>
          <w:lang w:val="es-ES"/>
        </w:rPr>
        <w:tab/>
      </w:r>
      <w:r w:rsidRPr="002B3B46">
        <w:rPr>
          <w:lang w:val="es-ES"/>
        </w:rPr>
        <w:tab/>
        <w:t xml:space="preserve">P151(x,y) </w:t>
      </w:r>
      <w:r w:rsidRPr="002B3B46">
        <w:rPr>
          <w:rFonts w:ascii="Cambria Math" w:hAnsi="Cambria Math" w:cs="Cambria Math"/>
          <w:lang w:val="es-ES"/>
        </w:rPr>
        <w:t>⊃</w:t>
      </w:r>
      <w:r w:rsidRPr="002B3B46">
        <w:rPr>
          <w:lang w:val="es-ES"/>
        </w:rPr>
        <w:t xml:space="preserve"> E74(y) </w:t>
      </w:r>
    </w:p>
    <w:p w:rsidR="000D4FC2" w:rsidRDefault="000D4FC2" w:rsidP="000D4FC2">
      <w:r w:rsidRPr="002B3B46">
        <w:rPr>
          <w:lang w:val="es-ES"/>
        </w:rPr>
        <w:tab/>
      </w:r>
      <w:r w:rsidRPr="002B3B46">
        <w:rPr>
          <w:lang w:val="es-ES"/>
        </w:rPr>
        <w:tab/>
      </w:r>
      <w:r>
        <w:t xml:space="preserve">P151(x,y) </w:t>
      </w:r>
      <w:r>
        <w:rPr>
          <w:rFonts w:ascii="Cambria Math" w:hAnsi="Cambria Math" w:cs="Cambria Math"/>
        </w:rPr>
        <w:t>⊃</w:t>
      </w:r>
      <w:r>
        <w:t xml:space="preserve"> P11(x,y)</w:t>
      </w:r>
    </w:p>
    <w:p w:rsidR="000D4FC2" w:rsidRPr="0057462B" w:rsidRDefault="000D4FC2" w:rsidP="000D4FC2"/>
    <w:p w:rsidR="00021FFA" w:rsidRPr="0057462B" w:rsidRDefault="00021FFA" w:rsidP="00021FFA">
      <w:pPr>
        <w:pStyle w:val="Heading3"/>
      </w:pPr>
      <w:bookmarkStart w:id="1426" w:name="_P152_has_parent"/>
      <w:bookmarkStart w:id="1427" w:name="_Toc427859896"/>
      <w:bookmarkEnd w:id="1426"/>
      <w:r w:rsidRPr="0057462B">
        <w:t>P152 has parent (is parent of)</w:t>
      </w:r>
      <w:bookmarkEnd w:id="1427"/>
    </w:p>
    <w:p w:rsidR="00021FFA" w:rsidRPr="0057462B" w:rsidRDefault="00021FFA" w:rsidP="00021FFA">
      <w:r w:rsidRPr="0057462B">
        <w:t>Domain:</w:t>
      </w:r>
      <w:r w:rsidRPr="0057462B">
        <w:tab/>
      </w:r>
      <w:r w:rsidRPr="0057462B">
        <w:tab/>
      </w:r>
      <w:hyperlink w:anchor="_E21_Person" w:history="1">
        <w:r w:rsidRPr="0057462B">
          <w:rPr>
            <w:rStyle w:val="Hyperlink"/>
          </w:rPr>
          <w:t>E21</w:t>
        </w:r>
      </w:hyperlink>
      <w:r w:rsidRPr="0057462B">
        <w:t xml:space="preserve"> Person</w:t>
      </w:r>
    </w:p>
    <w:p w:rsidR="00021FFA" w:rsidRPr="0057462B" w:rsidRDefault="00021FFA" w:rsidP="00021FFA">
      <w:r w:rsidRPr="0057462B">
        <w:t>Range:</w:t>
      </w:r>
      <w:r w:rsidRPr="0057462B">
        <w:tab/>
      </w:r>
      <w:r w:rsidRPr="0057462B">
        <w:tab/>
      </w:r>
      <w:hyperlink w:anchor="_E21_Person" w:history="1">
        <w:r w:rsidR="009C3453" w:rsidRPr="0057462B">
          <w:rPr>
            <w:rStyle w:val="Hyperlink"/>
          </w:rPr>
          <w:t>E21</w:t>
        </w:r>
      </w:hyperlink>
      <w:r w:rsidRPr="0057462B">
        <w:t xml:space="preserve"> Person</w:t>
      </w:r>
    </w:p>
    <w:p w:rsidR="00021FFA" w:rsidRPr="0057462B" w:rsidRDefault="00021FFA" w:rsidP="00021FFA">
      <w:r w:rsidRPr="0057462B">
        <w:t xml:space="preserve">Subproperty of: </w:t>
      </w:r>
      <w:r w:rsidRPr="0057462B">
        <w:tab/>
      </w:r>
    </w:p>
    <w:p w:rsidR="00021FFA" w:rsidRPr="0057462B" w:rsidRDefault="00021FFA" w:rsidP="00021FFA">
      <w:r w:rsidRPr="0057462B">
        <w:t>Quantification:</w:t>
      </w:r>
      <w:r w:rsidRPr="0057462B">
        <w:tab/>
        <w:t xml:space="preserve"> (2,n:0:n)</w:t>
      </w:r>
    </w:p>
    <w:p w:rsidR="00021FFA" w:rsidRPr="0057462B" w:rsidRDefault="00021FFA" w:rsidP="00021FFA"/>
    <w:p w:rsidR="0066146F" w:rsidRDefault="00021FFA" w:rsidP="00C53D42">
      <w:pPr>
        <w:ind w:left="1440" w:hanging="1440"/>
      </w:pPr>
      <w:r w:rsidRPr="0057462B">
        <w:t>Scope note:</w:t>
      </w:r>
      <w:r w:rsidRPr="0057462B">
        <w:tab/>
      </w:r>
      <w:r w:rsidR="0066146F">
        <w:t xml:space="preserve">This property associates an instance of E21 Person with another instance of E21 Person </w:t>
      </w:r>
      <w:r w:rsidR="00C53D42">
        <w:t>who</w:t>
      </w:r>
      <w:r w:rsidR="0066146F">
        <w:t xml:space="preserve"> </w:t>
      </w:r>
      <w:r w:rsidR="00C53D42">
        <w:t>plays the role of the first instance’s</w:t>
      </w:r>
      <w:r w:rsidR="0066146F">
        <w:t xml:space="preserve"> pare</w:t>
      </w:r>
      <w:r w:rsidR="00C53D42">
        <w:t>nt, regardless o</w:t>
      </w:r>
      <w:r w:rsidR="0066146F">
        <w:t xml:space="preserve">f </w:t>
      </w:r>
      <w:r w:rsidR="00C53D42">
        <w:t xml:space="preserve">whether </w:t>
      </w:r>
      <w:r w:rsidR="0066146F">
        <w:t xml:space="preserve">the relationship is biological parenthood, assumed or pretended biological parenthood or an equivalent legal status of rights and obligations obtained by a social or legal act.  </w:t>
      </w:r>
      <w:r w:rsidR="0066146F" w:rsidRPr="0051030B">
        <w:t xml:space="preserve">This property is, </w:t>
      </w:r>
      <w:r w:rsidR="00D954A1" w:rsidRPr="0051030B">
        <w:t>among</w:t>
      </w:r>
      <w:r w:rsidR="0066146F" w:rsidRPr="0051030B">
        <w:t xml:space="preserve"> others, a shortcut of the fully developed path</w:t>
      </w:r>
      <w:r w:rsidR="00C53D42" w:rsidRPr="0051030B">
        <w:t>s</w:t>
      </w:r>
      <w:r w:rsidR="0066146F" w:rsidRPr="0051030B">
        <w:t xml:space="preserve"> from ‘</w:t>
      </w:r>
      <w:r w:rsidR="0066146F" w:rsidRPr="0051030B">
        <w:rPr>
          <w:i/>
        </w:rPr>
        <w:t xml:space="preserve">E21Person’ through ‘P98i was born’, ‘E67 Birth’, ‘P96 by mother’ to ‘E21 Person’, </w:t>
      </w:r>
      <w:r w:rsidR="0066146F" w:rsidRPr="0051030B">
        <w:t>and</w:t>
      </w:r>
      <w:r w:rsidR="0066146F" w:rsidRPr="0051030B">
        <w:rPr>
          <w:i/>
        </w:rPr>
        <w:t xml:space="preserve"> </w:t>
      </w:r>
      <w:r w:rsidR="0066146F" w:rsidRPr="0051030B">
        <w:t xml:space="preserve"> from ‘</w:t>
      </w:r>
      <w:r w:rsidR="0066146F" w:rsidRPr="0051030B">
        <w:rPr>
          <w:i/>
        </w:rPr>
        <w:t>E21Person’ through ‘P98i was born’, ‘E67 Birth’, ‘P97 from father’ to ‘E21 Person’</w:t>
      </w:r>
      <w:r w:rsidR="0066146F" w:rsidRPr="0051030B">
        <w:t>.</w:t>
      </w:r>
    </w:p>
    <w:p w:rsidR="006C1AE5" w:rsidRPr="0057462B" w:rsidRDefault="006C1AE5" w:rsidP="006C1AE5">
      <w:r w:rsidRPr="0057462B">
        <w:t>Examples:</w:t>
      </w:r>
      <w:r w:rsidRPr="0057462B">
        <w:tab/>
      </w:r>
    </w:p>
    <w:p w:rsidR="006C1AE5" w:rsidRPr="002B3B46" w:rsidRDefault="006C1AE5" w:rsidP="009D3880">
      <w:pPr>
        <w:numPr>
          <w:ilvl w:val="0"/>
          <w:numId w:val="141"/>
        </w:numPr>
        <w:ind w:left="1800"/>
        <w:rPr>
          <w:lang w:val="es-ES"/>
        </w:rPr>
      </w:pPr>
      <w:r w:rsidRPr="002B3B46">
        <w:rPr>
          <w:lang w:val="es-ES"/>
        </w:rPr>
        <w:t>Gaius Octavius (E29) has parent Julius Caesar (E29)</w:t>
      </w:r>
    </w:p>
    <w:p w:rsidR="006C1AE5" w:rsidRPr="002B3B46" w:rsidRDefault="006C1AE5" w:rsidP="009D3880">
      <w:pPr>
        <w:ind w:left="2520" w:hanging="1440"/>
        <w:rPr>
          <w:lang w:val="es-ES"/>
        </w:rPr>
      </w:pPr>
    </w:p>
    <w:p w:rsidR="006C1AE5" w:rsidRDefault="006C1AE5" w:rsidP="009D3880">
      <w:pPr>
        <w:numPr>
          <w:ilvl w:val="0"/>
          <w:numId w:val="141"/>
        </w:numPr>
        <w:ind w:left="1800"/>
      </w:pPr>
      <w:r>
        <w:t>Steve Jobs (E29) has parent Joanne Simpson (biological mother)(E29)</w:t>
      </w:r>
    </w:p>
    <w:p w:rsidR="006C1AE5" w:rsidRDefault="006C1AE5" w:rsidP="009D3880">
      <w:pPr>
        <w:ind w:left="2520" w:hanging="1440"/>
      </w:pPr>
    </w:p>
    <w:p w:rsidR="006C1AE5" w:rsidRDefault="006C1AE5" w:rsidP="009D3880">
      <w:pPr>
        <w:numPr>
          <w:ilvl w:val="0"/>
          <w:numId w:val="141"/>
        </w:numPr>
        <w:ind w:left="1800"/>
      </w:pPr>
      <w:r>
        <w:t>Steve Jobs (E29) has parent Clara Jobs (adoption mother) (E29)​</w:t>
      </w:r>
    </w:p>
    <w:p w:rsidR="000D4FC2" w:rsidRDefault="000D4FC2" w:rsidP="0051030B">
      <w:pPr>
        <w:ind w:left="1440"/>
        <w:rPr>
          <w:highlight w:val="green"/>
        </w:rPr>
      </w:pPr>
    </w:p>
    <w:p w:rsidR="00B56A30" w:rsidRDefault="00B56A30" w:rsidP="000D4FC2">
      <w:pPr>
        <w:rPr>
          <w:lang w:val="es-ES"/>
        </w:rPr>
      </w:pPr>
      <w:r>
        <w:rPr>
          <w:szCs w:val="20"/>
          <w:lang w:val="es-ES"/>
        </w:rPr>
        <w:t>In First Order Logic</w:t>
      </w:r>
      <w:r w:rsidR="000D4FC2" w:rsidRPr="002B3B46">
        <w:rPr>
          <w:lang w:val="es-ES"/>
        </w:rPr>
        <w:t>:</w:t>
      </w:r>
    </w:p>
    <w:p w:rsidR="000D4FC2" w:rsidRPr="002B3B46" w:rsidRDefault="000D4FC2" w:rsidP="000D4FC2">
      <w:pPr>
        <w:rPr>
          <w:lang w:val="es-ES"/>
        </w:rPr>
      </w:pPr>
      <w:r w:rsidRPr="002B3B46">
        <w:rPr>
          <w:lang w:val="es-ES"/>
        </w:rPr>
        <w:tab/>
      </w:r>
      <w:r w:rsidRPr="002B3B46">
        <w:rPr>
          <w:lang w:val="es-ES"/>
        </w:rPr>
        <w:tab/>
        <w:t xml:space="preserve">P152(x,y) </w:t>
      </w:r>
      <w:r w:rsidRPr="002B3B46">
        <w:rPr>
          <w:rFonts w:ascii="Cambria Math" w:hAnsi="Cambria Math" w:cs="Cambria Math"/>
          <w:lang w:val="es-ES"/>
        </w:rPr>
        <w:t>⊃</w:t>
      </w:r>
      <w:r w:rsidRPr="002B3B46">
        <w:rPr>
          <w:lang w:val="es-ES"/>
        </w:rPr>
        <w:t xml:space="preserve"> E21(x)</w:t>
      </w:r>
    </w:p>
    <w:p w:rsidR="000D4FC2" w:rsidRPr="002B3B46" w:rsidRDefault="000D4FC2" w:rsidP="000D4FC2">
      <w:pPr>
        <w:rPr>
          <w:lang w:val="es-ES"/>
        </w:rPr>
      </w:pPr>
      <w:r w:rsidRPr="002B3B46">
        <w:rPr>
          <w:lang w:val="es-ES"/>
        </w:rPr>
        <w:tab/>
      </w:r>
      <w:r w:rsidRPr="002B3B46">
        <w:rPr>
          <w:lang w:val="es-ES"/>
        </w:rPr>
        <w:tab/>
        <w:t xml:space="preserve">P152(x,y) </w:t>
      </w:r>
      <w:r w:rsidRPr="002B3B46">
        <w:rPr>
          <w:rFonts w:ascii="Cambria Math" w:hAnsi="Cambria Math" w:cs="Cambria Math"/>
          <w:lang w:val="es-ES"/>
        </w:rPr>
        <w:t>⊃</w:t>
      </w:r>
      <w:r w:rsidRPr="002B3B46">
        <w:rPr>
          <w:lang w:val="es-ES"/>
        </w:rPr>
        <w:t xml:space="preserve"> E21(y)</w:t>
      </w:r>
    </w:p>
    <w:p w:rsidR="000D4FC2" w:rsidRPr="002B3B46" w:rsidRDefault="000D4FC2" w:rsidP="000D4FC2">
      <w:pPr>
        <w:rPr>
          <w:highlight w:val="green"/>
          <w:lang w:val="es-ES"/>
        </w:rPr>
      </w:pPr>
    </w:p>
    <w:p w:rsidR="003221DF" w:rsidRPr="0065291E" w:rsidRDefault="003221DF" w:rsidP="006305E7">
      <w:pPr>
        <w:pStyle w:val="Heading3"/>
        <w:rPr>
          <w:lang w:val="en-US"/>
        </w:rPr>
      </w:pPr>
      <w:bookmarkStart w:id="1428" w:name="_P153_assigned_co-reference"/>
      <w:bookmarkStart w:id="1429" w:name="_P154_assigned_non"/>
      <w:bookmarkStart w:id="1430" w:name="_P155_has_co-reference"/>
      <w:bookmarkStart w:id="1431" w:name="_P156_(Px1)_occupies"/>
      <w:bookmarkStart w:id="1432" w:name="_P156_occupies_(is"/>
      <w:bookmarkStart w:id="1433" w:name="_Toc427859897"/>
      <w:bookmarkEnd w:id="1428"/>
      <w:bookmarkEnd w:id="1429"/>
      <w:bookmarkEnd w:id="1430"/>
      <w:bookmarkEnd w:id="1431"/>
      <w:bookmarkEnd w:id="1432"/>
      <w:r w:rsidRPr="0065291E">
        <w:t>P156 occupies</w:t>
      </w:r>
      <w:r w:rsidR="007C3FA9">
        <w:t xml:space="preserve"> (is occupied by)</w:t>
      </w:r>
      <w:bookmarkEnd w:id="1433"/>
    </w:p>
    <w:p w:rsidR="003221DF" w:rsidRPr="0065291E" w:rsidRDefault="003221DF" w:rsidP="003221DF">
      <w:r w:rsidRPr="0065291E">
        <w:t xml:space="preserve">Domain: </w:t>
      </w:r>
      <w:r w:rsidRPr="0065291E">
        <w:tab/>
      </w:r>
      <w:hyperlink w:anchor="_E18_Physical_Thing" w:history="1">
        <w:r w:rsidRPr="001F04C4">
          <w:rPr>
            <w:rStyle w:val="Hyperlink"/>
          </w:rPr>
          <w:t>E18</w:t>
        </w:r>
      </w:hyperlink>
      <w:r w:rsidRPr="0065291E">
        <w:t xml:space="preserve"> Physical Thing </w:t>
      </w:r>
    </w:p>
    <w:p w:rsidR="003221DF" w:rsidRDefault="003221DF" w:rsidP="003221DF">
      <w:r w:rsidRPr="0065291E">
        <w:t xml:space="preserve">Range: </w:t>
      </w:r>
      <w:r w:rsidRPr="0065291E">
        <w:tab/>
      </w:r>
      <w:r w:rsidRPr="0065291E">
        <w:tab/>
      </w:r>
      <w:hyperlink w:anchor="_E53_Place" w:history="1">
        <w:r w:rsidRPr="001F04C4">
          <w:rPr>
            <w:rStyle w:val="Hyperlink"/>
          </w:rPr>
          <w:t>E53</w:t>
        </w:r>
      </w:hyperlink>
      <w:r w:rsidRPr="0065291E">
        <w:t xml:space="preserve"> Place</w:t>
      </w:r>
    </w:p>
    <w:p w:rsidR="0011704D" w:rsidRPr="001F04C4" w:rsidRDefault="006A2C46" w:rsidP="0011704D">
      <w:r w:rsidRPr="001F04C4">
        <w:t>Su</w:t>
      </w:r>
      <w:r w:rsidR="00A45BE9">
        <w:t>bproperty</w:t>
      </w:r>
      <w:r w:rsidRPr="001F04C4">
        <w:t xml:space="preserve"> of: </w:t>
      </w:r>
      <w:r w:rsidR="00B56A30">
        <w:tab/>
      </w:r>
      <w:hyperlink w:anchor="_E92_Spacetime_Volume" w:history="1">
        <w:r w:rsidR="0011704D" w:rsidRPr="001F04C4">
          <w:rPr>
            <w:rStyle w:val="Hyperlink"/>
          </w:rPr>
          <w:t>E92</w:t>
        </w:r>
      </w:hyperlink>
      <w:r w:rsidR="0011704D" w:rsidRPr="001F04C4">
        <w:t xml:space="preserve"> Spacetime Volume</w:t>
      </w:r>
      <w:r w:rsidRPr="001F04C4">
        <w:t xml:space="preserve">. </w:t>
      </w:r>
      <w:hyperlink w:anchor="_P161_has_spatial" w:history="1">
        <w:r w:rsidR="0011704D" w:rsidRPr="00A23758">
          <w:rPr>
            <w:rStyle w:val="Hyperlink"/>
            <w:lang w:val="en-US"/>
          </w:rPr>
          <w:t>P161</w:t>
        </w:r>
      </w:hyperlink>
      <w:r w:rsidR="0011704D" w:rsidRPr="0032425D">
        <w:rPr>
          <w:lang w:val="en-US"/>
        </w:rPr>
        <w:t xml:space="preserve"> </w:t>
      </w:r>
      <w:r w:rsidR="0011704D" w:rsidRPr="001F04C4">
        <w:rPr>
          <w:lang w:val="en-US"/>
        </w:rPr>
        <w:t>has spatial projection</w:t>
      </w:r>
      <w:r w:rsidRPr="001F04C4">
        <w:rPr>
          <w:rFonts w:eastAsia="Calibri"/>
        </w:rPr>
        <w:t xml:space="preserve">: </w:t>
      </w:r>
      <w:hyperlink w:anchor="_E53_Place" w:history="1">
        <w:r w:rsidR="0011704D" w:rsidRPr="001F04C4">
          <w:rPr>
            <w:rStyle w:val="Hyperlink"/>
          </w:rPr>
          <w:t>E53</w:t>
        </w:r>
      </w:hyperlink>
      <w:r w:rsidR="0011704D" w:rsidRPr="001F04C4">
        <w:t xml:space="preserve"> Place</w:t>
      </w:r>
    </w:p>
    <w:p w:rsidR="006A2C46" w:rsidRPr="0065291E" w:rsidRDefault="006A2C46" w:rsidP="003221DF"/>
    <w:p w:rsidR="003221DF" w:rsidRPr="0065291E" w:rsidRDefault="003221DF" w:rsidP="003221DF">
      <w:pPr>
        <w:rPr>
          <w:sz w:val="22"/>
          <w:szCs w:val="22"/>
          <w:lang w:val="en-US"/>
        </w:rPr>
      </w:pPr>
      <w:r w:rsidRPr="0065291E">
        <w:t xml:space="preserve">Quantification: </w:t>
      </w:r>
      <w:r w:rsidRPr="0065291E">
        <w:tab/>
        <w:t>one to one (0,1:1,</w:t>
      </w:r>
      <w:r w:rsidRPr="0065291E">
        <w:rPr>
          <w:sz w:val="22"/>
          <w:szCs w:val="22"/>
          <w:lang w:val="en-US"/>
        </w:rPr>
        <w:t>1)</w:t>
      </w:r>
    </w:p>
    <w:p w:rsidR="003221DF" w:rsidRPr="0065291E" w:rsidRDefault="003221DF" w:rsidP="006B44A7">
      <w:pPr>
        <w:pStyle w:val="PlainText"/>
        <w:rPr>
          <w:rFonts w:ascii="Times New Roman" w:hAnsi="Times New Roman"/>
          <w:sz w:val="22"/>
          <w:szCs w:val="22"/>
          <w:lang w:val="en-US"/>
        </w:rPr>
      </w:pPr>
    </w:p>
    <w:p w:rsidR="001A7593" w:rsidRDefault="003221DF" w:rsidP="001A7593">
      <w:pPr>
        <w:ind w:left="1440" w:hanging="1440"/>
      </w:pPr>
      <w:r w:rsidRPr="0065291E">
        <w:t>Scope note:</w:t>
      </w:r>
      <w:r w:rsidRPr="0065291E">
        <w:tab/>
      </w:r>
      <w:r w:rsidR="005D7E63" w:rsidRPr="00DE0C67">
        <w:t xml:space="preserve">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w:t>
      </w:r>
      <w:r w:rsidR="001A7593" w:rsidRPr="00DE0C67">
        <w:t>In other words</w:t>
      </w:r>
      <w:r w:rsidR="001A7593">
        <w:t>,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rsidR="001A7593" w:rsidRDefault="001A7593" w:rsidP="001A7593">
      <w:pPr>
        <w:ind w:left="1440" w:hanging="1440"/>
      </w:pPr>
    </w:p>
    <w:p w:rsidR="001A7593" w:rsidRDefault="001A7593"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1A7593" w:rsidRDefault="001A7593" w:rsidP="00DE0C67">
      <w:pPr>
        <w:ind w:left="1440"/>
      </w:pPr>
    </w:p>
    <w:p w:rsidR="001A7593" w:rsidRDefault="001A7593" w:rsidP="00DE0C67">
      <w:pPr>
        <w:ind w:left="1440"/>
      </w:pPr>
      <w:r>
        <w:t xml:space="preserve">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w:t>
      </w:r>
      <w:r>
        <w:lastRenderedPageBreak/>
        <w:t>developed path to an external reference space and using a temporal validity component may be adequate to determine the place they have occupied.</w:t>
      </w:r>
    </w:p>
    <w:p w:rsidR="001A7593" w:rsidRDefault="001A7593" w:rsidP="00DE0C67">
      <w:pPr>
        <w:ind w:left="1440"/>
      </w:pPr>
    </w:p>
    <w:p w:rsidR="001A7593" w:rsidRDefault="001A7593"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rsidR="000D4FC2" w:rsidRDefault="000D4FC2" w:rsidP="003221DF">
      <w:pPr>
        <w:ind w:left="1440"/>
      </w:pPr>
    </w:p>
    <w:p w:rsidR="00B56A30" w:rsidRDefault="00B56A30" w:rsidP="00B56A30">
      <w:pPr>
        <w:rPr>
          <w:lang w:val="es-ES"/>
        </w:rPr>
      </w:pPr>
      <w:r>
        <w:rPr>
          <w:lang w:val="es-ES"/>
        </w:rPr>
        <w:t>In First Order Logic</w:t>
      </w:r>
      <w:r w:rsidR="000D4FC2" w:rsidRPr="00DE0C67">
        <w:rPr>
          <w:lang w:val="es-ES"/>
        </w:rPr>
        <w:t>:</w:t>
      </w:r>
    </w:p>
    <w:p w:rsidR="000D4FC2" w:rsidRPr="00DE0C67" w:rsidRDefault="000D4FC2" w:rsidP="000D4FC2">
      <w:pPr>
        <w:rPr>
          <w:lang w:val="es-ES"/>
        </w:rPr>
      </w:pPr>
      <w:r w:rsidRPr="00DE0C67">
        <w:rPr>
          <w:lang w:val="es-ES"/>
        </w:rPr>
        <w:tab/>
      </w:r>
      <w:r w:rsidRPr="00DE0C67">
        <w:rPr>
          <w:lang w:val="es-ES"/>
        </w:rPr>
        <w:tab/>
        <w:t>P156 (x,y)</w:t>
      </w:r>
      <w:r w:rsidR="00895F40" w:rsidRPr="00DE0C67">
        <w:rPr>
          <w:rFonts w:ascii="Cambria Math" w:hAnsi="Cambria Math" w:cs="Cambria Math"/>
          <w:lang w:val="es-ES"/>
        </w:rPr>
        <w:t xml:space="preserve"> =</w:t>
      </w:r>
      <w:r w:rsidRPr="00DE0C67">
        <w:rPr>
          <w:lang w:val="es-ES"/>
        </w:rPr>
        <w:t xml:space="preserve"> </w:t>
      </w:r>
      <w:r w:rsidR="00895F40" w:rsidRPr="00DE0C67">
        <w:rPr>
          <w:szCs w:val="20"/>
          <w:lang w:val="es-ES"/>
        </w:rPr>
        <w:t>[</w:t>
      </w:r>
      <w:r w:rsidR="00895F40" w:rsidRPr="00DE0C67">
        <w:rPr>
          <w:lang w:val="es-ES"/>
        </w:rPr>
        <w:t xml:space="preserve">E18(x) </w:t>
      </w:r>
      <w:r w:rsidR="00895F40" w:rsidRPr="00DE0C67">
        <w:rPr>
          <w:rFonts w:ascii="Cambria Math" w:hAnsi="Cambria Math" w:cs="Cambria Math"/>
          <w:szCs w:val="20"/>
          <w:lang w:val="es-ES"/>
        </w:rPr>
        <w:t>∧</w:t>
      </w:r>
      <w:r w:rsidR="00895F40" w:rsidRPr="00DE0C67">
        <w:rPr>
          <w:szCs w:val="20"/>
          <w:lang w:val="es-ES"/>
        </w:rPr>
        <w:t xml:space="preserve"> </w:t>
      </w:r>
      <w:r w:rsidR="00895F40" w:rsidRPr="00DE0C67">
        <w:rPr>
          <w:lang w:val="es-ES"/>
        </w:rPr>
        <w:t xml:space="preserve">E53(y) </w:t>
      </w:r>
      <w:r w:rsidR="00895F40" w:rsidRPr="00DE0C67">
        <w:rPr>
          <w:rFonts w:ascii="Cambria Math" w:hAnsi="Cambria Math" w:cs="Cambria Math"/>
          <w:szCs w:val="20"/>
          <w:lang w:val="es-ES"/>
        </w:rPr>
        <w:t xml:space="preserve">∧ </w:t>
      </w:r>
      <w:r w:rsidR="00895F40" w:rsidRPr="00DE0C67">
        <w:rPr>
          <w:lang w:val="es-ES"/>
        </w:rPr>
        <w:t xml:space="preserve">P161(x,y) </w:t>
      </w:r>
      <w:r w:rsidR="00895F40" w:rsidRPr="00DE0C67">
        <w:rPr>
          <w:rFonts w:ascii="Cambria Math" w:hAnsi="Cambria Math" w:cs="Cambria Math"/>
          <w:szCs w:val="20"/>
          <w:lang w:val="es-ES"/>
        </w:rPr>
        <w:t>∧</w:t>
      </w:r>
      <w:r w:rsidR="00895F40" w:rsidRPr="00DE0C67">
        <w:rPr>
          <w:lang w:val="es-ES"/>
        </w:rPr>
        <w:t xml:space="preserve"> </w:t>
      </w:r>
      <w:r w:rsidR="00895F40" w:rsidRPr="00DE0C67">
        <w:rPr>
          <w:rFonts w:ascii="Cambria Math" w:hAnsi="Cambria Math" w:cs="Cambria Math"/>
          <w:szCs w:val="20"/>
          <w:lang w:val="es-ES"/>
        </w:rPr>
        <w:t>P157(y,x)</w:t>
      </w:r>
      <w:r w:rsidR="00895F40" w:rsidRPr="00DE0C67">
        <w:rPr>
          <w:szCs w:val="20"/>
          <w:lang w:val="es-ES"/>
        </w:rPr>
        <w:t>]</w:t>
      </w:r>
    </w:p>
    <w:p w:rsidR="000D4FC2" w:rsidRPr="00DE0C67" w:rsidRDefault="000D4FC2" w:rsidP="000D4FC2">
      <w:pPr>
        <w:rPr>
          <w:lang w:val="es-ES"/>
        </w:rPr>
      </w:pPr>
    </w:p>
    <w:p w:rsidR="006305E7" w:rsidRPr="001F04C4" w:rsidRDefault="006305E7" w:rsidP="006305E7">
      <w:pPr>
        <w:pStyle w:val="Heading3"/>
        <w:rPr>
          <w:rFonts w:eastAsia="Calibri"/>
        </w:rPr>
      </w:pPr>
      <w:bookmarkStart w:id="1434" w:name="_P157(Px2)_is_at"/>
      <w:bookmarkStart w:id="1435" w:name="_Toc427859898"/>
      <w:bookmarkEnd w:id="1434"/>
      <w:r w:rsidRPr="001F04C4">
        <w:rPr>
          <w:rFonts w:eastAsia="Calibri"/>
        </w:rPr>
        <w:t>P157</w:t>
      </w:r>
      <w:r w:rsidR="00F00AE2" w:rsidRPr="001F04C4">
        <w:rPr>
          <w:rFonts w:eastAsia="Calibri"/>
        </w:rPr>
        <w:t xml:space="preserve"> </w:t>
      </w:r>
      <w:r w:rsidRPr="001F04C4">
        <w:rPr>
          <w:rFonts w:eastAsia="Calibri"/>
        </w:rPr>
        <w:t xml:space="preserve"> is at rest relative to</w:t>
      </w:r>
      <w:r w:rsidR="00627DD6" w:rsidRPr="001F04C4">
        <w:rPr>
          <w:rFonts w:eastAsia="Calibri"/>
        </w:rPr>
        <w:t xml:space="preserve"> (</w:t>
      </w:r>
      <w:r w:rsidR="006F06D8" w:rsidRPr="001F04C4">
        <w:rPr>
          <w:rFonts w:eastAsia="Calibri"/>
        </w:rPr>
        <w:t>provides reference space for</w:t>
      </w:r>
      <w:r w:rsidR="00627DD6" w:rsidRPr="001F04C4">
        <w:rPr>
          <w:rFonts w:eastAsia="Calibri"/>
        </w:rPr>
        <w:t>)</w:t>
      </w:r>
      <w:bookmarkEnd w:id="1435"/>
      <w:r w:rsidRPr="001F04C4">
        <w:rPr>
          <w:rFonts w:eastAsia="Calibri"/>
        </w:rPr>
        <w:t xml:space="preserve"> </w:t>
      </w:r>
    </w:p>
    <w:p w:rsidR="006305E7" w:rsidRPr="001F04C4" w:rsidRDefault="006305E7" w:rsidP="006B44A7">
      <w:pPr>
        <w:spacing w:before="180"/>
        <w:rPr>
          <w:rFonts w:eastAsia="Calibri"/>
        </w:rPr>
      </w:pPr>
      <w:r w:rsidRPr="001F04C4">
        <w:rPr>
          <w:rFonts w:eastAsia="Calibri"/>
        </w:rPr>
        <w:t xml:space="preserve">Domain: </w:t>
      </w:r>
      <w:hyperlink w:anchor="_SP3_Reference_Space" w:history="1">
        <w:r w:rsidR="006D3A8D" w:rsidRPr="001F04C4">
          <w:rPr>
            <w:rFonts w:eastAsia="Calibri"/>
            <w:color w:val="0000FF"/>
            <w:u w:val="single"/>
          </w:rPr>
          <w:t>E</w:t>
        </w:r>
        <w:r w:rsidRPr="001F04C4">
          <w:rPr>
            <w:rFonts w:eastAsia="Calibri"/>
            <w:color w:val="0000FF"/>
            <w:u w:val="single"/>
          </w:rPr>
          <w:t>53</w:t>
        </w:r>
      </w:hyperlink>
      <w:r w:rsidRPr="001F04C4">
        <w:rPr>
          <w:rFonts w:eastAsia="Calibri"/>
        </w:rPr>
        <w:t xml:space="preserve"> Place </w:t>
      </w:r>
    </w:p>
    <w:p w:rsidR="006305E7" w:rsidRPr="001F04C4" w:rsidRDefault="006305E7" w:rsidP="006B44A7">
      <w:pPr>
        <w:spacing w:before="180"/>
        <w:rPr>
          <w:rFonts w:eastAsia="Calibri"/>
        </w:rPr>
      </w:pPr>
      <w:r w:rsidRPr="001F04C4">
        <w:rPr>
          <w:rFonts w:eastAsia="Calibri"/>
        </w:rPr>
        <w:t xml:space="preserve">Range: </w:t>
      </w:r>
      <w:hyperlink w:anchor="_E18_Physical_Thing" w:history="1">
        <w:r w:rsidRPr="0032425D">
          <w:rPr>
            <w:rFonts w:eastAsia="Calibri"/>
            <w:color w:val="0000FF"/>
            <w:u w:val="single"/>
            <w:lang w:val="en-US"/>
          </w:rPr>
          <w:t>E18</w:t>
        </w:r>
      </w:hyperlink>
      <w:r w:rsidRPr="0032425D">
        <w:rPr>
          <w:rFonts w:eastAsia="Calibri"/>
          <w:lang w:val="en-US"/>
        </w:rPr>
        <w:t xml:space="preserve"> </w:t>
      </w:r>
      <w:r w:rsidRPr="001F04C4">
        <w:rPr>
          <w:rFonts w:eastAsia="Calibri"/>
        </w:rPr>
        <w:t>Physical Thing</w:t>
      </w:r>
    </w:p>
    <w:p w:rsidR="006305E7" w:rsidRPr="001F04C4" w:rsidRDefault="006305E7" w:rsidP="006B44A7">
      <w:pPr>
        <w:spacing w:before="180"/>
        <w:rPr>
          <w:rFonts w:eastAsia="Calibri"/>
        </w:rPr>
      </w:pPr>
      <w:r w:rsidRPr="001F04C4">
        <w:t xml:space="preserve">Superproperty of: </w:t>
      </w:r>
      <w:r w:rsidRPr="001F04C4">
        <w:tab/>
      </w:r>
      <w:hyperlink w:anchor="_E53_Place" w:history="1">
        <w:r w:rsidR="006D3A8D" w:rsidRPr="001F04C4">
          <w:rPr>
            <w:rStyle w:val="Hyperlink"/>
          </w:rPr>
          <w:t>E53</w:t>
        </w:r>
      </w:hyperlink>
      <w:r w:rsidR="006D3A8D" w:rsidRPr="001F04C4">
        <w:t xml:space="preserve"> Place. </w:t>
      </w:r>
      <w:r w:rsidRPr="001F04C4">
        <w:rPr>
          <w:rFonts w:eastAsia="Calibri"/>
        </w:rPr>
        <w:t>P59</w:t>
      </w:r>
      <w:r w:rsidR="006D3A8D" w:rsidRPr="001F04C4">
        <w:rPr>
          <w:rFonts w:eastAsia="Calibri"/>
        </w:rPr>
        <w:t>i</w:t>
      </w:r>
      <w:r w:rsidRPr="001F04C4">
        <w:rPr>
          <w:rFonts w:eastAsia="Calibri"/>
        </w:rPr>
        <w:t xml:space="preserve"> </w:t>
      </w:r>
      <w:r w:rsidR="006D3A8D" w:rsidRPr="001F04C4">
        <w:rPr>
          <w:rFonts w:eastAsia="Calibri"/>
        </w:rPr>
        <w:t xml:space="preserve">is located on or within: </w:t>
      </w:r>
      <w:hyperlink w:anchor="_E18_Physical_Thing" w:history="1">
        <w:r w:rsidR="006D3A8D" w:rsidRPr="001F04C4">
          <w:rPr>
            <w:rStyle w:val="Hyperlink"/>
            <w:rFonts w:eastAsia="Calibri"/>
          </w:rPr>
          <w:t>E18</w:t>
        </w:r>
      </w:hyperlink>
      <w:r w:rsidR="006D3A8D" w:rsidRPr="001F04C4">
        <w:rPr>
          <w:rFonts w:eastAsia="Calibri"/>
        </w:rPr>
        <w:t xml:space="preserve"> Physical Thing</w:t>
      </w:r>
    </w:p>
    <w:p w:rsidR="006305E7" w:rsidRPr="001F04C4" w:rsidRDefault="006305E7" w:rsidP="00892817">
      <w:pPr>
        <w:spacing w:before="180"/>
      </w:pPr>
      <w:r w:rsidRPr="001F04C4">
        <w:t>Quantification: many to many, necessary, dependent (1,n:0,n)</w:t>
      </w:r>
    </w:p>
    <w:p w:rsidR="003221DF" w:rsidRPr="001F04C4" w:rsidRDefault="003221DF" w:rsidP="003221DF">
      <w:pPr>
        <w:ind w:left="1701" w:hanging="1701"/>
        <w:jc w:val="both"/>
        <w:rPr>
          <w:rFonts w:eastAsia="Calibri"/>
        </w:rPr>
      </w:pPr>
    </w:p>
    <w:p w:rsidR="003221DF" w:rsidRPr="001F04C4" w:rsidRDefault="003221DF" w:rsidP="00892817">
      <w:pPr>
        <w:ind w:left="1440" w:hanging="1440"/>
        <w:rPr>
          <w:rFonts w:eastAsia="Calibri"/>
        </w:rPr>
      </w:pPr>
      <w:r w:rsidRPr="001F04C4">
        <w:rPr>
          <w:rFonts w:eastAsia="Calibri"/>
        </w:rPr>
        <w:t>Scope note:</w:t>
      </w:r>
      <w:r w:rsidRPr="001F04C4">
        <w:rPr>
          <w:rFonts w:eastAsia="Calibri"/>
        </w:rPr>
        <w:tab/>
        <w:t xml:space="preserve">This </w:t>
      </w:r>
      <w:r w:rsidRPr="001F04C4">
        <w:t>property</w:t>
      </w:r>
      <w:r w:rsidRPr="001F04C4">
        <w:rPr>
          <w:rFonts w:eastAsia="Calibri"/>
        </w:rPr>
        <w:t xml:space="preserve"> associates an instance of </w:t>
      </w:r>
      <w:r w:rsidR="00F70471" w:rsidRPr="001F04C4">
        <w:rPr>
          <w:rFonts w:eastAsia="Calibri"/>
        </w:rPr>
        <w:t>E</w:t>
      </w:r>
      <w:r w:rsidRPr="001F04C4">
        <w:rPr>
          <w:rFonts w:eastAsia="Calibri"/>
        </w:rPr>
        <w:t xml:space="preserve">53 Place with the instance of E18 Physical Thing that determines a reference space for this instance of </w:t>
      </w:r>
      <w:r w:rsidR="00F70471" w:rsidRPr="001F04C4">
        <w:rPr>
          <w:rFonts w:eastAsia="Calibri"/>
        </w:rPr>
        <w:t>E</w:t>
      </w:r>
      <w:r w:rsidRPr="001F04C4">
        <w:rPr>
          <w:rFonts w:eastAsia="Calibri"/>
        </w:rPr>
        <w:t xml:space="preserve">53 Place by being at rest with respect to this reference space. The relative stability of form of an E18 Physical Thing defines its default reference space. The reference space is not spatially limited to the referred thing. For example, a ship determines a reference space in terms of which other ships in its </w:t>
      </w:r>
      <w:r w:rsidR="00DF74DD" w:rsidRPr="001F04C4">
        <w:rPr>
          <w:rFonts w:eastAsia="Calibri"/>
        </w:rPr>
        <w:t>neighbourhood</w:t>
      </w:r>
      <w:r w:rsidRPr="001F04C4">
        <w:rPr>
          <w:rFonts w:eastAsia="Calibri"/>
        </w:rPr>
        <w:t xml:space="preserve"> may be described. Larger constellations of matter, such as continental plates, may comprise many physical features that are at rest with them and define the same reference space. </w:t>
      </w:r>
    </w:p>
    <w:p w:rsidR="00B67FDC" w:rsidRPr="0057462B" w:rsidRDefault="00B67FDC" w:rsidP="00B67FDC">
      <w:pPr>
        <w:rPr>
          <w:szCs w:val="20"/>
        </w:rPr>
      </w:pPr>
      <w:r w:rsidRPr="0057462B">
        <w:rPr>
          <w:szCs w:val="20"/>
        </w:rPr>
        <w:t>Examples:</w:t>
      </w:r>
      <w:r w:rsidRPr="0057462B">
        <w:rPr>
          <w:szCs w:val="20"/>
        </w:rPr>
        <w:tab/>
      </w:r>
    </w:p>
    <w:p w:rsidR="00B67FDC" w:rsidRDefault="00B67FDC" w:rsidP="00B67FDC">
      <w:pPr>
        <w:numPr>
          <w:ilvl w:val="0"/>
          <w:numId w:val="76"/>
        </w:numPr>
        <w:jc w:val="both"/>
        <w:rPr>
          <w:szCs w:val="20"/>
        </w:rPr>
      </w:pPr>
      <w:r>
        <w:rPr>
          <w:szCs w:val="20"/>
        </w:rPr>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w:t>
      </w:r>
      <w:r w:rsidR="00BF646D">
        <w:rPr>
          <w:szCs w:val="20"/>
        </w:rPr>
        <w:t>25</w:t>
      </w:r>
      <w:r w:rsidRPr="0057462B">
        <w:rPr>
          <w:szCs w:val="20"/>
        </w:rPr>
        <w:t>)</w:t>
      </w:r>
    </w:p>
    <w:p w:rsidR="00BF646D" w:rsidRDefault="00BF646D" w:rsidP="00B67FDC">
      <w:pPr>
        <w:numPr>
          <w:ilvl w:val="0"/>
          <w:numId w:val="76"/>
        </w:numPr>
        <w:jc w:val="both"/>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rsidR="000D4FC2" w:rsidRDefault="000D4FC2" w:rsidP="000D4FC2">
      <w:pPr>
        <w:jc w:val="both"/>
        <w:rPr>
          <w:szCs w:val="20"/>
        </w:rPr>
      </w:pPr>
    </w:p>
    <w:p w:rsidR="00B56A30" w:rsidRDefault="00B56A30" w:rsidP="000D4FC2">
      <w:pPr>
        <w:jc w:val="both"/>
        <w:rPr>
          <w:szCs w:val="20"/>
          <w:lang w:val="es-ES"/>
        </w:rPr>
      </w:pPr>
      <w:r>
        <w:rPr>
          <w:szCs w:val="20"/>
          <w:lang w:val="es-ES"/>
        </w:rPr>
        <w:t>In First Order Logic</w:t>
      </w:r>
      <w:r w:rsidR="000D4FC2" w:rsidRPr="002B3B46">
        <w:rPr>
          <w:szCs w:val="20"/>
          <w:lang w:val="es-ES"/>
        </w:rPr>
        <w:t>:</w:t>
      </w:r>
    </w:p>
    <w:p w:rsidR="000D4FC2" w:rsidRPr="002B3B46" w:rsidRDefault="000D4FC2" w:rsidP="000D4FC2">
      <w:pPr>
        <w:jc w:val="both"/>
        <w:rPr>
          <w:szCs w:val="20"/>
          <w:lang w:val="es-ES"/>
        </w:rPr>
      </w:pPr>
      <w:r w:rsidRPr="002B3B46">
        <w:rPr>
          <w:szCs w:val="20"/>
          <w:lang w:val="es-ES"/>
        </w:rPr>
        <w:tab/>
      </w:r>
      <w:r w:rsidRPr="002B3B46">
        <w:rPr>
          <w:szCs w:val="20"/>
          <w:lang w:val="es-ES"/>
        </w:rPr>
        <w:tab/>
        <w:t xml:space="preserve">P157(x,y) </w:t>
      </w:r>
      <w:r w:rsidRPr="002B3B46">
        <w:rPr>
          <w:rFonts w:ascii="Cambria Math" w:hAnsi="Cambria Math" w:cs="Cambria Math"/>
          <w:szCs w:val="20"/>
          <w:lang w:val="es-ES"/>
        </w:rPr>
        <w:t>⊃</w:t>
      </w:r>
      <w:r w:rsidRPr="002B3B46">
        <w:rPr>
          <w:szCs w:val="20"/>
          <w:lang w:val="es-ES"/>
        </w:rPr>
        <w:t xml:space="preserve"> E53(x)</w:t>
      </w:r>
    </w:p>
    <w:p w:rsidR="000D4FC2" w:rsidRPr="002B3B46" w:rsidRDefault="000D4FC2" w:rsidP="000D4FC2">
      <w:pPr>
        <w:jc w:val="both"/>
        <w:rPr>
          <w:szCs w:val="20"/>
          <w:lang w:val="es-ES"/>
        </w:rPr>
      </w:pPr>
      <w:r w:rsidRPr="002B3B46">
        <w:rPr>
          <w:szCs w:val="20"/>
          <w:lang w:val="es-ES"/>
        </w:rPr>
        <w:tab/>
      </w:r>
      <w:r w:rsidRPr="002B3B46">
        <w:rPr>
          <w:szCs w:val="20"/>
          <w:lang w:val="es-ES"/>
        </w:rPr>
        <w:tab/>
        <w:t xml:space="preserve">P157(x,y) </w:t>
      </w:r>
      <w:r w:rsidRPr="002B3B46">
        <w:rPr>
          <w:rFonts w:ascii="Cambria Math" w:hAnsi="Cambria Math" w:cs="Cambria Math"/>
          <w:szCs w:val="20"/>
          <w:lang w:val="es-ES"/>
        </w:rPr>
        <w:t>⊃</w:t>
      </w:r>
      <w:r w:rsidRPr="002B3B46">
        <w:rPr>
          <w:szCs w:val="20"/>
          <w:lang w:val="es-ES"/>
        </w:rPr>
        <w:t xml:space="preserve"> E18(y)</w:t>
      </w:r>
    </w:p>
    <w:p w:rsidR="000D4FC2" w:rsidRPr="002B3B46" w:rsidRDefault="000D4FC2" w:rsidP="000D4FC2">
      <w:pPr>
        <w:jc w:val="both"/>
        <w:rPr>
          <w:szCs w:val="20"/>
          <w:lang w:val="es-ES"/>
        </w:rPr>
      </w:pPr>
    </w:p>
    <w:p w:rsidR="009B16C2" w:rsidRPr="00A654B9" w:rsidRDefault="009B16C2" w:rsidP="009B16C2">
      <w:pPr>
        <w:pStyle w:val="Heading3"/>
        <w:rPr>
          <w:lang w:val="en-US"/>
        </w:rPr>
      </w:pPr>
      <w:bookmarkStart w:id="1436" w:name="_P158_(Px3)_occupied"/>
      <w:bookmarkStart w:id="1437" w:name="_P159_occupied"/>
      <w:bookmarkStart w:id="1438" w:name="_P160_(Px5)_"/>
      <w:bookmarkStart w:id="1439" w:name="_Toc354578421"/>
      <w:bookmarkStart w:id="1440" w:name="_Toc427859899"/>
      <w:bookmarkEnd w:id="1436"/>
      <w:bookmarkEnd w:id="1437"/>
      <w:bookmarkEnd w:id="1438"/>
      <w:r w:rsidRPr="00A654B9">
        <w:rPr>
          <w:lang w:val="en-US"/>
        </w:rPr>
        <w:t>P160  has temporal projection</w:t>
      </w:r>
      <w:r>
        <w:rPr>
          <w:lang w:val="en-US"/>
        </w:rPr>
        <w:t xml:space="preserve"> (is temporal projection of)</w:t>
      </w:r>
      <w:bookmarkEnd w:id="1440"/>
    </w:p>
    <w:p w:rsidR="009B16C2" w:rsidRPr="00A654B9" w:rsidRDefault="009B16C2" w:rsidP="009B16C2">
      <w:r w:rsidRPr="00A654B9">
        <w:t xml:space="preserve">Domain: </w:t>
      </w:r>
      <w:hyperlink w:anchor="_E92_Spacetime_Volume" w:history="1">
        <w:r w:rsidRPr="00A654B9">
          <w:rPr>
            <w:rStyle w:val="Hyperlink"/>
          </w:rPr>
          <w:t>E92</w:t>
        </w:r>
      </w:hyperlink>
      <w:r w:rsidRPr="00A654B9">
        <w:t xml:space="preserve"> Spacetime Volume </w:t>
      </w:r>
    </w:p>
    <w:p w:rsidR="009B16C2" w:rsidRPr="00A654B9" w:rsidRDefault="009B16C2" w:rsidP="009B16C2">
      <w:r w:rsidRPr="00A654B9">
        <w:t xml:space="preserve">Range: </w:t>
      </w:r>
      <w:hyperlink w:anchor="_E52_Time-Span" w:history="1">
        <w:r w:rsidRPr="00A654B9">
          <w:rPr>
            <w:rStyle w:val="Hyperlink"/>
          </w:rPr>
          <w:t>E52</w:t>
        </w:r>
      </w:hyperlink>
      <w:r w:rsidRPr="00A654B9">
        <w:t xml:space="preserve"> Time-Span</w:t>
      </w:r>
    </w:p>
    <w:p w:rsidR="009B16C2" w:rsidRPr="00A654B9" w:rsidRDefault="009B16C2" w:rsidP="009B16C2">
      <w:r w:rsidRPr="00A654B9">
        <w:t>Quantification: one to one (1,1:1,1)</w:t>
      </w:r>
    </w:p>
    <w:p w:rsidR="009B16C2" w:rsidRPr="00A654B9" w:rsidRDefault="009B16C2" w:rsidP="009B16C2">
      <w:pPr>
        <w:ind w:left="1440" w:hanging="1440"/>
      </w:pPr>
    </w:p>
    <w:p w:rsidR="009B16C2" w:rsidRDefault="009B16C2" w:rsidP="009B16C2">
      <w:pPr>
        <w:ind w:left="1440" w:hanging="1440"/>
      </w:pPr>
      <w:r w:rsidRPr="00A654B9">
        <w:t xml:space="preserve">Scope note: </w:t>
      </w:r>
      <w:r w:rsidRPr="00A654B9">
        <w:tab/>
        <w:t xml:space="preserve">This property describes the temporal projection of an instance of an E92 Spacetime Volume. </w:t>
      </w:r>
      <w:r w:rsidRPr="00202827">
        <w:t>The property P4 has time-span is the same as P160 has temporal projection if it is used to document an instance of E4 Period or any subclass of it.</w:t>
      </w:r>
      <w:r w:rsidRPr="00A654B9">
        <w:t xml:space="preserve"> </w:t>
      </w:r>
    </w:p>
    <w:p w:rsidR="009B16C2" w:rsidRDefault="009B16C2" w:rsidP="009B16C2">
      <w:pPr>
        <w:ind w:left="1440" w:hanging="1440"/>
      </w:pPr>
    </w:p>
    <w:p w:rsidR="009B16C2" w:rsidRDefault="009B16C2" w:rsidP="009B16C2">
      <w:pPr>
        <w:ind w:left="1440" w:hanging="1440"/>
      </w:pPr>
      <w:r w:rsidRPr="00202827">
        <w:t>Example:</w:t>
      </w:r>
    </w:p>
    <w:bookmarkEnd w:id="1439"/>
    <w:p w:rsidR="000D4FC2" w:rsidRDefault="000D4FC2" w:rsidP="003221DF">
      <w:pPr>
        <w:ind w:left="1440" w:hanging="1440"/>
      </w:pPr>
    </w:p>
    <w:p w:rsidR="00B56A30" w:rsidRDefault="00B56A30" w:rsidP="000D4FC2">
      <w:pPr>
        <w:ind w:left="1440" w:hanging="1440"/>
        <w:rPr>
          <w:lang w:val="es-ES"/>
        </w:rPr>
      </w:pPr>
      <w:r>
        <w:rPr>
          <w:szCs w:val="20"/>
          <w:lang w:val="es-ES"/>
        </w:rPr>
        <w:t>In First Order Logic</w:t>
      </w:r>
      <w:r w:rsidR="000D4FC2" w:rsidRPr="002B3B46">
        <w:rPr>
          <w:lang w:val="es-ES"/>
        </w:rPr>
        <w:t>:</w:t>
      </w:r>
    </w:p>
    <w:p w:rsidR="000D4FC2" w:rsidRPr="002B3B46" w:rsidRDefault="000D4FC2" w:rsidP="000D4FC2">
      <w:pPr>
        <w:ind w:left="1440" w:hanging="1440"/>
        <w:rPr>
          <w:lang w:val="es-ES"/>
        </w:rPr>
      </w:pPr>
      <w:r w:rsidRPr="002B3B46">
        <w:rPr>
          <w:lang w:val="es-ES"/>
        </w:rPr>
        <w:tab/>
      </w:r>
      <w:r w:rsidRPr="002B3B46">
        <w:rPr>
          <w:lang w:val="es-ES"/>
        </w:rPr>
        <w:tab/>
        <w:t xml:space="preserve">P160(x,y) </w:t>
      </w:r>
      <w:r w:rsidRPr="002B3B46">
        <w:rPr>
          <w:rFonts w:ascii="Cambria Math" w:hAnsi="Cambria Math" w:cs="Cambria Math"/>
          <w:lang w:val="es-ES"/>
        </w:rPr>
        <w:t>⊃</w:t>
      </w:r>
      <w:r w:rsidRPr="002B3B46">
        <w:rPr>
          <w:lang w:val="es-ES"/>
        </w:rPr>
        <w:t xml:space="preserve"> E92(x)</w:t>
      </w:r>
    </w:p>
    <w:p w:rsidR="000D4FC2" w:rsidRPr="002B3B46" w:rsidRDefault="000D4FC2" w:rsidP="000D4FC2">
      <w:pPr>
        <w:ind w:left="1440" w:hanging="1440"/>
        <w:rPr>
          <w:lang w:val="es-ES"/>
        </w:rPr>
      </w:pPr>
      <w:r w:rsidRPr="002B3B46">
        <w:rPr>
          <w:lang w:val="es-ES"/>
        </w:rPr>
        <w:tab/>
      </w:r>
      <w:r w:rsidRPr="002B3B46">
        <w:rPr>
          <w:lang w:val="es-ES"/>
        </w:rPr>
        <w:tab/>
        <w:t>P160(x,y)</w:t>
      </w:r>
      <w:r w:rsidRPr="002B3B46">
        <w:rPr>
          <w:rFonts w:ascii="Cambria Math" w:hAnsi="Cambria Math" w:cs="Cambria Math"/>
          <w:lang w:val="es-ES"/>
        </w:rPr>
        <w:t>⊃</w:t>
      </w:r>
      <w:r w:rsidRPr="002B3B46">
        <w:rPr>
          <w:lang w:val="es-ES"/>
        </w:rPr>
        <w:t xml:space="preserve"> E52(y)</w:t>
      </w:r>
    </w:p>
    <w:p w:rsidR="000D4FC2" w:rsidRPr="002B3B46" w:rsidRDefault="000D4FC2" w:rsidP="003221DF">
      <w:pPr>
        <w:ind w:left="1440" w:hanging="1440"/>
        <w:rPr>
          <w:highlight w:val="yellow"/>
          <w:lang w:val="en-US"/>
        </w:rPr>
      </w:pPr>
    </w:p>
    <w:p w:rsidR="005530C8" w:rsidRPr="001F04C4" w:rsidRDefault="00892817" w:rsidP="00892817">
      <w:pPr>
        <w:pStyle w:val="Heading3"/>
        <w:rPr>
          <w:lang w:val="en-US"/>
        </w:rPr>
      </w:pPr>
      <w:bookmarkStart w:id="1441" w:name="_P161_(Px6)_"/>
      <w:bookmarkStart w:id="1442" w:name="_P161_has_spatial"/>
      <w:bookmarkStart w:id="1443" w:name="_Toc354578422"/>
      <w:bookmarkStart w:id="1444" w:name="_Toc427859900"/>
      <w:bookmarkEnd w:id="1441"/>
      <w:bookmarkEnd w:id="1442"/>
      <w:r w:rsidRPr="0032425D">
        <w:rPr>
          <w:lang w:val="en-US"/>
        </w:rPr>
        <w:t xml:space="preserve">P161 </w:t>
      </w:r>
      <w:r w:rsidR="005530C8" w:rsidRPr="001F04C4">
        <w:rPr>
          <w:lang w:val="en-US"/>
        </w:rPr>
        <w:t>has spatial projection</w:t>
      </w:r>
      <w:bookmarkEnd w:id="1443"/>
      <w:r w:rsidR="002474F0">
        <w:rPr>
          <w:lang w:val="en-US"/>
        </w:rPr>
        <w:t xml:space="preserve"> (is spatial projection of)</w:t>
      </w:r>
      <w:bookmarkEnd w:id="1444"/>
    </w:p>
    <w:p w:rsidR="00892817" w:rsidRPr="001F04C4" w:rsidRDefault="00892817" w:rsidP="00892817">
      <w:r w:rsidRPr="001F04C4">
        <w:t xml:space="preserve">Domain: </w:t>
      </w:r>
      <w:hyperlink w:anchor="_E92_Spacetime_Volume" w:history="1">
        <w:r w:rsidRPr="001F04C4">
          <w:rPr>
            <w:rStyle w:val="Hyperlink"/>
          </w:rPr>
          <w:t>E</w:t>
        </w:r>
        <w:r w:rsidR="00001569" w:rsidRPr="001F04C4">
          <w:rPr>
            <w:rStyle w:val="Hyperlink"/>
          </w:rPr>
          <w:t>92</w:t>
        </w:r>
      </w:hyperlink>
      <w:r w:rsidRPr="001F04C4">
        <w:t xml:space="preserve"> Spacetime Volume </w:t>
      </w:r>
    </w:p>
    <w:p w:rsidR="00892817" w:rsidRDefault="00892817" w:rsidP="00892817">
      <w:r w:rsidRPr="001F04C4">
        <w:t xml:space="preserve">Range: </w:t>
      </w:r>
      <w:hyperlink w:anchor="_E53_Place" w:history="1">
        <w:r w:rsidRPr="001F04C4">
          <w:rPr>
            <w:rStyle w:val="Hyperlink"/>
          </w:rPr>
          <w:t>E53</w:t>
        </w:r>
      </w:hyperlink>
      <w:r w:rsidRPr="001F04C4">
        <w:t xml:space="preserve"> Place</w:t>
      </w:r>
    </w:p>
    <w:p w:rsidR="00A23758" w:rsidRPr="00A23758" w:rsidRDefault="00A23758" w:rsidP="00892817">
      <w:pPr>
        <w:rPr>
          <w:lang w:val="en-US"/>
        </w:rPr>
      </w:pPr>
      <w:r>
        <w:t xml:space="preserve">Superproperty of: </w:t>
      </w:r>
      <w:hyperlink w:anchor="_E18_Physical_Thing" w:history="1">
        <w:r w:rsidRPr="00A23758">
          <w:rPr>
            <w:rStyle w:val="Hyperlink"/>
          </w:rPr>
          <w:t>E18</w:t>
        </w:r>
      </w:hyperlink>
      <w:r>
        <w:t xml:space="preserve"> Physical Thing.</w:t>
      </w:r>
      <w:r w:rsidRPr="00A23758">
        <w:t xml:space="preserve"> </w:t>
      </w:r>
      <w:hyperlink w:anchor="_P153_assigned_co-reference" w:history="1">
        <w:r w:rsidRPr="00A23758">
          <w:rPr>
            <w:rStyle w:val="Hyperlink"/>
          </w:rPr>
          <w:t>P156</w:t>
        </w:r>
      </w:hyperlink>
      <w:r w:rsidRPr="00A23758">
        <w:t xml:space="preserve"> occupies (is occupied by)</w:t>
      </w:r>
      <w:r>
        <w:t xml:space="preserve">: </w:t>
      </w:r>
      <w:hyperlink w:anchor="_E53_Place" w:history="1">
        <w:r w:rsidRPr="00A23758">
          <w:rPr>
            <w:rStyle w:val="Hyperlink"/>
          </w:rPr>
          <w:t>E53</w:t>
        </w:r>
      </w:hyperlink>
      <w:r>
        <w:t xml:space="preserve"> Place</w:t>
      </w:r>
    </w:p>
    <w:p w:rsidR="003C1C5B" w:rsidRDefault="003C1C5B" w:rsidP="00892817"/>
    <w:p w:rsidR="00892817" w:rsidRPr="001F04C4" w:rsidRDefault="00892817" w:rsidP="00892817">
      <w:r w:rsidRPr="001F04C4">
        <w:lastRenderedPageBreak/>
        <w:t>Quantification: one to many, necessary, dependent (1,n:1,1)</w:t>
      </w:r>
    </w:p>
    <w:p w:rsidR="00001569" w:rsidRPr="001F04C4" w:rsidRDefault="00001569" w:rsidP="00892817">
      <w:pPr>
        <w:ind w:left="1440" w:hanging="1440"/>
      </w:pPr>
    </w:p>
    <w:p w:rsidR="005530C8" w:rsidRDefault="005530C8" w:rsidP="00892817">
      <w:pPr>
        <w:ind w:left="1440" w:hanging="1440"/>
      </w:pPr>
      <w:r w:rsidRPr="001F04C4">
        <w:t>Scope note:</w:t>
      </w:r>
      <w:r w:rsidRPr="001F04C4">
        <w:tab/>
        <w:t>This property associates an instance of a E</w:t>
      </w:r>
      <w:r w:rsidR="00627DD6" w:rsidRPr="001F04C4">
        <w:t>92</w:t>
      </w:r>
      <w:r w:rsidRPr="001F04C4">
        <w:t xml:space="preserve"> Spacetime Volume with an instance of E53</w:t>
      </w:r>
      <w:r w:rsidR="00627DD6" w:rsidRPr="001F04C4">
        <w:t xml:space="preserve"> </w:t>
      </w:r>
      <w:r w:rsidRPr="001F04C4">
        <w:t>Place that is the result of the spatial projection of the instance of a E</w:t>
      </w:r>
      <w:r w:rsidR="00627DD6" w:rsidRPr="001F04C4">
        <w:t>92</w:t>
      </w:r>
      <w:r w:rsidRPr="001F04C4">
        <w:t xml:space="preserve"> Spacetime Volume on a reference space. In general there can be more than one useful reference space to describe the spatial projection of a spacetime volume, such as that of a battle ship versus that of the seafloor. Therefore the projection is not unique.</w:t>
      </w:r>
    </w:p>
    <w:p w:rsidR="002474F0" w:rsidRPr="0057462B" w:rsidRDefault="002474F0" w:rsidP="002474F0">
      <w:pPr>
        <w:ind w:left="1418"/>
        <w:jc w:val="both"/>
        <w:rPr>
          <w:szCs w:val="20"/>
        </w:rPr>
      </w:pPr>
      <w:r w:rsidRPr="00630EF6">
        <w:t xml:space="preserve">This is part of the fully developed path that is shortcut by </w:t>
      </w:r>
      <w:r w:rsidRPr="00630EF6">
        <w:rPr>
          <w:i/>
          <w:iCs/>
        </w:rPr>
        <w:t>P7took place at (witnessed</w:t>
      </w:r>
      <w:r w:rsidR="00D7799C" w:rsidRPr="00630EF6">
        <w:rPr>
          <w:i/>
          <w:iCs/>
        </w:rPr>
        <w:t>.</w:t>
      </w:r>
      <w:r w:rsidR="00630EF6" w:rsidRPr="00630EF6">
        <w:rPr>
          <w:i/>
          <w:iCs/>
        </w:rPr>
        <w:t xml:space="preserve"> </w:t>
      </w:r>
      <w:r w:rsidR="00D7799C" w:rsidRPr="00630EF6">
        <w:rPr>
          <w:i/>
          <w:iCs/>
          <w:highlight w:val="yellow"/>
        </w:rPr>
        <w:t>T</w:t>
      </w:r>
      <w:r w:rsidRPr="00630EF6">
        <w:rPr>
          <w:szCs w:val="20"/>
          <w:highlight w:val="yellow"/>
        </w:rPr>
        <w:t>h</w:t>
      </w:r>
      <w:r w:rsidRPr="006B541F">
        <w:rPr>
          <w:szCs w:val="20"/>
          <w:highlight w:val="yellow"/>
        </w:rPr>
        <w:t xml:space="preserve">e more fully developed path from E4 Period through </w:t>
      </w:r>
      <w:r w:rsidRPr="006B541F">
        <w:rPr>
          <w:i/>
          <w:iCs/>
          <w:szCs w:val="20"/>
          <w:highlight w:val="yellow"/>
        </w:rPr>
        <w:t>P161 has spatial projection</w:t>
      </w:r>
      <w:r w:rsidRPr="006B541F">
        <w:rPr>
          <w:szCs w:val="20"/>
          <w:highlight w:val="yellow"/>
        </w:rPr>
        <w:t xml:space="preserve">, </w:t>
      </w:r>
      <w:r w:rsidRPr="006B541F">
        <w:rPr>
          <w:highlight w:val="yellow"/>
        </w:rPr>
        <w:t>E53 Place,</w:t>
      </w:r>
      <w:r w:rsidRPr="006B541F">
        <w:rPr>
          <w:i/>
          <w:iCs/>
          <w:szCs w:val="20"/>
          <w:highlight w:val="yellow"/>
        </w:rPr>
        <w:t xml:space="preserve"> P89 falls within (contains)</w:t>
      </w:r>
      <w:r w:rsidRPr="006B541F">
        <w:rPr>
          <w:szCs w:val="20"/>
          <w:highlight w:val="yellow"/>
        </w:rPr>
        <w:t xml:space="preserve"> to </w:t>
      </w:r>
      <w:r w:rsidRPr="006B541F">
        <w:rPr>
          <w:highlight w:val="yellow"/>
        </w:rPr>
        <w:t>E53 Place</w:t>
      </w:r>
      <w:r w:rsidRPr="006B541F">
        <w:rPr>
          <w:szCs w:val="20"/>
          <w:highlight w:val="yellow"/>
        </w:rPr>
        <w:t>.</w:t>
      </w:r>
      <w:r w:rsidRPr="0057462B">
        <w:rPr>
          <w:szCs w:val="20"/>
        </w:rPr>
        <w:t xml:space="preserve"> </w:t>
      </w:r>
    </w:p>
    <w:p w:rsidR="002474F0" w:rsidRDefault="002474F0" w:rsidP="00892817">
      <w:pPr>
        <w:ind w:left="1440" w:hanging="1440"/>
      </w:pPr>
    </w:p>
    <w:p w:rsidR="00AA7DEB" w:rsidRPr="001F04C4" w:rsidRDefault="00AA7DEB" w:rsidP="00892817">
      <w:pPr>
        <w:ind w:left="1440" w:hanging="1440"/>
      </w:pPr>
      <w:r w:rsidRPr="002B3B46">
        <w:rPr>
          <w:highlight w:val="yellow"/>
        </w:rPr>
        <w:t>Example</w:t>
      </w:r>
    </w:p>
    <w:p w:rsidR="000D4FC2" w:rsidRPr="001F04C4" w:rsidRDefault="000D4FC2" w:rsidP="005530C8">
      <w:pPr>
        <w:pStyle w:val="PlainText"/>
        <w:ind w:left="1418"/>
        <w:rPr>
          <w:rFonts w:ascii="Times New Roman" w:hAnsi="Times New Roman"/>
          <w:sz w:val="20"/>
          <w:szCs w:val="24"/>
          <w:lang w:val="en-GB" w:eastAsia="en-US"/>
        </w:rPr>
      </w:pPr>
    </w:p>
    <w:p w:rsidR="00B56A30" w:rsidRDefault="00B56A30" w:rsidP="000D4FC2">
      <w:pPr>
        <w:rPr>
          <w:lang w:val="en-US"/>
        </w:rPr>
      </w:pPr>
      <w:bookmarkStart w:id="1445" w:name="_P162_(Px7)_is"/>
      <w:bookmarkStart w:id="1446" w:name="_P164_(Px9)_is"/>
      <w:bookmarkEnd w:id="1445"/>
      <w:bookmarkEnd w:id="1446"/>
      <w:r>
        <w:rPr>
          <w:szCs w:val="20"/>
          <w:lang w:val="es-ES"/>
        </w:rPr>
        <w:t>In First Order Logic</w:t>
      </w:r>
      <w:r w:rsidR="000D4FC2" w:rsidRPr="000D4FC2">
        <w:rPr>
          <w:lang w:val="en-US"/>
        </w:rPr>
        <w:t>:</w:t>
      </w:r>
    </w:p>
    <w:p w:rsidR="000D4FC2" w:rsidRPr="000D4FC2" w:rsidRDefault="000D4FC2" w:rsidP="000D4FC2">
      <w:pPr>
        <w:rPr>
          <w:lang w:val="en-US"/>
        </w:rPr>
      </w:pPr>
      <w:r w:rsidRPr="000D4FC2">
        <w:rPr>
          <w:lang w:val="en-US"/>
        </w:rPr>
        <w:tab/>
      </w:r>
      <w:r w:rsidRPr="000D4FC2">
        <w:rPr>
          <w:lang w:val="en-US"/>
        </w:rPr>
        <w:tab/>
        <w:t xml:space="preserve">P161(x,y) </w:t>
      </w:r>
      <w:r w:rsidRPr="000D4FC2">
        <w:rPr>
          <w:rFonts w:ascii="Cambria Math" w:hAnsi="Cambria Math" w:cs="Cambria Math"/>
          <w:lang w:val="en-US"/>
        </w:rPr>
        <w:t>⊃</w:t>
      </w:r>
      <w:r w:rsidRPr="000D4FC2">
        <w:rPr>
          <w:lang w:val="en-US"/>
        </w:rPr>
        <w:t xml:space="preserve"> E92(x)</w:t>
      </w:r>
    </w:p>
    <w:p w:rsidR="00B33A17" w:rsidRPr="002B3B46" w:rsidRDefault="000D4FC2" w:rsidP="000D4FC2">
      <w:pPr>
        <w:rPr>
          <w:lang w:val="es-ES"/>
        </w:rPr>
      </w:pPr>
      <w:r w:rsidRPr="000D4FC2">
        <w:rPr>
          <w:lang w:val="en-US"/>
        </w:rPr>
        <w:tab/>
      </w:r>
      <w:r w:rsidRPr="000D4FC2">
        <w:rPr>
          <w:lang w:val="en-US"/>
        </w:rPr>
        <w:tab/>
      </w:r>
      <w:r w:rsidRPr="002B3B46">
        <w:rPr>
          <w:lang w:val="es-ES"/>
        </w:rPr>
        <w:t xml:space="preserve">P161(x,y) </w:t>
      </w:r>
      <w:r w:rsidRPr="002B3B46">
        <w:rPr>
          <w:rFonts w:ascii="Cambria Math" w:hAnsi="Cambria Math" w:cs="Cambria Math"/>
          <w:lang w:val="es-ES"/>
        </w:rPr>
        <w:t>⊃</w:t>
      </w:r>
      <w:r w:rsidRPr="002B3B46">
        <w:rPr>
          <w:lang w:val="es-ES"/>
        </w:rPr>
        <w:t xml:space="preserve"> E53(y)</w:t>
      </w:r>
    </w:p>
    <w:p w:rsidR="000D4FC2" w:rsidRPr="002B3B46" w:rsidRDefault="000D4FC2" w:rsidP="00953EB2">
      <w:pPr>
        <w:rPr>
          <w:lang w:val="es-ES"/>
        </w:rPr>
      </w:pPr>
    </w:p>
    <w:p w:rsidR="005530C8" w:rsidRPr="00DB4B46" w:rsidRDefault="00EE7DF1" w:rsidP="00EE7DF1">
      <w:pPr>
        <w:pStyle w:val="Heading3"/>
        <w:rPr>
          <w:lang w:val="en-US"/>
        </w:rPr>
      </w:pPr>
      <w:bookmarkStart w:id="1447" w:name="_Toc427859901"/>
      <w:r w:rsidRPr="00DB4B46">
        <w:rPr>
          <w:lang w:val="en-US"/>
        </w:rPr>
        <w:t xml:space="preserve">P164 </w:t>
      </w:r>
      <w:r w:rsidR="000F265D" w:rsidRPr="00DB4B46">
        <w:rPr>
          <w:lang w:val="en-US"/>
        </w:rPr>
        <w:t>during</w:t>
      </w:r>
      <w:r w:rsidR="0005562C" w:rsidRPr="00DB4B46">
        <w:rPr>
          <w:lang w:val="en-US"/>
        </w:rPr>
        <w:t xml:space="preserve"> (</w:t>
      </w:r>
      <w:r w:rsidR="00FD072E" w:rsidRPr="00DB4B46">
        <w:rPr>
          <w:rFonts w:eastAsia="Calibri"/>
        </w:rPr>
        <w:t>was time-span of</w:t>
      </w:r>
      <w:r w:rsidR="0005562C" w:rsidRPr="00DB4B46">
        <w:rPr>
          <w:lang w:val="en-US"/>
        </w:rPr>
        <w:t>)</w:t>
      </w:r>
      <w:bookmarkEnd w:id="1447"/>
    </w:p>
    <w:p w:rsidR="00EE7DF1" w:rsidRPr="00DB4B46" w:rsidRDefault="00EE7DF1" w:rsidP="006B44A7">
      <w:pPr>
        <w:rPr>
          <w:rFonts w:ascii="Calibri" w:eastAsia="Calibri" w:hAnsi="Calibri"/>
        </w:rPr>
      </w:pPr>
      <w:r w:rsidRPr="00DB4B46">
        <w:t>Domain:</w:t>
      </w:r>
      <w:r w:rsidRPr="00DB4B46">
        <w:rPr>
          <w:rFonts w:ascii="Calibri" w:eastAsia="Calibri" w:hAnsi="Calibri"/>
        </w:rPr>
        <w:t xml:space="preserve"> </w:t>
      </w:r>
      <w:hyperlink w:anchor="_E93_Spacetime_Snapshot" w:history="1">
        <w:r w:rsidRPr="009D12E9">
          <w:rPr>
            <w:rStyle w:val="Hyperlink"/>
            <w:rFonts w:ascii="Calibri" w:eastAsia="Calibri" w:hAnsi="Calibri"/>
          </w:rPr>
          <w:t>E</w:t>
        </w:r>
        <w:r w:rsidR="00627DD6" w:rsidRPr="009D12E9">
          <w:rPr>
            <w:rStyle w:val="Hyperlink"/>
            <w:rFonts w:ascii="Calibri" w:eastAsia="Calibri" w:hAnsi="Calibri"/>
          </w:rPr>
          <w:t>93</w:t>
        </w:r>
      </w:hyperlink>
      <w:r w:rsidRPr="00DB4B46">
        <w:rPr>
          <w:rFonts w:ascii="Calibri" w:eastAsia="Calibri" w:hAnsi="Calibri"/>
        </w:rPr>
        <w:t xml:space="preserve"> </w:t>
      </w:r>
      <w:r w:rsidR="000F265D" w:rsidRPr="00DB4B46">
        <w:t>Presence</w:t>
      </w:r>
    </w:p>
    <w:p w:rsidR="00EE7DF1" w:rsidRPr="001F04C4" w:rsidRDefault="00EE7DF1" w:rsidP="006B44A7">
      <w:pPr>
        <w:rPr>
          <w:rFonts w:ascii="Calibri" w:eastAsia="Calibri" w:hAnsi="Calibri"/>
        </w:rPr>
      </w:pPr>
      <w:r w:rsidRPr="00DB4B46">
        <w:t>Range:</w:t>
      </w:r>
      <w:r w:rsidRPr="00DB4B46">
        <w:rPr>
          <w:rFonts w:ascii="Calibri" w:eastAsia="Calibri" w:hAnsi="Calibri"/>
        </w:rPr>
        <w:t xml:space="preserve"> </w:t>
      </w:r>
      <w:hyperlink w:anchor="_E52_Time-Span" w:history="1">
        <w:r w:rsidRPr="00DB4B46">
          <w:rPr>
            <w:rStyle w:val="Hyperlink"/>
            <w:rFonts w:ascii="Calibri" w:eastAsia="Calibri" w:hAnsi="Calibri"/>
          </w:rPr>
          <w:t>E52</w:t>
        </w:r>
      </w:hyperlink>
      <w:r w:rsidRPr="00DB4B46">
        <w:rPr>
          <w:rFonts w:ascii="Calibri" w:eastAsia="Calibri" w:hAnsi="Calibri"/>
          <w:color w:val="0000FF"/>
        </w:rPr>
        <w:t xml:space="preserve"> </w:t>
      </w:r>
      <w:r w:rsidRPr="00DB4B46">
        <w:t>Time-Span</w:t>
      </w:r>
    </w:p>
    <w:p w:rsidR="00EE7DF1" w:rsidRPr="001F04C4" w:rsidRDefault="00EE7DF1" w:rsidP="006B44A7">
      <w:pPr>
        <w:jc w:val="both"/>
        <w:rPr>
          <w:rFonts w:ascii="Calibri" w:eastAsia="Calibri" w:hAnsi="Calibri"/>
        </w:rPr>
      </w:pPr>
      <w:r w:rsidRPr="001F04C4">
        <w:rPr>
          <w:rFonts w:ascii="Calibri" w:eastAsia="Calibri" w:hAnsi="Calibri"/>
        </w:rPr>
        <w:t xml:space="preserve">Quantification: </w:t>
      </w:r>
    </w:p>
    <w:p w:rsidR="005530C8" w:rsidRDefault="005530C8" w:rsidP="005530C8">
      <w:pPr>
        <w:ind w:left="1701" w:hanging="1701"/>
        <w:jc w:val="both"/>
        <w:rPr>
          <w:rFonts w:ascii="Calibri" w:eastAsia="Calibri" w:hAnsi="Calibri"/>
        </w:rPr>
      </w:pPr>
      <w:r w:rsidRPr="001F04C4">
        <w:rPr>
          <w:rFonts w:ascii="Calibri" w:eastAsia="Calibri" w:hAnsi="Calibri"/>
        </w:rPr>
        <w:t>Scope note:</w:t>
      </w:r>
      <w:r w:rsidRPr="001F04C4">
        <w:rPr>
          <w:rFonts w:ascii="Calibri" w:eastAsia="Calibri" w:hAnsi="Calibri"/>
        </w:rPr>
        <w:tab/>
      </w:r>
      <w:r w:rsidRPr="00EE09DF">
        <w:rPr>
          <w:highlight w:val="yellow"/>
        </w:rPr>
        <w:t>This property relates an E</w:t>
      </w:r>
      <w:r w:rsidR="00627DD6" w:rsidRPr="00EE09DF">
        <w:rPr>
          <w:highlight w:val="yellow"/>
        </w:rPr>
        <w:t>93</w:t>
      </w:r>
      <w:r w:rsidRPr="00EE09DF">
        <w:rPr>
          <w:highlight w:val="yellow"/>
        </w:rPr>
        <w:t xml:space="preserve"> </w:t>
      </w:r>
      <w:r w:rsidR="000F265D" w:rsidRPr="00EE09DF">
        <w:rPr>
          <w:highlight w:val="yellow"/>
        </w:rPr>
        <w:t>Presence</w:t>
      </w:r>
      <w:r w:rsidRPr="00EE09DF">
        <w:rPr>
          <w:highlight w:val="yellow"/>
        </w:rPr>
        <w:t xml:space="preserve"> with an arbitrary E52 Time-Span that </w:t>
      </w:r>
      <w:r w:rsidR="00FD072E" w:rsidRPr="00EE09DF">
        <w:rPr>
          <w:highlight w:val="yellow"/>
        </w:rPr>
        <w:t xml:space="preserve">defines the section of the spacetime volume that this instance of E93 Presence is related to by </w:t>
      </w:r>
      <w:r w:rsidR="00FD072E" w:rsidRPr="00EE09DF">
        <w:rPr>
          <w:i/>
          <w:highlight w:val="yellow"/>
          <w:lang w:eastAsia="en-GB"/>
        </w:rPr>
        <w:t xml:space="preserve">P166 was a presence of (had presence).  </w:t>
      </w:r>
      <w:r w:rsidR="00FD072E" w:rsidRPr="00EE09DF">
        <w:rPr>
          <w:highlight w:val="yellow"/>
        </w:rPr>
        <w:t>that is concerned by this instance of E93 Presence.</w:t>
      </w:r>
      <w:r>
        <w:rPr>
          <w:rFonts w:ascii="Calibri" w:eastAsia="Calibri" w:hAnsi="Calibri"/>
        </w:rPr>
        <w:t xml:space="preserve"> </w:t>
      </w:r>
    </w:p>
    <w:p w:rsidR="00FD072E" w:rsidRDefault="00FD072E" w:rsidP="005530C8">
      <w:pPr>
        <w:ind w:left="1701" w:hanging="1701"/>
        <w:jc w:val="both"/>
        <w:rPr>
          <w:rFonts w:ascii="Calibri" w:eastAsia="Calibri" w:hAnsi="Calibri"/>
        </w:rPr>
      </w:pPr>
      <w:r>
        <w:rPr>
          <w:rFonts w:ascii="Calibri" w:eastAsia="Calibri" w:hAnsi="Calibri"/>
        </w:rPr>
        <w:t>Examples:</w:t>
      </w:r>
    </w:p>
    <w:p w:rsidR="005530C8" w:rsidRPr="0057462B" w:rsidRDefault="005530C8" w:rsidP="001B2BAD">
      <w:pPr>
        <w:ind w:left="1440" w:hanging="1440"/>
      </w:pPr>
    </w:p>
    <w:p w:rsidR="00B56A30" w:rsidRDefault="00B56A30" w:rsidP="000D4FC2">
      <w:pPr>
        <w:rPr>
          <w:lang w:val="es-ES"/>
        </w:rPr>
      </w:pPr>
      <w:r>
        <w:rPr>
          <w:szCs w:val="20"/>
          <w:lang w:val="es-ES"/>
        </w:rPr>
        <w:t>In First Order Logic</w:t>
      </w:r>
      <w:r w:rsidR="000D4FC2" w:rsidRPr="00EE09DF">
        <w:rPr>
          <w:lang w:val="es-ES"/>
        </w:rPr>
        <w:t>:</w:t>
      </w:r>
    </w:p>
    <w:p w:rsidR="000D4FC2" w:rsidRPr="00DB4B46" w:rsidRDefault="000D4FC2" w:rsidP="000D4FC2">
      <w:pPr>
        <w:rPr>
          <w:lang w:val="es-ES"/>
        </w:rPr>
      </w:pPr>
      <w:r w:rsidRPr="00EE09DF">
        <w:rPr>
          <w:lang w:val="es-ES"/>
        </w:rPr>
        <w:tab/>
      </w:r>
      <w:r w:rsidRPr="00EE09DF">
        <w:rPr>
          <w:lang w:val="es-ES"/>
        </w:rPr>
        <w:tab/>
      </w:r>
      <w:r w:rsidRPr="00DB4B46">
        <w:rPr>
          <w:lang w:val="es-ES"/>
        </w:rPr>
        <w:t xml:space="preserve">P164 (x,y) </w:t>
      </w:r>
      <w:r w:rsidRPr="00DB4B46">
        <w:rPr>
          <w:rFonts w:ascii="Cambria Math" w:hAnsi="Cambria Math" w:cs="Cambria Math"/>
          <w:lang w:val="es-ES"/>
        </w:rPr>
        <w:t>⊃</w:t>
      </w:r>
      <w:r w:rsidRPr="00DB4B46">
        <w:rPr>
          <w:lang w:val="es-ES"/>
        </w:rPr>
        <w:t xml:space="preserve"> E93(x)</w:t>
      </w:r>
    </w:p>
    <w:p w:rsidR="001807E8" w:rsidRPr="00EE09DF" w:rsidRDefault="000D4FC2" w:rsidP="000D4FC2">
      <w:pPr>
        <w:rPr>
          <w:lang w:val="es-ES"/>
        </w:rPr>
      </w:pPr>
      <w:r w:rsidRPr="00DB4B46">
        <w:rPr>
          <w:lang w:val="es-ES"/>
        </w:rPr>
        <w:tab/>
      </w:r>
      <w:r w:rsidRPr="00DB4B46">
        <w:rPr>
          <w:lang w:val="es-ES"/>
        </w:rPr>
        <w:tab/>
        <w:t xml:space="preserve">P164 (x,y) </w:t>
      </w:r>
      <w:r w:rsidRPr="00DB4B46">
        <w:rPr>
          <w:rFonts w:ascii="Cambria Math" w:hAnsi="Cambria Math" w:cs="Cambria Math"/>
          <w:lang w:val="es-ES"/>
        </w:rPr>
        <w:t>⊃</w:t>
      </w:r>
      <w:r w:rsidRPr="00DB4B46">
        <w:rPr>
          <w:lang w:val="es-ES"/>
        </w:rPr>
        <w:t xml:space="preserve"> E52(y)</w:t>
      </w:r>
    </w:p>
    <w:p w:rsidR="000D4FC2" w:rsidRPr="00EE09DF" w:rsidRDefault="000D4FC2" w:rsidP="000D4FC2">
      <w:pPr>
        <w:rPr>
          <w:lang w:val="es-ES"/>
        </w:rPr>
      </w:pPr>
    </w:p>
    <w:p w:rsidR="001807E8" w:rsidRDefault="001807E8" w:rsidP="00E967EC">
      <w:pPr>
        <w:pStyle w:val="Heading3"/>
      </w:pPr>
      <w:bookmarkStart w:id="1448" w:name="_P165_incorporates_(is"/>
      <w:bookmarkStart w:id="1449" w:name="_Toc427859902"/>
      <w:bookmarkEnd w:id="1448"/>
      <w:r>
        <w:t>P165 incorporates</w:t>
      </w:r>
      <w:r w:rsidR="003B0E59">
        <w:t xml:space="preserve"> (</w:t>
      </w:r>
      <w:r w:rsidR="003B0E59" w:rsidRPr="003313B8">
        <w:t>is incorporated in)</w:t>
      </w:r>
      <w:bookmarkEnd w:id="1449"/>
    </w:p>
    <w:p w:rsidR="001807E8" w:rsidRPr="003473AD" w:rsidRDefault="001807E8" w:rsidP="001807E8">
      <w:pPr>
        <w:tabs>
          <w:tab w:val="left" w:pos="1560"/>
          <w:tab w:val="left" w:pos="7667"/>
        </w:tabs>
        <w:spacing w:after="120"/>
      </w:pPr>
      <w:r w:rsidRPr="003473AD">
        <w:t>Domain:</w:t>
      </w:r>
      <w:r w:rsidRPr="003473AD">
        <w:tab/>
      </w:r>
      <w:hyperlink w:anchor="_E73_Information_Object" w:history="1">
        <w:r w:rsidR="00C77A29" w:rsidRPr="003473AD">
          <w:rPr>
            <w:rStyle w:val="Hyperlink"/>
          </w:rPr>
          <w:t>E73</w:t>
        </w:r>
      </w:hyperlink>
      <w:r w:rsidR="00C77A29" w:rsidRPr="003473AD">
        <w:t xml:space="preserve"> Information Object</w:t>
      </w:r>
    </w:p>
    <w:p w:rsidR="001807E8" w:rsidRPr="003473AD" w:rsidRDefault="001807E8" w:rsidP="001807E8">
      <w:pPr>
        <w:tabs>
          <w:tab w:val="left" w:pos="1560"/>
        </w:tabs>
        <w:spacing w:after="120"/>
        <w:jc w:val="both"/>
      </w:pPr>
      <w:r w:rsidRPr="003473AD">
        <w:t>Range:</w:t>
      </w:r>
      <w:r w:rsidRPr="003473AD">
        <w:tab/>
      </w:r>
      <w:hyperlink w:anchor="_E90_Symbolic_Object_1" w:history="1">
        <w:r w:rsidRPr="003473AD">
          <w:rPr>
            <w:rStyle w:val="Hyperlink"/>
          </w:rPr>
          <w:t>E90</w:t>
        </w:r>
      </w:hyperlink>
      <w:r w:rsidRPr="003473AD">
        <w:t xml:space="preserve"> Symbolic Object</w:t>
      </w:r>
    </w:p>
    <w:p w:rsidR="001807E8" w:rsidRPr="003473AD" w:rsidRDefault="001807E8" w:rsidP="001807E8">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_"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rsidR="001807E8" w:rsidRPr="003473AD" w:rsidRDefault="001807E8" w:rsidP="001807E8">
      <w:pPr>
        <w:tabs>
          <w:tab w:val="left" w:pos="1560"/>
        </w:tabs>
        <w:spacing w:after="120"/>
      </w:pPr>
      <w:r w:rsidRPr="003473AD">
        <w:t>Quantification:</w:t>
      </w:r>
      <w:r w:rsidRPr="003473AD">
        <w:tab/>
        <w:t>(0,n :0,n)</w:t>
      </w:r>
    </w:p>
    <w:p w:rsidR="001807E8" w:rsidRPr="0009105D" w:rsidRDefault="001807E8" w:rsidP="001807E8">
      <w:pPr>
        <w:spacing w:after="120"/>
        <w:ind w:left="1560" w:hanging="1560"/>
        <w:jc w:val="both"/>
      </w:pPr>
      <w:r w:rsidRPr="0096050F">
        <w:rPr>
          <w:highlight w:val="yellow"/>
        </w:rPr>
        <w:t>Scope note:</w:t>
      </w:r>
      <w:r w:rsidRPr="0096050F">
        <w:rPr>
          <w:highlight w:val="yellow"/>
        </w:rPr>
        <w:tab/>
      </w:r>
      <w:r w:rsidRPr="0009105D">
        <w:t xml:space="preserve">This property associates an instance of </w:t>
      </w:r>
      <w:r w:rsidR="00C77A29" w:rsidRPr="0009105D">
        <w:t xml:space="preserve">E73 Information Object </w:t>
      </w:r>
      <w:r w:rsidRPr="0009105D">
        <w:t>with an instance of E90 Symbolic Object (or any of its subclasses) that was included in it.</w:t>
      </w:r>
    </w:p>
    <w:p w:rsidR="001807E8" w:rsidRPr="0009105D" w:rsidRDefault="001807E8" w:rsidP="001807E8">
      <w:pPr>
        <w:spacing w:after="120"/>
        <w:ind w:left="1560"/>
        <w:jc w:val="both"/>
      </w:pPr>
      <w:r w:rsidRPr="0009105D">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1807E8" w:rsidRPr="0009105D" w:rsidRDefault="001807E8" w:rsidP="001807E8">
      <w:pPr>
        <w:spacing w:after="120"/>
        <w:ind w:left="1560"/>
        <w:jc w:val="both"/>
      </w:pPr>
      <w:r w:rsidRPr="0009105D">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rsidR="0096050F" w:rsidRPr="0009105D" w:rsidRDefault="0096050F" w:rsidP="001807E8">
      <w:pPr>
        <w:spacing w:after="120"/>
        <w:ind w:left="1560"/>
        <w:jc w:val="both"/>
      </w:pPr>
      <w:r w:rsidRPr="0009105D">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rsidR="0096050F" w:rsidRDefault="0096050F" w:rsidP="001807E8">
      <w:pPr>
        <w:spacing w:after="120"/>
        <w:ind w:left="1560"/>
        <w:jc w:val="both"/>
      </w:pPr>
      <w:r w:rsidRPr="0096050F">
        <w:rPr>
          <w:highlight w:val="yellow"/>
        </w:rPr>
        <w:t>A digital photograph of a manuscript page incorporates the text of the manuscript page</w:t>
      </w:r>
    </w:p>
    <w:p w:rsidR="0071395E" w:rsidRPr="0057462B" w:rsidRDefault="0071395E" w:rsidP="0071395E">
      <w:pPr>
        <w:rPr>
          <w:szCs w:val="20"/>
        </w:rPr>
      </w:pPr>
      <w:r w:rsidRPr="0057462B">
        <w:rPr>
          <w:szCs w:val="20"/>
        </w:rPr>
        <w:t>Examples:</w:t>
      </w:r>
      <w:r w:rsidRPr="0057462B">
        <w:rPr>
          <w:szCs w:val="20"/>
        </w:rPr>
        <w:tab/>
      </w:r>
    </w:p>
    <w:p w:rsidR="0071395E" w:rsidRDefault="0071395E" w:rsidP="003473AD">
      <w:pPr>
        <w:numPr>
          <w:ilvl w:val="0"/>
          <w:numId w:val="144"/>
        </w:numPr>
        <w:spacing w:after="120"/>
        <w:jc w:val="both"/>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rsidR="0071395E" w:rsidRPr="0032220C" w:rsidRDefault="0071395E" w:rsidP="003473AD">
      <w:pPr>
        <w:numPr>
          <w:ilvl w:val="0"/>
          <w:numId w:val="144"/>
        </w:numPr>
        <w:spacing w:after="120"/>
        <w:jc w:val="both"/>
      </w:pPr>
      <w:r w:rsidRPr="0032220C">
        <w:lastRenderedPageBreak/>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p>
    <w:p w:rsidR="0071395E" w:rsidRDefault="0071395E" w:rsidP="003473AD">
      <w:pPr>
        <w:numPr>
          <w:ilvl w:val="0"/>
          <w:numId w:val="144"/>
        </w:numPr>
        <w:spacing w:after="120"/>
        <w:jc w:val="both"/>
      </w:pPr>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p>
    <w:p w:rsidR="000D4FC2" w:rsidRDefault="000D4FC2" w:rsidP="000D4FC2">
      <w:pPr>
        <w:ind w:left="1440" w:hanging="1440"/>
      </w:pPr>
    </w:p>
    <w:p w:rsidR="00B56A30" w:rsidRDefault="00B56A30" w:rsidP="000D4FC2">
      <w:pPr>
        <w:ind w:left="1440" w:hanging="1440"/>
        <w:rPr>
          <w:lang w:val="es-ES"/>
        </w:rPr>
      </w:pPr>
      <w:r>
        <w:rPr>
          <w:szCs w:val="20"/>
          <w:lang w:val="es-ES"/>
        </w:rPr>
        <w:t>In First Order Logic</w:t>
      </w:r>
      <w:r w:rsidR="000D4FC2" w:rsidRPr="002B3B46">
        <w:rPr>
          <w:lang w:val="es-ES"/>
        </w:rPr>
        <w:t>:</w:t>
      </w:r>
    </w:p>
    <w:p w:rsidR="000D4FC2" w:rsidRPr="002B3B46" w:rsidRDefault="000D4FC2" w:rsidP="000D4FC2">
      <w:pPr>
        <w:ind w:left="1440" w:hanging="1440"/>
        <w:rPr>
          <w:lang w:val="es-ES"/>
        </w:rPr>
      </w:pPr>
      <w:r w:rsidRPr="002B3B46">
        <w:rPr>
          <w:lang w:val="es-ES"/>
        </w:rPr>
        <w:tab/>
        <w:t xml:space="preserve">P165(x,y) </w:t>
      </w:r>
      <w:r w:rsidRPr="002B3B46">
        <w:rPr>
          <w:rFonts w:ascii="Cambria Math" w:hAnsi="Cambria Math" w:cs="Cambria Math"/>
          <w:lang w:val="es-ES"/>
        </w:rPr>
        <w:t>⊃</w:t>
      </w:r>
      <w:r w:rsidRPr="002B3B46">
        <w:rPr>
          <w:lang w:val="es-ES"/>
        </w:rPr>
        <w:t xml:space="preserve"> E73(x)</w:t>
      </w:r>
    </w:p>
    <w:p w:rsidR="000D4FC2" w:rsidRPr="002B3B46" w:rsidRDefault="000D4FC2" w:rsidP="000D4FC2">
      <w:pPr>
        <w:ind w:left="1440" w:hanging="1440"/>
        <w:rPr>
          <w:lang w:val="es-ES"/>
        </w:rPr>
      </w:pPr>
      <w:r w:rsidRPr="002B3B46">
        <w:rPr>
          <w:lang w:val="es-ES"/>
        </w:rPr>
        <w:tab/>
        <w:t xml:space="preserve">P165(x,y) </w:t>
      </w:r>
      <w:r w:rsidRPr="002B3B46">
        <w:rPr>
          <w:rFonts w:ascii="Cambria Math" w:hAnsi="Cambria Math" w:cs="Cambria Math"/>
          <w:lang w:val="es-ES"/>
        </w:rPr>
        <w:t>⊃</w:t>
      </w:r>
      <w:r w:rsidRPr="002B3B46">
        <w:rPr>
          <w:lang w:val="es-ES"/>
        </w:rPr>
        <w:t xml:space="preserve"> E90(y)</w:t>
      </w:r>
    </w:p>
    <w:p w:rsidR="000D4FC2" w:rsidRPr="0032220C" w:rsidRDefault="000D4FC2" w:rsidP="000D4FC2">
      <w:pPr>
        <w:ind w:left="1440" w:hanging="1440"/>
      </w:pPr>
      <w:r w:rsidRPr="002B3B46">
        <w:rPr>
          <w:lang w:val="es-ES"/>
        </w:rPr>
        <w:tab/>
      </w:r>
      <w:r>
        <w:t xml:space="preserve">P165(x,y) </w:t>
      </w:r>
      <w:r w:rsidRPr="000D4FC2">
        <w:rPr>
          <w:rFonts w:ascii="Cambria Math" w:hAnsi="Cambria Math" w:cs="Cambria Math"/>
        </w:rPr>
        <w:t>⊃</w:t>
      </w:r>
      <w:r>
        <w:t xml:space="preserve"> P106(x,y)</w:t>
      </w:r>
    </w:p>
    <w:p w:rsidR="0071395E" w:rsidRDefault="0071395E" w:rsidP="001807E8">
      <w:pPr>
        <w:spacing w:after="120"/>
        <w:ind w:left="1560"/>
        <w:jc w:val="both"/>
      </w:pPr>
    </w:p>
    <w:p w:rsidR="00FD072E" w:rsidRPr="007F0276" w:rsidRDefault="00FD072E" w:rsidP="007F0276">
      <w:pPr>
        <w:pStyle w:val="Heading3"/>
      </w:pPr>
      <w:bookmarkStart w:id="1450" w:name="_P166_was_a"/>
      <w:bookmarkStart w:id="1451" w:name="_Toc427859903"/>
      <w:bookmarkEnd w:id="1450"/>
      <w:r w:rsidRPr="007F0276">
        <w:t>P166 was a presence of (had presence)</w:t>
      </w:r>
      <w:bookmarkEnd w:id="1451"/>
    </w:p>
    <w:p w:rsidR="00FD072E" w:rsidRPr="007F0276" w:rsidRDefault="00FD072E" w:rsidP="00FD072E">
      <w:pPr>
        <w:rPr>
          <w:rFonts w:ascii="Calibri" w:eastAsia="Calibri" w:hAnsi="Calibri"/>
        </w:rPr>
      </w:pPr>
      <w:r w:rsidRPr="007F0276">
        <w:t>Domain:</w:t>
      </w:r>
      <w:r w:rsidRPr="007F0276">
        <w:rPr>
          <w:rFonts w:ascii="Calibri" w:eastAsia="Calibri" w:hAnsi="Calibri"/>
        </w:rPr>
        <w:t xml:space="preserve"> </w:t>
      </w:r>
      <w:hyperlink w:anchor="_E93_Spacetime_Snapshot" w:history="1">
        <w:r w:rsidRPr="009D12E9">
          <w:rPr>
            <w:rStyle w:val="Hyperlink"/>
            <w:rFonts w:ascii="Calibri" w:eastAsia="Calibri" w:hAnsi="Calibri"/>
          </w:rPr>
          <w:t>E93</w:t>
        </w:r>
      </w:hyperlink>
      <w:r w:rsidRPr="007F0276">
        <w:rPr>
          <w:rFonts w:ascii="Calibri" w:eastAsia="Calibri" w:hAnsi="Calibri"/>
        </w:rPr>
        <w:t xml:space="preserve"> </w:t>
      </w:r>
      <w:r w:rsidRPr="007F0276">
        <w:t>Presence</w:t>
      </w:r>
    </w:p>
    <w:p w:rsidR="00FD072E" w:rsidRPr="001F04C4" w:rsidRDefault="00FD072E" w:rsidP="00FD072E">
      <w:pPr>
        <w:rPr>
          <w:rFonts w:ascii="Calibri" w:eastAsia="Calibri" w:hAnsi="Calibri"/>
        </w:rPr>
      </w:pPr>
      <w:r w:rsidRPr="007F0276">
        <w:t>Range:</w:t>
      </w:r>
      <w:r w:rsidRPr="007F0276">
        <w:rPr>
          <w:rFonts w:ascii="Calibri" w:eastAsia="Calibri" w:hAnsi="Calibri"/>
        </w:rPr>
        <w:t xml:space="preserve"> </w:t>
      </w:r>
      <w:hyperlink w:anchor="_E91_Co-Reference_Assignment" w:history="1">
        <w:r w:rsidRPr="00B56A30">
          <w:rPr>
            <w:rStyle w:val="Hyperlink"/>
          </w:rPr>
          <w:t>E92</w:t>
        </w:r>
      </w:hyperlink>
      <w:r w:rsidRPr="007F0276">
        <w:t xml:space="preserve"> Space Time Volume</w:t>
      </w:r>
    </w:p>
    <w:p w:rsidR="00FD072E" w:rsidRPr="001F04C4" w:rsidRDefault="00FD072E" w:rsidP="00FD072E">
      <w:pPr>
        <w:jc w:val="both"/>
        <w:rPr>
          <w:rFonts w:ascii="Calibri" w:eastAsia="Calibri" w:hAnsi="Calibri"/>
        </w:rPr>
      </w:pPr>
      <w:r w:rsidRPr="001F04C4">
        <w:rPr>
          <w:rFonts w:ascii="Calibri" w:eastAsia="Calibri" w:hAnsi="Calibri"/>
        </w:rPr>
        <w:t xml:space="preserve">Quantification: </w:t>
      </w:r>
    </w:p>
    <w:p w:rsidR="00FD072E" w:rsidRDefault="00FD072E" w:rsidP="00FD072E">
      <w:pPr>
        <w:ind w:left="1701" w:hanging="1701"/>
        <w:jc w:val="both"/>
      </w:pPr>
      <w:r w:rsidRPr="001F04C4">
        <w:rPr>
          <w:rFonts w:ascii="Calibri" w:eastAsia="Calibri" w:hAnsi="Calibri"/>
        </w:rPr>
        <w:t>Scope note:</w:t>
      </w:r>
      <w:r w:rsidRPr="001F04C4">
        <w:rPr>
          <w:rFonts w:ascii="Calibri" w:eastAsia="Calibri" w:hAnsi="Calibri"/>
        </w:rPr>
        <w:tab/>
      </w:r>
      <w:r w:rsidRPr="00F323C4">
        <w:rPr>
          <w:highlight w:val="yellow"/>
        </w:rPr>
        <w:t xml:space="preserve">This property relates an E93 Presence </w:t>
      </w:r>
      <w:r>
        <w:rPr>
          <w:highlight w:val="yellow"/>
        </w:rPr>
        <w:t>with the STV it is part of…</w:t>
      </w:r>
      <w:r w:rsidRPr="00F323C4">
        <w:rPr>
          <w:highlight w:val="yellow"/>
        </w:rPr>
        <w:t xml:space="preserve"> </w:t>
      </w:r>
    </w:p>
    <w:p w:rsidR="00C442D9" w:rsidRDefault="00C442D9" w:rsidP="00C442D9">
      <w:pPr>
        <w:ind w:left="1440" w:hanging="1440"/>
        <w:rPr>
          <w:szCs w:val="20"/>
          <w:lang w:val="es-ES"/>
        </w:rPr>
      </w:pPr>
    </w:p>
    <w:p w:rsidR="00C442D9" w:rsidRDefault="00C442D9" w:rsidP="00C442D9">
      <w:pPr>
        <w:ind w:left="1440" w:hanging="1440"/>
        <w:rPr>
          <w:lang w:val="es-ES"/>
        </w:rPr>
      </w:pPr>
      <w:r>
        <w:rPr>
          <w:szCs w:val="20"/>
          <w:lang w:val="es-ES"/>
        </w:rPr>
        <w:t>In First Order Logic</w:t>
      </w:r>
      <w:r w:rsidRPr="002B3B46">
        <w:rPr>
          <w:lang w:val="es-ES"/>
        </w:rPr>
        <w:t>:</w:t>
      </w:r>
    </w:p>
    <w:p w:rsidR="00C442D9" w:rsidRPr="002B3B46" w:rsidRDefault="00C442D9" w:rsidP="00C442D9">
      <w:pPr>
        <w:ind w:left="1440" w:hanging="1440"/>
        <w:rPr>
          <w:lang w:val="es-ES"/>
        </w:rPr>
      </w:pPr>
      <w:r w:rsidRPr="002B3B46">
        <w:rPr>
          <w:lang w:val="es-ES"/>
        </w:rPr>
        <w:tab/>
        <w:t>P16</w:t>
      </w:r>
      <w:r>
        <w:rPr>
          <w:lang w:val="es-ES"/>
        </w:rPr>
        <w:t>6</w:t>
      </w:r>
      <w:r w:rsidRPr="002B3B46">
        <w:rPr>
          <w:lang w:val="es-ES"/>
        </w:rPr>
        <w:t xml:space="preserve">(x,y) </w:t>
      </w:r>
      <w:r w:rsidRPr="002B3B46">
        <w:rPr>
          <w:rFonts w:ascii="Cambria Math" w:hAnsi="Cambria Math" w:cs="Cambria Math"/>
          <w:lang w:val="es-ES"/>
        </w:rPr>
        <w:t>⊃</w:t>
      </w:r>
      <w:r w:rsidRPr="002B3B46">
        <w:rPr>
          <w:lang w:val="es-ES"/>
        </w:rPr>
        <w:t xml:space="preserve"> E</w:t>
      </w:r>
      <w:r>
        <w:rPr>
          <w:lang w:val="es-ES"/>
        </w:rPr>
        <w:t>9</w:t>
      </w:r>
      <w:r w:rsidRPr="002B3B46">
        <w:rPr>
          <w:lang w:val="es-ES"/>
        </w:rPr>
        <w:t>3(x)</w:t>
      </w:r>
    </w:p>
    <w:p w:rsidR="00C442D9" w:rsidRPr="002B3B46" w:rsidRDefault="00C442D9" w:rsidP="00C442D9">
      <w:pPr>
        <w:ind w:left="1440" w:hanging="1440"/>
        <w:rPr>
          <w:lang w:val="es-ES"/>
        </w:rPr>
      </w:pPr>
      <w:r w:rsidRPr="002B3B46">
        <w:rPr>
          <w:lang w:val="es-ES"/>
        </w:rPr>
        <w:tab/>
        <w:t>P16</w:t>
      </w:r>
      <w:r>
        <w:rPr>
          <w:lang w:val="es-ES"/>
        </w:rPr>
        <w:t>6</w:t>
      </w:r>
      <w:r w:rsidRPr="002B3B46">
        <w:rPr>
          <w:lang w:val="es-ES"/>
        </w:rPr>
        <w:t xml:space="preserve">(x,y) </w:t>
      </w:r>
      <w:r w:rsidRPr="002B3B46">
        <w:rPr>
          <w:rFonts w:ascii="Cambria Math" w:hAnsi="Cambria Math" w:cs="Cambria Math"/>
          <w:lang w:val="es-ES"/>
        </w:rPr>
        <w:t>⊃</w:t>
      </w:r>
      <w:r w:rsidRPr="002B3B46">
        <w:rPr>
          <w:lang w:val="es-ES"/>
        </w:rPr>
        <w:t xml:space="preserve"> E9</w:t>
      </w:r>
      <w:r>
        <w:rPr>
          <w:lang w:val="es-ES"/>
        </w:rPr>
        <w:t>2</w:t>
      </w:r>
      <w:r w:rsidRPr="002B3B46">
        <w:rPr>
          <w:lang w:val="es-ES"/>
        </w:rPr>
        <w:t>(y)</w:t>
      </w:r>
    </w:p>
    <w:p w:rsidR="00FD072E" w:rsidRDefault="00C442D9" w:rsidP="00C442D9">
      <w:pPr>
        <w:ind w:left="1440" w:hanging="1440"/>
      </w:pPr>
      <w:r w:rsidRPr="002B3B46">
        <w:rPr>
          <w:lang w:val="es-ES"/>
        </w:rPr>
        <w:tab/>
      </w:r>
    </w:p>
    <w:p w:rsidR="00FD072E" w:rsidRPr="007F0276" w:rsidRDefault="00FD072E" w:rsidP="007F0276">
      <w:pPr>
        <w:pStyle w:val="Heading3"/>
        <w:rPr>
          <w:lang w:val="en-US"/>
        </w:rPr>
      </w:pPr>
      <w:bookmarkStart w:id="1452" w:name="_P167_was_at"/>
      <w:bookmarkStart w:id="1453" w:name="_Toc427859904"/>
      <w:bookmarkEnd w:id="1452"/>
      <w:r w:rsidRPr="007F0276">
        <w:rPr>
          <w:lang w:val="en-US"/>
        </w:rPr>
        <w:t>P167 was at (was place of)</w:t>
      </w:r>
      <w:bookmarkEnd w:id="1453"/>
      <w:r w:rsidRPr="007F0276">
        <w:rPr>
          <w:lang w:val="en-US"/>
        </w:rPr>
        <w:t xml:space="preserve"> </w:t>
      </w:r>
    </w:p>
    <w:p w:rsidR="00FD072E" w:rsidRPr="007F0276" w:rsidRDefault="00FD072E" w:rsidP="00FD072E">
      <w:pPr>
        <w:rPr>
          <w:rFonts w:ascii="Calibri" w:eastAsia="Calibri" w:hAnsi="Calibri"/>
        </w:rPr>
      </w:pPr>
      <w:r w:rsidRPr="007F0276">
        <w:t>Domain:</w:t>
      </w:r>
      <w:r w:rsidRPr="007F0276">
        <w:rPr>
          <w:rFonts w:ascii="Calibri" w:eastAsia="Calibri" w:hAnsi="Calibri"/>
        </w:rPr>
        <w:t xml:space="preserve"> </w:t>
      </w:r>
      <w:hyperlink w:anchor="_E93_Spacetime_Snapshot" w:history="1">
        <w:r w:rsidR="009D12E9" w:rsidRPr="009D12E9">
          <w:rPr>
            <w:rStyle w:val="Hyperlink"/>
            <w:rFonts w:ascii="Calibri" w:eastAsia="Calibri" w:hAnsi="Calibri"/>
          </w:rPr>
          <w:t>E93</w:t>
        </w:r>
      </w:hyperlink>
      <w:r w:rsidRPr="007F0276">
        <w:rPr>
          <w:rFonts w:ascii="Calibri" w:eastAsia="Calibri" w:hAnsi="Calibri"/>
        </w:rPr>
        <w:t xml:space="preserve"> </w:t>
      </w:r>
      <w:r w:rsidRPr="007F0276">
        <w:t>Presence</w:t>
      </w:r>
    </w:p>
    <w:p w:rsidR="00FD072E" w:rsidRPr="001F04C4" w:rsidRDefault="00FD072E" w:rsidP="00FD072E">
      <w:pPr>
        <w:rPr>
          <w:rFonts w:ascii="Calibri" w:eastAsia="Calibri" w:hAnsi="Calibri"/>
        </w:rPr>
      </w:pPr>
      <w:r w:rsidRPr="007F0276">
        <w:t>Range:</w:t>
      </w:r>
      <w:r w:rsidRPr="007F0276">
        <w:rPr>
          <w:rFonts w:ascii="Calibri" w:eastAsia="Calibri" w:hAnsi="Calibri"/>
        </w:rPr>
        <w:t xml:space="preserve"> </w:t>
      </w:r>
      <w:hyperlink w:anchor="_E53_Place" w:history="1">
        <w:r w:rsidRPr="00B56A30">
          <w:rPr>
            <w:rStyle w:val="Hyperlink"/>
          </w:rPr>
          <w:t>E53</w:t>
        </w:r>
      </w:hyperlink>
      <w:r w:rsidRPr="007F0276">
        <w:t xml:space="preserve"> Place</w:t>
      </w:r>
    </w:p>
    <w:p w:rsidR="00FD072E" w:rsidRPr="001F04C4" w:rsidRDefault="00FD072E" w:rsidP="00FD072E">
      <w:pPr>
        <w:jc w:val="both"/>
        <w:rPr>
          <w:rFonts w:ascii="Calibri" w:eastAsia="Calibri" w:hAnsi="Calibri"/>
        </w:rPr>
      </w:pPr>
      <w:r w:rsidRPr="001F04C4">
        <w:rPr>
          <w:rFonts w:ascii="Calibri" w:eastAsia="Calibri" w:hAnsi="Calibri"/>
        </w:rPr>
        <w:t xml:space="preserve">Quantification: </w:t>
      </w:r>
    </w:p>
    <w:p w:rsidR="00FD072E" w:rsidRDefault="00FD072E" w:rsidP="00FD072E">
      <w:pPr>
        <w:ind w:left="1701" w:hanging="1701"/>
        <w:jc w:val="both"/>
        <w:rPr>
          <w:rFonts w:ascii="Calibri" w:eastAsia="Calibri" w:hAnsi="Calibri"/>
        </w:rPr>
      </w:pPr>
      <w:r w:rsidRPr="001F04C4">
        <w:rPr>
          <w:rFonts w:ascii="Calibri" w:eastAsia="Calibri" w:hAnsi="Calibri"/>
        </w:rPr>
        <w:t>Scope note:</w:t>
      </w:r>
      <w:r w:rsidRPr="001F04C4">
        <w:rPr>
          <w:rFonts w:ascii="Calibri" w:eastAsia="Calibri" w:hAnsi="Calibri"/>
        </w:rPr>
        <w:tab/>
      </w:r>
      <w:r w:rsidRPr="00F323C4">
        <w:rPr>
          <w:highlight w:val="yellow"/>
        </w:rPr>
        <w:t xml:space="preserve">This property </w:t>
      </w:r>
      <w:r>
        <w:rPr>
          <w:highlight w:val="yellow"/>
        </w:rPr>
        <w:t>points to a wider area in which my thing /event was…</w:t>
      </w:r>
    </w:p>
    <w:p w:rsidR="006545A5" w:rsidRDefault="006545A5" w:rsidP="00122874">
      <w:pPr>
        <w:spacing w:after="120"/>
        <w:jc w:val="both"/>
      </w:pPr>
    </w:p>
    <w:p w:rsidR="00C442D9" w:rsidRDefault="00C442D9" w:rsidP="00C442D9">
      <w:pPr>
        <w:ind w:left="1440" w:hanging="1440"/>
        <w:rPr>
          <w:lang w:val="es-ES"/>
        </w:rPr>
      </w:pPr>
      <w:r>
        <w:rPr>
          <w:szCs w:val="20"/>
          <w:lang w:val="es-ES"/>
        </w:rPr>
        <w:t>In First Order Logic</w:t>
      </w:r>
      <w:r w:rsidRPr="002B3B46">
        <w:rPr>
          <w:lang w:val="es-ES"/>
        </w:rPr>
        <w:t>:</w:t>
      </w:r>
    </w:p>
    <w:p w:rsidR="00C442D9" w:rsidRPr="002B3B46" w:rsidRDefault="00C442D9" w:rsidP="00C442D9">
      <w:pPr>
        <w:ind w:left="1440" w:hanging="1440"/>
        <w:rPr>
          <w:lang w:val="es-ES"/>
        </w:rPr>
      </w:pPr>
      <w:r w:rsidRPr="002B3B46">
        <w:rPr>
          <w:lang w:val="es-ES"/>
        </w:rPr>
        <w:tab/>
        <w:t>P16</w:t>
      </w:r>
      <w:r>
        <w:rPr>
          <w:lang w:val="es-ES"/>
        </w:rPr>
        <w:t>7</w:t>
      </w:r>
      <w:r w:rsidRPr="002B3B46">
        <w:rPr>
          <w:lang w:val="es-ES"/>
        </w:rPr>
        <w:t xml:space="preserve">(x,y) </w:t>
      </w:r>
      <w:r w:rsidRPr="002B3B46">
        <w:rPr>
          <w:rFonts w:ascii="Cambria Math" w:hAnsi="Cambria Math" w:cs="Cambria Math"/>
          <w:lang w:val="es-ES"/>
        </w:rPr>
        <w:t>⊃</w:t>
      </w:r>
      <w:r w:rsidRPr="002B3B46">
        <w:rPr>
          <w:lang w:val="es-ES"/>
        </w:rPr>
        <w:t xml:space="preserve"> E</w:t>
      </w:r>
      <w:r>
        <w:rPr>
          <w:lang w:val="es-ES"/>
        </w:rPr>
        <w:t>9</w:t>
      </w:r>
      <w:r w:rsidRPr="002B3B46">
        <w:rPr>
          <w:lang w:val="es-ES"/>
        </w:rPr>
        <w:t>3(x)</w:t>
      </w:r>
    </w:p>
    <w:p w:rsidR="00C442D9" w:rsidRPr="002B3B46" w:rsidRDefault="00C442D9" w:rsidP="00C442D9">
      <w:pPr>
        <w:ind w:left="1440" w:hanging="1440"/>
        <w:rPr>
          <w:lang w:val="es-ES"/>
        </w:rPr>
      </w:pPr>
      <w:r w:rsidRPr="002B3B46">
        <w:rPr>
          <w:lang w:val="es-ES"/>
        </w:rPr>
        <w:tab/>
        <w:t>P</w:t>
      </w:r>
      <w:r>
        <w:rPr>
          <w:lang w:val="es-ES"/>
        </w:rPr>
        <w:t>167</w:t>
      </w:r>
      <w:r w:rsidRPr="002B3B46">
        <w:rPr>
          <w:lang w:val="es-ES"/>
        </w:rPr>
        <w:t xml:space="preserve">(x,y) </w:t>
      </w:r>
      <w:r w:rsidRPr="002B3B46">
        <w:rPr>
          <w:rFonts w:ascii="Cambria Math" w:hAnsi="Cambria Math" w:cs="Cambria Math"/>
          <w:lang w:val="es-ES"/>
        </w:rPr>
        <w:t>⊃</w:t>
      </w:r>
      <w:r w:rsidRPr="002B3B46">
        <w:rPr>
          <w:lang w:val="es-ES"/>
        </w:rPr>
        <w:t xml:space="preserve"> E</w:t>
      </w:r>
      <w:r>
        <w:rPr>
          <w:lang w:val="es-ES"/>
        </w:rPr>
        <w:t>53</w:t>
      </w:r>
      <w:r w:rsidRPr="002B3B46">
        <w:rPr>
          <w:lang w:val="es-ES"/>
        </w:rPr>
        <w:t>(y)</w:t>
      </w:r>
    </w:p>
    <w:p w:rsidR="00C442D9" w:rsidRDefault="00C442D9" w:rsidP="00122874">
      <w:pPr>
        <w:spacing w:after="120"/>
        <w:jc w:val="both"/>
      </w:pPr>
    </w:p>
    <w:p w:rsidR="006545A5" w:rsidRPr="00122874" w:rsidRDefault="006545A5" w:rsidP="00EA1C0D">
      <w:pPr>
        <w:pStyle w:val="Heading3"/>
      </w:pPr>
      <w:bookmarkStart w:id="1454" w:name="_P168_place_is"/>
      <w:bookmarkStart w:id="1455" w:name="_Toc427859905"/>
      <w:bookmarkEnd w:id="1454"/>
      <w:r w:rsidRPr="00122874">
        <w:t>P</w:t>
      </w:r>
      <w:r w:rsidR="0061067B" w:rsidRPr="00122874">
        <w:t>168</w:t>
      </w:r>
      <w:r w:rsidRPr="00122874">
        <w:t xml:space="preserve"> place is defined by</w:t>
      </w:r>
      <w:r w:rsidR="0061067B" w:rsidRPr="00122874">
        <w:t xml:space="preserve"> (defines place</w:t>
      </w:r>
      <w:r w:rsidRPr="00122874">
        <w:t>)</w:t>
      </w:r>
      <w:bookmarkEnd w:id="1455"/>
    </w:p>
    <w:p w:rsidR="00122874" w:rsidRPr="00122874" w:rsidRDefault="00122874">
      <w:pPr>
        <w:rPr>
          <w:lang w:val="en-US"/>
        </w:rPr>
      </w:pPr>
      <w:r w:rsidRPr="00122874">
        <w:rPr>
          <w:lang w:val="en-US"/>
        </w:rPr>
        <w:t xml:space="preserve">Domain: </w:t>
      </w:r>
      <w:hyperlink w:anchor="_E53_Place" w:history="1">
        <w:r w:rsidRPr="00122874">
          <w:rPr>
            <w:rStyle w:val="Hyperlink"/>
          </w:rPr>
          <w:t>E53</w:t>
        </w:r>
      </w:hyperlink>
      <w:r w:rsidRPr="00122874">
        <w:t xml:space="preserve"> </w:t>
      </w:r>
      <w:r w:rsidRPr="00122874">
        <w:rPr>
          <w:lang w:val="en-US"/>
        </w:rPr>
        <w:t>Place</w:t>
      </w:r>
      <w:r w:rsidRPr="00122874" w:rsidDel="0061067B">
        <w:rPr>
          <w:lang w:val="en-US"/>
        </w:rPr>
        <w:t xml:space="preserve"> </w:t>
      </w:r>
    </w:p>
    <w:p w:rsidR="00122874" w:rsidRPr="00122874" w:rsidRDefault="00122874">
      <w:pPr>
        <w:rPr>
          <w:lang w:val="en-US"/>
        </w:rPr>
      </w:pPr>
      <w:r w:rsidRPr="00122874">
        <w:rPr>
          <w:lang w:val="en-US"/>
        </w:rPr>
        <w:t xml:space="preserve">Range: </w:t>
      </w:r>
      <w:hyperlink w:anchor="_E94_Space_Primitive" w:history="1">
        <w:r w:rsidRPr="00EA1C0D">
          <w:rPr>
            <w:rStyle w:val="Hyperlink"/>
            <w:lang w:val="en-US"/>
          </w:rPr>
          <w:t>E94</w:t>
        </w:r>
      </w:hyperlink>
      <w:r w:rsidRPr="00122874">
        <w:rPr>
          <w:lang w:val="en-US"/>
        </w:rPr>
        <w:t xml:space="preserve"> Space Primitive</w:t>
      </w:r>
    </w:p>
    <w:p w:rsidR="00122874" w:rsidRPr="00122874" w:rsidRDefault="00122874">
      <w:pPr>
        <w:rPr>
          <w:lang w:val="en-US"/>
        </w:rPr>
      </w:pPr>
      <w:r w:rsidRPr="00122874">
        <w:rPr>
          <w:rFonts w:ascii="Calibri" w:eastAsia="Calibri" w:hAnsi="Calibri"/>
        </w:rPr>
        <w:t>Quantification: (0,n:1,1)</w:t>
      </w:r>
    </w:p>
    <w:p w:rsidR="00122874" w:rsidRPr="00122874" w:rsidRDefault="00122874" w:rsidP="00C82DA7">
      <w:pPr>
        <w:rPr>
          <w:lang w:val="en-US"/>
        </w:rPr>
      </w:pPr>
    </w:p>
    <w:p w:rsidR="006545A5" w:rsidRPr="008A770E" w:rsidRDefault="006545A5" w:rsidP="00122874">
      <w:pPr>
        <w:ind w:left="1440" w:hanging="1440"/>
        <w:rPr>
          <w:lang w:val="en-US"/>
        </w:rPr>
      </w:pPr>
      <w:r w:rsidRPr="00122874">
        <w:rPr>
          <w:lang w:val="en-US"/>
        </w:rPr>
        <w:t>Scope note:</w:t>
      </w:r>
      <w:r w:rsidRPr="00122874">
        <w:rPr>
          <w:lang w:val="en-US"/>
        </w:rPr>
        <w:tab/>
        <w:t xml:space="preserve">This property associates an instance of </w:t>
      </w:r>
      <w:r w:rsidR="0061067B" w:rsidRPr="00EA1C0D">
        <w:t>E53</w:t>
      </w:r>
      <w:r w:rsidR="0061067B" w:rsidRPr="00122874">
        <w:t xml:space="preserve"> </w:t>
      </w:r>
      <w:r w:rsidR="0061067B" w:rsidRPr="00122874">
        <w:rPr>
          <w:lang w:val="en-US"/>
        </w:rPr>
        <w:t xml:space="preserve">Place </w:t>
      </w:r>
      <w:r w:rsidRPr="00122874">
        <w:rPr>
          <w:lang w:val="en-US"/>
        </w:rPr>
        <w:t xml:space="preserve">with </w:t>
      </w:r>
      <w:r w:rsidR="0061067B" w:rsidRPr="00122874">
        <w:rPr>
          <w:lang w:val="en-US"/>
        </w:rPr>
        <w:t>an</w:t>
      </w:r>
      <w:r w:rsidRPr="00122874">
        <w:rPr>
          <w:lang w:val="en-US"/>
        </w:rPr>
        <w:t xml:space="preserve"> instance of </w:t>
      </w:r>
      <w:r w:rsidR="0061067B" w:rsidRPr="00122874">
        <w:rPr>
          <w:lang w:val="en-US"/>
        </w:rPr>
        <w:t xml:space="preserve">E94 Space Primitive </w:t>
      </w:r>
      <w:r w:rsidR="0061067B" w:rsidRPr="00122874">
        <w:t>that defines it</w:t>
      </w:r>
      <w:r w:rsidRPr="00122874">
        <w:rPr>
          <w:lang w:val="en-US"/>
        </w:rPr>
        <w:t xml:space="preserve">. Syntactic variants or use of different scripts may result in multiple instances of </w:t>
      </w:r>
      <w:r w:rsidR="0061067B" w:rsidRPr="00122874">
        <w:rPr>
          <w:lang w:val="en-US"/>
        </w:rPr>
        <w:t>E94 Space Primitive</w:t>
      </w:r>
      <w:r w:rsidRPr="00122874">
        <w:rPr>
          <w:lang w:val="en-US"/>
        </w:rPr>
        <w:t xml:space="preserve"> defining exactly the same place. Transformations between different reference systems in general result in new definitions of places approximating each other</w:t>
      </w:r>
      <w:r w:rsidR="0061067B" w:rsidRPr="00122874">
        <w:rPr>
          <w:lang w:val="en-US"/>
        </w:rPr>
        <w:t xml:space="preserve"> and not in alternative definitions. Note that it is possible for a place to be defined by phenomena causal to it or other forms of identification rather than by an instance of E94 Space Primitive. In this case, this property must not be used for approximating the respective instance of E53 Place with an instance of E94 Space Primitive.</w:t>
      </w:r>
    </w:p>
    <w:p w:rsidR="006545A5" w:rsidRDefault="006545A5" w:rsidP="006545A5">
      <w:pPr>
        <w:jc w:val="both"/>
        <w:rPr>
          <w:color w:val="000000"/>
          <w:szCs w:val="20"/>
        </w:rPr>
      </w:pPr>
    </w:p>
    <w:p w:rsidR="00C442D9" w:rsidRDefault="00C442D9" w:rsidP="00C442D9">
      <w:pPr>
        <w:ind w:left="1440" w:hanging="1440"/>
        <w:rPr>
          <w:lang w:val="es-ES"/>
        </w:rPr>
      </w:pPr>
      <w:r>
        <w:rPr>
          <w:szCs w:val="20"/>
          <w:lang w:val="es-ES"/>
        </w:rPr>
        <w:t>In First Order Logic</w:t>
      </w:r>
      <w:r w:rsidRPr="002B3B46">
        <w:rPr>
          <w:lang w:val="es-ES"/>
        </w:rPr>
        <w:t>:</w:t>
      </w:r>
    </w:p>
    <w:p w:rsidR="00C442D9" w:rsidRPr="002B3B46" w:rsidRDefault="00C442D9" w:rsidP="00C442D9">
      <w:pPr>
        <w:ind w:left="1440" w:hanging="1440"/>
        <w:rPr>
          <w:lang w:val="es-ES"/>
        </w:rPr>
      </w:pPr>
      <w:r w:rsidRPr="002B3B46">
        <w:rPr>
          <w:lang w:val="es-ES"/>
        </w:rPr>
        <w:tab/>
        <w:t>P16</w:t>
      </w:r>
      <w:r w:rsidR="00205DB8">
        <w:rPr>
          <w:lang w:val="es-ES"/>
        </w:rPr>
        <w:t>8</w:t>
      </w:r>
      <w:r w:rsidRPr="002B3B46">
        <w:rPr>
          <w:lang w:val="es-ES"/>
        </w:rPr>
        <w:t xml:space="preserve">(x,y) </w:t>
      </w:r>
      <w:r w:rsidRPr="002B3B46">
        <w:rPr>
          <w:rFonts w:ascii="Cambria Math" w:hAnsi="Cambria Math" w:cs="Cambria Math"/>
          <w:lang w:val="es-ES"/>
        </w:rPr>
        <w:t>⊃</w:t>
      </w:r>
      <w:r w:rsidRPr="002B3B46">
        <w:rPr>
          <w:lang w:val="es-ES"/>
        </w:rPr>
        <w:t xml:space="preserve"> E</w:t>
      </w:r>
      <w:r w:rsidR="00205DB8">
        <w:rPr>
          <w:lang w:val="es-ES"/>
        </w:rPr>
        <w:t>5</w:t>
      </w:r>
      <w:r w:rsidRPr="002B3B46">
        <w:rPr>
          <w:lang w:val="es-ES"/>
        </w:rPr>
        <w:t>3(x)</w:t>
      </w:r>
    </w:p>
    <w:p w:rsidR="00C442D9" w:rsidRPr="002B3B46" w:rsidRDefault="00C442D9" w:rsidP="00C442D9">
      <w:pPr>
        <w:ind w:left="1440" w:hanging="1440"/>
        <w:rPr>
          <w:lang w:val="es-ES"/>
        </w:rPr>
      </w:pPr>
      <w:r w:rsidRPr="002B3B46">
        <w:rPr>
          <w:lang w:val="es-ES"/>
        </w:rPr>
        <w:tab/>
        <w:t>P</w:t>
      </w:r>
      <w:r>
        <w:rPr>
          <w:lang w:val="es-ES"/>
        </w:rPr>
        <w:t>16</w:t>
      </w:r>
      <w:r w:rsidR="00205DB8">
        <w:rPr>
          <w:lang w:val="es-ES"/>
        </w:rPr>
        <w:t>8</w:t>
      </w:r>
      <w:r w:rsidRPr="002B3B46">
        <w:rPr>
          <w:lang w:val="es-ES"/>
        </w:rPr>
        <w:t xml:space="preserve">(x,y) </w:t>
      </w:r>
      <w:r w:rsidRPr="002B3B46">
        <w:rPr>
          <w:rFonts w:ascii="Cambria Math" w:hAnsi="Cambria Math" w:cs="Cambria Math"/>
          <w:lang w:val="es-ES"/>
        </w:rPr>
        <w:t>⊃</w:t>
      </w:r>
      <w:r w:rsidRPr="002B3B46">
        <w:rPr>
          <w:lang w:val="es-ES"/>
        </w:rPr>
        <w:t xml:space="preserve"> E</w:t>
      </w:r>
      <w:r w:rsidR="00205DB8">
        <w:rPr>
          <w:lang w:val="es-ES"/>
        </w:rPr>
        <w:t>94</w:t>
      </w:r>
      <w:r w:rsidRPr="002B3B46">
        <w:rPr>
          <w:lang w:val="es-ES"/>
        </w:rPr>
        <w:t>(y)</w:t>
      </w:r>
    </w:p>
    <w:p w:rsidR="00C442D9" w:rsidRDefault="00C442D9" w:rsidP="006545A5">
      <w:pPr>
        <w:jc w:val="both"/>
        <w:rPr>
          <w:color w:val="000000"/>
          <w:szCs w:val="20"/>
        </w:rPr>
      </w:pPr>
    </w:p>
    <w:p w:rsidR="006545A5" w:rsidRPr="00C15D13" w:rsidRDefault="006545A5" w:rsidP="001807E8">
      <w:pPr>
        <w:spacing w:after="120"/>
        <w:ind w:left="1560"/>
        <w:jc w:val="both"/>
      </w:pPr>
    </w:p>
    <w:p w:rsidR="00292BDA" w:rsidRPr="0057462B" w:rsidRDefault="00292BDA" w:rsidP="00282048">
      <w:pPr>
        <w:pStyle w:val="Heading1"/>
      </w:pPr>
      <w:r w:rsidRPr="0057462B">
        <w:br w:type="page"/>
      </w:r>
      <w:bookmarkStart w:id="1456" w:name="_Toc427859906"/>
      <w:r w:rsidRPr="0057462B">
        <w:lastRenderedPageBreak/>
        <w:t>References:</w:t>
      </w:r>
      <w:bookmarkEnd w:id="1456"/>
    </w:p>
    <w:p w:rsidR="00292BDA" w:rsidRPr="0057462B" w:rsidRDefault="00292BDA">
      <w:pPr>
        <w:pStyle w:val="FootnoteText"/>
      </w:pPr>
      <w:r w:rsidRPr="0057462B">
        <w:t xml:space="preserve">Allen, J.. (1983) Maintaining  knowledge about temporal intervals. </w:t>
      </w:r>
      <w:r w:rsidRPr="0057462B">
        <w:rPr>
          <w:i/>
          <w:iCs/>
        </w:rPr>
        <w:t>Communications of the ACM,</w:t>
      </w:r>
      <w:r w:rsidRPr="0057462B">
        <w:t xml:space="preserve"> 26, pp. 832-843.</w:t>
      </w:r>
    </w:p>
    <w:p w:rsidR="00292BDA" w:rsidRPr="0057462B" w:rsidRDefault="00292BDA">
      <w:pPr>
        <w:pStyle w:val="BodyTextIndent"/>
      </w:pPr>
    </w:p>
    <w:p w:rsidR="00292BDA" w:rsidRPr="0057462B" w:rsidRDefault="00292BDA">
      <w:pPr>
        <w:pStyle w:val="FootnoteText"/>
      </w:pPr>
      <w:r w:rsidRPr="0057462B">
        <w:t xml:space="preserve">Gangemi, A., Guarino, N., Masolo, C., </w:t>
      </w:r>
      <w:bookmarkStart w:id="1457" w:name="OLE_LINK1"/>
      <w:r w:rsidRPr="0057462B">
        <w:t>Oltramari</w:t>
      </w:r>
      <w:bookmarkEnd w:id="1457"/>
      <w:r w:rsidRPr="0057462B">
        <w:t xml:space="preserve">, A., &amp; Schneider, L. (2002) Sweetening ontologies with DOLCE. In A. Gómez-Pérez &amp; V. R. Benjamins (eds), </w:t>
      </w:r>
      <w:r w:rsidRPr="0057462B">
        <w:rPr>
          <w:i/>
          <w:iCs/>
        </w:rPr>
        <w:t>Knowledge Engineering and Knowledge Management. Ontologies and the Semantic Web, 13</w:t>
      </w:r>
      <w:r w:rsidRPr="0057462B">
        <w:rPr>
          <w:i/>
          <w:iCs/>
          <w:vertAlign w:val="superscript"/>
        </w:rPr>
        <w:t>th</w:t>
      </w:r>
      <w:r w:rsidRPr="0057462B">
        <w:rPr>
          <w:i/>
          <w:iCs/>
        </w:rPr>
        <w:t xml:space="preserve"> International Conference, EKAW 2002, October 1-4, 2002, Siguenza, Spain, Proceedings</w:t>
      </w:r>
      <w:r w:rsidRPr="0057462B">
        <w:t>. Lecture Notes in Computer Science 2473 Springer 2002, ISBN 3-540-44268-5: pp.166-181.</w:t>
      </w:r>
    </w:p>
    <w:p w:rsidR="00292BDA" w:rsidRPr="0057462B" w:rsidRDefault="00292BDA">
      <w:pPr>
        <w:pStyle w:val="FootnoteText"/>
      </w:pPr>
    </w:p>
    <w:p w:rsidR="00292BDA" w:rsidRPr="0057462B" w:rsidRDefault="00292BDA">
      <w:pPr>
        <w:pStyle w:val="FootnoteText"/>
        <w:rPr>
          <w:rFonts w:eastAsia="Arial Unicode MS"/>
        </w:rPr>
      </w:pPr>
      <w:r w:rsidRPr="0057462B">
        <w:t xml:space="preserve">Smith, B. &amp; Varzi, A.. (2000) </w:t>
      </w:r>
      <w:r w:rsidRPr="0057462B">
        <w:rPr>
          <w:szCs w:val="36"/>
        </w:rPr>
        <w:t xml:space="preserve">Fiat and Bona Fide Boundaries. </w:t>
      </w:r>
      <w:r w:rsidRPr="0057462B">
        <w:rPr>
          <w:rFonts w:eastAsia="Arial Unicode MS"/>
          <w:i/>
          <w:iCs/>
        </w:rPr>
        <w:t xml:space="preserve">Philosophy and Phenomenological Research, </w:t>
      </w:r>
      <w:r w:rsidRPr="0057462B">
        <w:rPr>
          <w:rFonts w:eastAsia="Arial Unicode MS"/>
        </w:rPr>
        <w:t>60: 2, pp. 401–420.</w:t>
      </w:r>
    </w:p>
    <w:p w:rsidR="00292BDA" w:rsidRPr="0057462B" w:rsidRDefault="00292BDA">
      <w:pPr>
        <w:pStyle w:val="FootnoteText"/>
      </w:pPr>
    </w:p>
    <w:p w:rsidR="00292BDA" w:rsidRPr="0057462B" w:rsidRDefault="00292BDA">
      <w:pPr>
        <w:pStyle w:val="FootnoteText"/>
      </w:pPr>
      <w:r w:rsidRPr="0057462B">
        <w:t>International Organization for Standardization (ISO). “</w:t>
      </w:r>
      <w:r w:rsidRPr="0057462B">
        <w:rPr>
          <w:rStyle w:val="HTMLCite"/>
          <w:i w:val="0"/>
          <w:iCs w:val="0"/>
        </w:rPr>
        <w:t>ISO 639. Code for the Representation of Names of Languages”</w:t>
      </w:r>
      <w:r w:rsidRPr="0057462B">
        <w:t>. Reference number: ISO 639:1988 (E/F). Geneva: International Organization for Standardization, 1988. iii + 17 pages.</w:t>
      </w:r>
    </w:p>
    <w:p w:rsidR="00292BDA" w:rsidRPr="0057462B" w:rsidRDefault="00292BDA">
      <w:pPr>
        <w:pStyle w:val="FootnoteText"/>
      </w:pPr>
    </w:p>
    <w:p w:rsidR="00292BDA" w:rsidRPr="0057462B" w:rsidRDefault="00292BDA">
      <w:pPr>
        <w:pStyle w:val="FootnoteText"/>
      </w:pPr>
      <w:r w:rsidRPr="0057462B">
        <w:t>International Organization for Standardization (ISO). “</w:t>
      </w:r>
      <w:r w:rsidRPr="0057462B">
        <w:rPr>
          <w:rStyle w:val="HTMLCite"/>
          <w:i w:val="0"/>
          <w:iCs w:val="0"/>
        </w:rPr>
        <w:t xml:space="preserve">ISO 1000. </w:t>
      </w:r>
      <w:r w:rsidRPr="0057462B">
        <w:rPr>
          <w:rStyle w:val="cataloguedetail-doctitle1"/>
          <w:rFonts w:ascii="Times New Roman" w:hAnsi="Times New Roman"/>
          <w:b w:val="0"/>
          <w:bCs w:val="0"/>
          <w:color w:val="auto"/>
          <w:sz w:val="20"/>
        </w:rPr>
        <w:t xml:space="preserve">SI units and recommendations for the use of their multiples and of certain other units.” </w:t>
      </w:r>
      <w:r w:rsidRPr="0057462B">
        <w:t>Reference number: ISO 1000:1992. Geneva: International Organization for Standardization.</w:t>
      </w:r>
    </w:p>
    <w:p w:rsidR="007806DD" w:rsidRDefault="007806DD" w:rsidP="007806DD"/>
    <w:p w:rsidR="007806DD" w:rsidRDefault="007806DD" w:rsidP="007806DD">
      <w:r>
        <w:t xml:space="preserve">Doerr M., Hiebel G., Eide Ø, CRMgeo: Linking the CIDOC CRM to GeoSPARQL through a Spatiotemporal  Refinement, TECHNICAL REPORT: ICS-FORTH/TR-435, April 2013 </w:t>
      </w:r>
    </w:p>
    <w:p w:rsidR="007806DD" w:rsidRDefault="007806DD" w:rsidP="007806DD">
      <w:r>
        <w:t xml:space="preserve"> </w:t>
      </w:r>
    </w:p>
    <w:p w:rsidR="00292BDA" w:rsidRPr="0057462B" w:rsidRDefault="007806DD" w:rsidP="007806DD">
      <w:r>
        <w:t xml:space="preserve"> </w:t>
      </w:r>
      <w:r w:rsidRPr="0057462B">
        <w:t xml:space="preserve"> </w:t>
      </w:r>
      <w:r w:rsidR="00292BDA" w:rsidRPr="0057462B">
        <w:br w:type="page"/>
      </w:r>
      <w:r w:rsidR="00292BDA" w:rsidRPr="0057462B">
        <w:lastRenderedPageBreak/>
        <w:t>APPENDIX</w:t>
      </w:r>
    </w:p>
    <w:p w:rsidR="00292BDA" w:rsidRPr="0057462B" w:rsidRDefault="00292BDA">
      <w:pPr>
        <w:pStyle w:val="Heading1"/>
      </w:pPr>
      <w:bookmarkStart w:id="1458" w:name="_Toc427859907"/>
      <w:r w:rsidRPr="0057462B">
        <w:t>Editorial notes</w:t>
      </w:r>
      <w:bookmarkEnd w:id="1458"/>
    </w:p>
    <w:p w:rsidR="00292BDA" w:rsidRPr="0057462B" w:rsidRDefault="00292BDA">
      <w:pPr>
        <w:widowControl/>
        <w:rPr>
          <w:szCs w:val="20"/>
        </w:rPr>
      </w:pPr>
    </w:p>
    <w:tbl>
      <w:tblPr>
        <w:tblW w:w="0" w:type="auto"/>
        <w:tblLayout w:type="fixed"/>
        <w:tblCellMar>
          <w:left w:w="71" w:type="dxa"/>
          <w:right w:w="71" w:type="dxa"/>
        </w:tblCellMar>
        <w:tblLook w:val="0000" w:firstRow="0" w:lastRow="0" w:firstColumn="0" w:lastColumn="0" w:noHBand="0" w:noVBand="0"/>
      </w:tblPr>
      <w:tblGrid>
        <w:gridCol w:w="1064"/>
        <w:gridCol w:w="1559"/>
        <w:gridCol w:w="1701"/>
        <w:gridCol w:w="1701"/>
        <w:gridCol w:w="1559"/>
        <w:gridCol w:w="1701"/>
      </w:tblGrid>
      <w:tr w:rsidR="00292BDA" w:rsidRPr="0057462B">
        <w:tc>
          <w:tcPr>
            <w:tcW w:w="1064" w:type="dxa"/>
            <w:tcBorders>
              <w:top w:val="nil"/>
              <w:left w:val="nil"/>
              <w:bottom w:val="nil"/>
              <w:right w:val="nil"/>
            </w:tcBorders>
          </w:tcPr>
          <w:p w:rsidR="00292BDA" w:rsidRPr="0057462B" w:rsidRDefault="00292BDA">
            <w:pPr>
              <w:widowControl/>
              <w:rPr>
                <w:szCs w:val="20"/>
              </w:rPr>
            </w:pPr>
            <w:r w:rsidRPr="0057462B">
              <w:rPr>
                <w:szCs w:val="20"/>
              </w:rPr>
              <w:t>Editors:</w:t>
            </w:r>
          </w:p>
        </w:tc>
        <w:tc>
          <w:tcPr>
            <w:tcW w:w="1559" w:type="dxa"/>
            <w:tcBorders>
              <w:top w:val="nil"/>
              <w:left w:val="nil"/>
              <w:bottom w:val="nil"/>
              <w:right w:val="nil"/>
            </w:tcBorders>
          </w:tcPr>
          <w:p w:rsidR="00292BDA" w:rsidRPr="0057462B" w:rsidRDefault="00292BDA">
            <w:pPr>
              <w:widowControl/>
              <w:rPr>
                <w:szCs w:val="20"/>
              </w:rPr>
            </w:pPr>
            <w:r w:rsidRPr="0057462B">
              <w:rPr>
                <w:szCs w:val="20"/>
              </w:rPr>
              <w:t>Nick Crofts</w:t>
            </w:r>
            <w:r w:rsidRPr="0057462B">
              <w:rPr>
                <w:szCs w:val="20"/>
              </w:rPr>
              <w:br/>
              <w:t>City of Geneva,</w:t>
            </w:r>
          </w:p>
          <w:p w:rsidR="00292BDA" w:rsidRPr="0057462B" w:rsidRDefault="00292BDA">
            <w:pPr>
              <w:widowControl/>
              <w:rPr>
                <w:szCs w:val="20"/>
              </w:rPr>
            </w:pPr>
            <w:r w:rsidRPr="0057462B">
              <w:rPr>
                <w:szCs w:val="20"/>
              </w:rPr>
              <w:t xml:space="preserve">Geneva, Switzerland </w:t>
            </w:r>
          </w:p>
        </w:tc>
        <w:tc>
          <w:tcPr>
            <w:tcW w:w="1701" w:type="dxa"/>
            <w:tcBorders>
              <w:top w:val="nil"/>
              <w:left w:val="nil"/>
              <w:bottom w:val="nil"/>
              <w:right w:val="nil"/>
            </w:tcBorders>
          </w:tcPr>
          <w:p w:rsidR="00292BDA" w:rsidRPr="0057462B" w:rsidRDefault="00292BDA">
            <w:pPr>
              <w:widowControl/>
              <w:rPr>
                <w:szCs w:val="20"/>
              </w:rPr>
            </w:pPr>
            <w:r w:rsidRPr="0057462B">
              <w:rPr>
                <w:szCs w:val="20"/>
              </w:rPr>
              <w:t>Martin Doerr,</w:t>
            </w:r>
            <w:r w:rsidRPr="0057462B">
              <w:rPr>
                <w:szCs w:val="20"/>
              </w:rPr>
              <w:br/>
              <w:t>ICS-FORTH,</w:t>
            </w:r>
            <w:r w:rsidRPr="0057462B">
              <w:rPr>
                <w:szCs w:val="20"/>
              </w:rPr>
              <w:br/>
              <w:t>Heraklion-Crete,</w:t>
            </w:r>
          </w:p>
          <w:p w:rsidR="00292BDA" w:rsidRPr="0057462B" w:rsidRDefault="00292BDA">
            <w:pPr>
              <w:widowControl/>
              <w:rPr>
                <w:szCs w:val="20"/>
              </w:rPr>
            </w:pPr>
            <w:r w:rsidRPr="0057462B">
              <w:rPr>
                <w:szCs w:val="20"/>
              </w:rPr>
              <w:t xml:space="preserve">Greece </w:t>
            </w:r>
          </w:p>
        </w:tc>
        <w:tc>
          <w:tcPr>
            <w:tcW w:w="1701" w:type="dxa"/>
            <w:tcBorders>
              <w:top w:val="nil"/>
              <w:left w:val="nil"/>
              <w:bottom w:val="nil"/>
              <w:right w:val="nil"/>
            </w:tcBorders>
          </w:tcPr>
          <w:p w:rsidR="00292BDA" w:rsidRPr="0057462B" w:rsidRDefault="00292BDA">
            <w:pPr>
              <w:widowControl/>
              <w:rPr>
                <w:szCs w:val="20"/>
              </w:rPr>
            </w:pPr>
            <w:r w:rsidRPr="0057462B">
              <w:rPr>
                <w:szCs w:val="20"/>
              </w:rPr>
              <w:t>Tony Gill</w:t>
            </w:r>
            <w:r w:rsidRPr="0057462B">
              <w:rPr>
                <w:szCs w:val="20"/>
              </w:rPr>
              <w:br/>
              <w:t>RLG,</w:t>
            </w:r>
            <w:r w:rsidRPr="0057462B">
              <w:rPr>
                <w:szCs w:val="20"/>
              </w:rPr>
              <w:br/>
              <w:t xml:space="preserve">Mountain View, </w:t>
            </w:r>
          </w:p>
          <w:p w:rsidR="00292BDA" w:rsidRPr="0057462B" w:rsidRDefault="00292BDA">
            <w:pPr>
              <w:widowControl/>
              <w:rPr>
                <w:szCs w:val="20"/>
              </w:rPr>
            </w:pPr>
            <w:r w:rsidRPr="0057462B">
              <w:rPr>
                <w:szCs w:val="20"/>
              </w:rPr>
              <w:t>CA, USA</w:t>
            </w:r>
          </w:p>
        </w:tc>
        <w:tc>
          <w:tcPr>
            <w:tcW w:w="1559" w:type="dxa"/>
            <w:tcBorders>
              <w:top w:val="nil"/>
              <w:left w:val="nil"/>
              <w:bottom w:val="nil"/>
              <w:right w:val="nil"/>
            </w:tcBorders>
          </w:tcPr>
          <w:p w:rsidR="00292BDA" w:rsidRPr="0057462B" w:rsidRDefault="00292BDA">
            <w:pPr>
              <w:widowControl/>
              <w:rPr>
                <w:szCs w:val="20"/>
              </w:rPr>
            </w:pPr>
            <w:r w:rsidRPr="0057462B">
              <w:rPr>
                <w:szCs w:val="20"/>
              </w:rPr>
              <w:t>Stephen Stead,</w:t>
            </w:r>
          </w:p>
          <w:p w:rsidR="00292BDA" w:rsidRPr="0057462B" w:rsidRDefault="00292BDA">
            <w:pPr>
              <w:widowControl/>
              <w:rPr>
                <w:szCs w:val="20"/>
              </w:rPr>
            </w:pPr>
            <w:r w:rsidRPr="0057462B">
              <w:rPr>
                <w:szCs w:val="20"/>
              </w:rPr>
              <w:t>Paveprime Ltd,</w:t>
            </w:r>
          </w:p>
          <w:p w:rsidR="00292BDA" w:rsidRPr="0057462B" w:rsidRDefault="00292BDA">
            <w:pPr>
              <w:widowControl/>
              <w:rPr>
                <w:szCs w:val="20"/>
              </w:rPr>
            </w:pPr>
            <w:r w:rsidRPr="0057462B">
              <w:rPr>
                <w:szCs w:val="20"/>
              </w:rPr>
              <w:t>London</w:t>
            </w:r>
          </w:p>
          <w:p w:rsidR="00292BDA" w:rsidRPr="0057462B" w:rsidRDefault="00292BDA">
            <w:pPr>
              <w:widowControl/>
              <w:rPr>
                <w:szCs w:val="20"/>
              </w:rPr>
            </w:pPr>
            <w:r w:rsidRPr="0057462B">
              <w:rPr>
                <w:szCs w:val="20"/>
              </w:rPr>
              <w:t>UK</w:t>
            </w:r>
          </w:p>
        </w:tc>
        <w:tc>
          <w:tcPr>
            <w:tcW w:w="1701" w:type="dxa"/>
            <w:tcBorders>
              <w:top w:val="nil"/>
              <w:left w:val="nil"/>
              <w:bottom w:val="nil"/>
              <w:right w:val="nil"/>
            </w:tcBorders>
          </w:tcPr>
          <w:p w:rsidR="00292BDA" w:rsidRPr="0057462B" w:rsidRDefault="00292BDA">
            <w:pPr>
              <w:widowControl/>
              <w:rPr>
                <w:szCs w:val="20"/>
              </w:rPr>
            </w:pPr>
            <w:r w:rsidRPr="0057462B">
              <w:rPr>
                <w:szCs w:val="20"/>
              </w:rPr>
              <w:t>Matthew Stiff</w:t>
            </w:r>
            <w:r w:rsidRPr="0057462B">
              <w:rPr>
                <w:szCs w:val="20"/>
              </w:rPr>
              <w:br/>
              <w:t>English Heritage</w:t>
            </w:r>
            <w:r w:rsidRPr="0057462B">
              <w:rPr>
                <w:szCs w:val="20"/>
              </w:rPr>
              <w:br/>
              <w:t xml:space="preserve">Swindon, </w:t>
            </w:r>
          </w:p>
          <w:p w:rsidR="00292BDA" w:rsidRPr="0057462B" w:rsidRDefault="00292BDA">
            <w:pPr>
              <w:widowControl/>
              <w:rPr>
                <w:szCs w:val="20"/>
              </w:rPr>
            </w:pPr>
            <w:r w:rsidRPr="0057462B">
              <w:rPr>
                <w:szCs w:val="20"/>
              </w:rPr>
              <w:t>UK</w:t>
            </w:r>
          </w:p>
        </w:tc>
      </w:tr>
    </w:tbl>
    <w:p w:rsidR="00292BDA" w:rsidRPr="0057462B" w:rsidRDefault="00292BDA">
      <w:pPr>
        <w:widowControl/>
        <w:rPr>
          <w:szCs w:val="20"/>
        </w:rPr>
      </w:pPr>
    </w:p>
    <w:p w:rsidR="00292BDA" w:rsidRPr="0057462B" w:rsidRDefault="00292BDA">
      <w:pPr>
        <w:widowControl/>
        <w:outlineLvl w:val="0"/>
        <w:rPr>
          <w:szCs w:val="20"/>
        </w:rPr>
      </w:pPr>
      <w:r w:rsidRPr="0057462B">
        <w:rPr>
          <w:szCs w:val="20"/>
        </w:rPr>
        <w:t>Creation Date:</w:t>
      </w:r>
      <w:r w:rsidRPr="0057462B">
        <w:rPr>
          <w:szCs w:val="20"/>
        </w:rPr>
        <w:tab/>
        <w:t>11-07-1998</w:t>
      </w:r>
    </w:p>
    <w:p w:rsidR="00292BDA" w:rsidRPr="0057462B" w:rsidRDefault="00292BDA">
      <w:pPr>
        <w:widowControl/>
        <w:rPr>
          <w:szCs w:val="20"/>
        </w:rPr>
      </w:pPr>
      <w:r w:rsidRPr="0057462B">
        <w:rPr>
          <w:szCs w:val="20"/>
        </w:rPr>
        <w:t>Last Modified:</w:t>
      </w:r>
      <w:r w:rsidRPr="0057462B">
        <w:rPr>
          <w:szCs w:val="20"/>
        </w:rPr>
        <w:tab/>
        <w:t>24-10-2003</w:t>
      </w:r>
    </w:p>
    <w:p w:rsidR="00292BDA" w:rsidRPr="0057462B" w:rsidRDefault="00292BDA">
      <w:pPr>
        <w:rPr>
          <w:szCs w:val="20"/>
        </w:rPr>
      </w:pPr>
    </w:p>
    <w:p w:rsidR="00292BDA" w:rsidRPr="0057462B" w:rsidRDefault="00292BDA">
      <w:pPr>
        <w:jc w:val="both"/>
        <w:rPr>
          <w:szCs w:val="20"/>
        </w:rPr>
      </w:pPr>
      <w:r w:rsidRPr="0057462B">
        <w:rPr>
          <w:szCs w:val="20"/>
        </w:rPr>
        <w:t xml:space="preserve">The present version of the CIDOC CRM incorporates a series of amendments to version 3.2.1, submitted to ISO and accepted as Committee Draft ISO/CD 21127. These amendments were the result of a systematic exploration of the requirements for the intended scope of the CIDOC CRM as decided in summer 2001. This includes in particular documentation in Natural History, archaeology and the ability to communicate with traditional and Digital Libraries. These amendments have been developed and approved by the CIDOC CRM Special Interest Group, ISO/TC46/SC4/WG9 in a series of meetings together with various invited experts in the period from July 2001 to October 2003. </w:t>
      </w:r>
    </w:p>
    <w:p w:rsidR="00292BDA" w:rsidRPr="0057462B" w:rsidRDefault="00292BDA">
      <w:pPr>
        <w:jc w:val="both"/>
        <w:rPr>
          <w:szCs w:val="20"/>
        </w:rPr>
      </w:pP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With this version, the cycle of amendments to extend the functionality of the CIDOC CRM ends. The development team felt that the task to cover the intended scope as outlined in July 2001 and the general functionality required by members of the team up to now has been successfully fulfilled. Further amendments should only concern editorial changes to improve the clarity of the text.  Therefore, the modelling constructs of the CIDOC CRM are expected to undergo no changes from this version until the final International Standard.</w:t>
      </w:r>
    </w:p>
    <w:p w:rsidR="00292BDA" w:rsidRPr="0057462B" w:rsidRDefault="00292BDA">
      <w:pPr>
        <w:pStyle w:val="FootnoteText"/>
      </w:pPr>
    </w:p>
    <w:p w:rsidR="00292BDA" w:rsidRPr="0057462B" w:rsidRDefault="00292BDA">
      <w:pPr>
        <w:pStyle w:val="FootnoteText"/>
      </w:pPr>
      <w:r w:rsidRPr="0057462B">
        <w:t>With version 3.3.2, we have changed the format of the Definition of the CIDOC CRM. We present:</w:t>
      </w:r>
    </w:p>
    <w:p w:rsidR="00292BDA" w:rsidRPr="0057462B" w:rsidRDefault="00292BDA">
      <w:pPr>
        <w:pStyle w:val="FootnoteText"/>
        <w:numPr>
          <w:ilvl w:val="0"/>
          <w:numId w:val="2"/>
        </w:numPr>
      </w:pPr>
      <w:r w:rsidRPr="0057462B">
        <w:t>A general introduction to the model (as before)</w:t>
      </w:r>
    </w:p>
    <w:p w:rsidR="00292BDA" w:rsidRPr="0057462B" w:rsidRDefault="00292BDA">
      <w:pPr>
        <w:pStyle w:val="FootnoteText"/>
        <w:numPr>
          <w:ilvl w:val="0"/>
          <w:numId w:val="2"/>
        </w:numPr>
      </w:pPr>
      <w:r w:rsidRPr="0057462B">
        <w:t>The hierarchy of entities as an indented list (as before)</w:t>
      </w:r>
    </w:p>
    <w:p w:rsidR="00292BDA" w:rsidRPr="0057462B" w:rsidRDefault="00292BDA">
      <w:pPr>
        <w:pStyle w:val="FootnoteText"/>
        <w:numPr>
          <w:ilvl w:val="0"/>
          <w:numId w:val="2"/>
        </w:numPr>
      </w:pPr>
      <w:r w:rsidRPr="0057462B">
        <w:t>The hierarchy of properties as an indented list</w:t>
      </w:r>
    </w:p>
    <w:p w:rsidR="00292BDA" w:rsidRPr="0057462B" w:rsidRDefault="00292BDA">
      <w:pPr>
        <w:pStyle w:val="FootnoteText"/>
        <w:numPr>
          <w:ilvl w:val="0"/>
          <w:numId w:val="2"/>
        </w:numPr>
      </w:pPr>
      <w:r w:rsidRPr="0057462B">
        <w:t xml:space="preserve">The definition of each entity </w:t>
      </w:r>
    </w:p>
    <w:p w:rsidR="00292BDA" w:rsidRPr="0057462B" w:rsidRDefault="00292BDA">
      <w:pPr>
        <w:pStyle w:val="FootnoteText"/>
        <w:numPr>
          <w:ilvl w:val="0"/>
          <w:numId w:val="2"/>
        </w:numPr>
      </w:pPr>
      <w:r w:rsidRPr="0057462B">
        <w:t>The definition of each property.</w:t>
      </w:r>
    </w:p>
    <w:p w:rsidR="00292BDA" w:rsidRPr="0057462B" w:rsidRDefault="00292BDA">
      <w:pPr>
        <w:pStyle w:val="FootnoteText"/>
      </w:pPr>
    </w:p>
    <w:p w:rsidR="00292BDA" w:rsidRPr="0057462B" w:rsidRDefault="00292BDA">
      <w:pPr>
        <w:pStyle w:val="FootnoteText"/>
      </w:pPr>
      <w:r w:rsidRPr="0057462B">
        <w:t>We took out all cross-reference information, i.e. inherited properties, direct and inherited inverse references of properties at the range entity, as well as the indices to properties, alphabetically, by range and by domain. So this document remains the pure definition, whereas the full cross-referenced text will appear as an additional hypertext document, which will be semi-automatically generated. The reason for this change are: (1) the size of the cross-referenced document exceeds what one would normally print in one document. (2) the cross-referencing does not contribute to the definition. (3) Translators of the document are forced to manually trace the consistency of the cross-referencing, a nearly impossible task. The cross-referenced document is of course the only one, that allows for fully understanding the model by reading and for using it in conceptual modelling.</w:t>
      </w:r>
    </w:p>
    <w:p w:rsidR="00292BDA" w:rsidRPr="0057462B" w:rsidRDefault="00292BDA">
      <w:pPr>
        <w:pStyle w:val="FootnoteText"/>
      </w:pPr>
    </w:p>
    <w:p w:rsidR="00292BDA" w:rsidRPr="0057462B" w:rsidRDefault="00292BDA">
      <w:pPr>
        <w:pStyle w:val="FootnoteText"/>
      </w:pPr>
      <w:r w:rsidRPr="0057462B">
        <w:t>We further removed the references to the metamodel under which the CIDOC CRM was initially developed. Even though the use of this metamodel has contributed a lot to the rigidity of developing the CIDOC CRM, it seems to be of minor importance for the use of the Model itself. Moreover it needs reworking, and metamodelling is still not a standard procedure in conceptual modelling. Therefore the development team decided not to make it a part of the standard to become.</w:t>
      </w:r>
    </w:p>
    <w:p w:rsidR="00292BDA" w:rsidRPr="0057462B" w:rsidRDefault="00292BDA">
      <w:pPr>
        <w:pStyle w:val="FootnoteText"/>
      </w:pPr>
    </w:p>
    <w:p w:rsidR="00292BDA" w:rsidRPr="0057462B" w:rsidRDefault="00292BDA">
      <w:pPr>
        <w:pStyle w:val="FootnoteText"/>
      </w:pPr>
      <w:r w:rsidRPr="0057462B">
        <w:t>We present in the Annex the amendment history from version 3.2.1 on. This, together with the meeting minutes and the “issues list” on the CIDOC CRM home page, allows for tracing the correctness of this document with respect to the decisions of the development team.</w:t>
      </w:r>
    </w:p>
    <w:p w:rsidR="00292BDA" w:rsidRPr="0057462B" w:rsidRDefault="00292BDA">
      <w:pPr>
        <w:jc w:val="both"/>
        <w:rPr>
          <w:szCs w:val="20"/>
        </w:rPr>
      </w:pPr>
    </w:p>
    <w:p w:rsidR="00292BDA" w:rsidRPr="0057462B" w:rsidRDefault="00292BDA">
      <w:pPr>
        <w:jc w:val="both"/>
        <w:rPr>
          <w:szCs w:val="20"/>
        </w:rPr>
      </w:pPr>
    </w:p>
    <w:p w:rsidR="00292BDA" w:rsidRPr="0057462B" w:rsidRDefault="00292BDA">
      <w:pPr>
        <w:pStyle w:val="BodyTextIndent"/>
      </w:pPr>
    </w:p>
    <w:p w:rsidR="00292BDA" w:rsidRPr="0057462B" w:rsidRDefault="00292BDA">
      <w:pPr>
        <w:pStyle w:val="Heading1"/>
      </w:pPr>
      <w:r w:rsidRPr="0057462B">
        <w:br w:type="page"/>
      </w:r>
      <w:bookmarkStart w:id="1459" w:name="_Toc427859908"/>
      <w:r w:rsidRPr="0057462B">
        <w:lastRenderedPageBreak/>
        <w:t>Amendments to version 3.3</w:t>
      </w:r>
      <w:bookmarkEnd w:id="1459"/>
    </w:p>
    <w:p w:rsidR="00292BDA" w:rsidRPr="0057462B" w:rsidRDefault="00292BDA">
      <w:pPr>
        <w:jc w:val="both"/>
        <w:rPr>
          <w:szCs w:val="20"/>
        </w:rPr>
      </w:pPr>
    </w:p>
    <w:p w:rsidR="00292BDA" w:rsidRPr="0057462B" w:rsidRDefault="00292BDA">
      <w:pPr>
        <w:jc w:val="both"/>
        <w:rPr>
          <w:szCs w:val="20"/>
        </w:rPr>
      </w:pPr>
      <w:r w:rsidRPr="0057462B">
        <w:rPr>
          <w:szCs w:val="20"/>
        </w:rPr>
        <w:t>In the Second Joined Meeting of ISO/TC46/SC4/WG9 and CIDOC CRM SIG the following has been decided: 3, new entities and 14 new properties have been declared, domain of 3 properties and range of 2 properties was changed and 1 property renamed</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1) New Entities and their properties </w:t>
      </w:r>
    </w:p>
    <w:p w:rsidR="00292BDA" w:rsidRPr="0057462B" w:rsidRDefault="00292BDA">
      <w:pPr>
        <w:pStyle w:val="BodyTextIndent"/>
        <w:ind w:left="720"/>
        <w:outlineLvl w:val="0"/>
      </w:pPr>
      <w:r w:rsidRPr="0057462B">
        <w:t>E78 Collection is curated by (curates): Actor</w:t>
      </w:r>
    </w:p>
    <w:p w:rsidR="00292BDA" w:rsidRPr="0057462B" w:rsidRDefault="00292BDA">
      <w:pPr>
        <w:ind w:left="720"/>
        <w:jc w:val="both"/>
        <w:rPr>
          <w:szCs w:val="20"/>
        </w:rPr>
      </w:pPr>
      <w:r w:rsidRPr="0057462B">
        <w:rPr>
          <w:szCs w:val="20"/>
        </w:rPr>
        <w:t>E79 Part Addition added to (was augmented by): Physical Man-Made Thing</w:t>
      </w:r>
    </w:p>
    <w:p w:rsidR="00292BDA" w:rsidRPr="0057462B" w:rsidRDefault="00292BDA">
      <w:pPr>
        <w:ind w:left="720"/>
        <w:jc w:val="both"/>
        <w:outlineLvl w:val="0"/>
        <w:rPr>
          <w:szCs w:val="20"/>
        </w:rPr>
      </w:pPr>
      <w:r w:rsidRPr="0057462B">
        <w:rPr>
          <w:szCs w:val="20"/>
        </w:rPr>
        <w:t>E79 Part Addition added (was added by): Physical Thing</w:t>
      </w:r>
    </w:p>
    <w:p w:rsidR="00292BDA" w:rsidRPr="0057462B" w:rsidRDefault="00292BDA">
      <w:pPr>
        <w:ind w:left="720"/>
        <w:jc w:val="both"/>
        <w:rPr>
          <w:szCs w:val="20"/>
        </w:rPr>
      </w:pPr>
      <w:r w:rsidRPr="0057462B">
        <w:rPr>
          <w:szCs w:val="20"/>
        </w:rPr>
        <w:t>E80 Part Removal removed from (was diminished by): Physical Man-Made Thing</w:t>
      </w:r>
    </w:p>
    <w:p w:rsidR="00292BDA" w:rsidRPr="0057462B" w:rsidRDefault="00292BDA">
      <w:pPr>
        <w:ind w:left="720"/>
        <w:jc w:val="both"/>
        <w:rPr>
          <w:szCs w:val="20"/>
        </w:rPr>
      </w:pPr>
      <w:r w:rsidRPr="0057462B">
        <w:rPr>
          <w:szCs w:val="20"/>
        </w:rPr>
        <w:t>E80 Part Removal removed (was removed by): Physical Thing</w:t>
      </w:r>
    </w:p>
    <w:p w:rsidR="00292BDA" w:rsidRPr="0057462B" w:rsidRDefault="00292BDA">
      <w:pPr>
        <w:jc w:val="both"/>
        <w:rPr>
          <w:szCs w:val="20"/>
        </w:rPr>
      </w:pPr>
    </w:p>
    <w:p w:rsidR="00292BDA" w:rsidRPr="0057462B" w:rsidRDefault="00292BDA">
      <w:pPr>
        <w:jc w:val="both"/>
        <w:rPr>
          <w:szCs w:val="20"/>
        </w:rPr>
      </w:pPr>
      <w:r w:rsidRPr="0057462B">
        <w:rPr>
          <w:szCs w:val="20"/>
        </w:rPr>
        <w:t>2) New properties</w:t>
      </w:r>
    </w:p>
    <w:p w:rsidR="00292BDA" w:rsidRPr="0057462B" w:rsidRDefault="00292BDA">
      <w:pPr>
        <w:ind w:left="720"/>
        <w:jc w:val="both"/>
        <w:rPr>
          <w:szCs w:val="20"/>
        </w:rPr>
      </w:pPr>
      <w:r w:rsidRPr="0057462B">
        <w:rPr>
          <w:szCs w:val="20"/>
        </w:rPr>
        <w:t>E2 Temporal Entity. removed (was removed by): Temporal Entity</w:t>
      </w:r>
    </w:p>
    <w:p w:rsidR="00292BDA" w:rsidRPr="0057462B" w:rsidRDefault="00292BDA">
      <w:pPr>
        <w:ind w:left="720"/>
        <w:jc w:val="both"/>
        <w:rPr>
          <w:szCs w:val="20"/>
        </w:rPr>
      </w:pPr>
      <w:r w:rsidRPr="0057462B">
        <w:rPr>
          <w:szCs w:val="20"/>
        </w:rPr>
        <w:t>E2 Temporal Entity. equal in time: Temporal Entity</w:t>
      </w:r>
    </w:p>
    <w:p w:rsidR="00292BDA" w:rsidRPr="0057462B" w:rsidRDefault="00292BDA">
      <w:pPr>
        <w:ind w:left="720"/>
        <w:jc w:val="both"/>
        <w:rPr>
          <w:szCs w:val="20"/>
        </w:rPr>
      </w:pPr>
      <w:r w:rsidRPr="0057462B">
        <w:rPr>
          <w:szCs w:val="20"/>
        </w:rPr>
        <w:t>E2 Temporal Entity. finishes (finished-by): Temporal Entity</w:t>
      </w:r>
    </w:p>
    <w:p w:rsidR="00292BDA" w:rsidRPr="0057462B" w:rsidRDefault="00292BDA">
      <w:pPr>
        <w:ind w:left="720"/>
        <w:jc w:val="both"/>
        <w:rPr>
          <w:szCs w:val="20"/>
        </w:rPr>
      </w:pPr>
      <w:r w:rsidRPr="0057462B">
        <w:rPr>
          <w:szCs w:val="20"/>
        </w:rPr>
        <w:t>E2 Temporal Entity. starts (started-by): Temporal Entity</w:t>
      </w:r>
    </w:p>
    <w:p w:rsidR="00292BDA" w:rsidRPr="0057462B" w:rsidRDefault="00292BDA">
      <w:pPr>
        <w:ind w:left="720"/>
        <w:jc w:val="both"/>
        <w:rPr>
          <w:szCs w:val="20"/>
        </w:rPr>
      </w:pPr>
      <w:r w:rsidRPr="0057462B">
        <w:rPr>
          <w:szCs w:val="20"/>
        </w:rPr>
        <w:t>E2 Temporal Entity. during (includes): Temporal Entity</w:t>
      </w:r>
    </w:p>
    <w:p w:rsidR="00292BDA" w:rsidRPr="0057462B" w:rsidRDefault="00292BDA">
      <w:pPr>
        <w:ind w:left="720"/>
        <w:jc w:val="both"/>
        <w:rPr>
          <w:szCs w:val="20"/>
        </w:rPr>
      </w:pPr>
      <w:r w:rsidRPr="0057462B">
        <w:rPr>
          <w:szCs w:val="20"/>
        </w:rPr>
        <w:t>E2 Temporal Entity. overlaps in time (overlapped-by in time): Temporal Entity</w:t>
      </w:r>
    </w:p>
    <w:p w:rsidR="00292BDA" w:rsidRPr="0057462B" w:rsidRDefault="00292BDA">
      <w:pPr>
        <w:ind w:left="720"/>
        <w:jc w:val="both"/>
        <w:rPr>
          <w:szCs w:val="20"/>
        </w:rPr>
      </w:pPr>
      <w:r w:rsidRPr="0057462B">
        <w:rPr>
          <w:szCs w:val="20"/>
        </w:rPr>
        <w:t>E2 Temporal Entity. meets in time (met-by in time): Temporal Entity</w:t>
      </w:r>
    </w:p>
    <w:p w:rsidR="00292BDA" w:rsidRPr="0057462B" w:rsidRDefault="00292BDA">
      <w:pPr>
        <w:ind w:left="720"/>
        <w:jc w:val="both"/>
        <w:rPr>
          <w:szCs w:val="20"/>
        </w:rPr>
      </w:pPr>
      <w:r w:rsidRPr="0057462B">
        <w:rPr>
          <w:szCs w:val="20"/>
        </w:rPr>
        <w:t>E2 Temporal Entity. before (after): Temporal Entity</w:t>
      </w:r>
    </w:p>
    <w:p w:rsidR="00292BDA" w:rsidRPr="0057462B" w:rsidRDefault="00292BDA">
      <w:pPr>
        <w:ind w:left="720"/>
        <w:jc w:val="both"/>
        <w:rPr>
          <w:szCs w:val="20"/>
        </w:rPr>
      </w:pPr>
      <w:r w:rsidRPr="0057462B">
        <w:rPr>
          <w:szCs w:val="20"/>
        </w:rPr>
        <w:t>E53 Place overlaps. with: E53 Place</w:t>
      </w:r>
    </w:p>
    <w:p w:rsidR="00292BDA" w:rsidRPr="0057462B" w:rsidRDefault="00292BDA">
      <w:pPr>
        <w:ind w:left="720"/>
        <w:jc w:val="both"/>
        <w:rPr>
          <w:szCs w:val="20"/>
        </w:rPr>
      </w:pPr>
      <w:r w:rsidRPr="0057462B">
        <w:rPr>
          <w:szCs w:val="20"/>
        </w:rPr>
        <w:t>E53 Place borders. with: E53 Place</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3) The Property: </w:t>
      </w:r>
    </w:p>
    <w:p w:rsidR="00292BDA" w:rsidRPr="0057462B" w:rsidRDefault="00292BDA">
      <w:pPr>
        <w:jc w:val="both"/>
        <w:outlineLvl w:val="0"/>
        <w:rPr>
          <w:szCs w:val="20"/>
        </w:rPr>
      </w:pPr>
      <w:r w:rsidRPr="0057462B">
        <w:rPr>
          <w:szCs w:val="20"/>
        </w:rPr>
        <w:tab/>
        <w:t>E19 Physical Object. has former or current location (is former or current location of): Place</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former or current location (is former or current location of): Place</w:t>
      </w:r>
    </w:p>
    <w:p w:rsidR="00292BDA" w:rsidRPr="0057462B" w:rsidRDefault="00292BDA">
      <w:pPr>
        <w:jc w:val="both"/>
        <w:rPr>
          <w:szCs w:val="20"/>
        </w:rPr>
      </w:pPr>
    </w:p>
    <w:p w:rsidR="00292BDA" w:rsidRPr="0057462B" w:rsidRDefault="00292BDA">
      <w:pPr>
        <w:jc w:val="both"/>
        <w:rPr>
          <w:szCs w:val="20"/>
        </w:rPr>
      </w:pPr>
      <w:r w:rsidRPr="0057462B">
        <w:rPr>
          <w:szCs w:val="20"/>
        </w:rPr>
        <w:t>4) The Property:</w:t>
      </w:r>
    </w:p>
    <w:p w:rsidR="00292BDA" w:rsidRPr="0057462B" w:rsidRDefault="00292BDA">
      <w:pPr>
        <w:jc w:val="both"/>
        <w:outlineLvl w:val="0"/>
        <w:rPr>
          <w:szCs w:val="20"/>
        </w:rPr>
      </w:pPr>
      <w:r w:rsidRPr="0057462B">
        <w:rPr>
          <w:szCs w:val="20"/>
        </w:rPr>
        <w:tab/>
        <w:t>E19 Physical Object. has current permanent location (is current permanent  location of): Place</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current permanent location (is current permanent  location of): Place</w:t>
      </w:r>
    </w:p>
    <w:p w:rsidR="00292BDA" w:rsidRPr="0057462B" w:rsidRDefault="00292BDA">
      <w:pPr>
        <w:jc w:val="both"/>
        <w:rPr>
          <w:szCs w:val="20"/>
        </w:rPr>
      </w:pPr>
    </w:p>
    <w:p w:rsidR="00292BDA" w:rsidRPr="0057462B" w:rsidRDefault="00292BDA">
      <w:pPr>
        <w:jc w:val="both"/>
        <w:rPr>
          <w:szCs w:val="20"/>
        </w:rPr>
      </w:pPr>
      <w:r w:rsidRPr="0057462B">
        <w:rPr>
          <w:szCs w:val="20"/>
        </w:rPr>
        <w:t>5) The Property:</w:t>
      </w:r>
    </w:p>
    <w:p w:rsidR="00292BDA" w:rsidRPr="0057462B" w:rsidRDefault="00292BDA">
      <w:pPr>
        <w:jc w:val="both"/>
        <w:rPr>
          <w:szCs w:val="20"/>
        </w:rPr>
      </w:pPr>
      <w:r w:rsidRPr="0057462B">
        <w:rPr>
          <w:szCs w:val="20"/>
        </w:rPr>
        <w:tab/>
        <w:t>E19 Physical Object. has current location (currently holds): Place</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current location (currently holds): Place</w:t>
      </w:r>
    </w:p>
    <w:p w:rsidR="00292BDA" w:rsidRPr="0057462B" w:rsidRDefault="00292BDA">
      <w:pPr>
        <w:jc w:val="both"/>
        <w:rPr>
          <w:szCs w:val="20"/>
        </w:rPr>
      </w:pPr>
    </w:p>
    <w:p w:rsidR="00292BDA" w:rsidRPr="0057462B" w:rsidRDefault="00292BDA">
      <w:pPr>
        <w:jc w:val="both"/>
        <w:rPr>
          <w:szCs w:val="20"/>
        </w:rPr>
      </w:pPr>
      <w:r w:rsidRPr="0057462B">
        <w:rPr>
          <w:szCs w:val="20"/>
        </w:rPr>
        <w:t>6) The Property:</w:t>
      </w:r>
    </w:p>
    <w:p w:rsidR="00292BDA" w:rsidRPr="0057462B" w:rsidRDefault="00292BDA">
      <w:pPr>
        <w:jc w:val="both"/>
        <w:rPr>
          <w:szCs w:val="20"/>
        </w:rPr>
      </w:pPr>
      <w:r w:rsidRPr="0057462B">
        <w:rPr>
          <w:szCs w:val="20"/>
        </w:rPr>
        <w:tab/>
        <w:t>E7 Activity. was motivation for (motivated): Conceptual Object</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E7 Activity. was motivation for (motivated): Man-Made Thing</w:t>
      </w:r>
    </w:p>
    <w:p w:rsidR="00292BDA" w:rsidRPr="0057462B" w:rsidRDefault="00292BDA">
      <w:pPr>
        <w:jc w:val="both"/>
        <w:rPr>
          <w:szCs w:val="20"/>
        </w:rPr>
      </w:pPr>
    </w:p>
    <w:p w:rsidR="00292BDA" w:rsidRPr="0057462B" w:rsidRDefault="00292BDA">
      <w:pPr>
        <w:jc w:val="both"/>
        <w:rPr>
          <w:szCs w:val="20"/>
        </w:rPr>
      </w:pPr>
      <w:r w:rsidRPr="0057462B">
        <w:rPr>
          <w:szCs w:val="20"/>
        </w:rPr>
        <w:t>7) The Property:</w:t>
      </w:r>
    </w:p>
    <w:p w:rsidR="00292BDA" w:rsidRPr="0057462B" w:rsidRDefault="00292BDA">
      <w:pPr>
        <w:jc w:val="both"/>
        <w:outlineLvl w:val="0"/>
        <w:rPr>
          <w:szCs w:val="20"/>
        </w:rPr>
      </w:pPr>
      <w:r w:rsidRPr="0057462B">
        <w:rPr>
          <w:szCs w:val="20"/>
        </w:rPr>
        <w:tab/>
        <w:t>E7 Activity. motivated the creation of (was created for): Conceptual Object</w:t>
      </w:r>
    </w:p>
    <w:p w:rsidR="00292BDA" w:rsidRPr="0057462B" w:rsidRDefault="00292BDA">
      <w:pPr>
        <w:ind w:firstLine="720"/>
        <w:jc w:val="both"/>
        <w:rPr>
          <w:szCs w:val="20"/>
        </w:rPr>
      </w:pPr>
      <w:r w:rsidRPr="0057462B">
        <w:rPr>
          <w:szCs w:val="20"/>
        </w:rPr>
        <w:t>has been redirected and changed to:</w:t>
      </w:r>
    </w:p>
    <w:p w:rsidR="00292BDA" w:rsidRPr="0057462B" w:rsidRDefault="00292BDA">
      <w:pPr>
        <w:jc w:val="both"/>
        <w:rPr>
          <w:szCs w:val="20"/>
        </w:rPr>
      </w:pPr>
      <w:r w:rsidRPr="0057462B">
        <w:rPr>
          <w:szCs w:val="20"/>
        </w:rPr>
        <w:tab/>
        <w:t>E7 Activity. motivated the creation of (was created because of): Man-Made Thing</w:t>
      </w:r>
    </w:p>
    <w:p w:rsidR="00292BDA" w:rsidRPr="0057462B" w:rsidRDefault="00292BDA">
      <w:pPr>
        <w:jc w:val="both"/>
        <w:rPr>
          <w:szCs w:val="20"/>
        </w:rPr>
      </w:pPr>
    </w:p>
    <w:p w:rsidR="00292BDA" w:rsidRPr="0057462B" w:rsidRDefault="00292BDA">
      <w:pPr>
        <w:jc w:val="both"/>
        <w:rPr>
          <w:szCs w:val="20"/>
        </w:rPr>
      </w:pPr>
      <w:r w:rsidRPr="0057462B">
        <w:rPr>
          <w:szCs w:val="20"/>
        </w:rPr>
        <w:t>8) The property “P33 used specific technique” was declared as subproperty of “P15 took into account”</w:t>
      </w:r>
    </w:p>
    <w:p w:rsidR="00292BDA" w:rsidRPr="0057462B" w:rsidRDefault="00292BDA">
      <w:pPr>
        <w:jc w:val="both"/>
        <w:rPr>
          <w:szCs w:val="20"/>
        </w:rPr>
      </w:pPr>
    </w:p>
    <w:p w:rsidR="00292BDA" w:rsidRPr="0057462B" w:rsidRDefault="00292BDA">
      <w:pPr>
        <w:jc w:val="both"/>
        <w:rPr>
          <w:szCs w:val="20"/>
        </w:rPr>
      </w:pPr>
      <w:r w:rsidRPr="0057462B">
        <w:rPr>
          <w:szCs w:val="20"/>
        </w:rPr>
        <w:t>9) The property “P111 added to” was declared as subproperty of “P31 has modified”</w:t>
      </w:r>
    </w:p>
    <w:p w:rsidR="00292BDA" w:rsidRPr="0057462B" w:rsidRDefault="00292BDA">
      <w:pPr>
        <w:jc w:val="both"/>
        <w:rPr>
          <w:szCs w:val="20"/>
        </w:rPr>
      </w:pPr>
    </w:p>
    <w:p w:rsidR="00292BDA" w:rsidRPr="0057462B" w:rsidRDefault="00292BDA">
      <w:pPr>
        <w:jc w:val="both"/>
        <w:rPr>
          <w:szCs w:val="20"/>
        </w:rPr>
      </w:pPr>
      <w:r w:rsidRPr="0057462B">
        <w:rPr>
          <w:szCs w:val="20"/>
        </w:rPr>
        <w:t>10) The property “P113 removed from” was declared as subproperty of “P31 has modified”</w:t>
      </w:r>
    </w:p>
    <w:p w:rsidR="00292BDA" w:rsidRPr="0057462B" w:rsidRDefault="00292BDA">
      <w:pPr>
        <w:jc w:val="both"/>
        <w:rPr>
          <w:szCs w:val="20"/>
        </w:rPr>
      </w:pPr>
      <w:r w:rsidRPr="0057462B">
        <w:rPr>
          <w:szCs w:val="20"/>
        </w:rPr>
        <w:t>11) Scope note for Actors Hierarchy, Actor and Title have been revised.</w:t>
      </w:r>
    </w:p>
    <w:p w:rsidR="00292BDA" w:rsidRPr="0057462B" w:rsidRDefault="00292BDA">
      <w:pPr>
        <w:jc w:val="both"/>
        <w:rPr>
          <w:szCs w:val="20"/>
        </w:rPr>
      </w:pPr>
    </w:p>
    <w:p w:rsidR="00292BDA" w:rsidRPr="0057462B" w:rsidRDefault="00292BDA">
      <w:pPr>
        <w:rPr>
          <w:szCs w:val="20"/>
        </w:rPr>
      </w:pPr>
      <w:r w:rsidRPr="0057462B">
        <w:rPr>
          <w:szCs w:val="20"/>
        </w:rPr>
        <w:t>12) Scope notes for properties have been added.</w:t>
      </w:r>
    </w:p>
    <w:p w:rsidR="00292BDA" w:rsidRPr="0057462B" w:rsidRDefault="00292BDA">
      <w:pPr>
        <w:pStyle w:val="FootnoteText"/>
      </w:pPr>
    </w:p>
    <w:p w:rsidR="00292BDA" w:rsidRPr="0057462B" w:rsidRDefault="00292BDA">
      <w:pPr>
        <w:pStyle w:val="Heading1"/>
      </w:pPr>
      <w:bookmarkStart w:id="1460" w:name="_Toc427859909"/>
      <w:r w:rsidRPr="0057462B">
        <w:t>Amendments to version 3.3.1</w:t>
      </w:r>
      <w:bookmarkEnd w:id="1460"/>
    </w:p>
    <w:p w:rsidR="00292BDA" w:rsidRPr="0057462B" w:rsidRDefault="00292BDA">
      <w:pPr>
        <w:jc w:val="both"/>
        <w:rPr>
          <w:szCs w:val="20"/>
        </w:rPr>
      </w:pPr>
    </w:p>
    <w:p w:rsidR="00292BDA" w:rsidRPr="0057462B" w:rsidRDefault="00292BDA">
      <w:pPr>
        <w:jc w:val="both"/>
        <w:rPr>
          <w:szCs w:val="20"/>
        </w:rPr>
      </w:pPr>
      <w:r w:rsidRPr="0057462B">
        <w:rPr>
          <w:szCs w:val="20"/>
        </w:rPr>
        <w:t>In the 3rd joined meeting of the CIDOC Special Interest Group and ISO/TC46//SC4/WG9 the following have been decided: 1 new entity and 5 new properties have been declared, domain of 4 properties was changed and 1 property renamed, 1 entity has been deleted, 7 entities was renamed.</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1) New Entity and its properties </w:t>
      </w:r>
    </w:p>
    <w:p w:rsidR="00292BDA" w:rsidRPr="0057462B" w:rsidRDefault="00292BDA">
      <w:pPr>
        <w:pStyle w:val="BodyTextIndent"/>
        <w:ind w:left="720"/>
      </w:pPr>
      <w:r w:rsidRPr="0057462B">
        <w:t>E81 Transformation resulted in (was result on): Persistent Item</w:t>
      </w:r>
    </w:p>
    <w:p w:rsidR="00292BDA" w:rsidRPr="0057462B" w:rsidRDefault="00292BDA">
      <w:pPr>
        <w:pStyle w:val="BodyTextIndent"/>
        <w:ind w:left="720"/>
      </w:pPr>
      <w:r w:rsidRPr="0057462B">
        <w:t>E81 Transformation transformed (was transformed by): Persistent Item</w:t>
      </w:r>
    </w:p>
    <w:p w:rsidR="00292BDA" w:rsidRPr="0057462B" w:rsidRDefault="00292BDA">
      <w:pPr>
        <w:pStyle w:val="BodyTextIndent"/>
      </w:pPr>
    </w:p>
    <w:p w:rsidR="00292BDA" w:rsidRPr="0057462B" w:rsidRDefault="00292BDA">
      <w:pPr>
        <w:pStyle w:val="BodyTextIndent"/>
      </w:pPr>
      <w:r w:rsidRPr="0057462B">
        <w:t>2) New properties</w:t>
      </w:r>
    </w:p>
    <w:p w:rsidR="00292BDA" w:rsidRPr="0057462B" w:rsidRDefault="00292BDA">
      <w:pPr>
        <w:pStyle w:val="BodyTextIndent"/>
        <w:ind w:left="720"/>
      </w:pPr>
      <w:r w:rsidRPr="0057462B">
        <w:t>E7 Activity. used general object (was used for): Type</w:t>
      </w:r>
    </w:p>
    <w:p w:rsidR="00292BDA" w:rsidRPr="0057462B" w:rsidRDefault="00292BDA">
      <w:pPr>
        <w:pStyle w:val="BodyTextIndent"/>
        <w:ind w:left="720"/>
      </w:pPr>
      <w:r w:rsidRPr="0057462B">
        <w:t>E11 Modification. employed (was employed by): Material</w:t>
      </w:r>
    </w:p>
    <w:p w:rsidR="00292BDA" w:rsidRPr="0057462B" w:rsidRDefault="00292BDA">
      <w:pPr>
        <w:pStyle w:val="BodyTextIndent"/>
        <w:ind w:left="720"/>
      </w:pPr>
      <w:r w:rsidRPr="0057462B">
        <w:t>E55 Type. has broader term (has narrower term): Type</w:t>
      </w:r>
    </w:p>
    <w:p w:rsidR="00292BDA" w:rsidRPr="0057462B" w:rsidRDefault="00292BDA">
      <w:pPr>
        <w:pStyle w:val="BodyTextIndent"/>
      </w:pPr>
    </w:p>
    <w:p w:rsidR="00292BDA" w:rsidRPr="0057462B" w:rsidRDefault="00292BDA">
      <w:pPr>
        <w:jc w:val="both"/>
        <w:rPr>
          <w:szCs w:val="20"/>
        </w:rPr>
      </w:pPr>
      <w:r w:rsidRPr="0057462B">
        <w:rPr>
          <w:szCs w:val="20"/>
        </w:rPr>
        <w:t xml:space="preserve">3) The Property: </w:t>
      </w:r>
    </w:p>
    <w:p w:rsidR="00292BDA" w:rsidRPr="0057462B" w:rsidRDefault="00292BDA">
      <w:pPr>
        <w:jc w:val="both"/>
        <w:outlineLvl w:val="0"/>
        <w:rPr>
          <w:szCs w:val="20"/>
        </w:rPr>
      </w:pPr>
      <w:r w:rsidRPr="0057462B">
        <w:rPr>
          <w:szCs w:val="20"/>
        </w:rPr>
        <w:tab/>
        <w:t>E19 Physical Object. has former or current keeper (is former or current keeper of): Actor</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former or current keeper (is former or current keeper of): Actor</w:t>
      </w:r>
    </w:p>
    <w:p w:rsidR="00292BDA" w:rsidRPr="0057462B" w:rsidRDefault="00292BDA">
      <w:pPr>
        <w:pStyle w:val="BodyTextIndent"/>
      </w:pPr>
    </w:p>
    <w:p w:rsidR="00292BDA" w:rsidRPr="0057462B" w:rsidRDefault="00292BDA">
      <w:pPr>
        <w:jc w:val="both"/>
        <w:rPr>
          <w:szCs w:val="20"/>
        </w:rPr>
      </w:pPr>
      <w:r w:rsidRPr="0057462B">
        <w:rPr>
          <w:szCs w:val="20"/>
        </w:rPr>
        <w:t xml:space="preserve">4) The Property: </w:t>
      </w:r>
    </w:p>
    <w:p w:rsidR="00292BDA" w:rsidRPr="0057462B" w:rsidRDefault="00292BDA">
      <w:pPr>
        <w:jc w:val="both"/>
        <w:rPr>
          <w:szCs w:val="20"/>
        </w:rPr>
      </w:pPr>
      <w:r w:rsidRPr="0057462B">
        <w:rPr>
          <w:szCs w:val="20"/>
        </w:rPr>
        <w:tab/>
        <w:t>E19 Physical Object. has keeper (is current keeper of): Actor</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keeper (is current keeper of): Actor</w:t>
      </w:r>
    </w:p>
    <w:p w:rsidR="00292BDA" w:rsidRPr="0057462B" w:rsidRDefault="00292BDA">
      <w:pPr>
        <w:pStyle w:val="BodyTextIndent"/>
      </w:pPr>
    </w:p>
    <w:p w:rsidR="00292BDA" w:rsidRPr="0057462B" w:rsidRDefault="00292BDA">
      <w:pPr>
        <w:jc w:val="both"/>
        <w:rPr>
          <w:szCs w:val="20"/>
        </w:rPr>
      </w:pPr>
      <w:r w:rsidRPr="0057462B">
        <w:rPr>
          <w:szCs w:val="20"/>
        </w:rPr>
        <w:t xml:space="preserve">5) The Property: </w:t>
      </w:r>
    </w:p>
    <w:p w:rsidR="00292BDA" w:rsidRPr="0057462B" w:rsidRDefault="00292BDA">
      <w:pPr>
        <w:jc w:val="both"/>
        <w:outlineLvl w:val="0"/>
        <w:rPr>
          <w:szCs w:val="20"/>
        </w:rPr>
      </w:pPr>
      <w:r w:rsidRPr="0057462B">
        <w:rPr>
          <w:szCs w:val="20"/>
        </w:rPr>
        <w:tab/>
        <w:t>E19 Physical Object. has former or current owner (is former or current owner of): Actor</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former or current owner (is former or current owner of): Actor</w:t>
      </w:r>
    </w:p>
    <w:p w:rsidR="00292BDA" w:rsidRPr="0057462B" w:rsidRDefault="00292BDA">
      <w:pPr>
        <w:pStyle w:val="BodyTextIndent"/>
      </w:pPr>
    </w:p>
    <w:p w:rsidR="00292BDA" w:rsidRPr="0057462B" w:rsidRDefault="00292BDA">
      <w:pPr>
        <w:jc w:val="both"/>
        <w:rPr>
          <w:szCs w:val="20"/>
        </w:rPr>
      </w:pPr>
      <w:r w:rsidRPr="0057462B">
        <w:rPr>
          <w:szCs w:val="20"/>
        </w:rPr>
        <w:t xml:space="preserve">6) The Property: </w:t>
      </w:r>
    </w:p>
    <w:p w:rsidR="00292BDA" w:rsidRPr="0057462B" w:rsidRDefault="00292BDA">
      <w:pPr>
        <w:jc w:val="both"/>
        <w:rPr>
          <w:szCs w:val="20"/>
        </w:rPr>
      </w:pPr>
      <w:r w:rsidRPr="0057462B">
        <w:rPr>
          <w:szCs w:val="20"/>
        </w:rPr>
        <w:tab/>
        <w:t>E19 Physical Object. has owner (is current owner of): Actor</w:t>
      </w:r>
    </w:p>
    <w:p w:rsidR="00292BDA" w:rsidRPr="0057462B" w:rsidRDefault="00292BDA">
      <w:pPr>
        <w:ind w:firstLine="720"/>
        <w:jc w:val="both"/>
        <w:rPr>
          <w:szCs w:val="20"/>
        </w:rPr>
      </w:pPr>
      <w:r w:rsidRPr="0057462B">
        <w:rPr>
          <w:szCs w:val="20"/>
        </w:rPr>
        <w:t>has been redirected to:</w:t>
      </w:r>
    </w:p>
    <w:p w:rsidR="00292BDA" w:rsidRPr="0057462B" w:rsidRDefault="00292BDA">
      <w:pPr>
        <w:jc w:val="both"/>
        <w:rPr>
          <w:szCs w:val="20"/>
        </w:rPr>
      </w:pPr>
      <w:r w:rsidRPr="0057462B">
        <w:rPr>
          <w:szCs w:val="20"/>
        </w:rPr>
        <w:tab/>
        <w:t>E18 Physical Thing. has owner (is current owner of): Actor</w:t>
      </w:r>
    </w:p>
    <w:p w:rsidR="00292BDA" w:rsidRPr="0057462B" w:rsidRDefault="00292BDA">
      <w:pPr>
        <w:pStyle w:val="BodyTextIndent"/>
      </w:pPr>
    </w:p>
    <w:p w:rsidR="00292BDA" w:rsidRPr="0057462B" w:rsidRDefault="00292BDA">
      <w:pPr>
        <w:jc w:val="both"/>
        <w:rPr>
          <w:szCs w:val="20"/>
        </w:rPr>
      </w:pPr>
      <w:r w:rsidRPr="0057462B">
        <w:rPr>
          <w:szCs w:val="20"/>
        </w:rPr>
        <w:t>7) The Property:</w:t>
      </w:r>
    </w:p>
    <w:p w:rsidR="00292BDA" w:rsidRPr="0057462B" w:rsidRDefault="00292BDA">
      <w:pPr>
        <w:pStyle w:val="BodyTextIndent"/>
        <w:widowControl/>
      </w:pPr>
      <w:r w:rsidRPr="0057462B">
        <w:tab/>
        <w:t>E7 Activity. used object (was used for): Physical Object</w:t>
      </w:r>
    </w:p>
    <w:p w:rsidR="00292BDA" w:rsidRPr="0057462B" w:rsidRDefault="00292BDA">
      <w:pPr>
        <w:ind w:firstLine="720"/>
        <w:jc w:val="both"/>
        <w:rPr>
          <w:szCs w:val="20"/>
        </w:rPr>
      </w:pPr>
      <w:r w:rsidRPr="0057462B">
        <w:rPr>
          <w:szCs w:val="20"/>
        </w:rPr>
        <w:t>has been renamed to:</w:t>
      </w:r>
    </w:p>
    <w:p w:rsidR="00292BDA" w:rsidRPr="0057462B" w:rsidRDefault="00292BDA">
      <w:pPr>
        <w:pStyle w:val="BodyTextIndent"/>
      </w:pPr>
      <w:r w:rsidRPr="0057462B">
        <w:tab/>
        <w:t>E7 Activity. used specific object (was used for): Physical Object</w:t>
      </w:r>
    </w:p>
    <w:p w:rsidR="00292BDA" w:rsidRPr="0057462B" w:rsidRDefault="00292BDA">
      <w:pPr>
        <w:pStyle w:val="BodyTextIndent"/>
      </w:pPr>
    </w:p>
    <w:p w:rsidR="00292BDA" w:rsidRPr="0057462B" w:rsidRDefault="00292BDA">
      <w:pPr>
        <w:pStyle w:val="BodyTextIndent"/>
      </w:pPr>
      <w:r w:rsidRPr="0057462B">
        <w:t xml:space="preserve">8) The entity </w:t>
      </w:r>
    </w:p>
    <w:p w:rsidR="00292BDA" w:rsidRPr="0057462B" w:rsidRDefault="00292BDA">
      <w:pPr>
        <w:pStyle w:val="BodyTextIndent"/>
        <w:ind w:firstLine="720"/>
      </w:pPr>
      <w:r w:rsidRPr="0057462B">
        <w:t>E76 Gender and the property P61 has gender</w:t>
      </w:r>
    </w:p>
    <w:p w:rsidR="00292BDA" w:rsidRPr="0057462B" w:rsidRDefault="00292BDA">
      <w:pPr>
        <w:pStyle w:val="BodyTextIndent"/>
        <w:ind w:firstLine="720"/>
      </w:pPr>
      <w:r w:rsidRPr="0057462B">
        <w:t>have been deleted</w:t>
      </w:r>
    </w:p>
    <w:p w:rsidR="00292BDA" w:rsidRPr="0057462B" w:rsidRDefault="00292BDA">
      <w:pPr>
        <w:pStyle w:val="BodyTextIndent"/>
      </w:pPr>
    </w:p>
    <w:p w:rsidR="00292BDA" w:rsidRPr="0057462B" w:rsidRDefault="00292BDA">
      <w:pPr>
        <w:pStyle w:val="BodyTextIndent"/>
      </w:pPr>
      <w:r w:rsidRPr="0057462B">
        <w:t>9) 7 entities has been renamed:</w:t>
      </w:r>
    </w:p>
    <w:tbl>
      <w:tblPr>
        <w:tblW w:w="0" w:type="auto"/>
        <w:tblInd w:w="392" w:type="dxa"/>
        <w:tblLayout w:type="fixed"/>
        <w:tblLook w:val="0000" w:firstRow="0" w:lastRow="0" w:firstColumn="0" w:lastColumn="0" w:noHBand="0" w:noVBand="0"/>
      </w:tblPr>
      <w:tblGrid>
        <w:gridCol w:w="2802"/>
        <w:gridCol w:w="3118"/>
      </w:tblGrid>
      <w:tr w:rsidR="00292BDA" w:rsidRPr="0057462B">
        <w:tc>
          <w:tcPr>
            <w:tcW w:w="2802" w:type="dxa"/>
            <w:tcBorders>
              <w:top w:val="nil"/>
              <w:left w:val="nil"/>
              <w:bottom w:val="nil"/>
              <w:right w:val="nil"/>
            </w:tcBorders>
          </w:tcPr>
          <w:p w:rsidR="00292BDA" w:rsidRPr="0057462B" w:rsidRDefault="00292BDA">
            <w:pPr>
              <w:pStyle w:val="BodyTextIndent"/>
              <w:tabs>
                <w:tab w:val="center" w:pos="2217"/>
              </w:tabs>
            </w:pPr>
            <w:r w:rsidRPr="0057462B">
              <w:t>E8 Acquisition</w:t>
            </w:r>
          </w:p>
        </w:tc>
        <w:tc>
          <w:tcPr>
            <w:tcW w:w="3118" w:type="dxa"/>
            <w:tcBorders>
              <w:top w:val="nil"/>
              <w:left w:val="nil"/>
              <w:bottom w:val="nil"/>
              <w:right w:val="nil"/>
            </w:tcBorders>
          </w:tcPr>
          <w:p w:rsidR="00292BDA" w:rsidRPr="0057462B" w:rsidRDefault="00292BDA">
            <w:pPr>
              <w:pStyle w:val="BodyTextIndent"/>
              <w:tabs>
                <w:tab w:val="center" w:pos="2217"/>
              </w:tabs>
            </w:pPr>
            <w:r w:rsidRPr="0057462B">
              <w:t>E8 Acquisition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E11 Modification</w:t>
            </w:r>
          </w:p>
        </w:tc>
        <w:tc>
          <w:tcPr>
            <w:tcW w:w="3118" w:type="dxa"/>
            <w:tcBorders>
              <w:top w:val="nil"/>
              <w:left w:val="nil"/>
              <w:bottom w:val="nil"/>
              <w:right w:val="nil"/>
            </w:tcBorders>
          </w:tcPr>
          <w:p w:rsidR="00292BDA" w:rsidRPr="0057462B" w:rsidRDefault="00292BDA">
            <w:pPr>
              <w:pStyle w:val="BodyTextIndent"/>
            </w:pPr>
            <w:r w:rsidRPr="0057462B">
              <w:t>E11 Modification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E12 Production</w:t>
            </w:r>
          </w:p>
        </w:tc>
        <w:tc>
          <w:tcPr>
            <w:tcW w:w="3118" w:type="dxa"/>
            <w:tcBorders>
              <w:top w:val="nil"/>
              <w:left w:val="nil"/>
              <w:bottom w:val="nil"/>
              <w:right w:val="nil"/>
            </w:tcBorders>
          </w:tcPr>
          <w:p w:rsidR="00292BDA" w:rsidRPr="0057462B" w:rsidRDefault="00292BDA">
            <w:pPr>
              <w:pStyle w:val="BodyTextIndent"/>
            </w:pPr>
            <w:r w:rsidRPr="0057462B">
              <w:t>E12 Production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 xml:space="preserve">E16 Measurement </w:t>
            </w:r>
          </w:p>
        </w:tc>
        <w:tc>
          <w:tcPr>
            <w:tcW w:w="3118" w:type="dxa"/>
            <w:tcBorders>
              <w:top w:val="nil"/>
              <w:left w:val="nil"/>
              <w:bottom w:val="nil"/>
              <w:right w:val="nil"/>
            </w:tcBorders>
          </w:tcPr>
          <w:p w:rsidR="00292BDA" w:rsidRPr="0057462B" w:rsidRDefault="00292BDA">
            <w:pPr>
              <w:pStyle w:val="BodyTextIndent"/>
            </w:pPr>
            <w:r w:rsidRPr="0057462B">
              <w:t>E16 Measurement</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E65 Conceptual Creation</w:t>
            </w:r>
          </w:p>
        </w:tc>
        <w:tc>
          <w:tcPr>
            <w:tcW w:w="3118" w:type="dxa"/>
            <w:tcBorders>
              <w:top w:val="nil"/>
              <w:left w:val="nil"/>
              <w:bottom w:val="nil"/>
              <w:right w:val="nil"/>
            </w:tcBorders>
          </w:tcPr>
          <w:p w:rsidR="00292BDA" w:rsidRPr="0057462B" w:rsidRDefault="00292BDA">
            <w:pPr>
              <w:pStyle w:val="BodyTextIndent"/>
            </w:pPr>
            <w:r w:rsidRPr="0057462B">
              <w:t>E65 Creation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E66 Formation</w:t>
            </w:r>
          </w:p>
        </w:tc>
        <w:tc>
          <w:tcPr>
            <w:tcW w:w="3118" w:type="dxa"/>
            <w:tcBorders>
              <w:top w:val="nil"/>
              <w:left w:val="nil"/>
              <w:bottom w:val="nil"/>
              <w:right w:val="nil"/>
            </w:tcBorders>
          </w:tcPr>
          <w:p w:rsidR="00292BDA" w:rsidRPr="0057462B" w:rsidRDefault="00292BDA">
            <w:pPr>
              <w:pStyle w:val="BodyTextIndent"/>
            </w:pPr>
            <w:r w:rsidRPr="0057462B">
              <w:t>E66 Formation</w:t>
            </w:r>
          </w:p>
        </w:tc>
      </w:tr>
      <w:tr w:rsidR="00292BDA" w:rsidRPr="0057462B">
        <w:tc>
          <w:tcPr>
            <w:tcW w:w="2802" w:type="dxa"/>
            <w:tcBorders>
              <w:top w:val="nil"/>
              <w:left w:val="nil"/>
              <w:bottom w:val="nil"/>
              <w:right w:val="nil"/>
            </w:tcBorders>
          </w:tcPr>
          <w:p w:rsidR="00292BDA" w:rsidRPr="0057462B" w:rsidRDefault="00292BDA">
            <w:pPr>
              <w:pStyle w:val="BodyTextIndent"/>
            </w:pPr>
            <w:r w:rsidRPr="0057462B">
              <w:t>E77 Existence</w:t>
            </w:r>
          </w:p>
        </w:tc>
        <w:tc>
          <w:tcPr>
            <w:tcW w:w="3118" w:type="dxa"/>
            <w:tcBorders>
              <w:top w:val="nil"/>
              <w:left w:val="nil"/>
              <w:bottom w:val="nil"/>
              <w:right w:val="nil"/>
            </w:tcBorders>
          </w:tcPr>
          <w:p w:rsidR="00292BDA" w:rsidRPr="0057462B" w:rsidRDefault="00292BDA">
            <w:pPr>
              <w:pStyle w:val="BodyTextIndent"/>
            </w:pPr>
            <w:r w:rsidRPr="0057462B">
              <w:t>E77 Persistent Item</w:t>
            </w:r>
          </w:p>
        </w:tc>
      </w:tr>
    </w:tbl>
    <w:p w:rsidR="00292BDA" w:rsidRPr="0057462B" w:rsidRDefault="00292BDA">
      <w:pPr>
        <w:pStyle w:val="BodyTextIndent"/>
      </w:pPr>
    </w:p>
    <w:p w:rsidR="00292BDA" w:rsidRPr="0057462B" w:rsidRDefault="00292BDA">
      <w:pPr>
        <w:pStyle w:val="Heading1"/>
      </w:pPr>
      <w:bookmarkStart w:id="1461" w:name="_Toc427859910"/>
      <w:r w:rsidRPr="0057462B">
        <w:t>Amendments to version 3.3.2</w:t>
      </w:r>
      <w:bookmarkEnd w:id="1461"/>
    </w:p>
    <w:p w:rsidR="00292BDA" w:rsidRPr="0057462B" w:rsidRDefault="00292BDA">
      <w:pPr>
        <w:rPr>
          <w:szCs w:val="20"/>
        </w:rPr>
      </w:pPr>
    </w:p>
    <w:p w:rsidR="00292BDA" w:rsidRPr="0057462B" w:rsidRDefault="00292BDA">
      <w:pPr>
        <w:rPr>
          <w:szCs w:val="20"/>
        </w:rPr>
      </w:pPr>
      <w:r w:rsidRPr="0057462B">
        <w:rPr>
          <w:szCs w:val="20"/>
        </w:rPr>
        <w:lastRenderedPageBreak/>
        <w:t>In the 3th joined meeting of the CIDOC Special Interest Group and ISO/TC46//SC4/WG9 the following have been decided: 2 new entities and 12 new properties have been declared, 1 entity has been renamed, domain of 4 properties was changed, range of 8 properties was changed, 6 properties renamed, 7 properties has been deleted.</w:t>
      </w:r>
    </w:p>
    <w:p w:rsidR="00292BDA" w:rsidRPr="0057462B" w:rsidRDefault="00292BDA">
      <w:pPr>
        <w:rPr>
          <w:szCs w:val="20"/>
        </w:rPr>
      </w:pPr>
    </w:p>
    <w:p w:rsidR="00292BDA" w:rsidRPr="0057462B" w:rsidRDefault="00292BDA">
      <w:pPr>
        <w:rPr>
          <w:szCs w:val="20"/>
        </w:rPr>
      </w:pPr>
      <w:r w:rsidRPr="0057462B">
        <w:rPr>
          <w:szCs w:val="20"/>
        </w:rPr>
        <w:t xml:space="preserve">Note: a typing mistake was corrected in item number 17 of the list on 16/01/2008. </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The property:</w:t>
      </w:r>
    </w:p>
    <w:p w:rsidR="00292BDA" w:rsidRPr="0057462B" w:rsidRDefault="00292BDA">
      <w:pPr>
        <w:rPr>
          <w:szCs w:val="20"/>
        </w:rPr>
      </w:pPr>
      <w:r w:rsidRPr="0057462B">
        <w:rPr>
          <w:szCs w:val="20"/>
        </w:rPr>
        <w:tab/>
        <w:t>E9 Move. P27 moved from (vacated): E53 Place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E9 Move. P26 moved from (was origin of): E53 Place</w:t>
      </w:r>
    </w:p>
    <w:p w:rsidR="00292BDA" w:rsidRPr="0057462B" w:rsidRDefault="00292BDA">
      <w:pPr>
        <w:rPr>
          <w:szCs w:val="20"/>
        </w:rPr>
      </w:pPr>
      <w:r w:rsidRPr="0057462B">
        <w:rPr>
          <w:szCs w:val="20"/>
        </w:rPr>
        <w:t xml:space="preserve">This was corrected to: </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The property:</w:t>
      </w:r>
    </w:p>
    <w:p w:rsidR="00292BDA" w:rsidRPr="0057462B" w:rsidRDefault="00292BDA">
      <w:pPr>
        <w:rPr>
          <w:szCs w:val="20"/>
        </w:rPr>
      </w:pPr>
      <w:r w:rsidRPr="0057462B">
        <w:rPr>
          <w:szCs w:val="20"/>
        </w:rPr>
        <w:tab/>
        <w:t>E9 Move. P27 moved from (vacated): E53 Place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E9 Move. P27 moved from (was origin of): E53 Place</w:t>
      </w:r>
    </w:p>
    <w:p w:rsidR="00292BDA" w:rsidRPr="0057462B" w:rsidRDefault="00292BDA">
      <w:pPr>
        <w:rPr>
          <w:szCs w:val="20"/>
        </w:rPr>
      </w:pPr>
    </w:p>
    <w:p w:rsidR="00292BDA" w:rsidRPr="0057462B" w:rsidRDefault="00292BDA">
      <w:pPr>
        <w:rPr>
          <w:szCs w:val="20"/>
        </w:rPr>
      </w:pPr>
    </w:p>
    <w:p w:rsidR="00292BDA" w:rsidRPr="0057462B" w:rsidRDefault="00292BDA">
      <w:pPr>
        <w:pStyle w:val="FootnoteText"/>
      </w:pPr>
      <w:r w:rsidRPr="0057462B">
        <w:t>1) New Entities:</w:t>
      </w:r>
    </w:p>
    <w:p w:rsidR="00292BDA" w:rsidRPr="0057462B" w:rsidRDefault="00292BDA">
      <w:pPr>
        <w:pStyle w:val="FootnoteText"/>
        <w:ind w:firstLine="720"/>
      </w:pPr>
      <w:r w:rsidRPr="0057462B">
        <w:t>E82 Actor Appellation.</w:t>
      </w:r>
    </w:p>
    <w:p w:rsidR="00292BDA" w:rsidRPr="0057462B" w:rsidRDefault="00292BDA">
      <w:pPr>
        <w:pStyle w:val="FootnoteText"/>
        <w:ind w:firstLine="720"/>
      </w:pPr>
      <w:r w:rsidRPr="0057462B">
        <w:t>It was declared as subclass of E41 Appellation</w:t>
      </w:r>
    </w:p>
    <w:p w:rsidR="00292BDA" w:rsidRPr="0057462B" w:rsidRDefault="00292BDA">
      <w:pPr>
        <w:ind w:firstLine="720"/>
        <w:rPr>
          <w:szCs w:val="20"/>
        </w:rPr>
      </w:pPr>
    </w:p>
    <w:p w:rsidR="00292BDA" w:rsidRPr="0057462B" w:rsidRDefault="00292BDA">
      <w:pPr>
        <w:ind w:firstLine="720"/>
        <w:rPr>
          <w:szCs w:val="20"/>
        </w:rPr>
      </w:pPr>
      <w:r w:rsidRPr="0057462B">
        <w:rPr>
          <w:szCs w:val="20"/>
        </w:rPr>
        <w:t xml:space="preserve">E83 Type Creation. </w:t>
      </w:r>
    </w:p>
    <w:p w:rsidR="00292BDA" w:rsidRPr="0057462B" w:rsidRDefault="00292BDA">
      <w:pPr>
        <w:ind w:firstLine="720"/>
        <w:rPr>
          <w:szCs w:val="20"/>
        </w:rPr>
      </w:pPr>
      <w:r w:rsidRPr="0057462B">
        <w:rPr>
          <w:szCs w:val="20"/>
        </w:rPr>
        <w:t>It was declared as subclass of E65 Creation</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 New properties:</w:t>
      </w:r>
    </w:p>
    <w:p w:rsidR="00292BDA" w:rsidRPr="0057462B" w:rsidRDefault="00292BDA">
      <w:pPr>
        <w:ind w:firstLine="720"/>
        <w:rPr>
          <w:szCs w:val="20"/>
        </w:rPr>
      </w:pPr>
      <w:r w:rsidRPr="0057462B">
        <w:rPr>
          <w:szCs w:val="20"/>
        </w:rPr>
        <w:t>E23 Information</w:t>
      </w:r>
      <w:r w:rsidRPr="0057462B">
        <w:rPr>
          <w:b/>
          <w:bCs/>
          <w:szCs w:val="20"/>
        </w:rPr>
        <w:t xml:space="preserve"> </w:t>
      </w:r>
      <w:r w:rsidRPr="0057462B">
        <w:rPr>
          <w:szCs w:val="20"/>
        </w:rPr>
        <w:t>Carrier</w:t>
      </w:r>
      <w:r w:rsidRPr="0057462B">
        <w:rPr>
          <w:b/>
          <w:bCs/>
          <w:szCs w:val="20"/>
        </w:rPr>
        <w:t xml:space="preserve">. </w:t>
      </w:r>
      <w:r w:rsidRPr="0057462B">
        <w:rPr>
          <w:szCs w:val="20"/>
        </w:rPr>
        <w:t>P128</w:t>
      </w:r>
      <w:r w:rsidRPr="0057462B">
        <w:rPr>
          <w:b/>
          <w:bCs/>
          <w:szCs w:val="20"/>
        </w:rPr>
        <w:t xml:space="preserve"> </w:t>
      </w:r>
      <w:r w:rsidRPr="0057462B">
        <w:rPr>
          <w:szCs w:val="20"/>
        </w:rPr>
        <w:t>is carried of (is materialized by): E73 Information Object</w:t>
      </w:r>
    </w:p>
    <w:p w:rsidR="00292BDA" w:rsidRPr="0057462B" w:rsidRDefault="00292BDA">
      <w:pPr>
        <w:rPr>
          <w:szCs w:val="20"/>
        </w:rPr>
      </w:pPr>
    </w:p>
    <w:p w:rsidR="00292BDA" w:rsidRPr="0057462B" w:rsidRDefault="00292BDA">
      <w:pPr>
        <w:ind w:firstLine="720"/>
        <w:outlineLvl w:val="0"/>
        <w:rPr>
          <w:szCs w:val="20"/>
        </w:rPr>
      </w:pPr>
      <w:r w:rsidRPr="0057462B">
        <w:rPr>
          <w:szCs w:val="20"/>
        </w:rPr>
        <w:t>E73 Information Object. P129 is about (is subject of): E1 CRM Entity</w:t>
      </w:r>
    </w:p>
    <w:p w:rsidR="00292BDA" w:rsidRPr="0057462B" w:rsidRDefault="00292BDA">
      <w:pPr>
        <w:pStyle w:val="FootnoteText"/>
        <w:ind w:firstLine="720"/>
        <w:outlineLvl w:val="0"/>
      </w:pPr>
      <w:r w:rsidRPr="0057462B">
        <w:t xml:space="preserve">It was declared as subproperty of </w:t>
      </w:r>
    </w:p>
    <w:p w:rsidR="00292BDA" w:rsidRPr="0057462B" w:rsidRDefault="00292BDA">
      <w:pPr>
        <w:ind w:left="720" w:firstLine="720"/>
        <w:rPr>
          <w:szCs w:val="20"/>
        </w:rPr>
      </w:pPr>
      <w:r w:rsidRPr="0057462B">
        <w:rPr>
          <w:szCs w:val="20"/>
        </w:rPr>
        <w:t>E28 Conceptual Object. P67 refers to (is referred to by): E1 CRM Entity</w:t>
      </w:r>
    </w:p>
    <w:p w:rsidR="00292BDA" w:rsidRPr="0057462B" w:rsidRDefault="00292BDA">
      <w:pPr>
        <w:rPr>
          <w:szCs w:val="20"/>
        </w:rPr>
      </w:pPr>
    </w:p>
    <w:p w:rsidR="00292BDA" w:rsidRPr="0057462B" w:rsidRDefault="00292BDA">
      <w:pPr>
        <w:ind w:firstLine="720"/>
        <w:outlineLvl w:val="0"/>
        <w:rPr>
          <w:szCs w:val="20"/>
        </w:rPr>
      </w:pPr>
      <w:r w:rsidRPr="0057462B">
        <w:rPr>
          <w:szCs w:val="20"/>
        </w:rPr>
        <w:t>E70 Thing. P130 shows features of (features are also found on): E70 Thing</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ab/>
      </w:r>
      <w:r w:rsidRPr="0057462B">
        <w:rPr>
          <w:rFonts w:ascii="Times New Roman" w:hAnsi="Times New Roman" w:cs="Times New Roman"/>
        </w:rPr>
        <w:tab/>
        <w:t>(kind of similarity: Type)</w:t>
      </w:r>
    </w:p>
    <w:p w:rsidR="00292BDA" w:rsidRPr="0057462B" w:rsidRDefault="00292BDA">
      <w:pPr>
        <w:ind w:firstLine="720"/>
        <w:outlineLvl w:val="0"/>
        <w:rPr>
          <w:szCs w:val="20"/>
        </w:rPr>
      </w:pPr>
      <w:r w:rsidRPr="0057462B">
        <w:rPr>
          <w:szCs w:val="20"/>
        </w:rPr>
        <w:t xml:space="preserve">It was declared as superproperty of </w:t>
      </w:r>
    </w:p>
    <w:p w:rsidR="00292BDA" w:rsidRPr="0057462B" w:rsidRDefault="00292BDA">
      <w:pPr>
        <w:ind w:left="720" w:firstLine="720"/>
        <w:rPr>
          <w:szCs w:val="20"/>
        </w:rPr>
      </w:pPr>
      <w:r w:rsidRPr="0057462B">
        <w:rPr>
          <w:szCs w:val="20"/>
        </w:rPr>
        <w:t>E33 Linguistic Object. P73 has translation (is translation of): E33 Linguistic Object</w:t>
      </w:r>
    </w:p>
    <w:p w:rsidR="00292BDA" w:rsidRPr="0057462B" w:rsidRDefault="00292BDA">
      <w:pPr>
        <w:rPr>
          <w:szCs w:val="20"/>
        </w:rPr>
      </w:pPr>
    </w:p>
    <w:p w:rsidR="00292BDA" w:rsidRPr="0057462B" w:rsidRDefault="00292BDA">
      <w:pPr>
        <w:ind w:firstLine="720"/>
        <w:outlineLvl w:val="0"/>
        <w:rPr>
          <w:szCs w:val="20"/>
        </w:rPr>
      </w:pPr>
      <w:r w:rsidRPr="0057462B">
        <w:rPr>
          <w:szCs w:val="20"/>
        </w:rPr>
        <w:t>E4 Period. P132 overlaps with: E4 Period</w:t>
      </w:r>
    </w:p>
    <w:p w:rsidR="00292BDA" w:rsidRPr="0057462B" w:rsidRDefault="00292BDA">
      <w:pPr>
        <w:rPr>
          <w:szCs w:val="20"/>
        </w:rPr>
      </w:pPr>
    </w:p>
    <w:p w:rsidR="00292BDA" w:rsidRPr="0057462B" w:rsidRDefault="00292BDA">
      <w:pPr>
        <w:ind w:firstLine="720"/>
        <w:outlineLvl w:val="0"/>
        <w:rPr>
          <w:szCs w:val="20"/>
        </w:rPr>
      </w:pPr>
      <w:r w:rsidRPr="0057462B">
        <w:rPr>
          <w:szCs w:val="20"/>
        </w:rPr>
        <w:t>E4 Period. P133 is separated from: E4 Period</w:t>
      </w:r>
    </w:p>
    <w:p w:rsidR="00292BDA" w:rsidRPr="0057462B" w:rsidRDefault="00292BDA">
      <w:pPr>
        <w:rPr>
          <w:szCs w:val="20"/>
        </w:rPr>
      </w:pPr>
    </w:p>
    <w:p w:rsidR="00292BDA" w:rsidRPr="0057462B" w:rsidRDefault="00292BDA">
      <w:pPr>
        <w:ind w:firstLine="720"/>
        <w:outlineLvl w:val="0"/>
        <w:rPr>
          <w:szCs w:val="20"/>
        </w:rPr>
      </w:pPr>
      <w:r w:rsidRPr="0057462B">
        <w:rPr>
          <w:szCs w:val="20"/>
        </w:rPr>
        <w:t>E7 Activity. P134</w:t>
      </w:r>
      <w:r w:rsidRPr="0057462B">
        <w:rPr>
          <w:color w:val="FF0000"/>
          <w:szCs w:val="20"/>
        </w:rPr>
        <w:t xml:space="preserve"> </w:t>
      </w:r>
      <w:r w:rsidRPr="0057462B">
        <w:rPr>
          <w:szCs w:val="20"/>
        </w:rPr>
        <w:t>continued (was continued by): E7 Activity</w:t>
      </w:r>
    </w:p>
    <w:p w:rsidR="00292BDA" w:rsidRPr="0057462B" w:rsidRDefault="00292BDA">
      <w:pPr>
        <w:ind w:firstLine="720"/>
        <w:rPr>
          <w:szCs w:val="20"/>
        </w:rPr>
      </w:pPr>
      <w:r w:rsidRPr="0057462B">
        <w:rPr>
          <w:szCs w:val="20"/>
        </w:rPr>
        <w:t>It was declared as subproperty</w:t>
      </w:r>
      <w:r w:rsidRPr="0057462B">
        <w:rPr>
          <w:b/>
          <w:bCs/>
          <w:szCs w:val="20"/>
        </w:rPr>
        <w:t xml:space="preserve"> </w:t>
      </w:r>
      <w:r w:rsidRPr="0057462B">
        <w:rPr>
          <w:szCs w:val="20"/>
        </w:rPr>
        <w:t xml:space="preserve">of </w:t>
      </w:r>
    </w:p>
    <w:p w:rsidR="00292BDA" w:rsidRPr="0057462B" w:rsidRDefault="00292BDA">
      <w:pPr>
        <w:ind w:left="720" w:firstLine="720"/>
        <w:rPr>
          <w:szCs w:val="20"/>
        </w:rPr>
      </w:pPr>
      <w:r w:rsidRPr="0057462B">
        <w:rPr>
          <w:szCs w:val="20"/>
        </w:rPr>
        <w:t>E7 Activity. P15 (was influenced by (influenced): E7 Activity</w:t>
      </w:r>
    </w:p>
    <w:p w:rsidR="00292BDA" w:rsidRPr="0057462B" w:rsidRDefault="00292BDA">
      <w:pPr>
        <w:pStyle w:val="FootnoteText"/>
      </w:pPr>
    </w:p>
    <w:p w:rsidR="00292BDA" w:rsidRPr="0057462B" w:rsidRDefault="00292BDA">
      <w:pPr>
        <w:ind w:firstLine="720"/>
        <w:rPr>
          <w:szCs w:val="20"/>
        </w:rPr>
      </w:pPr>
      <w:r w:rsidRPr="0057462B">
        <w:rPr>
          <w:szCs w:val="20"/>
        </w:rPr>
        <w:t>E83 Type Creation. P135 created type (was created by): E55 Type.</w:t>
      </w:r>
    </w:p>
    <w:p w:rsidR="00292BDA" w:rsidRPr="0057462B" w:rsidRDefault="00292BDA">
      <w:pPr>
        <w:ind w:firstLine="720"/>
        <w:rPr>
          <w:szCs w:val="20"/>
        </w:rPr>
      </w:pPr>
      <w:r w:rsidRPr="0057462B">
        <w:rPr>
          <w:szCs w:val="20"/>
        </w:rPr>
        <w:t xml:space="preserve">It was declared as subproperty of </w:t>
      </w:r>
    </w:p>
    <w:p w:rsidR="00292BDA" w:rsidRPr="0057462B" w:rsidRDefault="00292BDA">
      <w:pPr>
        <w:ind w:left="720" w:firstLine="720"/>
        <w:rPr>
          <w:szCs w:val="20"/>
        </w:rPr>
      </w:pPr>
      <w:r w:rsidRPr="0057462B">
        <w:rPr>
          <w:szCs w:val="20"/>
        </w:rPr>
        <w:t>E65 Creation. P94 has created (was created by): E28 Conceptual Object</w:t>
      </w:r>
    </w:p>
    <w:p w:rsidR="00292BDA" w:rsidRPr="0057462B" w:rsidRDefault="00292BDA">
      <w:pPr>
        <w:rPr>
          <w:szCs w:val="20"/>
        </w:rPr>
      </w:pPr>
    </w:p>
    <w:p w:rsidR="00292BDA" w:rsidRPr="0057462B" w:rsidRDefault="00292BDA">
      <w:pPr>
        <w:ind w:firstLine="720"/>
        <w:outlineLvl w:val="0"/>
        <w:rPr>
          <w:szCs w:val="20"/>
        </w:rPr>
      </w:pPr>
      <w:r w:rsidRPr="0057462B">
        <w:rPr>
          <w:szCs w:val="20"/>
        </w:rPr>
        <w:t>E83 Type Creation. P136 was based on (supported type creation): E1 CRM Entity</w:t>
      </w:r>
    </w:p>
    <w:p w:rsidR="00292BDA" w:rsidRPr="0057462B" w:rsidRDefault="00292BDA">
      <w:pPr>
        <w:ind w:left="2160" w:firstLine="720"/>
        <w:rPr>
          <w:szCs w:val="20"/>
        </w:rPr>
      </w:pPr>
      <w:r w:rsidRPr="0057462B">
        <w:rPr>
          <w:szCs w:val="20"/>
        </w:rPr>
        <w:t>(in the taxonomic role: E55 Type)</w:t>
      </w:r>
    </w:p>
    <w:p w:rsidR="00292BDA" w:rsidRPr="0057462B" w:rsidRDefault="00292BDA">
      <w:pPr>
        <w:ind w:firstLine="720"/>
        <w:outlineLvl w:val="0"/>
        <w:rPr>
          <w:szCs w:val="20"/>
        </w:rPr>
      </w:pPr>
      <w:r w:rsidRPr="0057462B">
        <w:rPr>
          <w:szCs w:val="20"/>
        </w:rPr>
        <w:t xml:space="preserve">It was declared as subproperty of </w:t>
      </w:r>
    </w:p>
    <w:p w:rsidR="00292BDA" w:rsidRPr="0057462B" w:rsidRDefault="00292BDA">
      <w:pPr>
        <w:ind w:left="720" w:firstLine="720"/>
        <w:rPr>
          <w:szCs w:val="20"/>
        </w:rPr>
      </w:pPr>
      <w:r w:rsidRPr="0057462B">
        <w:rPr>
          <w:szCs w:val="20"/>
        </w:rPr>
        <w:t>E7 Activity. P15 was influenced by (influenced): E1 CRM Entity.</w:t>
      </w:r>
    </w:p>
    <w:p w:rsidR="00292BDA" w:rsidRPr="0057462B" w:rsidRDefault="00292BDA">
      <w:pPr>
        <w:rPr>
          <w:szCs w:val="20"/>
        </w:rPr>
      </w:pPr>
    </w:p>
    <w:p w:rsidR="00292BDA" w:rsidRPr="0057462B" w:rsidRDefault="00292BDA">
      <w:pPr>
        <w:ind w:firstLine="720"/>
        <w:outlineLvl w:val="0"/>
        <w:rPr>
          <w:szCs w:val="20"/>
        </w:rPr>
      </w:pPr>
      <w:r w:rsidRPr="0057462B">
        <w:rPr>
          <w:szCs w:val="20"/>
        </w:rPr>
        <w:t>E55 Type. P137</w:t>
      </w:r>
      <w:r w:rsidRPr="0057462B">
        <w:rPr>
          <w:b/>
          <w:bCs/>
          <w:szCs w:val="20"/>
        </w:rPr>
        <w:t xml:space="preserve"> </w:t>
      </w:r>
      <w:r w:rsidRPr="0057462B">
        <w:rPr>
          <w:szCs w:val="20"/>
        </w:rPr>
        <w:t>is exemplified by (exemplifies): E1 CRM Entity</w:t>
      </w: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ab/>
      </w:r>
      <w:r w:rsidRPr="0057462B">
        <w:rPr>
          <w:rFonts w:ascii="Times New Roman" w:hAnsi="Times New Roman" w:cs="Times New Roman"/>
        </w:rPr>
        <w:tab/>
      </w:r>
      <w:r w:rsidRPr="0057462B">
        <w:rPr>
          <w:rFonts w:ascii="Times New Roman" w:hAnsi="Times New Roman" w:cs="Times New Roman"/>
        </w:rPr>
        <w:tab/>
        <w:t>(in the taxonomic role: E55 Type)</w:t>
      </w:r>
    </w:p>
    <w:p w:rsidR="00292BDA" w:rsidRPr="0057462B" w:rsidRDefault="00292BDA">
      <w:pPr>
        <w:rPr>
          <w:szCs w:val="20"/>
        </w:rPr>
      </w:pPr>
    </w:p>
    <w:p w:rsidR="00292BDA" w:rsidRPr="0057462B" w:rsidRDefault="00292BDA">
      <w:pPr>
        <w:ind w:firstLine="720"/>
        <w:rPr>
          <w:szCs w:val="20"/>
        </w:rPr>
      </w:pPr>
      <w:r w:rsidRPr="0057462B">
        <w:rPr>
          <w:szCs w:val="20"/>
        </w:rPr>
        <w:t xml:space="preserve">E36 Visual Item. P138 visualizes (has visualization): E1 CRM Entity, </w:t>
      </w:r>
    </w:p>
    <w:p w:rsidR="00292BDA" w:rsidRPr="0057462B" w:rsidRDefault="00292BDA">
      <w:pPr>
        <w:pStyle w:val="FootnoteText"/>
        <w:ind w:firstLine="720"/>
        <w:outlineLvl w:val="0"/>
      </w:pPr>
      <w:r w:rsidRPr="0057462B">
        <w:t xml:space="preserve">It was declared as subpropertry of </w:t>
      </w:r>
    </w:p>
    <w:p w:rsidR="00292BDA" w:rsidRPr="0057462B" w:rsidRDefault="00292BDA">
      <w:pPr>
        <w:ind w:left="720" w:firstLine="720"/>
        <w:rPr>
          <w:szCs w:val="20"/>
        </w:rPr>
      </w:pPr>
      <w:r w:rsidRPr="0057462B">
        <w:rPr>
          <w:szCs w:val="20"/>
        </w:rPr>
        <w:t>E28 Conceptual Object. P67 refer to (is referred to by): E1 CRM Entity</w:t>
      </w:r>
    </w:p>
    <w:p w:rsidR="00292BDA" w:rsidRPr="0057462B" w:rsidRDefault="00292BDA">
      <w:pPr>
        <w:rPr>
          <w:szCs w:val="20"/>
        </w:rPr>
      </w:pPr>
    </w:p>
    <w:p w:rsidR="00292BDA" w:rsidRPr="0057462B" w:rsidRDefault="00292BDA">
      <w:pPr>
        <w:pStyle w:val="FootnoteText"/>
        <w:ind w:firstLine="720"/>
        <w:outlineLvl w:val="0"/>
      </w:pPr>
      <w:r w:rsidRPr="0057462B">
        <w:t>E41 Appellation. P139 also represented by: E41 Appellation</w:t>
      </w:r>
    </w:p>
    <w:p w:rsidR="00292BDA" w:rsidRPr="0057462B" w:rsidRDefault="00292BDA">
      <w:pPr>
        <w:rPr>
          <w:szCs w:val="20"/>
        </w:rPr>
      </w:pPr>
    </w:p>
    <w:p w:rsidR="00292BDA" w:rsidRPr="0057462B" w:rsidRDefault="00292BDA">
      <w:pPr>
        <w:pStyle w:val="FootnoteText"/>
      </w:pPr>
      <w:r w:rsidRPr="0057462B">
        <w:t>3) The entity E23 Iconographic Object has been renamed to E23 Information Carrier</w:t>
      </w:r>
    </w:p>
    <w:p w:rsidR="00292BDA" w:rsidRPr="0057462B" w:rsidRDefault="00292BDA">
      <w:pPr>
        <w:pStyle w:val="BodyText"/>
        <w:widowControl w:val="0"/>
        <w:rPr>
          <w:rFonts w:ascii="Times New Roman" w:hAnsi="Times New Roman" w:cs="Times New Roman"/>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4) The domain of the following properties was changed:</w:t>
      </w:r>
    </w:p>
    <w:p w:rsidR="00292BDA" w:rsidRPr="0057462B" w:rsidRDefault="00292BDA">
      <w:pPr>
        <w:rPr>
          <w:szCs w:val="20"/>
        </w:rPr>
      </w:pPr>
    </w:p>
    <w:p w:rsidR="00292BDA" w:rsidRPr="0057462B" w:rsidRDefault="00292BDA">
      <w:pPr>
        <w:jc w:val="both"/>
        <w:rPr>
          <w:szCs w:val="20"/>
        </w:rPr>
      </w:pPr>
      <w:r w:rsidRPr="0057462B">
        <w:rPr>
          <w:szCs w:val="20"/>
        </w:rPr>
        <w:t xml:space="preserve">The property: </w:t>
      </w:r>
    </w:p>
    <w:p w:rsidR="00292BDA" w:rsidRPr="0057462B" w:rsidRDefault="00292BDA">
      <w:pPr>
        <w:ind w:firstLine="357"/>
        <w:jc w:val="both"/>
        <w:rPr>
          <w:szCs w:val="20"/>
        </w:rPr>
      </w:pPr>
      <w:r w:rsidRPr="0057462B">
        <w:rPr>
          <w:szCs w:val="20"/>
        </w:rPr>
        <w:t xml:space="preserve">E18 Physical Thing. P43 has dimension (is dimension of): E54 Dimension </w:t>
      </w:r>
    </w:p>
    <w:p w:rsidR="00292BDA" w:rsidRPr="0057462B" w:rsidRDefault="00292BDA">
      <w:pPr>
        <w:ind w:firstLine="357"/>
        <w:jc w:val="both"/>
        <w:rPr>
          <w:szCs w:val="20"/>
        </w:rPr>
      </w:pPr>
      <w:r w:rsidRPr="0057462B">
        <w:rPr>
          <w:szCs w:val="20"/>
        </w:rPr>
        <w:t>has been redirected to:</w:t>
      </w:r>
    </w:p>
    <w:p w:rsidR="00292BDA" w:rsidRPr="0057462B" w:rsidRDefault="00292BDA">
      <w:pPr>
        <w:pStyle w:val="FootnoteText"/>
      </w:pPr>
      <w:r w:rsidRPr="0057462B">
        <w:t>E70 Thing. P43 has dimension (is dimension of): E54 Dimension.</w:t>
      </w:r>
    </w:p>
    <w:p w:rsidR="00292BDA" w:rsidRPr="0057462B" w:rsidRDefault="00292BDA">
      <w:pPr>
        <w:jc w:val="both"/>
        <w:rPr>
          <w:szCs w:val="20"/>
        </w:rPr>
      </w:pPr>
    </w:p>
    <w:p w:rsidR="00292BDA" w:rsidRPr="0057462B" w:rsidRDefault="00292BDA">
      <w:pPr>
        <w:rPr>
          <w:szCs w:val="20"/>
        </w:rPr>
      </w:pPr>
      <w:r w:rsidRPr="0057462B">
        <w:rPr>
          <w:szCs w:val="20"/>
        </w:rPr>
        <w:t xml:space="preserve">The property: </w:t>
      </w:r>
    </w:p>
    <w:p w:rsidR="00292BDA" w:rsidRPr="0057462B" w:rsidRDefault="00292BDA">
      <w:pPr>
        <w:ind w:firstLine="720"/>
        <w:outlineLvl w:val="0"/>
        <w:rPr>
          <w:szCs w:val="20"/>
        </w:rPr>
      </w:pPr>
      <w:r w:rsidRPr="0057462B">
        <w:rPr>
          <w:szCs w:val="20"/>
        </w:rPr>
        <w:t xml:space="preserve">E28 Conceptual Object. P67 refers to (is referred to by): E1 CRM Entity </w:t>
      </w:r>
    </w:p>
    <w:p w:rsidR="00292BDA" w:rsidRPr="0057462B" w:rsidRDefault="00292BDA">
      <w:pPr>
        <w:ind w:firstLine="720"/>
        <w:jc w:val="both"/>
        <w:rPr>
          <w:szCs w:val="20"/>
        </w:rPr>
      </w:pPr>
      <w:r w:rsidRPr="0057462B">
        <w:rPr>
          <w:szCs w:val="20"/>
        </w:rPr>
        <w:t>has been redirected to:</w:t>
      </w:r>
    </w:p>
    <w:p w:rsidR="00292BDA" w:rsidRPr="0057462B" w:rsidRDefault="00292BDA">
      <w:pPr>
        <w:ind w:left="720" w:firstLine="720"/>
        <w:jc w:val="both"/>
        <w:rPr>
          <w:szCs w:val="20"/>
        </w:rPr>
      </w:pPr>
      <w:r w:rsidRPr="0057462B">
        <w:rPr>
          <w:szCs w:val="20"/>
        </w:rPr>
        <w:t>E73 Information Object. P67 refers to (is referred to by): E1 CRM Entity</w:t>
      </w:r>
    </w:p>
    <w:p w:rsidR="00292BDA" w:rsidRPr="0057462B" w:rsidRDefault="00292BDA">
      <w:pPr>
        <w:jc w:val="both"/>
        <w:rPr>
          <w:szCs w:val="20"/>
        </w:rPr>
      </w:pPr>
    </w:p>
    <w:p w:rsidR="00292BDA" w:rsidRPr="0057462B" w:rsidRDefault="00292BDA">
      <w:pPr>
        <w:rPr>
          <w:szCs w:val="20"/>
        </w:rPr>
      </w:pPr>
      <w:r w:rsidRPr="0057462B">
        <w:rPr>
          <w:szCs w:val="20"/>
        </w:rPr>
        <w:t xml:space="preserve">The property: </w:t>
      </w:r>
    </w:p>
    <w:p w:rsidR="00292BDA" w:rsidRPr="0057462B" w:rsidRDefault="00292BDA">
      <w:pPr>
        <w:ind w:firstLine="720"/>
        <w:jc w:val="both"/>
        <w:outlineLvl w:val="0"/>
        <w:rPr>
          <w:szCs w:val="20"/>
        </w:rPr>
      </w:pPr>
      <w:r w:rsidRPr="0057462B">
        <w:rPr>
          <w:szCs w:val="20"/>
        </w:rPr>
        <w:t>E18 Physical Thing. P54 has current permanent location (is current permanent location of): E53 Place</w:t>
      </w:r>
    </w:p>
    <w:p w:rsidR="00292BDA" w:rsidRPr="0057462B" w:rsidRDefault="00292BDA">
      <w:pPr>
        <w:ind w:firstLine="720"/>
        <w:jc w:val="both"/>
        <w:rPr>
          <w:szCs w:val="20"/>
        </w:rPr>
      </w:pPr>
      <w:r w:rsidRPr="0057462B">
        <w:rPr>
          <w:szCs w:val="20"/>
        </w:rPr>
        <w:t>has been redirected to:</w:t>
      </w:r>
    </w:p>
    <w:p w:rsidR="00292BDA" w:rsidRPr="0057462B" w:rsidRDefault="00292BDA">
      <w:pPr>
        <w:ind w:firstLine="720"/>
        <w:jc w:val="both"/>
        <w:rPr>
          <w:szCs w:val="20"/>
        </w:rPr>
      </w:pPr>
      <w:r w:rsidRPr="0057462B">
        <w:rPr>
          <w:szCs w:val="20"/>
        </w:rPr>
        <w:t>E19 Physical Object. P54 has current permanent location (is current permanent location of): E53 Place</w:t>
      </w:r>
    </w:p>
    <w:p w:rsidR="00292BDA" w:rsidRPr="0057462B" w:rsidRDefault="00292BDA">
      <w:pPr>
        <w:jc w:val="both"/>
        <w:rPr>
          <w:szCs w:val="20"/>
        </w:rPr>
      </w:pPr>
    </w:p>
    <w:p w:rsidR="00292BDA" w:rsidRPr="0057462B" w:rsidRDefault="00292BDA">
      <w:pPr>
        <w:rPr>
          <w:szCs w:val="20"/>
        </w:rPr>
      </w:pPr>
      <w:r w:rsidRPr="0057462B">
        <w:rPr>
          <w:szCs w:val="20"/>
        </w:rPr>
        <w:t xml:space="preserve">The property: </w:t>
      </w:r>
    </w:p>
    <w:p w:rsidR="00292BDA" w:rsidRPr="0057462B" w:rsidRDefault="00292BDA">
      <w:pPr>
        <w:ind w:firstLine="720"/>
        <w:outlineLvl w:val="0"/>
        <w:rPr>
          <w:szCs w:val="20"/>
        </w:rPr>
      </w:pPr>
      <w:r w:rsidRPr="0057462B">
        <w:rPr>
          <w:szCs w:val="20"/>
        </w:rPr>
        <w:t>E18 Physical Thing. P55 has current location (currently holds): E53 Place</w:t>
      </w:r>
    </w:p>
    <w:p w:rsidR="00292BDA" w:rsidRPr="0057462B" w:rsidRDefault="00292BDA">
      <w:pPr>
        <w:ind w:firstLine="720"/>
        <w:jc w:val="both"/>
        <w:rPr>
          <w:szCs w:val="20"/>
        </w:rPr>
      </w:pPr>
      <w:r w:rsidRPr="0057462B">
        <w:rPr>
          <w:szCs w:val="20"/>
        </w:rPr>
        <w:t>has been redirected to:</w:t>
      </w:r>
    </w:p>
    <w:p w:rsidR="00292BDA" w:rsidRPr="0057462B" w:rsidRDefault="00292BDA">
      <w:pPr>
        <w:pStyle w:val="FootnoteText"/>
        <w:ind w:firstLine="720"/>
      </w:pPr>
      <w:r w:rsidRPr="0057462B">
        <w:t>E19 Physical Object. P55 has current location (currently holds): E53 Place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5) The ranges of the following properties were changed:</w:t>
      </w:r>
    </w:p>
    <w:p w:rsidR="00292BDA" w:rsidRPr="0057462B" w:rsidRDefault="00292BDA">
      <w:pPr>
        <w:rPr>
          <w:szCs w:val="20"/>
        </w:rPr>
      </w:pPr>
    </w:p>
    <w:p w:rsidR="00292BDA" w:rsidRPr="0057462B" w:rsidRDefault="00292BDA">
      <w:pPr>
        <w:jc w:val="both"/>
        <w:rPr>
          <w:szCs w:val="20"/>
        </w:rPr>
      </w:pPr>
      <w:r w:rsidRPr="0057462B">
        <w:rPr>
          <w:szCs w:val="20"/>
        </w:rPr>
        <w:t>The property:</w:t>
      </w:r>
    </w:p>
    <w:p w:rsidR="00292BDA" w:rsidRPr="0057462B" w:rsidRDefault="00292BDA">
      <w:pPr>
        <w:ind w:left="357" w:firstLine="357"/>
        <w:jc w:val="both"/>
        <w:rPr>
          <w:szCs w:val="20"/>
        </w:rPr>
      </w:pPr>
      <w:r w:rsidRPr="0057462B">
        <w:rPr>
          <w:szCs w:val="20"/>
        </w:rPr>
        <w:t xml:space="preserve">E16 Measurement. P39 measured (was measured by): E18 Physical Thing </w:t>
      </w:r>
    </w:p>
    <w:p w:rsidR="00292BDA" w:rsidRPr="0057462B" w:rsidRDefault="00292BDA">
      <w:pPr>
        <w:ind w:left="357" w:firstLine="357"/>
        <w:jc w:val="both"/>
        <w:rPr>
          <w:szCs w:val="20"/>
        </w:rPr>
      </w:pPr>
      <w:r w:rsidRPr="0057462B">
        <w:rPr>
          <w:szCs w:val="20"/>
        </w:rPr>
        <w:t>has been redirected to:</w:t>
      </w:r>
    </w:p>
    <w:p w:rsidR="00292BDA" w:rsidRPr="0057462B" w:rsidRDefault="00292BDA">
      <w:pPr>
        <w:ind w:left="357" w:firstLine="357"/>
        <w:jc w:val="both"/>
        <w:rPr>
          <w:szCs w:val="20"/>
        </w:rPr>
      </w:pPr>
      <w:r w:rsidRPr="0057462B">
        <w:rPr>
          <w:szCs w:val="20"/>
        </w:rPr>
        <w:t>E16 Measurement. P39 measured (was measured by): E70 Thing</w:t>
      </w:r>
    </w:p>
    <w:p w:rsidR="00292BDA" w:rsidRPr="0057462B" w:rsidRDefault="00292BDA">
      <w:pPr>
        <w:jc w:val="both"/>
        <w:rPr>
          <w:szCs w:val="20"/>
        </w:rPr>
      </w:pPr>
    </w:p>
    <w:p w:rsidR="00292BDA" w:rsidRPr="0057462B" w:rsidRDefault="00292BDA">
      <w:pPr>
        <w:jc w:val="both"/>
        <w:rPr>
          <w:szCs w:val="20"/>
        </w:rPr>
      </w:pPr>
      <w:r w:rsidRPr="0057462B">
        <w:rPr>
          <w:szCs w:val="20"/>
        </w:rPr>
        <w:t>The property:</w:t>
      </w:r>
    </w:p>
    <w:p w:rsidR="00292BDA" w:rsidRPr="0057462B" w:rsidRDefault="00292BDA">
      <w:pPr>
        <w:ind w:firstLine="720"/>
        <w:outlineLvl w:val="0"/>
        <w:rPr>
          <w:szCs w:val="20"/>
        </w:rPr>
      </w:pPr>
      <w:r w:rsidRPr="0057462B">
        <w:rPr>
          <w:szCs w:val="20"/>
        </w:rPr>
        <w:t>E7 Activity. P16 used specific object (was used for): E19 Physical Object</w:t>
      </w:r>
    </w:p>
    <w:p w:rsidR="00292BDA" w:rsidRPr="0057462B" w:rsidRDefault="00292BDA">
      <w:pPr>
        <w:ind w:firstLine="720"/>
        <w:jc w:val="both"/>
        <w:rPr>
          <w:szCs w:val="20"/>
        </w:rPr>
      </w:pPr>
      <w:r w:rsidRPr="0057462B">
        <w:rPr>
          <w:szCs w:val="20"/>
        </w:rPr>
        <w:t>has been redirected to:</w:t>
      </w:r>
    </w:p>
    <w:p w:rsidR="00292BDA" w:rsidRPr="0057462B" w:rsidRDefault="00292BDA">
      <w:pPr>
        <w:pStyle w:val="FootnoteText"/>
        <w:ind w:left="720" w:firstLine="720"/>
      </w:pPr>
      <w:r w:rsidRPr="0057462B">
        <w:t>E7 Activity. P16 used specific object (was used for): E70 Thing</w:t>
      </w:r>
    </w:p>
    <w:p w:rsidR="00292BDA" w:rsidRPr="0057462B" w:rsidRDefault="00292BDA">
      <w:pPr>
        <w:rPr>
          <w:szCs w:val="20"/>
        </w:rPr>
      </w:pPr>
    </w:p>
    <w:p w:rsidR="00292BDA" w:rsidRPr="0057462B" w:rsidRDefault="00292BDA">
      <w:pPr>
        <w:jc w:val="both"/>
        <w:rPr>
          <w:szCs w:val="20"/>
        </w:rPr>
      </w:pPr>
      <w:r w:rsidRPr="0057462B">
        <w:rPr>
          <w:szCs w:val="20"/>
        </w:rPr>
        <w:t>The property:</w:t>
      </w:r>
    </w:p>
    <w:p w:rsidR="00292BDA" w:rsidRPr="0057462B" w:rsidRDefault="00292BDA">
      <w:pPr>
        <w:pStyle w:val="FootnoteText"/>
        <w:ind w:firstLine="720"/>
        <w:outlineLvl w:val="0"/>
      </w:pPr>
      <w:r w:rsidRPr="0057462B">
        <w:t>E8 Acquisition. P24 transferred title of (changed ownership through): E19 Physical Object</w:t>
      </w:r>
    </w:p>
    <w:p w:rsidR="00292BDA" w:rsidRPr="0057462B" w:rsidRDefault="00292BDA">
      <w:pPr>
        <w:ind w:firstLine="720"/>
        <w:jc w:val="both"/>
        <w:rPr>
          <w:szCs w:val="20"/>
        </w:rPr>
      </w:pPr>
      <w:r w:rsidRPr="0057462B">
        <w:rPr>
          <w:szCs w:val="20"/>
        </w:rPr>
        <w:t>has been redirected to:</w:t>
      </w:r>
    </w:p>
    <w:p w:rsidR="00292BDA" w:rsidRPr="0057462B" w:rsidRDefault="00292BDA">
      <w:pPr>
        <w:ind w:left="720" w:firstLine="720"/>
        <w:rPr>
          <w:szCs w:val="20"/>
        </w:rPr>
      </w:pPr>
      <w:r w:rsidRPr="0057462B">
        <w:rPr>
          <w:szCs w:val="20"/>
        </w:rPr>
        <w:t>E8 Acquisition. P24 transferred title of (changed ownership through): E18 Physical Thing</w:t>
      </w:r>
    </w:p>
    <w:p w:rsidR="00292BDA" w:rsidRPr="0057462B" w:rsidRDefault="00292BDA">
      <w:pPr>
        <w:rPr>
          <w:szCs w:val="20"/>
        </w:rPr>
      </w:pPr>
    </w:p>
    <w:p w:rsidR="00292BDA" w:rsidRPr="0057462B" w:rsidRDefault="00292BDA">
      <w:pPr>
        <w:jc w:val="both"/>
        <w:rPr>
          <w:szCs w:val="20"/>
        </w:rPr>
      </w:pPr>
      <w:r w:rsidRPr="0057462B">
        <w:rPr>
          <w:szCs w:val="20"/>
        </w:rPr>
        <w:t>The property:</w:t>
      </w:r>
    </w:p>
    <w:p w:rsidR="00292BDA" w:rsidRPr="0057462B" w:rsidRDefault="00292BDA">
      <w:pPr>
        <w:ind w:firstLine="720"/>
        <w:outlineLvl w:val="0"/>
        <w:rPr>
          <w:szCs w:val="20"/>
        </w:rPr>
      </w:pPr>
      <w:r w:rsidRPr="0057462B">
        <w:rPr>
          <w:szCs w:val="20"/>
        </w:rPr>
        <w:t>E5 Event. P12 occurred in the presence of (was present at): E70 Thing</w:t>
      </w:r>
    </w:p>
    <w:p w:rsidR="00292BDA" w:rsidRPr="0057462B" w:rsidRDefault="00292BDA">
      <w:pPr>
        <w:ind w:firstLine="720"/>
        <w:jc w:val="both"/>
        <w:rPr>
          <w:szCs w:val="20"/>
        </w:rPr>
      </w:pPr>
      <w:r w:rsidRPr="0057462B">
        <w:rPr>
          <w:szCs w:val="20"/>
        </w:rPr>
        <w:t>has been redirected to:</w:t>
      </w:r>
    </w:p>
    <w:p w:rsidR="00292BDA" w:rsidRPr="0057462B" w:rsidRDefault="00292BDA">
      <w:pPr>
        <w:pStyle w:val="FootnoteText"/>
        <w:ind w:left="720" w:firstLine="720"/>
      </w:pPr>
      <w:r w:rsidRPr="0057462B">
        <w:t>E5 Event. P12 occurred in the presence of (was present at): E77 Persistent Item</w:t>
      </w:r>
    </w:p>
    <w:p w:rsidR="00292BDA" w:rsidRPr="0057462B" w:rsidRDefault="00292BDA">
      <w:pPr>
        <w:pStyle w:val="FootnoteText"/>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7) The property:</w:t>
      </w:r>
    </w:p>
    <w:p w:rsidR="00292BDA" w:rsidRPr="0057462B" w:rsidRDefault="00292BDA">
      <w:pPr>
        <w:ind w:firstLine="720"/>
        <w:outlineLvl w:val="0"/>
        <w:rPr>
          <w:szCs w:val="20"/>
        </w:rPr>
      </w:pPr>
      <w:r w:rsidRPr="0057462B">
        <w:rPr>
          <w:szCs w:val="20"/>
        </w:rPr>
        <w:t>E7 Activity. P15 took into account (was taken into account by): E77 Persistent Item</w:t>
      </w:r>
    </w:p>
    <w:p w:rsidR="00292BDA" w:rsidRPr="0057462B" w:rsidRDefault="00292BDA">
      <w:pPr>
        <w:ind w:firstLine="720"/>
        <w:rPr>
          <w:szCs w:val="20"/>
        </w:rPr>
      </w:pPr>
      <w:r w:rsidRPr="0057462B">
        <w:rPr>
          <w:szCs w:val="20"/>
        </w:rPr>
        <w:t>has been renamed and redirected to:</w:t>
      </w:r>
    </w:p>
    <w:p w:rsidR="00292BDA" w:rsidRPr="0057462B" w:rsidRDefault="00292BDA">
      <w:pPr>
        <w:ind w:left="720" w:firstLine="720"/>
        <w:rPr>
          <w:szCs w:val="20"/>
        </w:rPr>
      </w:pPr>
      <w:r w:rsidRPr="0057462B">
        <w:rPr>
          <w:szCs w:val="20"/>
        </w:rPr>
        <w:t>E7 Activity. P15 was influenced by (influenced): E1 CRM Entity</w:t>
      </w:r>
    </w:p>
    <w:p w:rsidR="00292BDA" w:rsidRPr="0057462B" w:rsidRDefault="00292BDA">
      <w:pPr>
        <w:rPr>
          <w:szCs w:val="20"/>
        </w:rPr>
      </w:pPr>
    </w:p>
    <w:p w:rsidR="00292BDA" w:rsidRPr="0057462B" w:rsidRDefault="00292BDA">
      <w:pPr>
        <w:rPr>
          <w:szCs w:val="20"/>
        </w:rPr>
      </w:pPr>
      <w:r w:rsidRPr="0057462B">
        <w:rPr>
          <w:szCs w:val="20"/>
        </w:rPr>
        <w:t>8) The property:</w:t>
      </w:r>
    </w:p>
    <w:p w:rsidR="00292BDA" w:rsidRPr="0057462B" w:rsidRDefault="00292BDA">
      <w:pPr>
        <w:ind w:firstLine="720"/>
        <w:rPr>
          <w:szCs w:val="20"/>
        </w:rPr>
      </w:pPr>
      <w:r w:rsidRPr="0057462B">
        <w:rPr>
          <w:szCs w:val="20"/>
        </w:rPr>
        <w:t>E7 Activity. P17 was motivation for (motivated): E71 Man-Made Thing</w:t>
      </w:r>
    </w:p>
    <w:p w:rsidR="00292BDA" w:rsidRPr="0057462B" w:rsidRDefault="00292BDA">
      <w:pPr>
        <w:pStyle w:val="BodyText"/>
        <w:widowControl w:val="0"/>
        <w:ind w:firstLine="720"/>
        <w:rPr>
          <w:rFonts w:ascii="Times New Roman" w:hAnsi="Times New Roman" w:cs="Times New Roman"/>
        </w:rPr>
      </w:pPr>
      <w:r w:rsidRPr="0057462B">
        <w:rPr>
          <w:rFonts w:ascii="Times New Roman" w:hAnsi="Times New Roman" w:cs="Times New Roman"/>
        </w:rPr>
        <w:t>has been renamed and redirected to:</w:t>
      </w:r>
    </w:p>
    <w:p w:rsidR="00292BDA" w:rsidRPr="0057462B" w:rsidRDefault="00292BDA">
      <w:pPr>
        <w:pStyle w:val="FootnoteText"/>
        <w:ind w:left="720" w:firstLine="720"/>
      </w:pPr>
      <w:r w:rsidRPr="0057462B">
        <w:t>E7 Activity. P17 was motivated by (motivated): E1 CRM Entity</w:t>
      </w:r>
    </w:p>
    <w:p w:rsidR="00292BDA" w:rsidRPr="0057462B" w:rsidRDefault="00292BDA">
      <w:pPr>
        <w:rPr>
          <w:szCs w:val="20"/>
        </w:rPr>
      </w:pPr>
    </w:p>
    <w:p w:rsidR="00292BDA" w:rsidRPr="0057462B" w:rsidRDefault="00292BDA">
      <w:pPr>
        <w:rPr>
          <w:szCs w:val="20"/>
        </w:rPr>
      </w:pPr>
      <w:r w:rsidRPr="0057462B">
        <w:rPr>
          <w:szCs w:val="20"/>
        </w:rPr>
        <w:t>9) The property:</w:t>
      </w:r>
    </w:p>
    <w:p w:rsidR="00292BDA" w:rsidRPr="0057462B" w:rsidRDefault="00292BDA">
      <w:pPr>
        <w:ind w:firstLine="720"/>
        <w:outlineLvl w:val="0"/>
        <w:rPr>
          <w:szCs w:val="20"/>
        </w:rPr>
      </w:pPr>
      <w:r w:rsidRPr="0057462B">
        <w:rPr>
          <w:szCs w:val="20"/>
        </w:rPr>
        <w:t>E24 Physical Man-Made Thing. P62 depicts object (is depicted by): E18 Physical Thing</w:t>
      </w:r>
    </w:p>
    <w:p w:rsidR="00292BDA" w:rsidRPr="0057462B" w:rsidRDefault="00292BDA">
      <w:pPr>
        <w:ind w:firstLine="720"/>
        <w:rPr>
          <w:szCs w:val="20"/>
        </w:rPr>
      </w:pPr>
      <w:r w:rsidRPr="0057462B">
        <w:rPr>
          <w:szCs w:val="20"/>
        </w:rPr>
        <w:t>has been renamed and redirected to:</w:t>
      </w:r>
    </w:p>
    <w:p w:rsidR="00292BDA" w:rsidRPr="0057462B" w:rsidRDefault="00292BDA">
      <w:pPr>
        <w:pStyle w:val="FootnoteText"/>
        <w:ind w:firstLine="720"/>
      </w:pPr>
      <w:r w:rsidRPr="0057462B">
        <w:lastRenderedPageBreak/>
        <w:t>E24 Physical Man-Made Thing. P62 depicts (is depicted by): E1 CRM Entity</w:t>
      </w:r>
    </w:p>
    <w:p w:rsidR="00292BDA" w:rsidRPr="0057462B" w:rsidRDefault="00292BDA">
      <w:pPr>
        <w:rPr>
          <w:szCs w:val="20"/>
        </w:rPr>
      </w:pPr>
    </w:p>
    <w:p w:rsidR="00292BDA" w:rsidRPr="0057462B" w:rsidRDefault="00292BDA">
      <w:pPr>
        <w:rPr>
          <w:szCs w:val="20"/>
        </w:rPr>
      </w:pPr>
      <w:r w:rsidRPr="0057462B">
        <w:rPr>
          <w:szCs w:val="20"/>
        </w:rPr>
        <w:t>10) The property:</w:t>
      </w:r>
    </w:p>
    <w:p w:rsidR="00292BDA" w:rsidRPr="0057462B" w:rsidRDefault="00292BDA">
      <w:pPr>
        <w:ind w:firstLine="720"/>
        <w:rPr>
          <w:szCs w:val="20"/>
        </w:rPr>
      </w:pPr>
      <w:r w:rsidRPr="0057462B">
        <w:rPr>
          <w:szCs w:val="20"/>
        </w:rPr>
        <w:t>E74 Group. P107 had member (was member of): E39 Actor</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 xml:space="preserve">E74 Group. P107 has current or former member (is current or former member of): E39 Actor </w:t>
      </w:r>
    </w:p>
    <w:p w:rsidR="00292BDA" w:rsidRPr="0057462B" w:rsidRDefault="00292BDA">
      <w:pPr>
        <w:rPr>
          <w:szCs w:val="20"/>
        </w:rPr>
      </w:pPr>
    </w:p>
    <w:p w:rsidR="00292BDA" w:rsidRPr="0057462B" w:rsidRDefault="00292BDA">
      <w:pPr>
        <w:rPr>
          <w:szCs w:val="20"/>
        </w:rPr>
      </w:pPr>
      <w:r w:rsidRPr="0057462B">
        <w:rPr>
          <w:szCs w:val="20"/>
        </w:rPr>
        <w:t>11) The property:</w:t>
      </w:r>
    </w:p>
    <w:p w:rsidR="00292BDA" w:rsidRPr="0057462B" w:rsidRDefault="00292BDA">
      <w:pPr>
        <w:ind w:firstLine="720"/>
        <w:rPr>
          <w:szCs w:val="20"/>
        </w:rPr>
      </w:pPr>
      <w:r w:rsidRPr="0057462B">
        <w:rPr>
          <w:szCs w:val="20"/>
        </w:rPr>
        <w:t>E52 Time-Span. P81 at least covering: E61 Time Primitive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E52 Time-Span. P81 ongoing throughout: E61 Time Primitive</w:t>
      </w:r>
    </w:p>
    <w:p w:rsidR="00292BDA" w:rsidRPr="0057462B" w:rsidRDefault="00292BDA">
      <w:pPr>
        <w:rPr>
          <w:szCs w:val="20"/>
        </w:rPr>
      </w:pPr>
    </w:p>
    <w:p w:rsidR="00292BDA" w:rsidRPr="0057462B" w:rsidRDefault="00292BDA">
      <w:pPr>
        <w:rPr>
          <w:szCs w:val="20"/>
        </w:rPr>
      </w:pPr>
      <w:r w:rsidRPr="0057462B">
        <w:rPr>
          <w:szCs w:val="20"/>
        </w:rPr>
        <w:t>12) The property:</w:t>
      </w:r>
    </w:p>
    <w:p w:rsidR="00292BDA" w:rsidRPr="0057462B" w:rsidRDefault="00292BDA">
      <w:pPr>
        <w:ind w:firstLine="720"/>
        <w:rPr>
          <w:szCs w:val="20"/>
        </w:rPr>
      </w:pPr>
      <w:r w:rsidRPr="0057462B">
        <w:rPr>
          <w:szCs w:val="20"/>
        </w:rPr>
        <w:t>E52 Time-Span. P82 at most within: E61 Time Primitive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E52 Time-Span. P82 at some time within: E61 Time Primitive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13) The following properties was deleted:</w:t>
      </w:r>
    </w:p>
    <w:p w:rsidR="00292BDA" w:rsidRPr="0057462B" w:rsidRDefault="00292BDA">
      <w:pPr>
        <w:ind w:firstLine="720"/>
        <w:outlineLvl w:val="0"/>
        <w:rPr>
          <w:szCs w:val="20"/>
        </w:rPr>
      </w:pPr>
      <w:r w:rsidRPr="0057462B">
        <w:rPr>
          <w:szCs w:val="20"/>
        </w:rPr>
        <w:t>E3 Condition State. P6 falls within (contains): E3 Condition State</w:t>
      </w:r>
    </w:p>
    <w:p w:rsidR="00292BDA" w:rsidRPr="0057462B" w:rsidRDefault="00292BDA">
      <w:pPr>
        <w:ind w:firstLine="720"/>
        <w:rPr>
          <w:szCs w:val="20"/>
        </w:rPr>
      </w:pPr>
      <w:r w:rsidRPr="0057462B">
        <w:rPr>
          <w:szCs w:val="20"/>
        </w:rPr>
        <w:t>E7 Activity. P18 motivated the creation of (was created because of): E71 Man-Made Thing</w:t>
      </w:r>
    </w:p>
    <w:p w:rsidR="00292BDA" w:rsidRPr="0057462B" w:rsidRDefault="00292BDA">
      <w:pPr>
        <w:ind w:firstLine="720"/>
        <w:rPr>
          <w:szCs w:val="20"/>
        </w:rPr>
      </w:pPr>
      <w:r w:rsidRPr="0057462B">
        <w:rPr>
          <w:szCs w:val="20"/>
        </w:rPr>
        <w:t>E21 Person. P60 is member of: E40 Legal Body</w:t>
      </w:r>
    </w:p>
    <w:p w:rsidR="00292BDA" w:rsidRPr="0057462B" w:rsidRDefault="00292BDA">
      <w:pPr>
        <w:ind w:firstLine="720"/>
        <w:rPr>
          <w:szCs w:val="20"/>
        </w:rPr>
      </w:pPr>
      <w:r w:rsidRPr="0057462B">
        <w:rPr>
          <w:szCs w:val="20"/>
        </w:rPr>
        <w:t xml:space="preserve">E24 Physical Man-Made Thing. P63 depicts event (is depicted by):E5 Event </w:t>
      </w:r>
    </w:p>
    <w:p w:rsidR="00292BDA" w:rsidRPr="0057462B" w:rsidRDefault="00292BDA">
      <w:pPr>
        <w:ind w:firstLine="720"/>
        <w:rPr>
          <w:szCs w:val="20"/>
        </w:rPr>
      </w:pPr>
      <w:r w:rsidRPr="0057462B">
        <w:rPr>
          <w:szCs w:val="20"/>
        </w:rPr>
        <w:t xml:space="preserve">E24 Physical Man-Made Thing. P64 depicts concept (is depicted by):E55 Type </w:t>
      </w:r>
    </w:p>
    <w:p w:rsidR="00292BDA" w:rsidRPr="0057462B" w:rsidRDefault="00292BDA">
      <w:pPr>
        <w:ind w:firstLine="720"/>
        <w:rPr>
          <w:szCs w:val="20"/>
        </w:rPr>
      </w:pPr>
      <w:r w:rsidRPr="0057462B">
        <w:rPr>
          <w:szCs w:val="20"/>
        </w:rPr>
        <w:t>E28 Conceptual Object. P66 refer to concept (is referred to by): E55 Type</w:t>
      </w:r>
    </w:p>
    <w:p w:rsidR="00292BDA" w:rsidRPr="0057462B" w:rsidRDefault="00292BDA">
      <w:pPr>
        <w:ind w:firstLine="720"/>
        <w:rPr>
          <w:szCs w:val="20"/>
        </w:rPr>
      </w:pPr>
      <w:r w:rsidRPr="0057462B">
        <w:rPr>
          <w:szCs w:val="20"/>
        </w:rPr>
        <w:t>E52 Time-Span. P85 consists of (forms part of): E52 Time-Span</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14) The property:</w:t>
      </w:r>
    </w:p>
    <w:p w:rsidR="00292BDA" w:rsidRPr="0057462B" w:rsidRDefault="00292BDA">
      <w:pPr>
        <w:ind w:firstLine="720"/>
        <w:rPr>
          <w:szCs w:val="20"/>
        </w:rPr>
      </w:pPr>
      <w:r w:rsidRPr="0057462B">
        <w:rPr>
          <w:szCs w:val="20"/>
        </w:rPr>
        <w:t>E5 Event. P11 had participants (participated in): E39 Actor</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E5 Event. P11 had participant (participated in): E39 Actor</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15) The property:</w:t>
      </w:r>
    </w:p>
    <w:p w:rsidR="00292BDA" w:rsidRPr="0057462B" w:rsidRDefault="00292BDA">
      <w:pPr>
        <w:ind w:firstLine="720"/>
        <w:rPr>
          <w:szCs w:val="20"/>
        </w:rPr>
      </w:pPr>
      <w:r w:rsidRPr="0057462B">
        <w:rPr>
          <w:szCs w:val="20"/>
        </w:rPr>
        <w:t>E7 Activity. P21 had as general purpose (was purpose of): E55 Type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E7 Activity. P21 had general purpose (was purpose of): E55 Type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16) The property:</w:t>
      </w:r>
    </w:p>
    <w:p w:rsidR="00292BDA" w:rsidRPr="0057462B" w:rsidRDefault="00292BDA">
      <w:pPr>
        <w:rPr>
          <w:szCs w:val="20"/>
        </w:rPr>
      </w:pPr>
      <w:r w:rsidRPr="0057462B">
        <w:rPr>
          <w:szCs w:val="20"/>
        </w:rPr>
        <w:tab/>
        <w:t>E9 Move. P26 moved to (occupied): E53 Place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E9 Move. P26 moved to (was destination of): E53 Place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17) The property:</w:t>
      </w:r>
    </w:p>
    <w:p w:rsidR="00292BDA" w:rsidRPr="0057462B" w:rsidRDefault="00292BDA">
      <w:pPr>
        <w:rPr>
          <w:szCs w:val="20"/>
        </w:rPr>
      </w:pPr>
      <w:r w:rsidRPr="0057462B">
        <w:rPr>
          <w:szCs w:val="20"/>
        </w:rPr>
        <w:tab/>
        <w:t>E9 Move. P27 moved from (vacated): E53 Place</w:t>
      </w:r>
    </w:p>
    <w:p w:rsidR="00292BDA" w:rsidRPr="0057462B" w:rsidRDefault="00292BDA">
      <w:pPr>
        <w:ind w:firstLine="720"/>
        <w:rPr>
          <w:szCs w:val="20"/>
        </w:rPr>
      </w:pPr>
      <w:r w:rsidRPr="0057462B">
        <w:rPr>
          <w:szCs w:val="20"/>
        </w:rPr>
        <w:t>has been renamed to :</w:t>
      </w:r>
    </w:p>
    <w:p w:rsidR="00292BDA" w:rsidRPr="0057462B" w:rsidRDefault="00292BDA">
      <w:pPr>
        <w:ind w:firstLine="720"/>
        <w:rPr>
          <w:szCs w:val="20"/>
        </w:rPr>
      </w:pPr>
      <w:r w:rsidRPr="0057462B">
        <w:rPr>
          <w:szCs w:val="20"/>
        </w:rPr>
        <w:t>E9 Move. P27 moved from (was origin of): E53 Place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18) The property:</w:t>
      </w:r>
    </w:p>
    <w:p w:rsidR="00292BDA" w:rsidRPr="0057462B" w:rsidRDefault="00292BDA">
      <w:pPr>
        <w:outlineLvl w:val="0"/>
        <w:rPr>
          <w:szCs w:val="20"/>
        </w:rPr>
      </w:pPr>
      <w:r w:rsidRPr="0057462B">
        <w:rPr>
          <w:szCs w:val="20"/>
        </w:rPr>
        <w:tab/>
        <w:t>E15 Identifier Assignment. P37 assigns (is assigned by): E42 Object identifier</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E15 Identifier Assignment. P37 assigned (was assigned by): E42 Object identifier</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19) The property:</w:t>
      </w:r>
    </w:p>
    <w:p w:rsidR="00292BDA" w:rsidRPr="0057462B" w:rsidRDefault="00292BDA">
      <w:pPr>
        <w:outlineLvl w:val="0"/>
        <w:rPr>
          <w:szCs w:val="20"/>
        </w:rPr>
      </w:pPr>
      <w:r w:rsidRPr="0057462B">
        <w:rPr>
          <w:szCs w:val="20"/>
        </w:rPr>
        <w:tab/>
        <w:t>E15 Identifier Assignment. P38 deassigns (is deassigned by): E42 Object identifier</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E15 Identifier Assignment. P38 deassigned (was deassigned by): E42 Object identifier</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20) The property:</w:t>
      </w:r>
    </w:p>
    <w:p w:rsidR="00292BDA" w:rsidRPr="0057462B" w:rsidRDefault="00292BDA">
      <w:pPr>
        <w:outlineLvl w:val="0"/>
        <w:rPr>
          <w:szCs w:val="20"/>
        </w:rPr>
      </w:pPr>
      <w:r w:rsidRPr="0057462B">
        <w:rPr>
          <w:szCs w:val="20"/>
        </w:rPr>
        <w:tab/>
        <w:t>E19 Physical Object. P48 preferred identifier is (is preferred identifier of): E42 Object identifier</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E19 Physical Object. P48 has preferred identifier (is preferred identifier of): E42 Object identifier</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21) The property:</w:t>
      </w:r>
    </w:p>
    <w:p w:rsidR="00292BDA" w:rsidRPr="0057462B" w:rsidRDefault="00292BDA">
      <w:pPr>
        <w:rPr>
          <w:szCs w:val="20"/>
        </w:rPr>
      </w:pPr>
      <w:r w:rsidRPr="0057462B">
        <w:rPr>
          <w:szCs w:val="20"/>
        </w:rPr>
        <w:tab/>
        <w:t>E32 Authority Document. P71 contains (is part of): E55 Type</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E32 Authority Document. P71 lists (is listed in): E55 Type</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21) The property:</w:t>
      </w:r>
    </w:p>
    <w:p w:rsidR="00292BDA" w:rsidRPr="0057462B" w:rsidRDefault="00292BDA">
      <w:pPr>
        <w:outlineLvl w:val="0"/>
        <w:rPr>
          <w:szCs w:val="20"/>
        </w:rPr>
      </w:pPr>
      <w:r w:rsidRPr="0057462B">
        <w:rPr>
          <w:szCs w:val="20"/>
        </w:rPr>
        <w:tab/>
        <w:t>E39 Actor. P76 has contact points (provides access to): E51 Contact Point</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E39 Actor. P76 has contact point (provides access to): E51 Contact Point</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22) The property:</w:t>
      </w:r>
    </w:p>
    <w:p w:rsidR="00292BDA" w:rsidRPr="0057462B" w:rsidRDefault="00292BDA">
      <w:pPr>
        <w:rPr>
          <w:szCs w:val="20"/>
        </w:rPr>
      </w:pPr>
      <w:r w:rsidRPr="0057462B">
        <w:rPr>
          <w:szCs w:val="20"/>
        </w:rPr>
        <w:tab/>
        <w:t>E52 Time-Span. P83 had at least duration: E54 Dimension</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E52 Time-Span. P83 had at least duration (was minimum duration of): E54 Dimension</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23) The property:</w:t>
      </w:r>
    </w:p>
    <w:p w:rsidR="00292BDA" w:rsidRPr="0057462B" w:rsidRDefault="00292BDA">
      <w:pPr>
        <w:rPr>
          <w:szCs w:val="20"/>
        </w:rPr>
      </w:pPr>
      <w:r w:rsidRPr="0057462B">
        <w:rPr>
          <w:szCs w:val="20"/>
        </w:rPr>
        <w:tab/>
        <w:t>E52 Time-Span. P84 had at most duration: E54 Dimension</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t>E52 Time-Span. P84 had at most duration (was maximum duration of): E54 Dimension</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24) The property:</w:t>
      </w:r>
    </w:p>
    <w:p w:rsidR="00292BDA" w:rsidRPr="0057462B" w:rsidRDefault="00292BDA">
      <w:pPr>
        <w:rPr>
          <w:szCs w:val="20"/>
        </w:rPr>
      </w:pPr>
      <w:r w:rsidRPr="0057462B">
        <w:rPr>
          <w:szCs w:val="20"/>
        </w:rPr>
        <w:tab/>
        <w:t>E54 Dimension. P90 value: E60 Number</w:t>
      </w:r>
    </w:p>
    <w:p w:rsidR="00292BDA" w:rsidRPr="0057462B" w:rsidRDefault="00292BDA">
      <w:pPr>
        <w:ind w:firstLine="720"/>
        <w:rPr>
          <w:szCs w:val="20"/>
        </w:rPr>
      </w:pPr>
      <w:r w:rsidRPr="0057462B">
        <w:rPr>
          <w:szCs w:val="20"/>
        </w:rPr>
        <w:t>has been renamed to :</w:t>
      </w:r>
    </w:p>
    <w:p w:rsidR="00292BDA" w:rsidRPr="0057462B" w:rsidRDefault="00292BDA">
      <w:pPr>
        <w:rPr>
          <w:szCs w:val="20"/>
        </w:rPr>
      </w:pPr>
      <w:r w:rsidRPr="0057462B">
        <w:rPr>
          <w:szCs w:val="20"/>
        </w:rPr>
        <w:tab/>
      </w:r>
      <w:r w:rsidRPr="0057462B">
        <w:rPr>
          <w:szCs w:val="20"/>
        </w:rPr>
        <w:tab/>
        <w:t>E54 Dimension. P90 has value: E60 Number</w:t>
      </w:r>
    </w:p>
    <w:p w:rsidR="00292BDA" w:rsidRPr="0057462B" w:rsidRDefault="00292BDA">
      <w:pPr>
        <w:rPr>
          <w:szCs w:val="20"/>
        </w:rPr>
      </w:pPr>
    </w:p>
    <w:p w:rsidR="00292BDA" w:rsidRPr="0057462B" w:rsidRDefault="00292BDA">
      <w:pPr>
        <w:rPr>
          <w:szCs w:val="20"/>
        </w:rPr>
      </w:pPr>
      <w:r w:rsidRPr="0057462B">
        <w:rPr>
          <w:szCs w:val="20"/>
        </w:rPr>
        <w:t>25) The property:</w:t>
      </w:r>
    </w:p>
    <w:p w:rsidR="00292BDA" w:rsidRPr="0057462B" w:rsidRDefault="00292BDA">
      <w:pPr>
        <w:ind w:firstLine="720"/>
        <w:rPr>
          <w:szCs w:val="20"/>
        </w:rPr>
      </w:pPr>
      <w:r w:rsidRPr="0057462B">
        <w:rPr>
          <w:szCs w:val="20"/>
        </w:rPr>
        <w:t>P15 was influenced by (influenced)</w:t>
      </w:r>
    </w:p>
    <w:p w:rsidR="00292BDA" w:rsidRPr="0057462B" w:rsidRDefault="00292BDA">
      <w:pPr>
        <w:ind w:firstLine="720"/>
        <w:rPr>
          <w:szCs w:val="20"/>
        </w:rPr>
      </w:pPr>
      <w:r w:rsidRPr="0057462B">
        <w:rPr>
          <w:szCs w:val="20"/>
        </w:rPr>
        <w:t>was declared as superproperty of</w:t>
      </w:r>
    </w:p>
    <w:p w:rsidR="00292BDA" w:rsidRPr="0057462B" w:rsidRDefault="00292BDA">
      <w:pPr>
        <w:ind w:left="720"/>
        <w:rPr>
          <w:szCs w:val="20"/>
        </w:rPr>
      </w:pPr>
      <w:r w:rsidRPr="0057462B">
        <w:rPr>
          <w:szCs w:val="20"/>
        </w:rPr>
        <w:tab/>
        <w:t>P16 used specific object (was used for)</w:t>
      </w:r>
    </w:p>
    <w:p w:rsidR="00292BDA" w:rsidRPr="0057462B" w:rsidRDefault="00292BDA">
      <w:pPr>
        <w:ind w:left="720"/>
        <w:rPr>
          <w:szCs w:val="20"/>
        </w:rPr>
      </w:pPr>
      <w:r w:rsidRPr="0057462B">
        <w:rPr>
          <w:szCs w:val="20"/>
        </w:rPr>
        <w:tab/>
        <w:t>P17 was motivated by (motivated)</w:t>
      </w:r>
    </w:p>
    <w:p w:rsidR="00292BDA" w:rsidRPr="0057462B" w:rsidRDefault="00292BDA">
      <w:pPr>
        <w:ind w:left="720"/>
        <w:rPr>
          <w:szCs w:val="20"/>
        </w:rPr>
      </w:pPr>
      <w:r w:rsidRPr="0057462B">
        <w:rPr>
          <w:szCs w:val="20"/>
        </w:rPr>
        <w:tab/>
        <w:t>P19 was intended use of (was made for)</w:t>
      </w:r>
    </w:p>
    <w:p w:rsidR="00292BDA" w:rsidRPr="0057462B" w:rsidRDefault="00292BDA">
      <w:pPr>
        <w:ind w:left="720"/>
        <w:rPr>
          <w:szCs w:val="20"/>
        </w:rPr>
      </w:pPr>
      <w:r w:rsidRPr="0057462B">
        <w:rPr>
          <w:szCs w:val="20"/>
        </w:rPr>
        <w:tab/>
        <w:t>P20 had specific purpose (was purpose of)</w:t>
      </w:r>
    </w:p>
    <w:p w:rsidR="00292BDA" w:rsidRPr="0057462B" w:rsidRDefault="00292BDA">
      <w:pPr>
        <w:ind w:left="720"/>
        <w:rPr>
          <w:szCs w:val="20"/>
        </w:rPr>
      </w:pPr>
      <w:r w:rsidRPr="0057462B">
        <w:rPr>
          <w:szCs w:val="20"/>
        </w:rPr>
        <w:tab/>
        <w:t>P134 continued (was continued by)</w:t>
      </w:r>
    </w:p>
    <w:p w:rsidR="00292BDA" w:rsidRPr="0057462B" w:rsidRDefault="00292BDA">
      <w:pPr>
        <w:rPr>
          <w:szCs w:val="20"/>
        </w:rPr>
      </w:pPr>
    </w:p>
    <w:p w:rsidR="00292BDA" w:rsidRPr="0057462B" w:rsidRDefault="00292BDA">
      <w:pPr>
        <w:rPr>
          <w:szCs w:val="20"/>
        </w:rPr>
      </w:pPr>
      <w:r w:rsidRPr="0057462B">
        <w:rPr>
          <w:szCs w:val="20"/>
        </w:rPr>
        <w:t>26) The property:</w:t>
      </w:r>
    </w:p>
    <w:p w:rsidR="00292BDA" w:rsidRPr="0057462B" w:rsidRDefault="00292BDA">
      <w:pPr>
        <w:rPr>
          <w:szCs w:val="20"/>
        </w:rPr>
      </w:pPr>
      <w:r w:rsidRPr="0057462B">
        <w:rPr>
          <w:szCs w:val="20"/>
        </w:rPr>
        <w:tab/>
        <w:t xml:space="preserve">P11 had participant (participated in) </w:t>
      </w:r>
    </w:p>
    <w:p w:rsidR="00292BDA" w:rsidRPr="0057462B" w:rsidRDefault="00292BDA">
      <w:pPr>
        <w:ind w:firstLine="720"/>
        <w:rPr>
          <w:szCs w:val="20"/>
        </w:rPr>
      </w:pPr>
      <w:r w:rsidRPr="0057462B">
        <w:rPr>
          <w:szCs w:val="20"/>
        </w:rPr>
        <w:t>was declared as subproperty of</w:t>
      </w:r>
    </w:p>
    <w:p w:rsidR="00292BDA" w:rsidRPr="0057462B" w:rsidRDefault="00292BDA">
      <w:pPr>
        <w:rPr>
          <w:szCs w:val="20"/>
        </w:rPr>
      </w:pPr>
      <w:r w:rsidRPr="0057462B">
        <w:rPr>
          <w:szCs w:val="20"/>
        </w:rPr>
        <w:tab/>
      </w:r>
      <w:r w:rsidRPr="0057462B">
        <w:rPr>
          <w:szCs w:val="20"/>
        </w:rPr>
        <w:tab/>
        <w:t>P12 occurred in the presence of (was present at)</w:t>
      </w:r>
    </w:p>
    <w:p w:rsidR="00292BDA" w:rsidRPr="0057462B" w:rsidRDefault="00292BDA">
      <w:pPr>
        <w:rPr>
          <w:szCs w:val="20"/>
        </w:rPr>
      </w:pPr>
    </w:p>
    <w:p w:rsidR="00292BDA" w:rsidRPr="0057462B" w:rsidRDefault="00292BDA">
      <w:pPr>
        <w:rPr>
          <w:szCs w:val="20"/>
        </w:rPr>
      </w:pPr>
      <w:r w:rsidRPr="0057462B">
        <w:rPr>
          <w:szCs w:val="20"/>
        </w:rPr>
        <w:t>27) The entity</w:t>
      </w:r>
    </w:p>
    <w:p w:rsidR="00292BDA" w:rsidRPr="0057462B" w:rsidRDefault="00292BDA">
      <w:pPr>
        <w:pStyle w:val="FootnoteText"/>
      </w:pPr>
      <w:r w:rsidRPr="0057462B">
        <w:tab/>
        <w:t>E72 Legal Object was declared as subclass of E70 Thing</w:t>
      </w:r>
    </w:p>
    <w:p w:rsidR="00292BDA" w:rsidRPr="0057462B" w:rsidRDefault="00292BDA">
      <w:pPr>
        <w:rPr>
          <w:szCs w:val="20"/>
        </w:rPr>
      </w:pPr>
    </w:p>
    <w:p w:rsidR="00292BDA" w:rsidRPr="0057462B" w:rsidRDefault="00292BDA">
      <w:pPr>
        <w:rPr>
          <w:szCs w:val="20"/>
        </w:rPr>
      </w:pPr>
      <w:r w:rsidRPr="0057462B">
        <w:rPr>
          <w:szCs w:val="20"/>
        </w:rPr>
        <w:t>28) The entity</w:t>
      </w:r>
    </w:p>
    <w:p w:rsidR="00292BDA" w:rsidRPr="0057462B" w:rsidRDefault="00292BDA">
      <w:pPr>
        <w:pStyle w:val="FootnoteText"/>
      </w:pPr>
      <w:r w:rsidRPr="0057462B">
        <w:tab/>
        <w:t>E55 Type was declared as subclass of  E28 Conceptual Object</w:t>
      </w:r>
    </w:p>
    <w:p w:rsidR="00292BDA" w:rsidRPr="0057462B" w:rsidRDefault="00292BDA">
      <w:pPr>
        <w:pStyle w:val="FootnoteText"/>
      </w:pPr>
    </w:p>
    <w:p w:rsidR="00292BDA" w:rsidRPr="0057462B" w:rsidRDefault="00292BDA">
      <w:pPr>
        <w:pStyle w:val="FootnoteText"/>
      </w:pPr>
      <w:r w:rsidRPr="0057462B">
        <w:t>29) All uses of the word “link” as synonym for “property” have been replaced by the term “property”</w:t>
      </w:r>
    </w:p>
    <w:p w:rsidR="00292BDA" w:rsidRPr="0057462B" w:rsidRDefault="00292BDA">
      <w:pPr>
        <w:rPr>
          <w:szCs w:val="20"/>
        </w:rPr>
      </w:pPr>
    </w:p>
    <w:p w:rsidR="00292BDA" w:rsidRPr="0057462B" w:rsidRDefault="00292BDA">
      <w:pPr>
        <w:rPr>
          <w:b/>
          <w:bCs/>
          <w:szCs w:val="20"/>
        </w:rPr>
      </w:pPr>
      <w:r w:rsidRPr="0057462B">
        <w:rPr>
          <w:b/>
          <w:bCs/>
          <w:szCs w:val="20"/>
        </w:rPr>
        <w:t>The following changes for internal consistency have been proposed, but they have not been decided in the Copenhagen meeting. They are incorporated in this document, in expectation of a positive decision:</w:t>
      </w:r>
    </w:p>
    <w:p w:rsidR="00292BDA" w:rsidRPr="0057462B" w:rsidRDefault="00292BDA">
      <w:pPr>
        <w:rPr>
          <w:szCs w:val="20"/>
        </w:rPr>
      </w:pPr>
    </w:p>
    <w:p w:rsidR="00292BDA" w:rsidRPr="0057462B" w:rsidRDefault="00292BDA">
      <w:pPr>
        <w:rPr>
          <w:szCs w:val="20"/>
        </w:rPr>
      </w:pPr>
      <w:r w:rsidRPr="0057462B">
        <w:rPr>
          <w:szCs w:val="20"/>
        </w:rPr>
        <w:t>1) The property:</w:t>
      </w:r>
    </w:p>
    <w:p w:rsidR="00292BDA" w:rsidRPr="0057462B" w:rsidRDefault="00292BDA">
      <w:pPr>
        <w:rPr>
          <w:szCs w:val="20"/>
        </w:rPr>
      </w:pPr>
      <w:r w:rsidRPr="0057462B">
        <w:rPr>
          <w:szCs w:val="20"/>
        </w:rPr>
        <w:tab/>
        <w:t>E40 Legal Body. consists of (belongs to): E40 Legal Body</w:t>
      </w:r>
    </w:p>
    <w:p w:rsidR="00292BDA" w:rsidRPr="0057462B" w:rsidRDefault="00292BDA">
      <w:pPr>
        <w:ind w:firstLine="720"/>
        <w:rPr>
          <w:szCs w:val="20"/>
        </w:rPr>
      </w:pPr>
      <w:r w:rsidRPr="0057462B">
        <w:rPr>
          <w:szCs w:val="20"/>
        </w:rPr>
        <w:t>was deleted (new issue 104).</w:t>
      </w:r>
    </w:p>
    <w:p w:rsidR="00292BDA" w:rsidRPr="0057462B" w:rsidRDefault="00292BDA">
      <w:pPr>
        <w:rPr>
          <w:szCs w:val="20"/>
        </w:rPr>
      </w:pPr>
    </w:p>
    <w:p w:rsidR="00292BDA" w:rsidRPr="0057462B" w:rsidRDefault="00292BDA">
      <w:pPr>
        <w:rPr>
          <w:szCs w:val="20"/>
        </w:rPr>
      </w:pPr>
      <w:r w:rsidRPr="0057462B">
        <w:rPr>
          <w:szCs w:val="20"/>
        </w:rPr>
        <w:t xml:space="preserve">2) The property </w:t>
      </w:r>
    </w:p>
    <w:p w:rsidR="00292BDA" w:rsidRPr="0057462B" w:rsidRDefault="00292BDA">
      <w:pPr>
        <w:rPr>
          <w:szCs w:val="20"/>
        </w:rPr>
      </w:pPr>
      <w:r w:rsidRPr="0057462B">
        <w:rPr>
          <w:szCs w:val="20"/>
        </w:rPr>
        <w:tab/>
        <w:t>P105.2 has note: E62 String</w:t>
      </w:r>
    </w:p>
    <w:p w:rsidR="00292BDA" w:rsidRPr="0057462B" w:rsidRDefault="00292BDA">
      <w:pPr>
        <w:ind w:firstLine="720"/>
        <w:rPr>
          <w:szCs w:val="20"/>
        </w:rPr>
      </w:pPr>
      <w:r w:rsidRPr="0057462B">
        <w:rPr>
          <w:szCs w:val="20"/>
        </w:rPr>
        <w:t>was deleted (new issue 106).</w:t>
      </w:r>
    </w:p>
    <w:p w:rsidR="00292BDA" w:rsidRPr="0057462B" w:rsidRDefault="00292BDA">
      <w:pPr>
        <w:rPr>
          <w:szCs w:val="20"/>
        </w:rPr>
      </w:pPr>
    </w:p>
    <w:p w:rsidR="00292BDA" w:rsidRPr="0057462B" w:rsidRDefault="00292BDA">
      <w:pPr>
        <w:rPr>
          <w:szCs w:val="20"/>
        </w:rPr>
      </w:pPr>
    </w:p>
    <w:p w:rsidR="00292BDA" w:rsidRPr="0057462B" w:rsidRDefault="00292BDA">
      <w:pPr>
        <w:rPr>
          <w:szCs w:val="20"/>
        </w:rPr>
      </w:pPr>
      <w:r w:rsidRPr="0057462B">
        <w:rPr>
          <w:szCs w:val="20"/>
        </w:rPr>
        <w:lastRenderedPageBreak/>
        <w:t>3) The property:</w:t>
      </w:r>
    </w:p>
    <w:p w:rsidR="00292BDA" w:rsidRPr="0057462B" w:rsidRDefault="00292BDA">
      <w:pPr>
        <w:ind w:firstLine="720"/>
        <w:rPr>
          <w:szCs w:val="20"/>
        </w:rPr>
      </w:pPr>
      <w:r w:rsidRPr="0057462B">
        <w:rPr>
          <w:szCs w:val="20"/>
        </w:rPr>
        <w:t xml:space="preserve">P33 used specific technique </w:t>
      </w:r>
    </w:p>
    <w:p w:rsidR="00292BDA" w:rsidRPr="0057462B" w:rsidRDefault="00292BDA">
      <w:pPr>
        <w:ind w:firstLine="720"/>
        <w:rPr>
          <w:szCs w:val="20"/>
        </w:rPr>
      </w:pPr>
      <w:r w:rsidRPr="0057462B">
        <w:rPr>
          <w:szCs w:val="20"/>
        </w:rPr>
        <w:t xml:space="preserve">was declared as subproperty of </w:t>
      </w:r>
    </w:p>
    <w:p w:rsidR="00292BDA" w:rsidRPr="0057462B" w:rsidRDefault="00292BDA">
      <w:pPr>
        <w:rPr>
          <w:szCs w:val="20"/>
        </w:rPr>
      </w:pPr>
      <w:r w:rsidRPr="0057462B">
        <w:rPr>
          <w:szCs w:val="20"/>
        </w:rPr>
        <w:tab/>
      </w:r>
      <w:r w:rsidRPr="0057462B">
        <w:rPr>
          <w:szCs w:val="20"/>
        </w:rPr>
        <w:tab/>
        <w:t>P12 occurred in the presence of (was present at)</w:t>
      </w:r>
    </w:p>
    <w:p w:rsidR="00292BDA" w:rsidRPr="0057462B" w:rsidRDefault="00292BDA">
      <w:pPr>
        <w:outlineLvl w:val="0"/>
        <w:rPr>
          <w:szCs w:val="20"/>
        </w:rPr>
      </w:pPr>
      <w:r w:rsidRPr="0057462B">
        <w:rPr>
          <w:szCs w:val="20"/>
        </w:rPr>
        <w:t>4) New property</w:t>
      </w:r>
    </w:p>
    <w:p w:rsidR="00292BDA" w:rsidRPr="0057462B" w:rsidRDefault="00292BDA">
      <w:pPr>
        <w:ind w:firstLine="720"/>
        <w:rPr>
          <w:szCs w:val="20"/>
        </w:rPr>
      </w:pPr>
      <w:r w:rsidRPr="0057462B">
        <w:rPr>
          <w:szCs w:val="20"/>
        </w:rPr>
        <w:t xml:space="preserve">E39 Actor. P131 is identified by (identifies): E82 Actor Appellation. </w:t>
      </w:r>
    </w:p>
    <w:p w:rsidR="00292BDA" w:rsidRPr="0057462B" w:rsidRDefault="00292BDA">
      <w:pPr>
        <w:pStyle w:val="FootnoteText"/>
        <w:ind w:firstLine="720"/>
      </w:pPr>
      <w:r w:rsidRPr="0057462B">
        <w:t xml:space="preserve">It was declared as subproperty of </w:t>
      </w:r>
    </w:p>
    <w:p w:rsidR="00292BDA" w:rsidRPr="0057462B" w:rsidRDefault="00292BDA">
      <w:pPr>
        <w:pStyle w:val="FootnoteText"/>
        <w:ind w:firstLine="720"/>
      </w:pPr>
      <w:r w:rsidRPr="0057462B">
        <w:t>E1 CRM Entity. P1 is identified by (identifies): E41 Appellation</w:t>
      </w:r>
    </w:p>
    <w:p w:rsidR="00292BDA" w:rsidRPr="0057462B" w:rsidRDefault="00292BDA">
      <w:pPr>
        <w:rPr>
          <w:szCs w:val="20"/>
        </w:rPr>
      </w:pPr>
    </w:p>
    <w:p w:rsidR="00292BDA" w:rsidRPr="0057462B" w:rsidRDefault="00292BDA">
      <w:pPr>
        <w:pStyle w:val="Heading1"/>
      </w:pPr>
      <w:bookmarkStart w:id="1462" w:name="_Toc427859911"/>
      <w:r w:rsidRPr="0057462B">
        <w:t>Amendments to version 3.4</w:t>
      </w:r>
      <w:bookmarkEnd w:id="1462"/>
    </w:p>
    <w:p w:rsidR="00292BDA" w:rsidRPr="0057462B" w:rsidRDefault="00292BDA">
      <w:pPr>
        <w:rPr>
          <w:szCs w:val="20"/>
        </w:rPr>
      </w:pPr>
    </w:p>
    <w:p w:rsidR="00292BDA" w:rsidRPr="0057462B" w:rsidRDefault="00292BDA">
      <w:pPr>
        <w:rPr>
          <w:szCs w:val="20"/>
        </w:rPr>
      </w:pPr>
      <w:r w:rsidRPr="0057462B">
        <w:rPr>
          <w:szCs w:val="20"/>
        </w:rPr>
        <w:t>In the 5th joined meeting of the CIDOC Special Interest Group and ISO/TC46//SC4/WG9 the following have been decided: 3 entities were deleted and 1 new entity was declared, 24 properties has been renamed, domain of 1 property was changed, and range of 1 property was changed.</w:t>
      </w:r>
    </w:p>
    <w:p w:rsidR="00292BDA" w:rsidRPr="0057462B" w:rsidRDefault="00292BDA">
      <w:pPr>
        <w:rPr>
          <w:szCs w:val="20"/>
        </w:rPr>
      </w:pPr>
    </w:p>
    <w:p w:rsidR="00292BDA" w:rsidRPr="0057462B" w:rsidRDefault="00292BDA">
      <w:pPr>
        <w:rPr>
          <w:szCs w:val="20"/>
        </w:rPr>
      </w:pPr>
      <w:r w:rsidRPr="0057462B">
        <w:rPr>
          <w:szCs w:val="20"/>
        </w:rPr>
        <w:t xml:space="preserve">Note: a typing mistake was corrected in item number 14 of the list on 16/01/2008. </w:t>
      </w:r>
    </w:p>
    <w:p w:rsidR="00292BDA" w:rsidRPr="0057462B" w:rsidRDefault="00292BDA">
      <w:pPr>
        <w:rPr>
          <w:szCs w:val="20"/>
        </w:rPr>
      </w:pPr>
      <w:r w:rsidRPr="0057462B">
        <w:rPr>
          <w:szCs w:val="20"/>
        </w:rPr>
        <w:t>The property</w:t>
      </w:r>
    </w:p>
    <w:p w:rsidR="00292BDA" w:rsidRPr="0057462B" w:rsidRDefault="00292BDA">
      <w:pPr>
        <w:ind w:firstLine="720"/>
        <w:outlineLvl w:val="0"/>
        <w:rPr>
          <w:szCs w:val="20"/>
        </w:rPr>
      </w:pPr>
      <w:r w:rsidRPr="0057462B">
        <w:rPr>
          <w:szCs w:val="20"/>
        </w:rPr>
        <w:t>E79 Part Removal. P112 removed from (was diminished by): E24 Physical Man-Made Thing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E79 Part Removal. P112 diminished (was diminished by): E24 Physical Man-Made Thing</w:t>
      </w:r>
    </w:p>
    <w:p w:rsidR="00292BDA" w:rsidRPr="0057462B" w:rsidRDefault="00292BDA">
      <w:pPr>
        <w:rPr>
          <w:szCs w:val="20"/>
        </w:rPr>
      </w:pPr>
      <w:r w:rsidRPr="0057462B">
        <w:rPr>
          <w:szCs w:val="20"/>
        </w:rPr>
        <w:t xml:space="preserve">This was corrected to: </w:t>
      </w:r>
    </w:p>
    <w:p w:rsidR="00292BDA" w:rsidRPr="0057462B" w:rsidRDefault="00292BDA">
      <w:pPr>
        <w:rPr>
          <w:szCs w:val="20"/>
        </w:rPr>
      </w:pPr>
      <w:r w:rsidRPr="0057462B">
        <w:rPr>
          <w:szCs w:val="20"/>
        </w:rPr>
        <w:t>The property</w:t>
      </w:r>
    </w:p>
    <w:p w:rsidR="00292BDA" w:rsidRPr="0057462B" w:rsidRDefault="00292BDA">
      <w:pPr>
        <w:ind w:firstLine="720"/>
        <w:outlineLvl w:val="0"/>
        <w:rPr>
          <w:szCs w:val="20"/>
        </w:rPr>
      </w:pPr>
      <w:r w:rsidRPr="0057462B">
        <w:rPr>
          <w:szCs w:val="20"/>
        </w:rPr>
        <w:t>E80 Part Removal. P112 removed from (was diminished by): E24 Physical Man-Made Thing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E80 Part Removal. P112 diminished (was diminished by): E24 Physical Man-Made Thing</w:t>
      </w:r>
    </w:p>
    <w:p w:rsidR="00292BDA" w:rsidRPr="0057462B" w:rsidRDefault="00292BDA">
      <w:pPr>
        <w:rPr>
          <w:szCs w:val="20"/>
        </w:rPr>
      </w:pPr>
    </w:p>
    <w:p w:rsidR="00292BDA" w:rsidRPr="0057462B" w:rsidRDefault="00292BDA">
      <w:pPr>
        <w:rPr>
          <w:szCs w:val="20"/>
        </w:rPr>
      </w:pPr>
    </w:p>
    <w:p w:rsidR="00292BDA" w:rsidRPr="0057462B" w:rsidRDefault="00292BDA">
      <w:pPr>
        <w:rPr>
          <w:szCs w:val="20"/>
        </w:rPr>
      </w:pPr>
      <w:r w:rsidRPr="0057462B">
        <w:rPr>
          <w:szCs w:val="20"/>
        </w:rPr>
        <w:t>1) The entity:</w:t>
      </w:r>
    </w:p>
    <w:p w:rsidR="00292BDA" w:rsidRPr="0057462B" w:rsidRDefault="00292BDA">
      <w:pPr>
        <w:ind w:left="360"/>
        <w:outlineLvl w:val="0"/>
        <w:rPr>
          <w:szCs w:val="20"/>
        </w:rPr>
      </w:pPr>
      <w:r w:rsidRPr="0057462B">
        <w:rPr>
          <w:szCs w:val="20"/>
        </w:rPr>
        <w:t xml:space="preserve">E23 Information Carrier </w:t>
      </w:r>
    </w:p>
    <w:p w:rsidR="00292BDA" w:rsidRPr="0057462B" w:rsidRDefault="00292BDA">
      <w:pPr>
        <w:rPr>
          <w:szCs w:val="20"/>
        </w:rPr>
      </w:pPr>
      <w:r w:rsidRPr="0057462B">
        <w:rPr>
          <w:szCs w:val="20"/>
        </w:rPr>
        <w:t>was deleted.</w:t>
      </w:r>
    </w:p>
    <w:p w:rsidR="00292BDA" w:rsidRPr="0057462B" w:rsidRDefault="00292BDA">
      <w:pPr>
        <w:rPr>
          <w:szCs w:val="20"/>
        </w:rPr>
      </w:pPr>
    </w:p>
    <w:p w:rsidR="00292BDA" w:rsidRPr="0057462B" w:rsidRDefault="00292BDA">
      <w:pPr>
        <w:rPr>
          <w:szCs w:val="20"/>
        </w:rPr>
      </w:pPr>
      <w:r w:rsidRPr="0057462B">
        <w:rPr>
          <w:szCs w:val="20"/>
        </w:rPr>
        <w:t>2) New entity</w:t>
      </w:r>
    </w:p>
    <w:p w:rsidR="00292BDA" w:rsidRPr="0057462B" w:rsidRDefault="00292BDA">
      <w:pPr>
        <w:pStyle w:val="FootnoteText"/>
        <w:outlineLvl w:val="0"/>
      </w:pPr>
      <w:r w:rsidRPr="0057462B">
        <w:t xml:space="preserve">        E84 Information Carrier </w:t>
      </w:r>
    </w:p>
    <w:p w:rsidR="00292BDA" w:rsidRPr="0057462B" w:rsidRDefault="00292BDA">
      <w:pPr>
        <w:rPr>
          <w:szCs w:val="20"/>
        </w:rPr>
      </w:pPr>
      <w:r w:rsidRPr="0057462B">
        <w:rPr>
          <w:szCs w:val="20"/>
        </w:rPr>
        <w:t>was declared.</w:t>
      </w:r>
    </w:p>
    <w:p w:rsidR="00292BDA" w:rsidRPr="0057462B" w:rsidRDefault="00292BDA">
      <w:pPr>
        <w:rPr>
          <w:szCs w:val="20"/>
        </w:rPr>
      </w:pPr>
    </w:p>
    <w:p w:rsidR="00292BDA" w:rsidRPr="0057462B" w:rsidRDefault="00292BDA">
      <w:pPr>
        <w:rPr>
          <w:szCs w:val="20"/>
        </w:rPr>
      </w:pPr>
      <w:r w:rsidRPr="0057462B">
        <w:rPr>
          <w:szCs w:val="20"/>
        </w:rPr>
        <w:t>3) The property</w:t>
      </w:r>
    </w:p>
    <w:p w:rsidR="00292BDA" w:rsidRPr="0057462B" w:rsidRDefault="00292BDA">
      <w:pPr>
        <w:ind w:firstLine="720"/>
        <w:outlineLvl w:val="0"/>
        <w:rPr>
          <w:szCs w:val="20"/>
        </w:rPr>
      </w:pPr>
      <w:r w:rsidRPr="0057462B">
        <w:rPr>
          <w:szCs w:val="20"/>
        </w:rPr>
        <w:t>E8 Acquisition. P22 transferred title to (acquired title to): E39 Actor</w:t>
      </w:r>
    </w:p>
    <w:p w:rsidR="00292BDA" w:rsidRPr="0057462B" w:rsidRDefault="00292BDA">
      <w:pPr>
        <w:rPr>
          <w:szCs w:val="20"/>
        </w:rPr>
      </w:pPr>
      <w:r w:rsidRPr="0057462B">
        <w:rPr>
          <w:szCs w:val="20"/>
        </w:rPr>
        <w:t xml:space="preserve"> has been renamed to :</w:t>
      </w:r>
    </w:p>
    <w:p w:rsidR="00292BDA" w:rsidRPr="0057462B" w:rsidRDefault="00292BDA">
      <w:pPr>
        <w:ind w:firstLine="720"/>
        <w:rPr>
          <w:szCs w:val="20"/>
        </w:rPr>
      </w:pPr>
      <w:r w:rsidRPr="0057462B">
        <w:rPr>
          <w:szCs w:val="20"/>
        </w:rPr>
        <w:t>E8 Acquisition. P22 transferred title to (acquired title through): E39 Actor</w:t>
      </w:r>
    </w:p>
    <w:p w:rsidR="00292BDA" w:rsidRPr="0057462B" w:rsidRDefault="00292BDA">
      <w:pPr>
        <w:pStyle w:val="FootnoteText"/>
      </w:pPr>
    </w:p>
    <w:p w:rsidR="00292BDA" w:rsidRPr="0057462B" w:rsidRDefault="00292BDA">
      <w:pPr>
        <w:rPr>
          <w:szCs w:val="20"/>
        </w:rPr>
      </w:pPr>
      <w:r w:rsidRPr="0057462B">
        <w:rPr>
          <w:szCs w:val="20"/>
        </w:rPr>
        <w:t>4) The property</w:t>
      </w:r>
    </w:p>
    <w:p w:rsidR="00292BDA" w:rsidRPr="0057462B" w:rsidRDefault="00292BDA">
      <w:pPr>
        <w:ind w:firstLine="720"/>
        <w:outlineLvl w:val="0"/>
        <w:rPr>
          <w:szCs w:val="20"/>
        </w:rPr>
      </w:pPr>
      <w:r w:rsidRPr="0057462B">
        <w:rPr>
          <w:szCs w:val="20"/>
        </w:rPr>
        <w:t>E10 Transfer of Custody. P28 custody surrendered by (surrendered custody): E39 Actor</w:t>
      </w:r>
    </w:p>
    <w:p w:rsidR="00292BDA" w:rsidRPr="0057462B" w:rsidRDefault="00292BDA">
      <w:pPr>
        <w:rPr>
          <w:szCs w:val="20"/>
        </w:rPr>
      </w:pPr>
      <w:r w:rsidRPr="0057462B">
        <w:rPr>
          <w:szCs w:val="20"/>
        </w:rPr>
        <w:t xml:space="preserve"> has been renamed to :</w:t>
      </w:r>
    </w:p>
    <w:p w:rsidR="00292BDA" w:rsidRPr="0057462B" w:rsidRDefault="00292BDA">
      <w:pPr>
        <w:ind w:firstLine="720"/>
        <w:rPr>
          <w:szCs w:val="20"/>
        </w:rPr>
      </w:pPr>
      <w:r w:rsidRPr="0057462B">
        <w:rPr>
          <w:szCs w:val="20"/>
        </w:rPr>
        <w:t>E10 Transfer of Custody. P28 custody surrendered by (surrendered custody through): E39 Actor</w:t>
      </w:r>
    </w:p>
    <w:p w:rsidR="00292BDA" w:rsidRPr="0057462B" w:rsidRDefault="00292BDA">
      <w:pPr>
        <w:ind w:firstLine="720"/>
        <w:rPr>
          <w:szCs w:val="20"/>
        </w:rPr>
      </w:pPr>
    </w:p>
    <w:p w:rsidR="00292BDA" w:rsidRPr="0057462B" w:rsidRDefault="00292BDA">
      <w:pPr>
        <w:rPr>
          <w:szCs w:val="20"/>
        </w:rPr>
      </w:pPr>
      <w:r w:rsidRPr="0057462B">
        <w:rPr>
          <w:szCs w:val="20"/>
        </w:rPr>
        <w:t>5) The property</w:t>
      </w:r>
    </w:p>
    <w:p w:rsidR="00292BDA" w:rsidRPr="0057462B" w:rsidRDefault="00292BDA">
      <w:pPr>
        <w:ind w:firstLine="720"/>
        <w:outlineLvl w:val="0"/>
        <w:rPr>
          <w:szCs w:val="20"/>
        </w:rPr>
      </w:pPr>
      <w:r w:rsidRPr="0057462B">
        <w:rPr>
          <w:szCs w:val="20"/>
        </w:rPr>
        <w:t>E10 Transfer of Custody. P29 custody received by (received custody): E39 Actor</w:t>
      </w:r>
    </w:p>
    <w:p w:rsidR="00292BDA" w:rsidRPr="0057462B" w:rsidRDefault="00292BDA">
      <w:pPr>
        <w:rPr>
          <w:szCs w:val="20"/>
        </w:rPr>
      </w:pPr>
      <w:r w:rsidRPr="0057462B">
        <w:rPr>
          <w:szCs w:val="20"/>
        </w:rPr>
        <w:t xml:space="preserve"> has been renamed to :</w:t>
      </w:r>
    </w:p>
    <w:p w:rsidR="00292BDA" w:rsidRPr="0057462B" w:rsidRDefault="00292BDA">
      <w:pPr>
        <w:ind w:firstLine="720"/>
        <w:rPr>
          <w:szCs w:val="20"/>
        </w:rPr>
      </w:pPr>
      <w:r w:rsidRPr="0057462B">
        <w:rPr>
          <w:szCs w:val="20"/>
        </w:rPr>
        <w:t>E10 Transfer of Custody. P29 custody received by (received custody through): E39 Actor</w:t>
      </w:r>
    </w:p>
    <w:p w:rsidR="00292BDA" w:rsidRPr="0057462B" w:rsidRDefault="00292BDA">
      <w:pPr>
        <w:ind w:firstLine="720"/>
        <w:rPr>
          <w:szCs w:val="20"/>
        </w:rPr>
      </w:pPr>
    </w:p>
    <w:p w:rsidR="00292BDA" w:rsidRPr="0057462B" w:rsidRDefault="00292BDA">
      <w:pPr>
        <w:rPr>
          <w:szCs w:val="20"/>
        </w:rPr>
      </w:pPr>
      <w:r w:rsidRPr="0057462B">
        <w:rPr>
          <w:szCs w:val="20"/>
        </w:rPr>
        <w:t>6) The property</w:t>
      </w:r>
    </w:p>
    <w:p w:rsidR="00292BDA" w:rsidRPr="0057462B" w:rsidRDefault="00292BDA">
      <w:pPr>
        <w:ind w:firstLine="720"/>
        <w:outlineLvl w:val="0"/>
        <w:rPr>
          <w:szCs w:val="20"/>
        </w:rPr>
      </w:pPr>
      <w:r w:rsidRPr="0057462B">
        <w:rPr>
          <w:szCs w:val="20"/>
        </w:rPr>
        <w:t>E10 Transfer of Custody. P30 transferred custody of (custody changed by): E19 Physical Object</w:t>
      </w:r>
    </w:p>
    <w:p w:rsidR="00292BDA" w:rsidRPr="0057462B" w:rsidRDefault="00292BDA">
      <w:pPr>
        <w:rPr>
          <w:szCs w:val="20"/>
        </w:rPr>
      </w:pPr>
      <w:r w:rsidRPr="0057462B">
        <w:rPr>
          <w:szCs w:val="20"/>
        </w:rPr>
        <w:t>has been redirected and renamed to :</w:t>
      </w:r>
    </w:p>
    <w:p w:rsidR="00292BDA" w:rsidRPr="0057462B" w:rsidRDefault="00292BDA">
      <w:pPr>
        <w:ind w:firstLine="720"/>
        <w:rPr>
          <w:szCs w:val="20"/>
        </w:rPr>
      </w:pPr>
      <w:r w:rsidRPr="0057462B">
        <w:rPr>
          <w:szCs w:val="20"/>
        </w:rPr>
        <w:t>E10 Transfer of Custody. P30 transferred custody of (custody transferred through): E18 Physical Thing</w:t>
      </w:r>
    </w:p>
    <w:p w:rsidR="00292BDA" w:rsidRPr="0057462B" w:rsidRDefault="00292BDA">
      <w:pPr>
        <w:ind w:firstLine="720"/>
        <w:rPr>
          <w:szCs w:val="20"/>
        </w:rPr>
      </w:pPr>
    </w:p>
    <w:p w:rsidR="00292BDA" w:rsidRPr="0057462B" w:rsidRDefault="00292BDA">
      <w:pPr>
        <w:rPr>
          <w:szCs w:val="20"/>
        </w:rPr>
      </w:pPr>
      <w:r w:rsidRPr="0057462B">
        <w:rPr>
          <w:szCs w:val="20"/>
        </w:rPr>
        <w:t>7) The property</w:t>
      </w:r>
    </w:p>
    <w:p w:rsidR="00292BDA" w:rsidRPr="0057462B" w:rsidRDefault="00292BDA">
      <w:pPr>
        <w:ind w:firstLine="720"/>
        <w:outlineLvl w:val="0"/>
        <w:rPr>
          <w:szCs w:val="20"/>
        </w:rPr>
      </w:pPr>
      <w:r w:rsidRPr="0057462B">
        <w:rPr>
          <w:szCs w:val="20"/>
        </w:rPr>
        <w:t>E16 Measurement. P40 observed dimension (was observed): E54 Dimension</w:t>
      </w:r>
    </w:p>
    <w:p w:rsidR="00292BDA" w:rsidRPr="0057462B" w:rsidRDefault="00292BDA">
      <w:pPr>
        <w:rPr>
          <w:szCs w:val="20"/>
        </w:rPr>
      </w:pPr>
      <w:r w:rsidRPr="0057462B">
        <w:rPr>
          <w:szCs w:val="20"/>
        </w:rPr>
        <w:t xml:space="preserve"> has been renamed to :</w:t>
      </w:r>
    </w:p>
    <w:p w:rsidR="00292BDA" w:rsidRPr="0057462B" w:rsidRDefault="00292BDA">
      <w:pPr>
        <w:ind w:firstLine="720"/>
        <w:rPr>
          <w:szCs w:val="20"/>
        </w:rPr>
      </w:pPr>
      <w:r w:rsidRPr="0057462B">
        <w:rPr>
          <w:szCs w:val="20"/>
        </w:rPr>
        <w:lastRenderedPageBreak/>
        <w:t>E16 Measurement. P40 observed dimension (was observed in): E54 Dimension</w:t>
      </w:r>
    </w:p>
    <w:p w:rsidR="00292BDA" w:rsidRPr="0057462B" w:rsidRDefault="00292BDA">
      <w:pPr>
        <w:ind w:firstLine="720"/>
        <w:rPr>
          <w:szCs w:val="20"/>
        </w:rPr>
      </w:pPr>
    </w:p>
    <w:p w:rsidR="00292BDA" w:rsidRPr="0057462B" w:rsidRDefault="00292BDA">
      <w:pPr>
        <w:rPr>
          <w:szCs w:val="20"/>
        </w:rPr>
      </w:pPr>
      <w:r w:rsidRPr="0057462B">
        <w:rPr>
          <w:szCs w:val="20"/>
        </w:rPr>
        <w:t>8) The property</w:t>
      </w:r>
    </w:p>
    <w:p w:rsidR="00292BDA" w:rsidRPr="0057462B" w:rsidRDefault="00292BDA">
      <w:pPr>
        <w:ind w:firstLine="720"/>
        <w:outlineLvl w:val="0"/>
        <w:rPr>
          <w:szCs w:val="20"/>
        </w:rPr>
      </w:pPr>
      <w:r w:rsidRPr="0057462B">
        <w:rPr>
          <w:color w:val="000000"/>
          <w:szCs w:val="20"/>
        </w:rPr>
        <w:t>E19 Physical Object. P58 has section definition (defines section): E46 Section Definition</w:t>
      </w:r>
    </w:p>
    <w:p w:rsidR="00292BDA" w:rsidRPr="0057462B" w:rsidRDefault="00292BDA">
      <w:pPr>
        <w:rPr>
          <w:szCs w:val="20"/>
        </w:rPr>
      </w:pPr>
      <w:r w:rsidRPr="0057462B">
        <w:rPr>
          <w:szCs w:val="20"/>
        </w:rPr>
        <w:t>has been redirected to:</w:t>
      </w:r>
    </w:p>
    <w:p w:rsidR="00292BDA" w:rsidRPr="0057462B" w:rsidRDefault="00292BDA">
      <w:pPr>
        <w:ind w:firstLine="720"/>
        <w:rPr>
          <w:szCs w:val="20"/>
        </w:rPr>
      </w:pPr>
      <w:r w:rsidRPr="0057462B">
        <w:rPr>
          <w:color w:val="000000"/>
          <w:szCs w:val="20"/>
        </w:rPr>
        <w:t>E18 Physical Thing. P58 has section definition (defines section): E46 Section Definition</w:t>
      </w:r>
    </w:p>
    <w:p w:rsidR="00292BDA" w:rsidRPr="0057462B" w:rsidRDefault="00292BDA">
      <w:pPr>
        <w:ind w:firstLine="720"/>
        <w:rPr>
          <w:szCs w:val="20"/>
        </w:rPr>
      </w:pPr>
    </w:p>
    <w:p w:rsidR="00292BDA" w:rsidRPr="0057462B" w:rsidRDefault="00292BDA">
      <w:pPr>
        <w:rPr>
          <w:szCs w:val="20"/>
        </w:rPr>
      </w:pPr>
      <w:r w:rsidRPr="0057462B">
        <w:rPr>
          <w:szCs w:val="20"/>
        </w:rPr>
        <w:t>9) The property</w:t>
      </w:r>
    </w:p>
    <w:p w:rsidR="00292BDA" w:rsidRPr="0057462B" w:rsidRDefault="00292BDA">
      <w:pPr>
        <w:ind w:firstLine="720"/>
        <w:outlineLvl w:val="0"/>
        <w:rPr>
          <w:szCs w:val="20"/>
        </w:rPr>
      </w:pPr>
      <w:r w:rsidRPr="0057462B">
        <w:rPr>
          <w:color w:val="000000"/>
          <w:szCs w:val="20"/>
        </w:rPr>
        <w:t>E52 Time-Span. P79 begins at qualify: E62 String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color w:val="000000"/>
          <w:szCs w:val="20"/>
        </w:rPr>
        <w:t>E52 Time-Span. P79 beginning is qualified by: E62 String</w:t>
      </w:r>
    </w:p>
    <w:p w:rsidR="00292BDA" w:rsidRPr="0057462B" w:rsidRDefault="00292BDA">
      <w:pPr>
        <w:ind w:firstLine="720"/>
        <w:rPr>
          <w:szCs w:val="20"/>
        </w:rPr>
      </w:pPr>
    </w:p>
    <w:p w:rsidR="00292BDA" w:rsidRPr="0057462B" w:rsidRDefault="00292BDA">
      <w:pPr>
        <w:rPr>
          <w:szCs w:val="20"/>
        </w:rPr>
      </w:pPr>
      <w:r w:rsidRPr="0057462B">
        <w:rPr>
          <w:szCs w:val="20"/>
        </w:rPr>
        <w:t>10) The property</w:t>
      </w:r>
    </w:p>
    <w:p w:rsidR="00292BDA" w:rsidRPr="0057462B" w:rsidRDefault="00292BDA">
      <w:pPr>
        <w:ind w:firstLine="720"/>
        <w:outlineLvl w:val="0"/>
        <w:rPr>
          <w:szCs w:val="20"/>
        </w:rPr>
      </w:pPr>
      <w:r w:rsidRPr="0057462B">
        <w:rPr>
          <w:color w:val="000000"/>
          <w:szCs w:val="20"/>
        </w:rPr>
        <w:t>E52 Time-Span. P80 ends at qualify: E62 String</w:t>
      </w:r>
    </w:p>
    <w:p w:rsidR="00292BDA" w:rsidRPr="0057462B" w:rsidRDefault="00292BDA">
      <w:pPr>
        <w:rPr>
          <w:szCs w:val="20"/>
        </w:rPr>
      </w:pPr>
      <w:r w:rsidRPr="0057462B">
        <w:rPr>
          <w:szCs w:val="20"/>
        </w:rPr>
        <w:t>has been renamed to :</w:t>
      </w:r>
    </w:p>
    <w:p w:rsidR="00292BDA" w:rsidRPr="0057462B" w:rsidRDefault="00292BDA">
      <w:pPr>
        <w:ind w:firstLine="720"/>
        <w:rPr>
          <w:color w:val="000000"/>
          <w:szCs w:val="20"/>
        </w:rPr>
      </w:pPr>
      <w:r w:rsidRPr="0057462B">
        <w:rPr>
          <w:color w:val="000000"/>
          <w:szCs w:val="20"/>
        </w:rPr>
        <w:t>E52 Time-Span. P80 end is qualified by: E62 String</w:t>
      </w:r>
    </w:p>
    <w:p w:rsidR="00292BDA" w:rsidRPr="0057462B" w:rsidRDefault="00292BDA">
      <w:pPr>
        <w:ind w:firstLine="720"/>
        <w:rPr>
          <w:color w:val="000000"/>
          <w:szCs w:val="20"/>
        </w:rPr>
      </w:pPr>
    </w:p>
    <w:p w:rsidR="00292BDA" w:rsidRPr="0057462B" w:rsidRDefault="00292BDA">
      <w:pPr>
        <w:rPr>
          <w:szCs w:val="20"/>
        </w:rPr>
      </w:pPr>
      <w:r w:rsidRPr="0057462B">
        <w:rPr>
          <w:szCs w:val="20"/>
        </w:rPr>
        <w:t>11) The property</w:t>
      </w:r>
    </w:p>
    <w:p w:rsidR="00292BDA" w:rsidRPr="0057462B" w:rsidRDefault="00292BDA">
      <w:pPr>
        <w:ind w:firstLine="720"/>
        <w:outlineLvl w:val="0"/>
        <w:rPr>
          <w:szCs w:val="20"/>
        </w:rPr>
      </w:pPr>
      <w:r w:rsidRPr="0057462B">
        <w:rPr>
          <w:szCs w:val="20"/>
        </w:rPr>
        <w:t>E54 Dimension. P91 unit: E58 Measurement Unit</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E54 Dimension. P91 has unit (is unit of): E58 Measurement Unit</w:t>
      </w:r>
    </w:p>
    <w:p w:rsidR="00292BDA" w:rsidRPr="0057462B" w:rsidRDefault="00292BDA">
      <w:pPr>
        <w:ind w:firstLine="720"/>
        <w:rPr>
          <w:szCs w:val="20"/>
        </w:rPr>
      </w:pPr>
    </w:p>
    <w:p w:rsidR="00292BDA" w:rsidRPr="0057462B" w:rsidRDefault="00292BDA">
      <w:pPr>
        <w:rPr>
          <w:szCs w:val="20"/>
        </w:rPr>
      </w:pPr>
      <w:r w:rsidRPr="0057462B">
        <w:rPr>
          <w:szCs w:val="20"/>
        </w:rPr>
        <w:t>12) The property</w:t>
      </w:r>
    </w:p>
    <w:p w:rsidR="00292BDA" w:rsidRPr="0057462B" w:rsidRDefault="00292BDA">
      <w:pPr>
        <w:ind w:firstLine="720"/>
        <w:outlineLvl w:val="0"/>
        <w:rPr>
          <w:szCs w:val="20"/>
        </w:rPr>
      </w:pPr>
      <w:r w:rsidRPr="0057462B">
        <w:rPr>
          <w:szCs w:val="20"/>
        </w:rPr>
        <w:t>E78 Collection. P109 is curated by (curates): E39 Actor</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E78 Collection. P109 has current or former curator (is current or former curator of): E39 Actor</w:t>
      </w:r>
    </w:p>
    <w:p w:rsidR="00292BDA" w:rsidRPr="0057462B" w:rsidRDefault="00292BDA">
      <w:pPr>
        <w:ind w:firstLine="720"/>
        <w:rPr>
          <w:szCs w:val="20"/>
        </w:rPr>
      </w:pPr>
    </w:p>
    <w:p w:rsidR="00292BDA" w:rsidRPr="0057462B" w:rsidRDefault="00292BDA">
      <w:pPr>
        <w:rPr>
          <w:szCs w:val="20"/>
        </w:rPr>
      </w:pPr>
      <w:r w:rsidRPr="0057462B">
        <w:rPr>
          <w:szCs w:val="20"/>
        </w:rPr>
        <w:t>13) The property</w:t>
      </w:r>
    </w:p>
    <w:p w:rsidR="00292BDA" w:rsidRPr="0057462B" w:rsidRDefault="00292BDA">
      <w:pPr>
        <w:ind w:firstLine="720"/>
        <w:outlineLvl w:val="0"/>
        <w:rPr>
          <w:szCs w:val="20"/>
        </w:rPr>
      </w:pPr>
      <w:r w:rsidRPr="0057462B">
        <w:rPr>
          <w:szCs w:val="20"/>
        </w:rPr>
        <w:t>E79 Part Addition. P110 added to (was augmented by): E24 Physical Man-Made Thing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E79 Part Addition. P110 augmented (was augmented by): E24 Physical Man-Made Thing</w:t>
      </w:r>
    </w:p>
    <w:p w:rsidR="00292BDA" w:rsidRPr="0057462B" w:rsidRDefault="00292BDA">
      <w:pPr>
        <w:ind w:firstLine="720"/>
        <w:rPr>
          <w:szCs w:val="20"/>
        </w:rPr>
      </w:pPr>
    </w:p>
    <w:p w:rsidR="00292BDA" w:rsidRPr="0057462B" w:rsidRDefault="00292BDA">
      <w:pPr>
        <w:rPr>
          <w:szCs w:val="20"/>
        </w:rPr>
      </w:pPr>
      <w:r w:rsidRPr="0057462B">
        <w:rPr>
          <w:szCs w:val="20"/>
        </w:rPr>
        <w:t>14) The property</w:t>
      </w:r>
    </w:p>
    <w:p w:rsidR="00292BDA" w:rsidRPr="0057462B" w:rsidRDefault="00292BDA">
      <w:pPr>
        <w:ind w:firstLine="720"/>
        <w:outlineLvl w:val="0"/>
        <w:rPr>
          <w:szCs w:val="20"/>
        </w:rPr>
      </w:pPr>
      <w:r w:rsidRPr="0057462B">
        <w:rPr>
          <w:szCs w:val="20"/>
        </w:rPr>
        <w:t>E80 Part Removal. P112 removed from (was diminished by): E24 Physical Man-Made Thing</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E80 Part Removal. P112 diminished (was diminished by): E24 Physical Man-Made Thing</w:t>
      </w:r>
    </w:p>
    <w:p w:rsidR="00292BDA" w:rsidRPr="0057462B" w:rsidRDefault="00292BDA">
      <w:pPr>
        <w:ind w:firstLine="720"/>
        <w:rPr>
          <w:szCs w:val="20"/>
        </w:rPr>
      </w:pPr>
    </w:p>
    <w:p w:rsidR="00292BDA" w:rsidRPr="0057462B" w:rsidRDefault="00292BDA">
      <w:pPr>
        <w:rPr>
          <w:szCs w:val="20"/>
        </w:rPr>
      </w:pPr>
      <w:r w:rsidRPr="0057462B">
        <w:rPr>
          <w:szCs w:val="20"/>
        </w:rPr>
        <w:t>15) The property</w:t>
      </w:r>
    </w:p>
    <w:p w:rsidR="00292BDA" w:rsidRPr="0057462B" w:rsidRDefault="00292BDA">
      <w:pPr>
        <w:ind w:firstLine="720"/>
        <w:outlineLvl w:val="0"/>
        <w:rPr>
          <w:szCs w:val="20"/>
        </w:rPr>
      </w:pPr>
      <w:r w:rsidRPr="0057462B">
        <w:rPr>
          <w:szCs w:val="20"/>
        </w:rPr>
        <w:t>E2 Temporal Entity. P114 equal in time: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P114 is equal in time to: E2 Temporal Entity</w:t>
      </w:r>
    </w:p>
    <w:p w:rsidR="00292BDA" w:rsidRPr="0057462B" w:rsidRDefault="00292BDA">
      <w:pPr>
        <w:rPr>
          <w:szCs w:val="20"/>
        </w:rPr>
      </w:pPr>
    </w:p>
    <w:p w:rsidR="00292BDA" w:rsidRPr="0057462B" w:rsidRDefault="00292BDA">
      <w:pPr>
        <w:rPr>
          <w:szCs w:val="20"/>
        </w:rPr>
      </w:pPr>
      <w:r w:rsidRPr="0057462B">
        <w:rPr>
          <w:szCs w:val="20"/>
        </w:rPr>
        <w:t>16) The property</w:t>
      </w:r>
    </w:p>
    <w:p w:rsidR="00292BDA" w:rsidRPr="0057462B" w:rsidRDefault="00292BDA">
      <w:pPr>
        <w:ind w:firstLine="720"/>
        <w:outlineLvl w:val="0"/>
        <w:rPr>
          <w:szCs w:val="20"/>
        </w:rPr>
      </w:pPr>
      <w:r w:rsidRPr="0057462B">
        <w:rPr>
          <w:szCs w:val="20"/>
        </w:rPr>
        <w:t>E2 Temporal Entity. P115 finishes (finished-by):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P115 finishes (is finished by): E2 Temporal Entity</w:t>
      </w:r>
    </w:p>
    <w:p w:rsidR="00292BDA" w:rsidRPr="0057462B" w:rsidRDefault="00292BDA">
      <w:pPr>
        <w:rPr>
          <w:szCs w:val="20"/>
        </w:rPr>
      </w:pPr>
    </w:p>
    <w:p w:rsidR="00292BDA" w:rsidRPr="0057462B" w:rsidRDefault="00292BDA">
      <w:pPr>
        <w:rPr>
          <w:szCs w:val="20"/>
        </w:rPr>
      </w:pPr>
      <w:r w:rsidRPr="0057462B">
        <w:rPr>
          <w:szCs w:val="20"/>
        </w:rPr>
        <w:t>17) The property</w:t>
      </w:r>
    </w:p>
    <w:p w:rsidR="00292BDA" w:rsidRPr="0057462B" w:rsidRDefault="00292BDA">
      <w:pPr>
        <w:ind w:firstLine="720"/>
        <w:outlineLvl w:val="0"/>
        <w:rPr>
          <w:szCs w:val="20"/>
        </w:rPr>
      </w:pPr>
      <w:r w:rsidRPr="0057462B">
        <w:rPr>
          <w:szCs w:val="20"/>
        </w:rPr>
        <w:t>E2 Temporal Entity. P116 starts (started-by):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P116 starts (is started by): E2 Temporal Entity</w:t>
      </w:r>
    </w:p>
    <w:p w:rsidR="00292BDA" w:rsidRPr="0057462B" w:rsidRDefault="00292BDA">
      <w:pPr>
        <w:rPr>
          <w:szCs w:val="20"/>
        </w:rPr>
      </w:pPr>
    </w:p>
    <w:p w:rsidR="00292BDA" w:rsidRPr="0057462B" w:rsidRDefault="00292BDA">
      <w:pPr>
        <w:rPr>
          <w:szCs w:val="20"/>
        </w:rPr>
      </w:pPr>
      <w:r w:rsidRPr="0057462B">
        <w:rPr>
          <w:szCs w:val="20"/>
        </w:rPr>
        <w:t>18) The property</w:t>
      </w:r>
    </w:p>
    <w:p w:rsidR="00292BDA" w:rsidRPr="0057462B" w:rsidRDefault="00292BDA">
      <w:pPr>
        <w:ind w:firstLine="720"/>
        <w:outlineLvl w:val="0"/>
        <w:rPr>
          <w:szCs w:val="20"/>
        </w:rPr>
      </w:pPr>
      <w:r w:rsidRPr="0057462B">
        <w:rPr>
          <w:szCs w:val="20"/>
        </w:rPr>
        <w:t>E2 Temporal Entity. P117 during (includes):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P117 occurs during (includes): E2 Temporal Entity</w:t>
      </w:r>
    </w:p>
    <w:p w:rsidR="00292BDA" w:rsidRPr="0057462B" w:rsidRDefault="00292BDA">
      <w:pPr>
        <w:rPr>
          <w:szCs w:val="20"/>
        </w:rPr>
      </w:pPr>
    </w:p>
    <w:p w:rsidR="00292BDA" w:rsidRPr="0057462B" w:rsidRDefault="00292BDA">
      <w:pPr>
        <w:rPr>
          <w:szCs w:val="20"/>
        </w:rPr>
      </w:pPr>
      <w:r w:rsidRPr="0057462B">
        <w:rPr>
          <w:szCs w:val="20"/>
        </w:rPr>
        <w:t>19) The property</w:t>
      </w:r>
    </w:p>
    <w:p w:rsidR="00292BDA" w:rsidRPr="0057462B" w:rsidRDefault="00292BDA">
      <w:pPr>
        <w:ind w:firstLine="720"/>
        <w:outlineLvl w:val="0"/>
        <w:rPr>
          <w:szCs w:val="20"/>
        </w:rPr>
      </w:pPr>
      <w:r w:rsidRPr="0057462B">
        <w:rPr>
          <w:szCs w:val="20"/>
        </w:rPr>
        <w:t>E2 Temporal Entity. P118 overlaps in time (overlapped-by in time):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lastRenderedPageBreak/>
        <w:t>E2 Temporal Entity. P118 overlaps in time with (is overlapped in time by): E2 Temporal Entity</w:t>
      </w:r>
    </w:p>
    <w:p w:rsidR="00292BDA" w:rsidRPr="0057462B" w:rsidRDefault="00292BDA">
      <w:pPr>
        <w:rPr>
          <w:szCs w:val="20"/>
        </w:rPr>
      </w:pPr>
    </w:p>
    <w:p w:rsidR="00292BDA" w:rsidRPr="0057462B" w:rsidRDefault="00292BDA">
      <w:pPr>
        <w:rPr>
          <w:szCs w:val="20"/>
        </w:rPr>
      </w:pPr>
      <w:r w:rsidRPr="0057462B">
        <w:rPr>
          <w:szCs w:val="20"/>
        </w:rPr>
        <w:t>20) The property</w:t>
      </w:r>
    </w:p>
    <w:p w:rsidR="00292BDA" w:rsidRPr="0057462B" w:rsidRDefault="00292BDA">
      <w:pPr>
        <w:ind w:firstLine="720"/>
        <w:outlineLvl w:val="0"/>
        <w:rPr>
          <w:szCs w:val="20"/>
        </w:rPr>
      </w:pPr>
      <w:r w:rsidRPr="0057462B">
        <w:rPr>
          <w:szCs w:val="20"/>
        </w:rPr>
        <w:t>E2 Temporal Entity. P119 meets in time (met-by in time):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P119 meets in time with (is met in time by): E2 Temporal Entity</w:t>
      </w:r>
    </w:p>
    <w:p w:rsidR="00292BDA" w:rsidRPr="0057462B" w:rsidRDefault="00292BDA">
      <w:pPr>
        <w:rPr>
          <w:szCs w:val="20"/>
        </w:rPr>
      </w:pPr>
    </w:p>
    <w:p w:rsidR="00292BDA" w:rsidRPr="0057462B" w:rsidRDefault="00292BDA">
      <w:pPr>
        <w:rPr>
          <w:szCs w:val="20"/>
        </w:rPr>
      </w:pPr>
      <w:r w:rsidRPr="0057462B">
        <w:rPr>
          <w:szCs w:val="20"/>
        </w:rPr>
        <w:t>21) The property</w:t>
      </w:r>
    </w:p>
    <w:p w:rsidR="00292BDA" w:rsidRPr="0057462B" w:rsidRDefault="00292BDA">
      <w:pPr>
        <w:ind w:firstLine="720"/>
        <w:outlineLvl w:val="0"/>
        <w:rPr>
          <w:szCs w:val="20"/>
        </w:rPr>
      </w:pPr>
      <w:r w:rsidRPr="0057462B">
        <w:rPr>
          <w:szCs w:val="20"/>
        </w:rPr>
        <w:t>E2 Temporal Entity. P120 before (after): E2 Temporal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E2 Temporal Entity. P120 occurs before (occurs after): E2 Temporal Entity</w:t>
      </w:r>
    </w:p>
    <w:p w:rsidR="00292BDA" w:rsidRPr="0057462B" w:rsidRDefault="00292BDA">
      <w:pPr>
        <w:ind w:firstLine="720"/>
        <w:rPr>
          <w:szCs w:val="20"/>
        </w:rPr>
      </w:pPr>
    </w:p>
    <w:p w:rsidR="00292BDA" w:rsidRPr="0057462B" w:rsidRDefault="00292BDA">
      <w:pPr>
        <w:rPr>
          <w:szCs w:val="20"/>
        </w:rPr>
      </w:pPr>
      <w:r w:rsidRPr="0057462B">
        <w:rPr>
          <w:szCs w:val="20"/>
        </w:rPr>
        <w:t>22) The property</w:t>
      </w:r>
    </w:p>
    <w:p w:rsidR="00292BDA" w:rsidRPr="0057462B" w:rsidRDefault="00292BDA">
      <w:pPr>
        <w:ind w:firstLine="720"/>
        <w:outlineLvl w:val="0"/>
        <w:rPr>
          <w:szCs w:val="20"/>
        </w:rPr>
      </w:pPr>
      <w:r w:rsidRPr="0057462B">
        <w:rPr>
          <w:szCs w:val="20"/>
        </w:rPr>
        <w:t>E81 Transformation. P123 resulted in (was resulted on): E77 Persistent Item</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E81 Transformation. P123 resulted in (resulted from): E77 Persistent Item</w:t>
      </w:r>
    </w:p>
    <w:p w:rsidR="00292BDA" w:rsidRPr="0057462B" w:rsidRDefault="00292BDA">
      <w:pPr>
        <w:rPr>
          <w:szCs w:val="20"/>
        </w:rPr>
      </w:pPr>
    </w:p>
    <w:p w:rsidR="00292BDA" w:rsidRPr="0057462B" w:rsidRDefault="00292BDA">
      <w:pPr>
        <w:rPr>
          <w:szCs w:val="20"/>
        </w:rPr>
      </w:pPr>
      <w:r w:rsidRPr="0057462B">
        <w:rPr>
          <w:szCs w:val="20"/>
        </w:rPr>
        <w:t>23) The property</w:t>
      </w:r>
    </w:p>
    <w:p w:rsidR="00292BDA" w:rsidRPr="0057462B" w:rsidRDefault="00292BDA">
      <w:pPr>
        <w:ind w:firstLine="720"/>
        <w:outlineLvl w:val="0"/>
        <w:rPr>
          <w:szCs w:val="20"/>
        </w:rPr>
      </w:pPr>
      <w:r w:rsidRPr="0057462B">
        <w:rPr>
          <w:szCs w:val="20"/>
        </w:rPr>
        <w:t>E7 Activity. P125 used general object (was used for): E55 Type</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E7 Activity. P125 used object of type (was type of object used in): E55 Type</w:t>
      </w:r>
    </w:p>
    <w:p w:rsidR="00292BDA" w:rsidRPr="0057462B" w:rsidRDefault="00292BDA">
      <w:pPr>
        <w:rPr>
          <w:szCs w:val="20"/>
        </w:rPr>
      </w:pPr>
    </w:p>
    <w:p w:rsidR="00292BDA" w:rsidRPr="0057462B" w:rsidRDefault="00292BDA">
      <w:pPr>
        <w:rPr>
          <w:szCs w:val="20"/>
        </w:rPr>
      </w:pPr>
      <w:r w:rsidRPr="0057462B">
        <w:rPr>
          <w:szCs w:val="20"/>
        </w:rPr>
        <w:t>24) The property</w:t>
      </w:r>
    </w:p>
    <w:p w:rsidR="00292BDA" w:rsidRPr="0057462B" w:rsidRDefault="00292BDA">
      <w:pPr>
        <w:ind w:firstLine="720"/>
        <w:outlineLvl w:val="0"/>
        <w:rPr>
          <w:szCs w:val="20"/>
        </w:rPr>
      </w:pPr>
      <w:r w:rsidRPr="0057462B">
        <w:rPr>
          <w:szCs w:val="20"/>
        </w:rPr>
        <w:t xml:space="preserve">E11 Modification. P126 employed (was employed by): E57 Material </w:t>
      </w:r>
    </w:p>
    <w:p w:rsidR="00292BDA" w:rsidRPr="0057462B" w:rsidRDefault="00292BDA">
      <w:pPr>
        <w:rPr>
          <w:szCs w:val="20"/>
        </w:rPr>
      </w:pPr>
      <w:r w:rsidRPr="0057462B">
        <w:rPr>
          <w:szCs w:val="20"/>
        </w:rPr>
        <w:t>has been renamed to :</w:t>
      </w:r>
    </w:p>
    <w:p w:rsidR="00292BDA" w:rsidRPr="0057462B" w:rsidRDefault="00292BDA">
      <w:pPr>
        <w:pStyle w:val="FootnoteText"/>
        <w:ind w:firstLine="720"/>
      </w:pPr>
      <w:r w:rsidRPr="0057462B">
        <w:t>E11 Modification. P126 employed (was employed in): E57 Material</w:t>
      </w:r>
    </w:p>
    <w:p w:rsidR="00292BDA" w:rsidRPr="0057462B" w:rsidRDefault="00292BDA">
      <w:pPr>
        <w:ind w:firstLine="720"/>
        <w:rPr>
          <w:szCs w:val="20"/>
        </w:rPr>
      </w:pPr>
    </w:p>
    <w:p w:rsidR="00292BDA" w:rsidRPr="0057462B" w:rsidRDefault="00292BDA">
      <w:pPr>
        <w:rPr>
          <w:szCs w:val="20"/>
        </w:rPr>
      </w:pPr>
      <w:r w:rsidRPr="0057462B">
        <w:rPr>
          <w:szCs w:val="20"/>
        </w:rPr>
        <w:t>25) The property</w:t>
      </w:r>
    </w:p>
    <w:p w:rsidR="00292BDA" w:rsidRPr="0057462B" w:rsidRDefault="00292BDA">
      <w:pPr>
        <w:ind w:firstLine="720"/>
        <w:outlineLvl w:val="0"/>
        <w:rPr>
          <w:szCs w:val="20"/>
        </w:rPr>
      </w:pPr>
      <w:r w:rsidRPr="0057462B">
        <w:rPr>
          <w:szCs w:val="20"/>
        </w:rPr>
        <w:t>E23 Information Carrier. P128 is carried of (is materialized by): E73 Information Object</w:t>
      </w:r>
    </w:p>
    <w:p w:rsidR="00292BDA" w:rsidRPr="0057462B" w:rsidRDefault="00292BDA">
      <w:pPr>
        <w:rPr>
          <w:szCs w:val="20"/>
        </w:rPr>
      </w:pPr>
      <w:r w:rsidRPr="0057462B">
        <w:rPr>
          <w:szCs w:val="20"/>
        </w:rPr>
        <w:t>has been redirected and renamed to :</w:t>
      </w:r>
    </w:p>
    <w:p w:rsidR="00292BDA" w:rsidRPr="0057462B" w:rsidRDefault="00292BDA">
      <w:pPr>
        <w:ind w:firstLine="720"/>
        <w:rPr>
          <w:szCs w:val="20"/>
        </w:rPr>
      </w:pPr>
      <w:r w:rsidRPr="0057462B">
        <w:rPr>
          <w:szCs w:val="20"/>
        </w:rPr>
        <w:t>E24 Physical Man-Made thing. P128 carries (is carried by): E73 Information Object</w:t>
      </w:r>
    </w:p>
    <w:p w:rsidR="00292BDA" w:rsidRPr="0057462B" w:rsidRDefault="00292BDA">
      <w:pPr>
        <w:ind w:firstLine="720"/>
        <w:rPr>
          <w:szCs w:val="20"/>
        </w:rPr>
      </w:pPr>
    </w:p>
    <w:p w:rsidR="00292BDA" w:rsidRPr="0057462B" w:rsidRDefault="00292BDA">
      <w:pPr>
        <w:rPr>
          <w:szCs w:val="20"/>
        </w:rPr>
      </w:pPr>
      <w:r w:rsidRPr="0057462B">
        <w:rPr>
          <w:szCs w:val="20"/>
        </w:rPr>
        <w:t>26) The property</w:t>
      </w:r>
    </w:p>
    <w:p w:rsidR="00292BDA" w:rsidRPr="0057462B" w:rsidRDefault="00292BDA">
      <w:pPr>
        <w:ind w:firstLine="720"/>
        <w:outlineLvl w:val="0"/>
        <w:rPr>
          <w:szCs w:val="20"/>
        </w:rPr>
      </w:pPr>
      <w:r w:rsidRPr="0057462B">
        <w:rPr>
          <w:szCs w:val="20"/>
        </w:rPr>
        <w:t>E36 Visual Item. P138 visualizes (has visualization): E1 CRM Entity</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E36 Visual Item. P138 represents (has representation): E1 CRM Entity</w:t>
      </w:r>
    </w:p>
    <w:p w:rsidR="00292BDA" w:rsidRPr="0057462B" w:rsidRDefault="00292BDA">
      <w:pPr>
        <w:ind w:firstLine="720"/>
        <w:rPr>
          <w:szCs w:val="20"/>
        </w:rPr>
      </w:pPr>
    </w:p>
    <w:p w:rsidR="00292BDA" w:rsidRPr="0057462B" w:rsidRDefault="00292BDA">
      <w:pPr>
        <w:rPr>
          <w:szCs w:val="20"/>
        </w:rPr>
      </w:pPr>
      <w:r w:rsidRPr="0057462B">
        <w:rPr>
          <w:szCs w:val="20"/>
        </w:rPr>
        <w:t>27) The property</w:t>
      </w:r>
    </w:p>
    <w:p w:rsidR="00292BDA" w:rsidRPr="0057462B" w:rsidRDefault="00292BDA">
      <w:pPr>
        <w:ind w:firstLine="720"/>
        <w:outlineLvl w:val="0"/>
        <w:rPr>
          <w:szCs w:val="20"/>
        </w:rPr>
      </w:pPr>
      <w:r w:rsidRPr="0057462B">
        <w:rPr>
          <w:szCs w:val="20"/>
        </w:rPr>
        <w:t>E41 Appellation. P139 also represented: E41 Appellation</w:t>
      </w:r>
    </w:p>
    <w:p w:rsidR="00292BDA" w:rsidRPr="0057462B" w:rsidRDefault="00292BDA">
      <w:pPr>
        <w:rPr>
          <w:szCs w:val="20"/>
        </w:rPr>
      </w:pPr>
      <w:r w:rsidRPr="0057462B">
        <w:rPr>
          <w:szCs w:val="20"/>
        </w:rPr>
        <w:t>has been renamed to :</w:t>
      </w:r>
    </w:p>
    <w:p w:rsidR="00292BDA" w:rsidRPr="0057462B" w:rsidRDefault="00292BDA">
      <w:pPr>
        <w:ind w:firstLine="720"/>
        <w:rPr>
          <w:szCs w:val="20"/>
        </w:rPr>
      </w:pPr>
      <w:r w:rsidRPr="0057462B">
        <w:rPr>
          <w:szCs w:val="20"/>
        </w:rPr>
        <w:t>E41 Appellation. P139 has alternative form: E41 Appellation</w:t>
      </w:r>
    </w:p>
    <w:p w:rsidR="00292BDA" w:rsidRPr="0057462B" w:rsidRDefault="00292BDA">
      <w:pPr>
        <w:ind w:firstLine="720"/>
        <w:rPr>
          <w:szCs w:val="20"/>
        </w:rPr>
      </w:pPr>
    </w:p>
    <w:p w:rsidR="00292BDA" w:rsidRPr="0057462B" w:rsidRDefault="00292BDA">
      <w:pPr>
        <w:rPr>
          <w:szCs w:val="20"/>
        </w:rPr>
      </w:pPr>
      <w:r w:rsidRPr="0057462B">
        <w:rPr>
          <w:szCs w:val="20"/>
        </w:rPr>
        <w:t xml:space="preserve">28) The property </w:t>
      </w:r>
    </w:p>
    <w:p w:rsidR="00292BDA" w:rsidRPr="0057462B" w:rsidRDefault="00292BDA">
      <w:pPr>
        <w:outlineLvl w:val="0"/>
        <w:rPr>
          <w:szCs w:val="20"/>
        </w:rPr>
      </w:pPr>
      <w:r w:rsidRPr="0057462B">
        <w:rPr>
          <w:szCs w:val="20"/>
        </w:rPr>
        <w:tab/>
        <w:t>P3 has note</w:t>
      </w:r>
    </w:p>
    <w:p w:rsidR="00292BDA" w:rsidRPr="0057462B" w:rsidRDefault="00292BDA">
      <w:pPr>
        <w:rPr>
          <w:szCs w:val="20"/>
        </w:rPr>
      </w:pPr>
      <w:r w:rsidRPr="0057462B">
        <w:rPr>
          <w:szCs w:val="20"/>
        </w:rPr>
        <w:t>has been declared as superproperty of</w:t>
      </w:r>
    </w:p>
    <w:p w:rsidR="00292BDA" w:rsidRPr="0057462B" w:rsidRDefault="00292BDA">
      <w:pPr>
        <w:rPr>
          <w:szCs w:val="20"/>
        </w:rPr>
      </w:pPr>
      <w:r w:rsidRPr="0057462B">
        <w:rPr>
          <w:szCs w:val="20"/>
        </w:rPr>
        <w:tab/>
        <w:t>P79 beginning is qualified by</w:t>
      </w:r>
    </w:p>
    <w:p w:rsidR="00292BDA" w:rsidRPr="0057462B" w:rsidRDefault="00292BDA">
      <w:pPr>
        <w:rPr>
          <w:szCs w:val="20"/>
        </w:rPr>
      </w:pPr>
      <w:r w:rsidRPr="0057462B">
        <w:rPr>
          <w:szCs w:val="20"/>
        </w:rPr>
        <w:tab/>
        <w:t>P80 end is qualified by</w:t>
      </w:r>
    </w:p>
    <w:p w:rsidR="00292BDA" w:rsidRPr="0057462B" w:rsidRDefault="00292BDA">
      <w:pPr>
        <w:rPr>
          <w:szCs w:val="20"/>
        </w:rPr>
      </w:pPr>
    </w:p>
    <w:p w:rsidR="00292BDA" w:rsidRPr="0057462B" w:rsidRDefault="00292BDA">
      <w:pPr>
        <w:rPr>
          <w:szCs w:val="20"/>
        </w:rPr>
      </w:pPr>
      <w:r w:rsidRPr="0057462B">
        <w:rPr>
          <w:szCs w:val="20"/>
        </w:rPr>
        <w:t xml:space="preserve">29) The property </w:t>
      </w:r>
    </w:p>
    <w:p w:rsidR="00292BDA" w:rsidRPr="0057462B" w:rsidRDefault="00292BDA">
      <w:pPr>
        <w:rPr>
          <w:szCs w:val="20"/>
        </w:rPr>
      </w:pPr>
      <w:r w:rsidRPr="0057462B">
        <w:rPr>
          <w:szCs w:val="20"/>
        </w:rPr>
        <w:tab/>
        <w:t>P11 had participant (participated in)</w:t>
      </w:r>
    </w:p>
    <w:p w:rsidR="00292BDA" w:rsidRPr="0057462B" w:rsidRDefault="00292BDA">
      <w:pPr>
        <w:rPr>
          <w:szCs w:val="20"/>
        </w:rPr>
      </w:pPr>
      <w:r w:rsidRPr="0057462B">
        <w:rPr>
          <w:szCs w:val="20"/>
        </w:rPr>
        <w:t>was declared as superproperty of</w:t>
      </w:r>
    </w:p>
    <w:p w:rsidR="00292BDA" w:rsidRPr="0057462B" w:rsidRDefault="00292BDA">
      <w:pPr>
        <w:rPr>
          <w:szCs w:val="20"/>
        </w:rPr>
      </w:pPr>
      <w:r w:rsidRPr="0057462B">
        <w:rPr>
          <w:szCs w:val="20"/>
        </w:rPr>
        <w:tab/>
        <w:t>P14 carried out by (performed)</w:t>
      </w:r>
    </w:p>
    <w:p w:rsidR="00292BDA" w:rsidRPr="0057462B" w:rsidRDefault="00292BDA">
      <w:pPr>
        <w:rPr>
          <w:szCs w:val="20"/>
        </w:rPr>
      </w:pPr>
      <w:r w:rsidRPr="0057462B">
        <w:rPr>
          <w:szCs w:val="20"/>
        </w:rPr>
        <w:tab/>
        <w:t>P96 by mother (gave birth)</w:t>
      </w:r>
    </w:p>
    <w:p w:rsidR="00292BDA" w:rsidRPr="0057462B" w:rsidRDefault="00292BDA">
      <w:pPr>
        <w:ind w:firstLine="720"/>
        <w:rPr>
          <w:szCs w:val="20"/>
        </w:rPr>
      </w:pPr>
      <w:r w:rsidRPr="0057462B">
        <w:rPr>
          <w:szCs w:val="20"/>
        </w:rPr>
        <w:t>P99 dissolved (was dissolvedby)</w:t>
      </w:r>
    </w:p>
    <w:p w:rsidR="00292BDA" w:rsidRPr="0057462B" w:rsidRDefault="00292BDA">
      <w:pPr>
        <w:rPr>
          <w:szCs w:val="20"/>
        </w:rPr>
      </w:pPr>
    </w:p>
    <w:p w:rsidR="00292BDA" w:rsidRPr="0057462B" w:rsidRDefault="00292BDA">
      <w:pPr>
        <w:rPr>
          <w:szCs w:val="20"/>
        </w:rPr>
      </w:pPr>
      <w:r w:rsidRPr="0057462B">
        <w:rPr>
          <w:szCs w:val="20"/>
        </w:rPr>
        <w:t xml:space="preserve">30) The property </w:t>
      </w:r>
    </w:p>
    <w:p w:rsidR="00292BDA" w:rsidRPr="0057462B" w:rsidRDefault="00292BDA">
      <w:pPr>
        <w:rPr>
          <w:szCs w:val="20"/>
        </w:rPr>
      </w:pPr>
      <w:r w:rsidRPr="0057462B">
        <w:rPr>
          <w:szCs w:val="20"/>
        </w:rPr>
        <w:tab/>
        <w:t>P12 occured in the presence of (was present at)</w:t>
      </w:r>
    </w:p>
    <w:p w:rsidR="00292BDA" w:rsidRPr="0057462B" w:rsidRDefault="00292BDA">
      <w:pPr>
        <w:rPr>
          <w:szCs w:val="20"/>
        </w:rPr>
      </w:pPr>
      <w:r w:rsidRPr="0057462B">
        <w:rPr>
          <w:szCs w:val="20"/>
        </w:rPr>
        <w:t>was declared as superproperty of</w:t>
      </w:r>
    </w:p>
    <w:p w:rsidR="00292BDA" w:rsidRPr="0057462B" w:rsidRDefault="00292BDA">
      <w:pPr>
        <w:rPr>
          <w:szCs w:val="20"/>
        </w:rPr>
      </w:pPr>
      <w:r w:rsidRPr="0057462B">
        <w:rPr>
          <w:szCs w:val="20"/>
        </w:rPr>
        <w:tab/>
        <w:t>P11 had participant (participated in)</w:t>
      </w:r>
    </w:p>
    <w:p w:rsidR="00292BDA" w:rsidRPr="0057462B" w:rsidRDefault="00292BDA">
      <w:pPr>
        <w:ind w:firstLine="720"/>
        <w:rPr>
          <w:szCs w:val="20"/>
        </w:rPr>
      </w:pPr>
      <w:r w:rsidRPr="0057462B">
        <w:rPr>
          <w:szCs w:val="20"/>
        </w:rPr>
        <w:t>P16 used specific object (was used for)</w:t>
      </w:r>
    </w:p>
    <w:p w:rsidR="00292BDA" w:rsidRPr="0057462B" w:rsidRDefault="00292BDA">
      <w:pPr>
        <w:ind w:firstLine="720"/>
        <w:rPr>
          <w:szCs w:val="20"/>
        </w:rPr>
      </w:pPr>
      <w:r w:rsidRPr="0057462B">
        <w:rPr>
          <w:szCs w:val="20"/>
        </w:rPr>
        <w:lastRenderedPageBreak/>
        <w:t>P25 moved (moved by)</w:t>
      </w:r>
    </w:p>
    <w:p w:rsidR="00292BDA" w:rsidRPr="0057462B" w:rsidRDefault="00292BDA">
      <w:pPr>
        <w:ind w:firstLine="720"/>
        <w:rPr>
          <w:szCs w:val="20"/>
        </w:rPr>
      </w:pPr>
      <w:r w:rsidRPr="0057462B">
        <w:rPr>
          <w:szCs w:val="20"/>
        </w:rPr>
        <w:t>P31 has modified (was modified by)</w:t>
      </w:r>
    </w:p>
    <w:p w:rsidR="00292BDA" w:rsidRPr="0057462B" w:rsidRDefault="00292BDA">
      <w:pPr>
        <w:ind w:firstLine="720"/>
        <w:rPr>
          <w:szCs w:val="20"/>
        </w:rPr>
      </w:pPr>
      <w:r w:rsidRPr="0057462B">
        <w:rPr>
          <w:szCs w:val="20"/>
        </w:rPr>
        <w:t>P33 used specific technique (was used by)</w:t>
      </w:r>
    </w:p>
    <w:p w:rsidR="00292BDA" w:rsidRPr="0057462B" w:rsidRDefault="00292BDA">
      <w:pPr>
        <w:ind w:firstLine="720"/>
        <w:rPr>
          <w:szCs w:val="20"/>
        </w:rPr>
      </w:pPr>
      <w:r w:rsidRPr="0057462B">
        <w:rPr>
          <w:szCs w:val="20"/>
        </w:rPr>
        <w:t>P92 brought into existence (was brought into existence by)</w:t>
      </w:r>
    </w:p>
    <w:p w:rsidR="00292BDA" w:rsidRPr="0057462B" w:rsidRDefault="00292BDA">
      <w:pPr>
        <w:ind w:firstLine="720"/>
        <w:rPr>
          <w:szCs w:val="20"/>
        </w:rPr>
      </w:pPr>
      <w:r w:rsidRPr="0057462B">
        <w:rPr>
          <w:szCs w:val="20"/>
        </w:rPr>
        <w:t>P93 took out of existence (was taken out of existence by)</w:t>
      </w:r>
    </w:p>
    <w:p w:rsidR="00292BDA" w:rsidRPr="0057462B" w:rsidRDefault="00292BDA">
      <w:pPr>
        <w:ind w:firstLine="720"/>
        <w:rPr>
          <w:szCs w:val="20"/>
        </w:rPr>
      </w:pPr>
    </w:p>
    <w:p w:rsidR="00292BDA" w:rsidRPr="0057462B" w:rsidRDefault="00292BDA">
      <w:pPr>
        <w:rPr>
          <w:szCs w:val="20"/>
        </w:rPr>
      </w:pPr>
      <w:r w:rsidRPr="0057462B">
        <w:rPr>
          <w:szCs w:val="20"/>
        </w:rPr>
        <w:t>31) The property:</w:t>
      </w:r>
    </w:p>
    <w:p w:rsidR="00292BDA" w:rsidRPr="0057462B" w:rsidRDefault="00292BDA">
      <w:pPr>
        <w:ind w:firstLine="720"/>
        <w:rPr>
          <w:szCs w:val="20"/>
        </w:rPr>
      </w:pPr>
      <w:r w:rsidRPr="0057462B">
        <w:rPr>
          <w:szCs w:val="20"/>
        </w:rPr>
        <w:t>P15 was influenced by (influenced)</w:t>
      </w:r>
    </w:p>
    <w:p w:rsidR="00292BDA" w:rsidRPr="0057462B" w:rsidRDefault="00292BDA">
      <w:pPr>
        <w:rPr>
          <w:szCs w:val="20"/>
        </w:rPr>
      </w:pPr>
      <w:r w:rsidRPr="0057462B">
        <w:rPr>
          <w:szCs w:val="20"/>
        </w:rPr>
        <w:t>was declared as superproperty of</w:t>
      </w:r>
    </w:p>
    <w:p w:rsidR="00292BDA" w:rsidRPr="0057462B" w:rsidRDefault="00292BDA">
      <w:pPr>
        <w:ind w:left="720"/>
        <w:rPr>
          <w:szCs w:val="20"/>
        </w:rPr>
      </w:pPr>
      <w:r w:rsidRPr="0057462B">
        <w:rPr>
          <w:szCs w:val="20"/>
        </w:rPr>
        <w:tab/>
        <w:t>P16 used specific object (was used for)</w:t>
      </w:r>
    </w:p>
    <w:p w:rsidR="00292BDA" w:rsidRPr="0057462B" w:rsidRDefault="00292BDA">
      <w:pPr>
        <w:ind w:left="720"/>
        <w:rPr>
          <w:szCs w:val="20"/>
        </w:rPr>
      </w:pPr>
      <w:r w:rsidRPr="0057462B">
        <w:rPr>
          <w:szCs w:val="20"/>
        </w:rPr>
        <w:tab/>
        <w:t>P17 was motivated by (motivated)</w:t>
      </w:r>
    </w:p>
    <w:p w:rsidR="00292BDA" w:rsidRPr="0057462B" w:rsidRDefault="00292BDA">
      <w:pPr>
        <w:ind w:left="720"/>
        <w:rPr>
          <w:szCs w:val="20"/>
        </w:rPr>
      </w:pPr>
      <w:r w:rsidRPr="0057462B">
        <w:rPr>
          <w:szCs w:val="20"/>
        </w:rPr>
        <w:tab/>
        <w:t>P33 used specific technique (was used by)</w:t>
      </w:r>
    </w:p>
    <w:p w:rsidR="00292BDA" w:rsidRPr="0057462B" w:rsidRDefault="00292BDA">
      <w:pPr>
        <w:ind w:left="720"/>
        <w:rPr>
          <w:szCs w:val="20"/>
        </w:rPr>
      </w:pPr>
      <w:r w:rsidRPr="0057462B">
        <w:rPr>
          <w:szCs w:val="20"/>
        </w:rPr>
        <w:tab/>
        <w:t>P134 continued (was continued by)</w:t>
      </w:r>
    </w:p>
    <w:p w:rsidR="00292BDA" w:rsidRPr="0057462B" w:rsidRDefault="00292BDA">
      <w:pPr>
        <w:ind w:left="720"/>
        <w:rPr>
          <w:szCs w:val="20"/>
        </w:rPr>
      </w:pPr>
      <w:r w:rsidRPr="0057462B">
        <w:rPr>
          <w:szCs w:val="20"/>
        </w:rPr>
        <w:tab/>
        <w:t>P136 was based on (supported type creation)</w:t>
      </w:r>
    </w:p>
    <w:p w:rsidR="00292BDA" w:rsidRPr="0057462B" w:rsidRDefault="00292BDA">
      <w:pPr>
        <w:ind w:firstLine="720"/>
        <w:rPr>
          <w:szCs w:val="20"/>
        </w:rPr>
      </w:pPr>
    </w:p>
    <w:p w:rsidR="00292BDA" w:rsidRPr="0057462B" w:rsidRDefault="00292BDA">
      <w:pPr>
        <w:rPr>
          <w:szCs w:val="20"/>
        </w:rPr>
      </w:pPr>
      <w:r w:rsidRPr="0057462B">
        <w:rPr>
          <w:szCs w:val="20"/>
        </w:rPr>
        <w:t>32) The property:</w:t>
      </w:r>
    </w:p>
    <w:p w:rsidR="00292BDA" w:rsidRPr="0057462B" w:rsidRDefault="00292BDA">
      <w:pPr>
        <w:rPr>
          <w:szCs w:val="20"/>
        </w:rPr>
      </w:pPr>
      <w:r w:rsidRPr="0057462B">
        <w:rPr>
          <w:szCs w:val="20"/>
        </w:rPr>
        <w:tab/>
        <w:t>E40 Legal Body. consists of (belongs to): E40 Legal Body</w:t>
      </w:r>
    </w:p>
    <w:p w:rsidR="00292BDA" w:rsidRPr="0057462B" w:rsidRDefault="00292BDA">
      <w:pPr>
        <w:ind w:firstLine="720"/>
        <w:rPr>
          <w:szCs w:val="20"/>
        </w:rPr>
      </w:pPr>
      <w:r w:rsidRPr="0057462B">
        <w:rPr>
          <w:szCs w:val="20"/>
        </w:rPr>
        <w:t xml:space="preserve">was deleted </w:t>
      </w:r>
    </w:p>
    <w:p w:rsidR="00292BDA" w:rsidRPr="0057462B" w:rsidRDefault="00292BDA">
      <w:pPr>
        <w:rPr>
          <w:szCs w:val="20"/>
        </w:rPr>
      </w:pPr>
    </w:p>
    <w:p w:rsidR="00292BDA" w:rsidRPr="0057462B" w:rsidRDefault="00292BDA">
      <w:pPr>
        <w:rPr>
          <w:szCs w:val="20"/>
        </w:rPr>
      </w:pPr>
      <w:r w:rsidRPr="0057462B">
        <w:rPr>
          <w:szCs w:val="20"/>
        </w:rPr>
        <w:t xml:space="preserve">33) The property </w:t>
      </w:r>
    </w:p>
    <w:p w:rsidR="00292BDA" w:rsidRPr="0057462B" w:rsidRDefault="00292BDA">
      <w:pPr>
        <w:rPr>
          <w:szCs w:val="20"/>
        </w:rPr>
      </w:pPr>
      <w:r w:rsidRPr="0057462B">
        <w:rPr>
          <w:szCs w:val="20"/>
        </w:rPr>
        <w:tab/>
        <w:t>P105.2 has note: E62 String</w:t>
      </w:r>
    </w:p>
    <w:p w:rsidR="00292BDA" w:rsidRPr="0057462B" w:rsidRDefault="00292BDA">
      <w:pPr>
        <w:ind w:firstLine="720"/>
        <w:rPr>
          <w:szCs w:val="20"/>
        </w:rPr>
      </w:pPr>
      <w:r w:rsidRPr="0057462B">
        <w:rPr>
          <w:szCs w:val="20"/>
        </w:rPr>
        <w:t xml:space="preserve">was deleted </w:t>
      </w:r>
    </w:p>
    <w:p w:rsidR="00292BDA" w:rsidRPr="0057462B" w:rsidRDefault="00292BDA">
      <w:pPr>
        <w:rPr>
          <w:szCs w:val="20"/>
        </w:rPr>
      </w:pPr>
    </w:p>
    <w:p w:rsidR="00292BDA" w:rsidRPr="0057462B" w:rsidRDefault="00292BDA">
      <w:pPr>
        <w:rPr>
          <w:szCs w:val="20"/>
        </w:rPr>
      </w:pPr>
      <w:r w:rsidRPr="0057462B">
        <w:rPr>
          <w:szCs w:val="20"/>
        </w:rPr>
        <w:t>34) New property</w:t>
      </w:r>
    </w:p>
    <w:p w:rsidR="00292BDA" w:rsidRPr="0057462B" w:rsidRDefault="00292BDA">
      <w:pPr>
        <w:ind w:firstLine="720"/>
        <w:rPr>
          <w:szCs w:val="20"/>
        </w:rPr>
      </w:pPr>
      <w:r w:rsidRPr="0057462B">
        <w:rPr>
          <w:szCs w:val="20"/>
        </w:rPr>
        <w:t xml:space="preserve">E39 Actor. P131 is identified by (identifies): E82 Actor Appellation. </w:t>
      </w:r>
    </w:p>
    <w:p w:rsidR="00292BDA" w:rsidRPr="0057462B" w:rsidRDefault="00292BDA">
      <w:pPr>
        <w:pStyle w:val="FootnoteText"/>
        <w:outlineLvl w:val="0"/>
      </w:pPr>
      <w:r w:rsidRPr="0057462B">
        <w:t xml:space="preserve">It was declared as subproperty of </w:t>
      </w:r>
    </w:p>
    <w:p w:rsidR="00292BDA" w:rsidRPr="0057462B" w:rsidRDefault="00292BDA">
      <w:pPr>
        <w:pStyle w:val="FootnoteText"/>
        <w:ind w:firstLine="720"/>
      </w:pPr>
      <w:r w:rsidRPr="0057462B">
        <w:t>E1 CRM Entity. P1 is identified by (identifies): E41 Appellation</w:t>
      </w:r>
    </w:p>
    <w:p w:rsidR="00292BDA" w:rsidRPr="0057462B" w:rsidRDefault="00292BDA">
      <w:pPr>
        <w:pStyle w:val="FootnoteText"/>
        <w:ind w:firstLine="720"/>
      </w:pPr>
    </w:p>
    <w:p w:rsidR="00292BDA" w:rsidRPr="0057462B" w:rsidRDefault="00292BDA">
      <w:pPr>
        <w:pStyle w:val="Heading1"/>
      </w:pPr>
      <w:bookmarkStart w:id="1463" w:name="_Toc427859912"/>
      <w:r w:rsidRPr="0057462B">
        <w:t>Amendments to version 3.4.1</w:t>
      </w:r>
      <w:bookmarkEnd w:id="1463"/>
    </w:p>
    <w:p w:rsidR="00292BDA" w:rsidRPr="0057462B" w:rsidRDefault="00292BDA">
      <w:pPr>
        <w:rPr>
          <w:szCs w:val="20"/>
        </w:rPr>
      </w:pPr>
    </w:p>
    <w:p w:rsidR="00292BDA" w:rsidRPr="0057462B" w:rsidRDefault="00292BDA">
      <w:pPr>
        <w:jc w:val="both"/>
        <w:rPr>
          <w:szCs w:val="20"/>
        </w:rPr>
      </w:pPr>
      <w:r w:rsidRPr="0057462B">
        <w:rPr>
          <w:szCs w:val="20"/>
        </w:rPr>
        <w:t>Introduction and Scope Notes for classes E21 – E84 have been revised, and 2 new paragraphs were inserted</w:t>
      </w:r>
    </w:p>
    <w:p w:rsidR="00292BDA" w:rsidRPr="0057462B" w:rsidRDefault="00292BDA">
      <w:pPr>
        <w:jc w:val="both"/>
        <w:rPr>
          <w:szCs w:val="20"/>
        </w:rPr>
      </w:pPr>
      <w:r w:rsidRPr="0057462B">
        <w:rPr>
          <w:szCs w:val="20"/>
        </w:rPr>
        <w:t>(CIDOC CRM Class Declarations and CIDOC CRM Property Declarations).</w:t>
      </w:r>
    </w:p>
    <w:p w:rsidR="00292BDA" w:rsidRPr="0057462B" w:rsidRDefault="00292BDA">
      <w:pPr>
        <w:pStyle w:val="FootnoteText"/>
      </w:pPr>
    </w:p>
    <w:p w:rsidR="00292BDA" w:rsidRPr="0057462B" w:rsidRDefault="00292BDA">
      <w:pPr>
        <w:pStyle w:val="Heading1"/>
      </w:pPr>
      <w:bookmarkStart w:id="1464" w:name="_Toc427859913"/>
      <w:r w:rsidRPr="0057462B">
        <w:t>Amendments to version 3.4.2</w:t>
      </w:r>
      <w:bookmarkEnd w:id="1464"/>
    </w:p>
    <w:p w:rsidR="00292BDA" w:rsidRPr="0057462B" w:rsidRDefault="00292BDA">
      <w:pPr>
        <w:rPr>
          <w:szCs w:val="20"/>
        </w:rPr>
      </w:pPr>
    </w:p>
    <w:p w:rsidR="00292BDA" w:rsidRPr="0057462B" w:rsidRDefault="00292BDA">
      <w:pPr>
        <w:jc w:val="both"/>
        <w:rPr>
          <w:szCs w:val="20"/>
        </w:rPr>
      </w:pPr>
      <w:r w:rsidRPr="0057462B">
        <w:rPr>
          <w:szCs w:val="20"/>
        </w:rPr>
        <w:t>Scope Notes for all entities and properties have been revised, 2 new properties was declared, 1 property was redirected and two properties was renamed:</w:t>
      </w:r>
    </w:p>
    <w:p w:rsidR="00292BDA" w:rsidRPr="0057462B" w:rsidRDefault="00292BDA">
      <w:pPr>
        <w:rPr>
          <w:szCs w:val="20"/>
        </w:rPr>
      </w:pPr>
    </w:p>
    <w:p w:rsidR="00292BDA" w:rsidRPr="0057462B" w:rsidRDefault="00292BDA">
      <w:pPr>
        <w:rPr>
          <w:szCs w:val="20"/>
        </w:rPr>
      </w:pPr>
    </w:p>
    <w:p w:rsidR="00292BDA" w:rsidRPr="0057462B" w:rsidRDefault="00292BDA">
      <w:pPr>
        <w:rPr>
          <w:szCs w:val="20"/>
        </w:rPr>
      </w:pPr>
      <w:r w:rsidRPr="0057462B">
        <w:rPr>
          <w:szCs w:val="20"/>
        </w:rPr>
        <w:t xml:space="preserve">1) New property </w:t>
      </w:r>
    </w:p>
    <w:p w:rsidR="00292BDA" w:rsidRPr="0057462B" w:rsidRDefault="00292BDA">
      <w:pPr>
        <w:ind w:firstLine="720"/>
        <w:outlineLvl w:val="0"/>
        <w:rPr>
          <w:szCs w:val="20"/>
        </w:rPr>
      </w:pPr>
      <w:r w:rsidRPr="0057462B">
        <w:rPr>
          <w:szCs w:val="20"/>
        </w:rPr>
        <w:t>E13 Attribute Assignment. P140 assigned attribute to (was attributed by): E1 CRM Entity</w:t>
      </w:r>
    </w:p>
    <w:p w:rsidR="00292BDA" w:rsidRPr="0057462B" w:rsidRDefault="00292BDA">
      <w:pPr>
        <w:pStyle w:val="FootnoteText"/>
      </w:pPr>
      <w:r w:rsidRPr="0057462B">
        <w:t xml:space="preserve">It was declared as superproperty of </w:t>
      </w:r>
    </w:p>
    <w:p w:rsidR="00292BDA" w:rsidRPr="0057462B" w:rsidRDefault="00292BDA">
      <w:pPr>
        <w:ind w:left="1418" w:hanging="698"/>
        <w:outlineLvl w:val="0"/>
        <w:rPr>
          <w:szCs w:val="20"/>
        </w:rPr>
      </w:pPr>
      <w:r w:rsidRPr="0057462B">
        <w:rPr>
          <w:szCs w:val="20"/>
        </w:rPr>
        <w:t>E14 Condition Assessment. P34 concerned (was assessed by): E18 Physical Thing</w:t>
      </w:r>
    </w:p>
    <w:p w:rsidR="00292BDA" w:rsidRPr="0057462B" w:rsidRDefault="00292BDA">
      <w:pPr>
        <w:ind w:left="1418" w:hanging="698"/>
        <w:rPr>
          <w:szCs w:val="20"/>
        </w:rPr>
      </w:pPr>
      <w:r w:rsidRPr="0057462B">
        <w:rPr>
          <w:szCs w:val="20"/>
        </w:rPr>
        <w:t>E15 Identifier Assignment. P36 registered (was registered by): E19 Physical Object</w:t>
      </w:r>
    </w:p>
    <w:p w:rsidR="00292BDA" w:rsidRPr="0057462B" w:rsidRDefault="00292BDA">
      <w:pPr>
        <w:ind w:left="1418" w:hanging="698"/>
        <w:outlineLvl w:val="0"/>
        <w:rPr>
          <w:szCs w:val="20"/>
        </w:rPr>
      </w:pPr>
      <w:r w:rsidRPr="0057462B">
        <w:rPr>
          <w:szCs w:val="20"/>
        </w:rPr>
        <w:t>E16 Measurement. P39 measured (was measured by): E70 Thing</w:t>
      </w:r>
    </w:p>
    <w:p w:rsidR="00292BDA" w:rsidRPr="0057462B" w:rsidRDefault="00292BDA">
      <w:pPr>
        <w:ind w:left="1418" w:hanging="698"/>
      </w:pPr>
      <w:r w:rsidRPr="0057462B">
        <w:rPr>
          <w:szCs w:val="20"/>
        </w:rPr>
        <w:t xml:space="preserve">E17 Type Assignment. </w:t>
      </w:r>
      <w:r w:rsidRPr="0057462B">
        <w:rPr>
          <w:rStyle w:val="Strong"/>
          <w:b w:val="0"/>
          <w:bCs w:val="0"/>
          <w:szCs w:val="20"/>
        </w:rPr>
        <w:t>P41 classified (was classified by): E1 CRM Entity</w:t>
      </w:r>
    </w:p>
    <w:p w:rsidR="00292BDA" w:rsidRPr="0057462B" w:rsidRDefault="00292BDA">
      <w:pPr>
        <w:rPr>
          <w:szCs w:val="20"/>
        </w:rPr>
      </w:pPr>
    </w:p>
    <w:p w:rsidR="00292BDA" w:rsidRPr="0057462B" w:rsidRDefault="00292BDA">
      <w:pPr>
        <w:rPr>
          <w:szCs w:val="20"/>
        </w:rPr>
      </w:pPr>
      <w:r w:rsidRPr="0057462B">
        <w:rPr>
          <w:szCs w:val="20"/>
        </w:rPr>
        <w:t xml:space="preserve">2) New property </w:t>
      </w:r>
    </w:p>
    <w:p w:rsidR="00292BDA" w:rsidRPr="0057462B" w:rsidRDefault="00292BDA">
      <w:pPr>
        <w:ind w:firstLine="720"/>
        <w:outlineLvl w:val="0"/>
      </w:pPr>
      <w:r w:rsidRPr="0057462B">
        <w:rPr>
          <w:szCs w:val="20"/>
        </w:rPr>
        <w:t>E13 Attribute Assignment. P141 assigned (was assigned by): E1 CRM Entity</w:t>
      </w:r>
    </w:p>
    <w:p w:rsidR="00292BDA" w:rsidRPr="0057462B" w:rsidRDefault="00292BDA">
      <w:pPr>
        <w:pStyle w:val="FootnoteText"/>
      </w:pPr>
      <w:r w:rsidRPr="0057462B">
        <w:t xml:space="preserve">It was declared as superproperty of </w:t>
      </w:r>
    </w:p>
    <w:p w:rsidR="00292BDA" w:rsidRPr="0057462B" w:rsidRDefault="00292BDA">
      <w:pPr>
        <w:ind w:left="1418" w:hanging="698"/>
        <w:jc w:val="both"/>
        <w:outlineLvl w:val="0"/>
        <w:rPr>
          <w:szCs w:val="20"/>
        </w:rPr>
      </w:pPr>
      <w:r w:rsidRPr="0057462B">
        <w:rPr>
          <w:szCs w:val="20"/>
        </w:rPr>
        <w:t>E14 Condition Assessment. P35 has identified (identified by): E3 Condition State</w:t>
      </w:r>
    </w:p>
    <w:p w:rsidR="00292BDA" w:rsidRPr="0057462B" w:rsidRDefault="00292BDA">
      <w:pPr>
        <w:ind w:left="284"/>
        <w:rPr>
          <w:szCs w:val="20"/>
        </w:rPr>
      </w:pPr>
      <w:r w:rsidRPr="0057462B">
        <w:rPr>
          <w:szCs w:val="20"/>
        </w:rPr>
        <w:tab/>
        <w:t>E15 Identifier Assignment. P37 assigned (was assigned by): E42 Object Identifier</w:t>
      </w:r>
    </w:p>
    <w:p w:rsidR="00292BDA" w:rsidRPr="0057462B" w:rsidRDefault="00292BDA">
      <w:pPr>
        <w:ind w:left="284"/>
        <w:outlineLvl w:val="0"/>
        <w:rPr>
          <w:szCs w:val="20"/>
        </w:rPr>
      </w:pPr>
      <w:r w:rsidRPr="0057462B">
        <w:rPr>
          <w:szCs w:val="20"/>
        </w:rPr>
        <w:tab/>
        <w:t>E15 Identifier Assignment. P38 deassigned (was deassigned by): E42 Object Identifier</w:t>
      </w:r>
    </w:p>
    <w:p w:rsidR="00292BDA" w:rsidRPr="0057462B" w:rsidRDefault="00292BDA">
      <w:pPr>
        <w:ind w:firstLine="720"/>
        <w:rPr>
          <w:szCs w:val="20"/>
        </w:rPr>
      </w:pPr>
      <w:r w:rsidRPr="0057462B">
        <w:rPr>
          <w:szCs w:val="20"/>
        </w:rPr>
        <w:t>E16. Measurement. P40 observed dimension (was observed in): E54 Dimension</w:t>
      </w:r>
    </w:p>
    <w:p w:rsidR="00292BDA" w:rsidRPr="0057462B" w:rsidRDefault="00292BDA">
      <w:pPr>
        <w:ind w:firstLine="720"/>
        <w:rPr>
          <w:rStyle w:val="Strong"/>
          <w:b w:val="0"/>
          <w:bCs w:val="0"/>
          <w:szCs w:val="20"/>
        </w:rPr>
      </w:pPr>
      <w:r w:rsidRPr="0057462B">
        <w:rPr>
          <w:szCs w:val="20"/>
        </w:rPr>
        <w:t xml:space="preserve">E17 Type Assignment. </w:t>
      </w:r>
      <w:r w:rsidRPr="0057462B">
        <w:rPr>
          <w:rStyle w:val="Strong"/>
          <w:b w:val="0"/>
          <w:bCs w:val="0"/>
          <w:szCs w:val="20"/>
        </w:rPr>
        <w:t>P42 assigned (was assigned by): E55 Type</w:t>
      </w:r>
    </w:p>
    <w:p w:rsidR="00292BDA" w:rsidRPr="0057462B" w:rsidRDefault="00292BDA">
      <w:pPr>
        <w:ind w:firstLine="720"/>
        <w:rPr>
          <w:rStyle w:val="Strong"/>
          <w:b w:val="0"/>
          <w:bCs w:val="0"/>
          <w:szCs w:val="20"/>
        </w:rPr>
      </w:pPr>
    </w:p>
    <w:p w:rsidR="00292BDA" w:rsidRPr="0057462B" w:rsidRDefault="00292BDA">
      <w:pPr>
        <w:jc w:val="both"/>
        <w:rPr>
          <w:szCs w:val="20"/>
        </w:rPr>
      </w:pPr>
      <w:r w:rsidRPr="0057462B">
        <w:rPr>
          <w:szCs w:val="20"/>
        </w:rPr>
        <w:lastRenderedPageBreak/>
        <w:t xml:space="preserve">3) The Property: </w:t>
      </w:r>
    </w:p>
    <w:p w:rsidR="00292BDA" w:rsidRPr="0057462B" w:rsidRDefault="00292BDA">
      <w:pPr>
        <w:jc w:val="both"/>
        <w:outlineLvl w:val="0"/>
        <w:rPr>
          <w:szCs w:val="20"/>
        </w:rPr>
      </w:pPr>
      <w:r w:rsidRPr="0057462B">
        <w:rPr>
          <w:szCs w:val="20"/>
        </w:rPr>
        <w:tab/>
        <w:t>E6 Destruction. P13 destroyed (was destroyed by): E19 Physical Object</w:t>
      </w:r>
    </w:p>
    <w:p w:rsidR="00292BDA" w:rsidRPr="0057462B" w:rsidRDefault="00292BDA">
      <w:pPr>
        <w:jc w:val="both"/>
        <w:rPr>
          <w:szCs w:val="20"/>
        </w:rPr>
      </w:pPr>
      <w:r w:rsidRPr="0057462B">
        <w:rPr>
          <w:szCs w:val="20"/>
        </w:rPr>
        <w:t>has been redirected to:</w:t>
      </w:r>
    </w:p>
    <w:p w:rsidR="00292BDA" w:rsidRPr="0057462B" w:rsidRDefault="00292BDA">
      <w:pPr>
        <w:pStyle w:val="FootnoteText"/>
      </w:pPr>
      <w:r w:rsidRPr="0057462B">
        <w:tab/>
        <w:t>E6 Destruction. P13 destroyed (was destroyed by): E18 Physical Thing</w:t>
      </w:r>
    </w:p>
    <w:p w:rsidR="00292BDA" w:rsidRPr="0057462B" w:rsidRDefault="00292BDA">
      <w:pPr>
        <w:pStyle w:val="FootnoteText"/>
      </w:pPr>
    </w:p>
    <w:p w:rsidR="00292BDA" w:rsidRPr="0057462B" w:rsidRDefault="00292BDA">
      <w:pPr>
        <w:pStyle w:val="FootnoteText"/>
      </w:pPr>
      <w:r w:rsidRPr="0057462B">
        <w:t>4) The property:</w:t>
      </w:r>
    </w:p>
    <w:p w:rsidR="00292BDA" w:rsidRPr="0057462B" w:rsidRDefault="00292BDA">
      <w:pPr>
        <w:pStyle w:val="FootnoteText"/>
        <w:outlineLvl w:val="0"/>
      </w:pPr>
      <w:r w:rsidRPr="0057462B">
        <w:tab/>
        <w:t>E8 Acquisition. P23 transferred title from (surrendered title of): E39 Actor</w:t>
      </w:r>
    </w:p>
    <w:p w:rsidR="00292BDA" w:rsidRPr="0057462B" w:rsidRDefault="00292BDA">
      <w:pPr>
        <w:pStyle w:val="FootnoteText"/>
      </w:pPr>
      <w:r w:rsidRPr="0057462B">
        <w:t>has been renamed to:</w:t>
      </w:r>
    </w:p>
    <w:p w:rsidR="00292BDA" w:rsidRPr="0057462B" w:rsidRDefault="00292BDA">
      <w:pPr>
        <w:pStyle w:val="FootnoteText"/>
      </w:pPr>
      <w:r w:rsidRPr="0057462B">
        <w:tab/>
        <w:t>E8 Acquisition. P23 transferred title from (surrendered title through): E39 Actor</w:t>
      </w:r>
    </w:p>
    <w:p w:rsidR="00292BDA" w:rsidRPr="0057462B" w:rsidRDefault="00292BDA">
      <w:pPr>
        <w:pStyle w:val="FootnoteText"/>
      </w:pPr>
    </w:p>
    <w:p w:rsidR="00292BDA" w:rsidRPr="0057462B" w:rsidRDefault="00292BDA">
      <w:pPr>
        <w:pStyle w:val="FootnoteText"/>
      </w:pPr>
      <w:r w:rsidRPr="0057462B">
        <w:t>5) The property:</w:t>
      </w:r>
    </w:p>
    <w:p w:rsidR="00292BDA" w:rsidRPr="0057462B" w:rsidRDefault="00292BDA">
      <w:pPr>
        <w:pStyle w:val="FootnoteText"/>
        <w:outlineLvl w:val="0"/>
      </w:pPr>
      <w:r w:rsidRPr="0057462B">
        <w:tab/>
        <w:t>E8 Acquisition. P24 transferred title of (changed ownership by): E18 Physical Thing</w:t>
      </w:r>
    </w:p>
    <w:p w:rsidR="00292BDA" w:rsidRPr="0057462B" w:rsidRDefault="00292BDA">
      <w:pPr>
        <w:pStyle w:val="FootnoteText"/>
      </w:pPr>
      <w:r w:rsidRPr="0057462B">
        <w:t>has been renamed to:</w:t>
      </w:r>
    </w:p>
    <w:p w:rsidR="00292BDA" w:rsidRPr="0057462B" w:rsidRDefault="00292BDA">
      <w:pPr>
        <w:pStyle w:val="FootnoteText"/>
      </w:pPr>
      <w:r w:rsidRPr="0057462B">
        <w:tab/>
        <w:t>E8 Acquisition. P24 transferred title of (changed ownership through): E18 Physical Thing</w:t>
      </w:r>
    </w:p>
    <w:p w:rsidR="00292BDA" w:rsidRPr="0057462B" w:rsidRDefault="00292BDA">
      <w:pPr>
        <w:pStyle w:val="FootnoteText"/>
      </w:pPr>
    </w:p>
    <w:p w:rsidR="00292BDA" w:rsidRPr="0057462B" w:rsidRDefault="00292BDA">
      <w:pPr>
        <w:pStyle w:val="Heading1"/>
      </w:pPr>
      <w:bookmarkStart w:id="1465" w:name="_Toc427859914"/>
      <w:r w:rsidRPr="0057462B">
        <w:t>Amendments to version 3.4.9</w:t>
      </w:r>
      <w:bookmarkEnd w:id="1465"/>
    </w:p>
    <w:p w:rsidR="00292BDA" w:rsidRPr="0057462B" w:rsidRDefault="00292BDA">
      <w:pPr>
        <w:pStyle w:val="FootnoteText"/>
        <w:outlineLvl w:val="0"/>
      </w:pPr>
      <w:r w:rsidRPr="0057462B">
        <w:t>The property</w:t>
      </w:r>
    </w:p>
    <w:p w:rsidR="00292BDA" w:rsidRPr="0057462B" w:rsidRDefault="00292BDA">
      <w:pPr>
        <w:pStyle w:val="FootnoteText"/>
      </w:pPr>
      <w:r w:rsidRPr="0057462B">
        <w:tab/>
        <w:t xml:space="preserve">105.1 has type:E55 Type </w:t>
      </w:r>
    </w:p>
    <w:p w:rsidR="00292BDA" w:rsidRPr="0057462B" w:rsidRDefault="00292BDA">
      <w:pPr>
        <w:pStyle w:val="FootnoteText"/>
      </w:pPr>
      <w:r w:rsidRPr="0057462B">
        <w:t>was deleted</w:t>
      </w:r>
    </w:p>
    <w:p w:rsidR="00292BDA" w:rsidRPr="0057462B" w:rsidRDefault="00292BDA">
      <w:pPr>
        <w:pStyle w:val="FootnoteText"/>
      </w:pPr>
    </w:p>
    <w:p w:rsidR="00292BDA" w:rsidRPr="0057462B" w:rsidRDefault="00292BDA">
      <w:pPr>
        <w:pStyle w:val="Heading1"/>
      </w:pPr>
      <w:bookmarkStart w:id="1466" w:name="_Toc188260893"/>
      <w:bookmarkStart w:id="1467" w:name="_Toc427859915"/>
      <w:r w:rsidRPr="0057462B">
        <w:t>Amendments to version 4.2</w:t>
      </w:r>
      <w:bookmarkEnd w:id="1466"/>
      <w:bookmarkEnd w:id="1467"/>
    </w:p>
    <w:p w:rsidR="00292BDA" w:rsidRPr="0057462B" w:rsidRDefault="00292BDA">
      <w:r w:rsidRPr="0057462B">
        <w:t>(This amendments list has been added in version 4.2.2 on 11/03/2008  because it was omitted in the due version 4.2)</w:t>
      </w:r>
    </w:p>
    <w:p w:rsidR="00292BDA" w:rsidRPr="0057462B" w:rsidRDefault="00292BDA"/>
    <w:p w:rsidR="00292BDA" w:rsidRPr="0057462B" w:rsidRDefault="00292BDA">
      <w:pPr>
        <w:rPr>
          <w:szCs w:val="20"/>
        </w:rPr>
      </w:pPr>
      <w:r w:rsidRPr="0057462B">
        <w:rPr>
          <w:szCs w:val="20"/>
        </w:rPr>
        <w:t>In the 11th joined meeting of the CIDOC CRM SIG and ISO/TC46/SC4/WG9 which tool place in Zagreb Croatia on May 25</w:t>
      </w:r>
      <w:r w:rsidRPr="0057462B">
        <w:rPr>
          <w:szCs w:val="20"/>
          <w:vertAlign w:val="superscript"/>
        </w:rPr>
        <w:t>th</w:t>
      </w:r>
      <w:r w:rsidRPr="0057462B">
        <w:rPr>
          <w:szCs w:val="20"/>
        </w:rPr>
        <w:t xml:space="preserve"> and 27</w:t>
      </w:r>
      <w:r w:rsidRPr="0057462B">
        <w:rPr>
          <w:szCs w:val="20"/>
          <w:vertAlign w:val="superscript"/>
        </w:rPr>
        <w:t>th</w:t>
      </w:r>
      <w:r w:rsidRPr="0057462B">
        <w:rPr>
          <w:szCs w:val="20"/>
        </w:rPr>
        <w:t xml:space="preserve">, 2005 the following decisions have been taken: </w:t>
      </w:r>
    </w:p>
    <w:p w:rsidR="00292BDA" w:rsidRPr="0057462B" w:rsidRDefault="00292BDA">
      <w:pPr>
        <w:widowControl/>
        <w:autoSpaceDE/>
        <w:autoSpaceDN/>
        <w:rPr>
          <w:szCs w:val="20"/>
        </w:rPr>
      </w:pPr>
    </w:p>
    <w:p w:rsidR="00292BDA" w:rsidRPr="0057462B" w:rsidRDefault="00292BDA">
      <w:pPr>
        <w:widowControl/>
        <w:autoSpaceDE/>
        <w:autoSpaceDN/>
        <w:rPr>
          <w:szCs w:val="20"/>
        </w:rPr>
      </w:pPr>
      <w:r w:rsidRPr="0057462B">
        <w:rPr>
          <w:szCs w:val="20"/>
        </w:rPr>
        <w:t xml:space="preserve">1) Stuff has been renamed in Thing, thus </w:t>
      </w:r>
    </w:p>
    <w:p w:rsidR="00292BDA" w:rsidRPr="0057462B" w:rsidRDefault="00292BDA">
      <w:pPr>
        <w:widowControl/>
        <w:autoSpaceDE/>
        <w:autoSpaceDN/>
        <w:ind w:firstLine="720"/>
        <w:rPr>
          <w:szCs w:val="20"/>
        </w:rPr>
      </w:pPr>
      <w:r w:rsidRPr="0057462B">
        <w:rPr>
          <w:szCs w:val="20"/>
        </w:rPr>
        <w:t>E18 Physical Stuff</w:t>
      </w:r>
    </w:p>
    <w:p w:rsidR="00292BDA" w:rsidRPr="0057462B" w:rsidRDefault="00292BDA">
      <w:pPr>
        <w:widowControl/>
        <w:autoSpaceDE/>
        <w:autoSpaceDN/>
        <w:ind w:firstLine="720"/>
        <w:rPr>
          <w:szCs w:val="20"/>
        </w:rPr>
      </w:pPr>
      <w:r w:rsidRPr="0057462B">
        <w:rPr>
          <w:szCs w:val="20"/>
        </w:rPr>
        <w:t>has been renamed to:</w:t>
      </w:r>
    </w:p>
    <w:p w:rsidR="00292BDA" w:rsidRPr="0057462B" w:rsidRDefault="00292BDA">
      <w:pPr>
        <w:widowControl/>
        <w:autoSpaceDE/>
        <w:autoSpaceDN/>
        <w:rPr>
          <w:szCs w:val="20"/>
        </w:rPr>
      </w:pPr>
      <w:r w:rsidRPr="0057462B">
        <w:rPr>
          <w:szCs w:val="20"/>
        </w:rPr>
        <w:t xml:space="preserve">            </w:t>
      </w:r>
      <w:r w:rsidRPr="0057462B">
        <w:rPr>
          <w:szCs w:val="20"/>
        </w:rPr>
        <w:tab/>
        <w:t>E18 Physical Thing</w:t>
      </w:r>
    </w:p>
    <w:p w:rsidR="00292BDA" w:rsidRPr="0057462B" w:rsidRDefault="00292BDA">
      <w:pPr>
        <w:widowControl/>
        <w:autoSpaceDE/>
        <w:autoSpaceDN/>
        <w:rPr>
          <w:szCs w:val="20"/>
        </w:rPr>
      </w:pPr>
    </w:p>
    <w:p w:rsidR="00292BDA" w:rsidRPr="0057462B" w:rsidRDefault="00292BDA">
      <w:pPr>
        <w:widowControl/>
        <w:autoSpaceDE/>
        <w:autoSpaceDN/>
        <w:ind w:firstLine="720"/>
        <w:rPr>
          <w:szCs w:val="20"/>
        </w:rPr>
      </w:pPr>
      <w:r w:rsidRPr="0057462B">
        <w:rPr>
          <w:szCs w:val="20"/>
        </w:rPr>
        <w:t>E24 Physical Man-Made Stuff</w:t>
      </w:r>
    </w:p>
    <w:p w:rsidR="00292BDA" w:rsidRPr="0057462B" w:rsidRDefault="00292BDA">
      <w:pPr>
        <w:widowControl/>
        <w:autoSpaceDE/>
        <w:autoSpaceDN/>
        <w:ind w:firstLine="720"/>
        <w:rPr>
          <w:szCs w:val="20"/>
        </w:rPr>
      </w:pPr>
      <w:r w:rsidRPr="0057462B">
        <w:rPr>
          <w:szCs w:val="20"/>
        </w:rPr>
        <w:t>has been renamed to:</w:t>
      </w:r>
    </w:p>
    <w:p w:rsidR="00292BDA" w:rsidRPr="0057462B" w:rsidRDefault="00292BDA">
      <w:pPr>
        <w:widowControl/>
        <w:autoSpaceDE/>
        <w:autoSpaceDN/>
        <w:ind w:left="720"/>
        <w:rPr>
          <w:szCs w:val="20"/>
        </w:rPr>
      </w:pPr>
      <w:r w:rsidRPr="0057462B">
        <w:rPr>
          <w:szCs w:val="20"/>
        </w:rPr>
        <w:t>E24 Physical Man-Made Thing</w:t>
      </w:r>
    </w:p>
    <w:p w:rsidR="00292BDA" w:rsidRPr="0057462B" w:rsidRDefault="00292BDA">
      <w:pPr>
        <w:ind w:firstLine="700"/>
        <w:rPr>
          <w:szCs w:val="20"/>
        </w:rPr>
      </w:pPr>
    </w:p>
    <w:p w:rsidR="00292BDA" w:rsidRPr="0057462B" w:rsidRDefault="00292BDA">
      <w:pPr>
        <w:ind w:firstLine="700"/>
        <w:rPr>
          <w:szCs w:val="20"/>
        </w:rPr>
      </w:pPr>
    </w:p>
    <w:p w:rsidR="00292BDA" w:rsidRPr="0057462B" w:rsidRDefault="00292BDA">
      <w:pPr>
        <w:ind w:firstLine="700"/>
        <w:rPr>
          <w:szCs w:val="20"/>
        </w:rPr>
      </w:pPr>
      <w:r w:rsidRPr="0057462B">
        <w:rPr>
          <w:szCs w:val="20"/>
        </w:rPr>
        <w:t>E70 Stuff</w:t>
      </w:r>
    </w:p>
    <w:p w:rsidR="00292BDA" w:rsidRPr="0057462B" w:rsidRDefault="00292BDA">
      <w:pPr>
        <w:widowControl/>
        <w:autoSpaceDE/>
        <w:autoSpaceDN/>
        <w:ind w:firstLine="720"/>
        <w:rPr>
          <w:szCs w:val="20"/>
        </w:rPr>
      </w:pPr>
      <w:r w:rsidRPr="0057462B">
        <w:rPr>
          <w:szCs w:val="20"/>
        </w:rPr>
        <w:t>has been renamed to:</w:t>
      </w:r>
    </w:p>
    <w:p w:rsidR="00292BDA" w:rsidRPr="0057462B" w:rsidRDefault="00292BDA">
      <w:pPr>
        <w:ind w:firstLine="700"/>
        <w:rPr>
          <w:szCs w:val="20"/>
        </w:rPr>
      </w:pPr>
      <w:r w:rsidRPr="0057462B">
        <w:rPr>
          <w:szCs w:val="20"/>
        </w:rPr>
        <w:t>E70 Thing</w:t>
      </w:r>
    </w:p>
    <w:p w:rsidR="00292BDA" w:rsidRPr="0057462B" w:rsidRDefault="00292BDA">
      <w:pPr>
        <w:ind w:left="360" w:firstLine="340"/>
        <w:rPr>
          <w:szCs w:val="20"/>
        </w:rPr>
      </w:pPr>
    </w:p>
    <w:p w:rsidR="00292BDA" w:rsidRPr="0057462B" w:rsidRDefault="00292BDA">
      <w:pPr>
        <w:ind w:left="360" w:firstLine="340"/>
        <w:rPr>
          <w:szCs w:val="20"/>
        </w:rPr>
      </w:pPr>
      <w:r w:rsidRPr="0057462B">
        <w:rPr>
          <w:szCs w:val="20"/>
        </w:rPr>
        <w:t>E71 Man-Made Stuff</w:t>
      </w:r>
    </w:p>
    <w:p w:rsidR="00292BDA" w:rsidRPr="0057462B" w:rsidRDefault="00292BDA">
      <w:pPr>
        <w:widowControl/>
        <w:autoSpaceDE/>
        <w:autoSpaceDN/>
        <w:ind w:firstLine="720"/>
        <w:rPr>
          <w:szCs w:val="20"/>
        </w:rPr>
      </w:pPr>
      <w:r w:rsidRPr="0057462B">
        <w:rPr>
          <w:szCs w:val="20"/>
        </w:rPr>
        <w:t>has been renamed to:</w:t>
      </w:r>
    </w:p>
    <w:p w:rsidR="00292BDA" w:rsidRPr="0057462B" w:rsidRDefault="00292BDA">
      <w:pPr>
        <w:ind w:left="360" w:firstLine="340"/>
        <w:rPr>
          <w:szCs w:val="20"/>
        </w:rPr>
      </w:pPr>
      <w:r w:rsidRPr="0057462B">
        <w:rPr>
          <w:szCs w:val="20"/>
        </w:rPr>
        <w:tab/>
        <w:t>E71 Man-Made Thing</w:t>
      </w:r>
    </w:p>
    <w:p w:rsidR="00292BDA" w:rsidRPr="0057462B" w:rsidRDefault="00292BDA">
      <w:pPr>
        <w:rPr>
          <w:szCs w:val="20"/>
        </w:rPr>
      </w:pPr>
    </w:p>
    <w:p w:rsidR="00292BDA" w:rsidRPr="0057462B" w:rsidRDefault="00292BDA">
      <w:pPr>
        <w:rPr>
          <w:szCs w:val="20"/>
        </w:rPr>
      </w:pPr>
      <w:r w:rsidRPr="0057462B">
        <w:rPr>
          <w:szCs w:val="20"/>
        </w:rPr>
        <w:t>2) From compounds with Event the word Event has been removed, thus</w:t>
      </w:r>
    </w:p>
    <w:p w:rsidR="00292BDA" w:rsidRPr="0057462B" w:rsidRDefault="00292BDA">
      <w:pPr>
        <w:ind w:firstLine="720"/>
        <w:rPr>
          <w:szCs w:val="20"/>
        </w:rPr>
      </w:pPr>
      <w:r w:rsidRPr="0057462B">
        <w:rPr>
          <w:szCs w:val="20"/>
        </w:rPr>
        <w:t xml:space="preserve">E8 Acquisition Event </w:t>
      </w:r>
    </w:p>
    <w:p w:rsidR="00292BDA" w:rsidRPr="0057462B" w:rsidRDefault="00292BDA">
      <w:pPr>
        <w:ind w:firstLine="720"/>
        <w:rPr>
          <w:szCs w:val="20"/>
        </w:rPr>
      </w:pPr>
      <w:r w:rsidRPr="0057462B">
        <w:rPr>
          <w:szCs w:val="20"/>
        </w:rPr>
        <w:t>has been renamed to:</w:t>
      </w:r>
    </w:p>
    <w:p w:rsidR="00292BDA" w:rsidRPr="0057462B" w:rsidRDefault="00292BDA">
      <w:pPr>
        <w:ind w:firstLine="720"/>
        <w:rPr>
          <w:szCs w:val="20"/>
        </w:rPr>
      </w:pPr>
      <w:r w:rsidRPr="0057462B">
        <w:rPr>
          <w:szCs w:val="20"/>
        </w:rPr>
        <w:t>E8 Acquisition</w:t>
      </w:r>
    </w:p>
    <w:p w:rsidR="00292BDA" w:rsidRPr="0057462B" w:rsidRDefault="00292BDA">
      <w:pPr>
        <w:ind w:left="720"/>
        <w:rPr>
          <w:szCs w:val="20"/>
        </w:rPr>
      </w:pPr>
      <w:r w:rsidRPr="0057462B">
        <w:rPr>
          <w:szCs w:val="20"/>
        </w:rPr>
        <w:br/>
        <w:t xml:space="preserve">E11 Modification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E11 Modification</w:t>
      </w:r>
      <w:r w:rsidRPr="0057462B">
        <w:rPr>
          <w:szCs w:val="20"/>
        </w:rPr>
        <w:br/>
      </w:r>
    </w:p>
    <w:p w:rsidR="00292BDA" w:rsidRPr="0057462B" w:rsidRDefault="00292BDA">
      <w:pPr>
        <w:ind w:left="720"/>
        <w:rPr>
          <w:szCs w:val="20"/>
        </w:rPr>
      </w:pPr>
      <w:r w:rsidRPr="0057462B">
        <w:rPr>
          <w:szCs w:val="20"/>
        </w:rPr>
        <w:t xml:space="preserve">E12 Production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 xml:space="preserve">E12 Production </w:t>
      </w:r>
      <w:r w:rsidRPr="0057462B">
        <w:rPr>
          <w:szCs w:val="20"/>
        </w:rPr>
        <w:br/>
      </w:r>
    </w:p>
    <w:p w:rsidR="00292BDA" w:rsidRPr="0057462B" w:rsidRDefault="00292BDA">
      <w:pPr>
        <w:ind w:left="720"/>
        <w:rPr>
          <w:szCs w:val="20"/>
        </w:rPr>
      </w:pPr>
      <w:r w:rsidRPr="0057462B">
        <w:rPr>
          <w:szCs w:val="20"/>
        </w:rPr>
        <w:t xml:space="preserve">E16 Measurement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 xml:space="preserve">E16 Measurement </w:t>
      </w:r>
      <w:r w:rsidRPr="0057462B">
        <w:rPr>
          <w:szCs w:val="20"/>
        </w:rPr>
        <w:br/>
      </w:r>
    </w:p>
    <w:p w:rsidR="00292BDA" w:rsidRPr="0057462B" w:rsidRDefault="00292BDA">
      <w:pPr>
        <w:ind w:left="720"/>
        <w:rPr>
          <w:szCs w:val="20"/>
        </w:rPr>
      </w:pPr>
      <w:r w:rsidRPr="0057462B">
        <w:rPr>
          <w:szCs w:val="20"/>
        </w:rPr>
        <w:t xml:space="preserve">E65 Creation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 xml:space="preserve">E65 Creation </w:t>
      </w:r>
      <w:r w:rsidRPr="0057462B">
        <w:rPr>
          <w:szCs w:val="20"/>
        </w:rPr>
        <w:br/>
      </w:r>
    </w:p>
    <w:p w:rsidR="00292BDA" w:rsidRPr="0057462B" w:rsidRDefault="00292BDA">
      <w:pPr>
        <w:ind w:left="720"/>
        <w:rPr>
          <w:szCs w:val="20"/>
        </w:rPr>
      </w:pPr>
      <w:r w:rsidRPr="0057462B">
        <w:rPr>
          <w:szCs w:val="20"/>
        </w:rPr>
        <w:t xml:space="preserve">E66 Formation Event </w:t>
      </w:r>
    </w:p>
    <w:p w:rsidR="00292BDA" w:rsidRPr="0057462B" w:rsidRDefault="00292BDA">
      <w:pPr>
        <w:ind w:left="720"/>
        <w:rPr>
          <w:szCs w:val="20"/>
        </w:rPr>
      </w:pPr>
      <w:r w:rsidRPr="0057462B">
        <w:rPr>
          <w:szCs w:val="20"/>
        </w:rPr>
        <w:t>has been renamed to:</w:t>
      </w:r>
    </w:p>
    <w:p w:rsidR="00292BDA" w:rsidRPr="0057462B" w:rsidRDefault="00292BDA">
      <w:pPr>
        <w:ind w:left="720"/>
        <w:rPr>
          <w:szCs w:val="20"/>
        </w:rPr>
      </w:pPr>
      <w:r w:rsidRPr="0057462B">
        <w:rPr>
          <w:szCs w:val="20"/>
        </w:rPr>
        <w:t>E66 Formation</w:t>
      </w:r>
    </w:p>
    <w:p w:rsidR="00292BDA" w:rsidRPr="0057462B" w:rsidRDefault="00292BDA">
      <w:pPr>
        <w:pStyle w:val="FootnoteText"/>
      </w:pPr>
    </w:p>
    <w:p w:rsidR="00292BDA" w:rsidRPr="0057462B" w:rsidRDefault="00292BDA">
      <w:pPr>
        <w:pStyle w:val="Heading1"/>
      </w:pPr>
      <w:bookmarkStart w:id="1468" w:name="_Toc427859916"/>
      <w:r w:rsidRPr="0057462B">
        <w:t>Amendments to version 4.2.1</w:t>
      </w:r>
      <w:bookmarkEnd w:id="1468"/>
    </w:p>
    <w:p w:rsidR="00292BDA" w:rsidRPr="0057462B" w:rsidRDefault="00292BDA">
      <w:pPr>
        <w:jc w:val="both"/>
        <w:rPr>
          <w:szCs w:val="20"/>
        </w:rPr>
      </w:pPr>
      <w:r w:rsidRPr="0057462B">
        <w:t>In t</w:t>
      </w:r>
      <w:r w:rsidRPr="0057462B">
        <w:rPr>
          <w:szCs w:val="20"/>
        </w:rPr>
        <w:t xml:space="preserve">he 14th joined meeting of the CIDOC CRM SIG and ISO/TC46/SC4/WG9 which tool place in Crete, Greece on October 23-27, 2006 the following decisions have been taken: </w:t>
      </w:r>
    </w:p>
    <w:p w:rsidR="00292BDA" w:rsidRPr="0057462B" w:rsidRDefault="00292BDA">
      <w:pPr>
        <w:jc w:val="both"/>
        <w:rPr>
          <w:szCs w:val="20"/>
        </w:rPr>
      </w:pPr>
    </w:p>
    <w:p w:rsidR="00292BDA" w:rsidRPr="0057462B" w:rsidRDefault="00292BDA">
      <w:pPr>
        <w:pStyle w:val="FootnoteText"/>
      </w:pPr>
      <w:r w:rsidRPr="0057462B">
        <w:t>1. The domain of the properties</w:t>
      </w:r>
    </w:p>
    <w:p w:rsidR="00292BDA" w:rsidRPr="0057462B" w:rsidRDefault="00292BDA">
      <w:pPr>
        <w:pStyle w:val="FootnoteText"/>
        <w:outlineLvl w:val="0"/>
      </w:pPr>
      <w:r w:rsidRPr="0057462B">
        <w:tab/>
        <w:t>P32 used general technique (was technique of): E55 Type</w:t>
      </w:r>
    </w:p>
    <w:p w:rsidR="00292BDA" w:rsidRPr="0057462B" w:rsidRDefault="00292BDA">
      <w:pPr>
        <w:pStyle w:val="FootnoteText"/>
        <w:ind w:left="720"/>
      </w:pPr>
      <w:r w:rsidRPr="0057462B">
        <w:t>P33 used specific technique (was used by): E29 Design or Procedure</w:t>
      </w:r>
    </w:p>
    <w:p w:rsidR="00292BDA" w:rsidRPr="0057462B" w:rsidRDefault="00292BDA">
      <w:pPr>
        <w:pStyle w:val="FootnoteText"/>
      </w:pPr>
      <w:r w:rsidRPr="0057462B">
        <w:t xml:space="preserve">   has been changed from E11 Modification to E7 Activity</w:t>
      </w:r>
    </w:p>
    <w:p w:rsidR="00292BDA" w:rsidRPr="0057462B" w:rsidRDefault="00292BDA">
      <w:pPr>
        <w:pStyle w:val="FootnoteText"/>
      </w:pPr>
    </w:p>
    <w:p w:rsidR="00292BDA" w:rsidRPr="0057462B" w:rsidRDefault="00292BDA">
      <w:pPr>
        <w:pStyle w:val="FootnoteText"/>
      </w:pPr>
      <w:r w:rsidRPr="0057462B">
        <w:t xml:space="preserve">2. The scope note of E28 Conceptual Object has been changed  </w:t>
      </w:r>
    </w:p>
    <w:p w:rsidR="00292BDA" w:rsidRPr="0057462B" w:rsidRDefault="00292BDA">
      <w:pPr>
        <w:pStyle w:val="FootnoteText"/>
      </w:pPr>
    </w:p>
    <w:p w:rsidR="00292BDA" w:rsidRPr="0057462B" w:rsidRDefault="00292BDA">
      <w:pPr>
        <w:pStyle w:val="FootnoteText"/>
        <w:ind w:left="720"/>
      </w:pPr>
      <w:r w:rsidRPr="0057462B">
        <w:t>New scope note:</w:t>
      </w:r>
    </w:p>
    <w:p w:rsidR="00292BDA" w:rsidRPr="0057462B" w:rsidRDefault="00292BDA">
      <w:pPr>
        <w:pStyle w:val="FootnoteText"/>
        <w:ind w:left="720"/>
      </w:pPr>
    </w:p>
    <w:p w:rsidR="00292BDA" w:rsidRPr="0057462B" w:rsidRDefault="00292BDA">
      <w:pPr>
        <w:pStyle w:val="FootnoteText"/>
        <w:ind w:left="720"/>
      </w:pPr>
      <w:r w:rsidRPr="0057462B">
        <w:t>This class comprises non-material products of our minds and information produced by humans with or without using technical devices that have become objects of a discourse about their identity, circumstances of creation and historical implications.</w:t>
      </w:r>
    </w:p>
    <w:p w:rsidR="00292BDA" w:rsidRPr="0057462B" w:rsidRDefault="00292BDA">
      <w:pPr>
        <w:pStyle w:val="FootnoteText"/>
        <w:ind w:left="720"/>
      </w:pPr>
    </w:p>
    <w:p w:rsidR="00292BDA" w:rsidRPr="0057462B" w:rsidRDefault="00292BDA">
      <w:pPr>
        <w:pStyle w:val="FootnoteText"/>
        <w:ind w:left="720"/>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papers,</w:t>
      </w:r>
    </w:p>
    <w:p w:rsidR="00292BDA" w:rsidRPr="0057462B" w:rsidRDefault="00292BDA">
      <w:pPr>
        <w:pStyle w:val="FootnoteText"/>
        <w:ind w:left="720"/>
      </w:pPr>
      <w:r w:rsidRPr="0057462B">
        <w:t>electronic signals, marks, audio media, paintings, photos, human memories, etc.</w:t>
      </w:r>
    </w:p>
    <w:p w:rsidR="00292BDA" w:rsidRPr="0057462B" w:rsidRDefault="00292BDA">
      <w:pPr>
        <w:pStyle w:val="FootnoteText"/>
        <w:ind w:left="720"/>
      </w:pPr>
    </w:p>
    <w:p w:rsidR="00292BDA" w:rsidRPr="0057462B" w:rsidRDefault="00292BDA">
      <w:pPr>
        <w:pStyle w:val="FootnoteText"/>
        <w:ind w:left="720"/>
      </w:pPr>
      <w:r w:rsidRPr="0057462B">
        <w:t>They cannot be destroyed as long as they exist on at least one carrier or in memory.</w:t>
      </w:r>
    </w:p>
    <w:p w:rsidR="00292BDA" w:rsidRPr="0057462B" w:rsidRDefault="00292BDA">
      <w:pPr>
        <w:pStyle w:val="FootnoteText"/>
        <w:ind w:left="720"/>
      </w:pPr>
      <w:r w:rsidRPr="0057462B">
        <w:t>Their existence ends when the last carrier is lost. A greater distinction can be made between products having a clear identity, such as a specific text, or photographs, and the ideas and concepts shared and traded by groups of people.</w:t>
      </w:r>
    </w:p>
    <w:p w:rsidR="00292BDA" w:rsidRPr="0057462B" w:rsidRDefault="00292BDA">
      <w:pPr>
        <w:pStyle w:val="FootnoteText"/>
        <w:ind w:left="720"/>
      </w:pPr>
    </w:p>
    <w:p w:rsidR="00292BDA" w:rsidRPr="0057462B" w:rsidRDefault="00292BDA">
      <w:pPr>
        <w:pStyle w:val="FootnoteText"/>
        <w:ind w:left="720"/>
      </w:pPr>
      <w:r w:rsidRPr="0057462B">
        <w:t>Current scope note:</w:t>
      </w:r>
    </w:p>
    <w:p w:rsidR="00292BDA" w:rsidRPr="0057462B" w:rsidRDefault="00292BDA">
      <w:pPr>
        <w:pStyle w:val="FootnoteText"/>
        <w:ind w:left="720"/>
      </w:pPr>
    </w:p>
    <w:p w:rsidR="00292BDA" w:rsidRPr="0057462B" w:rsidRDefault="00292BDA">
      <w:pPr>
        <w:pStyle w:val="FootnoteText"/>
        <w:ind w:left="720"/>
      </w:pPr>
      <w:r w:rsidRPr="0057462B">
        <w:t>This class comprises non-material products of our minds, in order to allow for reasoning about their identity, circumstances of creation and historical implications.</w:t>
      </w:r>
    </w:p>
    <w:p w:rsidR="00292BDA" w:rsidRPr="0057462B" w:rsidRDefault="00292BDA">
      <w:pPr>
        <w:pStyle w:val="FootnoteText"/>
        <w:ind w:left="720"/>
      </w:pPr>
    </w:p>
    <w:p w:rsidR="00292BDA" w:rsidRPr="0057462B" w:rsidRDefault="00292BDA">
      <w:pPr>
        <w:pStyle w:val="FootnoteText"/>
        <w:ind w:left="720"/>
      </w:pPr>
      <w:r w:rsidRPr="0057462B">
        <w:t>Characteristically, instances of this class are created, invented or thought by someone, and then may be documented or communicated between persons. Instances of E28 Conceptual Object may be found on more than one particular carrier, such as papers, electronic signals, marks,</w:t>
      </w:r>
    </w:p>
    <w:p w:rsidR="00292BDA" w:rsidRPr="0032425D" w:rsidRDefault="00292BDA">
      <w:pPr>
        <w:pStyle w:val="FootnoteText"/>
        <w:ind w:left="720"/>
        <w:rPr>
          <w:lang w:val="es-ES"/>
        </w:rPr>
      </w:pPr>
      <w:r w:rsidRPr="0032425D">
        <w:rPr>
          <w:lang w:val="es-ES"/>
        </w:rPr>
        <w:t>audio media, paintings, photos, human memories, etc.</w:t>
      </w:r>
    </w:p>
    <w:p w:rsidR="00292BDA" w:rsidRPr="0032425D" w:rsidRDefault="00292BDA">
      <w:pPr>
        <w:pStyle w:val="FootnoteText"/>
        <w:ind w:left="720"/>
        <w:rPr>
          <w:lang w:val="es-ES"/>
        </w:rPr>
      </w:pPr>
    </w:p>
    <w:p w:rsidR="00292BDA" w:rsidRPr="0057462B" w:rsidRDefault="00292BDA">
      <w:pPr>
        <w:pStyle w:val="FootnoteText"/>
        <w:ind w:left="720"/>
      </w:pPr>
      <w:r w:rsidRPr="0057462B">
        <w:t>They cannot be destroyed as long as they exist on at least one carrier or in memory.</w:t>
      </w:r>
    </w:p>
    <w:p w:rsidR="00292BDA" w:rsidRPr="0057462B" w:rsidRDefault="00292BDA">
      <w:pPr>
        <w:pStyle w:val="FootnoteText"/>
        <w:ind w:left="720"/>
      </w:pPr>
      <w:r w:rsidRPr="0057462B">
        <w:t>Their existence ends when the last carrier is lost. A greater distinction can be made between products having a clear identity, such as a specific text, or photographs, and the ideas and concepts shared and traded by groups of people.</w:t>
      </w:r>
    </w:p>
    <w:p w:rsidR="00292BDA" w:rsidRPr="0057462B" w:rsidRDefault="00292BDA">
      <w:pPr>
        <w:pStyle w:val="Heading2"/>
      </w:pPr>
      <w:bookmarkStart w:id="1469" w:name="_Toc121541763"/>
      <w:bookmarkStart w:id="1470" w:name="_Toc427859917"/>
      <w:r w:rsidRPr="0057462B">
        <w:t>P16 used specific object (was used for)</w:t>
      </w:r>
      <w:bookmarkEnd w:id="1469"/>
      <w:bookmarkEnd w:id="1470"/>
    </w:p>
    <w:p w:rsidR="00292BDA" w:rsidRPr="0057462B" w:rsidRDefault="00292BDA">
      <w:pPr>
        <w:rPr>
          <w:szCs w:val="20"/>
        </w:rPr>
      </w:pPr>
      <w:r w:rsidRPr="0057462B">
        <w:t xml:space="preserve">Became superproperty to of </w:t>
      </w:r>
      <w:r w:rsidRPr="0057462B">
        <w:rPr>
          <w:szCs w:val="20"/>
        </w:rPr>
        <w:t>E7 Activity.P33 used specific technique (was used by):E29 Design or Procedure</w:t>
      </w:r>
    </w:p>
    <w:p w:rsidR="00292BDA" w:rsidRPr="0057462B" w:rsidRDefault="00292BDA">
      <w:pPr>
        <w:pStyle w:val="Heading2"/>
      </w:pPr>
      <w:bookmarkStart w:id="1471" w:name="_Toc121541778"/>
      <w:bookmarkStart w:id="1472" w:name="_Toc427859918"/>
      <w:r w:rsidRPr="0057462B">
        <w:lastRenderedPageBreak/>
        <w:t>P32 used general technique (was technique of)</w:t>
      </w:r>
      <w:bookmarkEnd w:id="1471"/>
      <w:bookmarkEnd w:id="1472"/>
    </w:p>
    <w:p w:rsidR="00292BDA" w:rsidRPr="0057462B" w:rsidRDefault="00292BDA">
      <w:r w:rsidRPr="0057462B">
        <w:t>Became subproperty of E7 Activity. P125 used object of type (was type of object used in): E55 Type</w:t>
      </w:r>
    </w:p>
    <w:p w:rsidR="00292BDA" w:rsidRPr="0057462B" w:rsidRDefault="00292BDA"/>
    <w:p w:rsidR="00292BDA" w:rsidRPr="0057462B" w:rsidRDefault="00292BDA">
      <w:pPr>
        <w:pStyle w:val="Heading2"/>
      </w:pPr>
      <w:bookmarkStart w:id="1473" w:name="_Toc121541779"/>
      <w:bookmarkStart w:id="1474" w:name="_Toc427859919"/>
      <w:r w:rsidRPr="0057462B">
        <w:t>P33 used specific technique (was used by)</w:t>
      </w:r>
      <w:bookmarkEnd w:id="1473"/>
      <w:bookmarkEnd w:id="1474"/>
    </w:p>
    <w:p w:rsidR="00292BDA" w:rsidRPr="0057462B" w:rsidRDefault="00292BDA">
      <w:pPr>
        <w:rPr>
          <w:szCs w:val="20"/>
        </w:rPr>
      </w:pPr>
      <w:r w:rsidRPr="0057462B">
        <w:t xml:space="preserve">Became subproperty </w:t>
      </w:r>
      <w:r w:rsidRPr="0057462B">
        <w:rPr>
          <w:szCs w:val="20"/>
        </w:rPr>
        <w:t>E7 Activity. P16 used specific object (was used for): E70 Thing</w:t>
      </w:r>
    </w:p>
    <w:p w:rsidR="00292BDA" w:rsidRPr="0057462B" w:rsidRDefault="00292BDA">
      <w:pPr>
        <w:rPr>
          <w:szCs w:val="20"/>
        </w:rPr>
      </w:pPr>
    </w:p>
    <w:p w:rsidR="00292BDA" w:rsidRPr="0057462B" w:rsidRDefault="00292BDA">
      <w:pPr>
        <w:pStyle w:val="Heading2"/>
      </w:pPr>
      <w:bookmarkStart w:id="1475" w:name="_Toc121541781"/>
      <w:bookmarkStart w:id="1476" w:name="_Toc427859920"/>
      <w:r w:rsidRPr="0057462B">
        <w:t>P35 has identified (identified by)</w:t>
      </w:r>
      <w:bookmarkEnd w:id="1476"/>
    </w:p>
    <w:p w:rsidR="00292BDA" w:rsidRPr="0057462B" w:rsidRDefault="00292BDA">
      <w:r w:rsidRPr="0057462B">
        <w:t>The name of P35B is changed to P35 has identified (was identified by)</w:t>
      </w:r>
      <w:bookmarkEnd w:id="1475"/>
    </w:p>
    <w:p w:rsidR="00292BDA" w:rsidRPr="0057462B" w:rsidRDefault="00292BDA">
      <w:pPr>
        <w:rPr>
          <w:szCs w:val="20"/>
        </w:rPr>
      </w:pPr>
    </w:p>
    <w:p w:rsidR="00292BDA" w:rsidRPr="0057462B" w:rsidRDefault="00292BDA"/>
    <w:p w:rsidR="00292BDA" w:rsidRPr="0057462B" w:rsidRDefault="00292BDA">
      <w:pPr>
        <w:pStyle w:val="Heading1"/>
      </w:pPr>
      <w:bookmarkStart w:id="1477" w:name="_Toc427859921"/>
      <w:r w:rsidRPr="0057462B">
        <w:t>Amendments to version 4.2.2</w:t>
      </w:r>
      <w:bookmarkEnd w:id="1477"/>
    </w:p>
    <w:p w:rsidR="00292BDA" w:rsidRPr="0057462B" w:rsidRDefault="00292BDA">
      <w:r w:rsidRPr="0057462B">
        <w:t xml:space="preserve">In 15th  CIDOC CRM Harmonization meeting, which took place in </w:t>
      </w:r>
      <w:bookmarkStart w:id="1478" w:name="Address"/>
      <w:r w:rsidRPr="0057462B">
        <w:t>Edinburgh</w:t>
      </w:r>
      <w:r w:rsidRPr="0057462B">
        <w:rPr>
          <w:b/>
          <w:bCs/>
        </w:rPr>
        <w:t xml:space="preserve"> </w:t>
      </w:r>
      <w:bookmarkEnd w:id="1478"/>
      <w:r w:rsidRPr="0057462B">
        <w:rPr>
          <w:b/>
          <w:bCs/>
        </w:rPr>
        <w:t xml:space="preserve"> </w:t>
      </w:r>
      <w:r w:rsidRPr="0057462B">
        <w:t xml:space="preserve">in 9 – 12 July 2007 the following changes tool place. </w:t>
      </w:r>
    </w:p>
    <w:p w:rsidR="00292BDA" w:rsidRPr="0057462B" w:rsidRDefault="00292BDA"/>
    <w:p w:rsidR="00292BDA" w:rsidRPr="0057462B" w:rsidRDefault="00292BDA"/>
    <w:p w:rsidR="00292BDA" w:rsidRPr="0057462B" w:rsidRDefault="00292BDA">
      <w:r w:rsidRPr="0057462B">
        <w:t>Changes to entities:</w:t>
      </w:r>
    </w:p>
    <w:p w:rsidR="00292BDA" w:rsidRPr="0057462B" w:rsidRDefault="00292BDA"/>
    <w:p w:rsidR="00292BDA" w:rsidRPr="0057462B" w:rsidRDefault="00292BDA">
      <w:pPr>
        <w:rPr>
          <w:b/>
        </w:rPr>
      </w:pPr>
    </w:p>
    <w:p w:rsidR="00292BDA" w:rsidRPr="0057462B" w:rsidRDefault="00292BDA">
      <w:pPr>
        <w:pStyle w:val="Heading2"/>
      </w:pPr>
      <w:bookmarkStart w:id="1479" w:name="_Toc427859922"/>
      <w:r w:rsidRPr="0057462B">
        <w:t>E1 CRM Entity</w:t>
      </w:r>
      <w:bookmarkEnd w:id="1479"/>
    </w:p>
    <w:p w:rsidR="00292BDA" w:rsidRPr="0057462B" w:rsidRDefault="00292BDA"/>
    <w:p w:rsidR="00292BDA" w:rsidRPr="0057462B" w:rsidRDefault="00292BDA">
      <w:pPr>
        <w:ind w:left="720"/>
        <w:rPr>
          <w:szCs w:val="20"/>
        </w:rPr>
      </w:pPr>
      <w:r w:rsidRPr="0057462B">
        <w:t>In the second paragraph of the scope note, in the item numbered 1, the phrase “</w:t>
      </w:r>
      <w:r w:rsidRPr="0057462B">
        <w:rPr>
          <w:szCs w:val="20"/>
        </w:rPr>
        <w:t>, and in particular by a preferred identifier” has been added.</w:t>
      </w:r>
    </w:p>
    <w:p w:rsidR="00292BDA" w:rsidRPr="0057462B" w:rsidRDefault="00292BDA">
      <w:pPr>
        <w:ind w:left="720"/>
      </w:pPr>
      <w:r w:rsidRPr="0057462B">
        <w:t xml:space="preserve">.  </w:t>
      </w:r>
    </w:p>
    <w:p w:rsidR="00292BDA" w:rsidRPr="0057462B" w:rsidRDefault="00292BDA"/>
    <w:p w:rsidR="00292BDA" w:rsidRPr="0057462B" w:rsidRDefault="00292BDA">
      <w:pPr>
        <w:pStyle w:val="Heading2"/>
      </w:pPr>
      <w:bookmarkStart w:id="1480" w:name="_Toc427859923"/>
      <w:r w:rsidRPr="0057462B">
        <w:t>E3 Condition State</w:t>
      </w:r>
      <w:bookmarkEnd w:id="1480"/>
    </w:p>
    <w:p w:rsidR="00292BDA" w:rsidRPr="0057462B" w:rsidRDefault="00292BDA"/>
    <w:p w:rsidR="00292BDA" w:rsidRPr="0057462B" w:rsidRDefault="00292BDA">
      <w:pPr>
        <w:ind w:left="720"/>
      </w:pPr>
      <w:r w:rsidRPr="0057462B">
        <w:t>In the second paragraph of the scope note the “It” has been substituted by “An instance of this class”</w:t>
      </w:r>
    </w:p>
    <w:p w:rsidR="00292BDA" w:rsidRPr="0057462B" w:rsidRDefault="00292BDA">
      <w:pPr>
        <w:pStyle w:val="Heading6"/>
        <w:jc w:val="left"/>
        <w:rPr>
          <w:szCs w:val="20"/>
        </w:rPr>
      </w:pPr>
    </w:p>
    <w:p w:rsidR="00292BDA" w:rsidRPr="0057462B" w:rsidRDefault="00292BDA">
      <w:pPr>
        <w:pStyle w:val="Heading2"/>
      </w:pPr>
      <w:bookmarkStart w:id="1481" w:name="_Toc427859924"/>
      <w:r w:rsidRPr="0057462B">
        <w:t>E4 Period</w:t>
      </w:r>
      <w:bookmarkEnd w:id="1481"/>
    </w:p>
    <w:p w:rsidR="00292BDA" w:rsidRPr="0057462B" w:rsidRDefault="00292BDA">
      <w:pPr>
        <w:ind w:left="720"/>
      </w:pPr>
      <w:r w:rsidRPr="0057462B">
        <w:t>The first and the last sentence of the 4</w:t>
      </w:r>
      <w:r w:rsidRPr="0057462B">
        <w:rPr>
          <w:vertAlign w:val="superscript"/>
        </w:rPr>
        <w:t>th</w:t>
      </w:r>
      <w:r w:rsidRPr="0057462B">
        <w:t xml:space="preserve">  paragraph of the scope note has been changed.   </w:t>
      </w:r>
    </w:p>
    <w:p w:rsidR="00292BDA" w:rsidRPr="0057462B" w:rsidRDefault="00292BDA">
      <w:pPr>
        <w:ind w:left="720"/>
      </w:pPr>
      <w:r w:rsidRPr="0057462B">
        <w:t>From :</w:t>
      </w:r>
    </w:p>
    <w:p w:rsidR="00292BDA" w:rsidRPr="0057462B" w:rsidRDefault="00292BDA">
      <w:pPr>
        <w:pStyle w:val="BodyText"/>
        <w:ind w:left="2160"/>
        <w:jc w:val="both"/>
        <w:rPr>
          <w:rFonts w:ascii="Times New Roman" w:hAnsi="Times New Roman" w:cs="Times New Roman"/>
        </w:rPr>
      </w:pPr>
      <w:r w:rsidRPr="0057462B">
        <w:rPr>
          <w:rFonts w:ascii="Times New Roman" w:hAnsi="Times New Roman"/>
          <w:highlight w:val="lightGray"/>
        </w:rPr>
        <w:t>Artistic style may be modelled as E4 Period</w:t>
      </w:r>
      <w:r w:rsidRPr="0057462B">
        <w:t>.</w:t>
      </w:r>
      <w:r w:rsidRPr="0057462B">
        <w:rPr>
          <w:rFonts w:ascii="Times New Roman" w:hAnsi="Times New Roman" w:cs="Times New Roman"/>
        </w:rPr>
        <w:t xml:space="preserve">There are two different conceptualisations of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w:t>
      </w:r>
      <w:r w:rsidRPr="0057462B">
        <w:rPr>
          <w:rFonts w:ascii="Times New Roman" w:hAnsi="Times New Roman" w:cs="Times New Roman"/>
          <w:highlight w:val="lightGray"/>
        </w:rPr>
        <w:t>is consistent</w:t>
      </w:r>
      <w:r w:rsidRPr="0057462B">
        <w:rPr>
          <w:rFonts w:ascii="Times New Roman" w:hAnsi="Times New Roman" w:cs="Times New Roman"/>
        </w:rPr>
        <w:t xml:space="preserve"> with  E4 Period, and the second defines morphological object types that fall under E55 Type.</w:t>
      </w:r>
    </w:p>
    <w:p w:rsidR="00292BDA" w:rsidRPr="0057462B" w:rsidRDefault="00292BDA">
      <w:pPr>
        <w:ind w:left="720"/>
      </w:pPr>
      <w:r w:rsidRPr="0057462B">
        <w:t>To:</w:t>
      </w:r>
    </w:p>
    <w:p w:rsidR="00292BDA" w:rsidRPr="0057462B" w:rsidRDefault="00292BDA">
      <w:pPr>
        <w:pStyle w:val="BodyText"/>
        <w:ind w:left="2160"/>
        <w:jc w:val="both"/>
      </w:pPr>
    </w:p>
    <w:p w:rsidR="00292BDA" w:rsidRPr="0057462B" w:rsidRDefault="00292BDA">
      <w:pPr>
        <w:pStyle w:val="BodyText"/>
        <w:ind w:left="2160"/>
        <w:jc w:val="both"/>
        <w:rPr>
          <w:rFonts w:ascii="Times New Roman" w:hAnsi="Times New Roman" w:cs="Times New Roman"/>
        </w:rPr>
      </w:pPr>
      <w:r w:rsidRPr="0057462B">
        <w:rPr>
          <w:rFonts w:ascii="Times New Roman" w:hAnsi="Times New Roman" w:cs="Times New Roman"/>
        </w:rPr>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w:t>
      </w:r>
      <w:r w:rsidRPr="0057462B">
        <w:rPr>
          <w:rFonts w:ascii="Times New Roman" w:hAnsi="Times New Roman" w:cs="Times New Roman"/>
        </w:rPr>
        <w:lastRenderedPageBreak/>
        <w:t>regardless of historical context. The first interpretation is an E4 Period, and the second defines morphological object types that fall under E55 Type.</w:t>
      </w:r>
    </w:p>
    <w:p w:rsidR="00292BDA" w:rsidRPr="0057462B" w:rsidRDefault="00292BDA">
      <w:pPr>
        <w:pStyle w:val="Heading2"/>
      </w:pPr>
      <w:bookmarkStart w:id="1482" w:name="_Toc121541681"/>
      <w:bookmarkStart w:id="1483" w:name="_Toc427859925"/>
      <w:r w:rsidRPr="0057462B">
        <w:t>E15 Identifier Assignment</w:t>
      </w:r>
      <w:bookmarkEnd w:id="1482"/>
      <w:bookmarkEnd w:id="1483"/>
    </w:p>
    <w:p w:rsidR="00292BDA" w:rsidRPr="0057462B" w:rsidRDefault="00292BDA"/>
    <w:p w:rsidR="00292BDA" w:rsidRPr="0057462B" w:rsidRDefault="00292BDA">
      <w:r w:rsidRPr="0057462B">
        <w:t>The scope note and the examples are changed and the property P36 is deleted and P142 is added.</w:t>
      </w:r>
    </w:p>
    <w:p w:rsidR="00292BDA" w:rsidRPr="0057462B" w:rsidRDefault="00292BDA">
      <w:pPr>
        <w:rPr>
          <w:szCs w:val="20"/>
        </w:rPr>
      </w:pPr>
    </w:p>
    <w:p w:rsidR="00292BDA" w:rsidRPr="0057462B" w:rsidRDefault="00292BDA">
      <w:pPr>
        <w:rPr>
          <w:b/>
          <w:szCs w:val="20"/>
        </w:rPr>
      </w:pPr>
      <w:r w:rsidRPr="0057462B">
        <w:rPr>
          <w:b/>
          <w:szCs w:val="20"/>
        </w:rPr>
        <w:t>BEFORE</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actions assigning or deassigning object identifiers. </w:t>
      </w:r>
    </w:p>
    <w:p w:rsidR="00292BDA" w:rsidRPr="0057462B" w:rsidRDefault="00292BDA">
      <w:pPr>
        <w:pStyle w:val="BodyText"/>
        <w:ind w:left="1440" w:hanging="1440"/>
        <w:rPr>
          <w:rFonts w:ascii="Times New Roman" w:hAnsi="Times New Roman" w:cs="Times New Roman"/>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Examples of such identifiers include Find Numbers and Inventory Numbers. Documenting the act of identifier assignment and deassignment is especially useful when objects change custody or the identification system of an organization is changed. In order to keep track of the identity of an object in such cases, it is important to document by whom, when and for what purpose an identifier is assigned to an object. </w:t>
      </w:r>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 </w:t>
      </w:r>
      <w:r w:rsidRPr="0057462B">
        <w:rPr>
          <w:rFonts w:ascii="Times New Roman" w:hAnsi="Times New Roman" w:cs="Times New Roman"/>
        </w:rPr>
        <w:tab/>
      </w:r>
    </w:p>
    <w:p w:rsidR="00292BDA" w:rsidRPr="0057462B" w:rsidRDefault="00292BDA">
      <w:pPr>
        <w:pStyle w:val="BodyTextIndent"/>
        <w:widowControl/>
        <w:ind w:left="1440" w:hanging="1440"/>
      </w:pPr>
    </w:p>
    <w:p w:rsidR="00292BDA" w:rsidRPr="0057462B" w:rsidRDefault="00292BDA">
      <w:pPr>
        <w:pStyle w:val="BodyText"/>
        <w:widowControl w:val="0"/>
        <w:rPr>
          <w:rFonts w:ascii="Times New Roman" w:hAnsi="Times New Roman" w:cs="Times New Roman"/>
          <w:b/>
          <w:bCs/>
        </w:rPr>
      </w:pPr>
      <w:r w:rsidRPr="0057462B">
        <w:rPr>
          <w:rFonts w:ascii="Times New Roman" w:hAnsi="Times New Roman" w:cs="Times New Roman"/>
          <w:b/>
          <w:bCs/>
        </w:rPr>
        <w:t>Properties:</w:t>
      </w:r>
    </w:p>
    <w:p w:rsidR="00292BDA" w:rsidRPr="0057462B" w:rsidRDefault="00292BDA">
      <w:pPr>
        <w:ind w:left="1440"/>
      </w:pPr>
      <w:r w:rsidRPr="0057462B">
        <w:t>P36 registered (was registered by): E19 Physical Object</w:t>
      </w:r>
    </w:p>
    <w:p w:rsidR="00292BDA" w:rsidRPr="0057462B" w:rsidRDefault="00292BDA">
      <w:pPr>
        <w:ind w:left="1440"/>
      </w:pPr>
      <w:r w:rsidRPr="0057462B">
        <w:t>P37 assigned (was assigned by): E42 Object Identifier</w:t>
      </w:r>
    </w:p>
    <w:p w:rsidR="00292BDA" w:rsidRPr="0057462B" w:rsidRDefault="00292BDA">
      <w:pPr>
        <w:ind w:left="1440"/>
      </w:pPr>
      <w:r w:rsidRPr="0057462B">
        <w:t>P38 deassigned (was deassigned by): E42 Object Identifier</w:t>
      </w:r>
    </w:p>
    <w:p w:rsidR="00292BDA" w:rsidRPr="0057462B" w:rsidRDefault="00292BDA"/>
    <w:p w:rsidR="00292BDA" w:rsidRPr="0057462B" w:rsidRDefault="00292BDA"/>
    <w:p w:rsidR="00292BDA" w:rsidRPr="0057462B" w:rsidRDefault="00292BDA">
      <w:pPr>
        <w:rPr>
          <w:b/>
        </w:rPr>
      </w:pPr>
      <w:r w:rsidRPr="0057462B">
        <w:rPr>
          <w:b/>
        </w:rPr>
        <w:t>AFTER</w:t>
      </w:r>
    </w:p>
    <w:p w:rsidR="00292BDA" w:rsidRPr="0057462B" w:rsidRDefault="00292BDA">
      <w:pPr>
        <w:outlineLvl w:val="0"/>
        <w:rPr>
          <w:szCs w:val="20"/>
        </w:rPr>
      </w:pPr>
      <w:r w:rsidRPr="0057462B">
        <w:rPr>
          <w:szCs w:val="20"/>
        </w:rPr>
        <w:t xml:space="preserve"> </w:t>
      </w:r>
    </w:p>
    <w:p w:rsidR="00292BDA" w:rsidRPr="0057462B" w:rsidRDefault="00292BDA">
      <w:pPr>
        <w:rPr>
          <w:szCs w:val="20"/>
        </w:rPr>
      </w:pPr>
    </w:p>
    <w:p w:rsidR="00292BDA" w:rsidRPr="0057462B" w:rsidRDefault="00292BD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class comprises activities that result in the allocation of an identifier to an instance of E1 CRM Entity. An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rsidR="00292BDA" w:rsidRPr="0057462B" w:rsidRDefault="00292BDA">
      <w:pPr>
        <w:pStyle w:val="BodyText"/>
        <w:ind w:left="1440" w:hanging="1440"/>
        <w:rPr>
          <w:rFonts w:ascii="Times New Roman" w:hAnsi="Times New Roman" w:cs="Times New Roman"/>
        </w:rPr>
      </w:pP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rsidR="00292BDA" w:rsidRPr="0057462B" w:rsidRDefault="00292BDA">
      <w:pPr>
        <w:pStyle w:val="BodyText"/>
        <w:ind w:left="1440"/>
        <w:jc w:val="both"/>
        <w:rPr>
          <w:rFonts w:ascii="Times New Roman" w:hAnsi="Times New Roman" w:cs="Times New Roman"/>
        </w:rPr>
      </w:pPr>
      <w:r w:rsidRPr="0057462B">
        <w:rPr>
          <w:rFonts w:ascii="Times New Roman" w:hAnsi="Times New Roman" w:cs="Times New Roman"/>
        </w:rPr>
        <w:t xml:space="preserve"> </w:t>
      </w:r>
    </w:p>
    <w:p w:rsidR="00292BDA" w:rsidRPr="0057462B" w:rsidRDefault="00292BDA">
      <w:pPr>
        <w:ind w:left="1418" w:firstLine="22"/>
        <w:jc w:val="both"/>
        <w:rPr>
          <w:szCs w:val="20"/>
        </w:rPr>
      </w:pPr>
      <w:r w:rsidRPr="0057462B">
        <w:rPr>
          <w:szCs w:val="20"/>
        </w:rPr>
        <w:t xml:space="preserve">The fact that an identifier is a preferred one for an organisation can be expressed by using the property </w:t>
      </w:r>
      <w:r w:rsidRPr="0057462B">
        <w:rPr>
          <w:i/>
          <w:iCs/>
          <w:szCs w:val="20"/>
        </w:rPr>
        <w:t>E1 CRM Entity.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rsidR="00292BDA" w:rsidRPr="0057462B" w:rsidRDefault="00292BDA">
      <w:pPr>
        <w:pStyle w:val="BodyText"/>
        <w:ind w:left="1440"/>
        <w:jc w:val="both"/>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Examples:</w:t>
      </w:r>
    </w:p>
    <w:p w:rsidR="00292BDA" w:rsidRPr="0057462B" w:rsidRDefault="00292BDA">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rsidR="00292BDA" w:rsidRPr="0057462B" w:rsidRDefault="00292BDA">
      <w:pPr>
        <w:numPr>
          <w:ilvl w:val="2"/>
          <w:numId w:val="25"/>
        </w:numPr>
        <w:spacing w:after="100" w:afterAutospacing="1"/>
        <w:ind w:left="1843" w:hanging="432"/>
        <w:jc w:val="both"/>
      </w:pPr>
      <w:r w:rsidRPr="0057462B">
        <w:t>Assigning the author-uniform title heading “Goethe, Johann Wolfgang von, 1749-1832. Faust. 1. Theil.” for a work (E28)</w:t>
      </w:r>
    </w:p>
    <w:p w:rsidR="00292BDA" w:rsidRPr="0057462B" w:rsidRDefault="00292BDA">
      <w:pPr>
        <w:numPr>
          <w:ilvl w:val="2"/>
          <w:numId w:val="25"/>
        </w:numPr>
        <w:spacing w:after="120"/>
        <w:ind w:left="1843" w:hanging="425"/>
        <w:jc w:val="both"/>
      </w:pPr>
      <w:r w:rsidRPr="0057462B">
        <w:rPr>
          <w:szCs w:val="20"/>
        </w:rPr>
        <w:t xml:space="preserve">On June 1, 2001 </w:t>
      </w:r>
      <w:r w:rsidRPr="0057462B">
        <w:t>assigning the personal name heading “Guillaume, de Machaut, ca. 1300-1377” (E42,E82) to Guillaume de Machaut (E21)</w:t>
      </w:r>
    </w:p>
    <w:p w:rsidR="00292BDA" w:rsidRPr="0057462B" w:rsidRDefault="00292BDA">
      <w:pPr>
        <w:pStyle w:val="BodyTextIndent"/>
        <w:widowControl/>
        <w:ind w:left="1440" w:hanging="1440"/>
      </w:pPr>
    </w:p>
    <w:p w:rsidR="00292BDA" w:rsidRPr="0057462B" w:rsidRDefault="00292BDA">
      <w:r w:rsidRPr="0057462B">
        <w:t>Properties:</w:t>
      </w:r>
    </w:p>
    <w:p w:rsidR="00292BDA" w:rsidRPr="0057462B" w:rsidRDefault="00292BDA">
      <w:pPr>
        <w:ind w:left="1440"/>
      </w:pPr>
      <w:r w:rsidRPr="0057462B">
        <w:t>P37 assigned (was assigned by): E42 Identifier</w:t>
      </w:r>
    </w:p>
    <w:p w:rsidR="00292BDA" w:rsidRPr="0057462B" w:rsidRDefault="00292BDA">
      <w:pPr>
        <w:ind w:left="1440"/>
      </w:pPr>
      <w:r w:rsidRPr="0057462B">
        <w:t>P38 deassigned (was deassigned by): E42 Identifier</w:t>
      </w:r>
    </w:p>
    <w:p w:rsidR="00292BDA" w:rsidRPr="0057462B" w:rsidRDefault="00292BDA">
      <w:pPr>
        <w:ind w:left="1440"/>
      </w:pPr>
      <w:r w:rsidRPr="0057462B">
        <w:t>P142 used constituent (was used in): E41 Appellation</w:t>
      </w:r>
    </w:p>
    <w:p w:rsidR="00292BDA" w:rsidRPr="0057462B" w:rsidRDefault="00292BDA"/>
    <w:p w:rsidR="00292BDA" w:rsidRPr="0057462B" w:rsidRDefault="00292BDA"/>
    <w:p w:rsidR="00292BDA" w:rsidRPr="0057462B" w:rsidRDefault="00292BDA">
      <w:pPr>
        <w:pStyle w:val="Heading2"/>
      </w:pPr>
      <w:bookmarkStart w:id="1484" w:name="_Toc427859926"/>
      <w:r w:rsidRPr="0057462B">
        <w:t>E29 Design or Procedure</w:t>
      </w:r>
      <w:bookmarkEnd w:id="1484"/>
    </w:p>
    <w:p w:rsidR="00292BDA" w:rsidRPr="0057462B" w:rsidRDefault="00292BDA">
      <w:pPr>
        <w:widowControl/>
        <w:outlineLvl w:val="0"/>
        <w:rPr>
          <w:vanish/>
          <w:szCs w:val="20"/>
        </w:rPr>
      </w:pPr>
    </w:p>
    <w:p w:rsidR="00292BDA" w:rsidRPr="0057462B" w:rsidRDefault="00292BDA">
      <w:pPr>
        <w:widowControl/>
        <w:ind w:left="720"/>
        <w:outlineLvl w:val="0"/>
        <w:rPr>
          <w:vanish/>
          <w:szCs w:val="20"/>
        </w:rPr>
      </w:pPr>
      <w:r w:rsidRPr="0057462B">
        <w:rPr>
          <w:vanish/>
          <w:szCs w:val="20"/>
        </w:rPr>
        <w:t>The 1</w:t>
      </w:r>
      <w:r w:rsidRPr="0057462B">
        <w:rPr>
          <w:vanish/>
          <w:szCs w:val="20"/>
          <w:vertAlign w:val="superscript"/>
        </w:rPr>
        <w:t>st</w:t>
      </w:r>
      <w:r w:rsidRPr="0057462B">
        <w:rPr>
          <w:vanish/>
          <w:szCs w:val="20"/>
        </w:rPr>
        <w:t xml:space="preserve"> paragraph of the scope note changed </w:t>
      </w:r>
    </w:p>
    <w:p w:rsidR="00292BDA" w:rsidRPr="0057462B" w:rsidRDefault="00292BDA">
      <w:pPr>
        <w:widowControl/>
        <w:ind w:left="720"/>
        <w:outlineLvl w:val="0"/>
        <w:rPr>
          <w:vanish/>
          <w:szCs w:val="20"/>
        </w:rPr>
      </w:pPr>
    </w:p>
    <w:p w:rsidR="00292BDA" w:rsidRPr="0057462B" w:rsidRDefault="00292BDA">
      <w:pPr>
        <w:widowControl/>
        <w:ind w:left="720"/>
        <w:outlineLvl w:val="0"/>
        <w:rPr>
          <w:szCs w:val="20"/>
        </w:rPr>
      </w:pPr>
      <w:r w:rsidRPr="0057462B">
        <w:rPr>
          <w:vanish/>
          <w:szCs w:val="20"/>
        </w:rPr>
        <w:t>from:</w:t>
      </w:r>
    </w:p>
    <w:p w:rsidR="00292BDA" w:rsidRPr="0057462B" w:rsidRDefault="00292BDA">
      <w:pPr>
        <w:widowControl/>
        <w:ind w:left="720"/>
        <w:rPr>
          <w:szCs w:val="20"/>
        </w:rPr>
      </w:pPr>
    </w:p>
    <w:p w:rsidR="00292BDA" w:rsidRPr="0057462B" w:rsidRDefault="00292BDA">
      <w:pPr>
        <w:pStyle w:val="BodyTextIndent"/>
        <w:widowControl/>
        <w:ind w:left="1440"/>
      </w:pPr>
      <w:r w:rsidRPr="0057462B">
        <w:t xml:space="preserve"> “This class comprises documented plans for the execution of actions in order to achieve a result of a specific quality, form or contents. In particular it comprises plans for deliberate human activities that   result in the modification or production of instances of E24 Physical Thing.”</w:t>
      </w:r>
    </w:p>
    <w:p w:rsidR="00292BDA" w:rsidRPr="0057462B" w:rsidRDefault="00292BDA">
      <w:pPr>
        <w:pStyle w:val="BodyTextIndent"/>
        <w:widowControl/>
        <w:ind w:left="720"/>
      </w:pPr>
    </w:p>
    <w:p w:rsidR="00292BDA" w:rsidRPr="0057462B" w:rsidRDefault="00292BDA">
      <w:pPr>
        <w:pStyle w:val="BodyTextIndent"/>
        <w:widowControl/>
        <w:ind w:left="2160" w:hanging="1440"/>
      </w:pPr>
      <w:r w:rsidRPr="0057462B">
        <w:t xml:space="preserve">To: </w:t>
      </w:r>
    </w:p>
    <w:p w:rsidR="00292BDA" w:rsidRPr="0057462B" w:rsidRDefault="00292BDA">
      <w:pPr>
        <w:pStyle w:val="BodyTextIndent"/>
        <w:widowControl/>
        <w:ind w:left="1440"/>
      </w:pPr>
      <w:r w:rsidRPr="0057462B">
        <w:t xml:space="preserve">“This class comprises documented plans for the execution of actions in order to achieve a result of a specific quality, form or contents. In particular it comprises plans for deliberate human activities that </w:t>
      </w:r>
      <w:r w:rsidRPr="0057462B">
        <w:rPr>
          <w:highlight w:val="lightGray"/>
        </w:rPr>
        <w:t>may</w:t>
      </w:r>
      <w:r w:rsidRPr="0057462B">
        <w:t xml:space="preserve"> result in the modification or production of instances of E24 Physical Thing.”</w:t>
      </w:r>
    </w:p>
    <w:p w:rsidR="00292BDA" w:rsidRPr="0057462B" w:rsidRDefault="00292BDA">
      <w:pPr>
        <w:pStyle w:val="BodyTextIndent"/>
        <w:widowControl/>
        <w:ind w:left="2160" w:hanging="1440"/>
      </w:pPr>
    </w:p>
    <w:p w:rsidR="00292BDA" w:rsidRPr="0057462B" w:rsidRDefault="00292BDA">
      <w:pPr>
        <w:pStyle w:val="Heading2"/>
      </w:pPr>
      <w:bookmarkStart w:id="1485" w:name="_Toc427859927"/>
      <w:r w:rsidRPr="0057462B">
        <w:t>E33 Linguistic Object</w:t>
      </w:r>
      <w:bookmarkEnd w:id="1485"/>
    </w:p>
    <w:p w:rsidR="00292BDA" w:rsidRPr="0057462B" w:rsidRDefault="00292BDA">
      <w:pPr>
        <w:ind w:left="720"/>
      </w:pPr>
      <w:r w:rsidRPr="0057462B">
        <w:t>A third paragraph added to the scope note text which is the following:</w:t>
      </w:r>
    </w:p>
    <w:p w:rsidR="00292BDA" w:rsidRPr="0057462B" w:rsidRDefault="00292BDA">
      <w:pPr>
        <w:ind w:left="720"/>
      </w:pPr>
    </w:p>
    <w:p w:rsidR="00292BDA" w:rsidRPr="0057462B" w:rsidRDefault="00292BDA">
      <w:pPr>
        <w:ind w:left="720"/>
        <w:rPr>
          <w:szCs w:val="20"/>
        </w:rPr>
      </w:pPr>
      <w:r w:rsidRPr="0057462B">
        <w:rPr>
          <w:szCs w:val="20"/>
        </w:rPr>
        <w:t>“The text of an instance of E33 Linguistic Object can be documented in a note by P3 has note: E62 String”</w:t>
      </w:r>
    </w:p>
    <w:p w:rsidR="00292BDA" w:rsidRPr="0057462B" w:rsidRDefault="00292BDA">
      <w:pPr>
        <w:rPr>
          <w:b/>
        </w:rPr>
      </w:pPr>
    </w:p>
    <w:p w:rsidR="00292BDA" w:rsidRPr="0057462B" w:rsidRDefault="00292BDA">
      <w:pPr>
        <w:pStyle w:val="Heading2"/>
      </w:pPr>
      <w:bookmarkStart w:id="1486" w:name="_E41_Appellation_1"/>
      <w:bookmarkStart w:id="1487" w:name="_Toc427859928"/>
      <w:bookmarkEnd w:id="1486"/>
      <w:r w:rsidRPr="0057462B">
        <w:t>E41 Appellation</w:t>
      </w:r>
      <w:bookmarkEnd w:id="1487"/>
    </w:p>
    <w:p w:rsidR="00292BDA" w:rsidRPr="0057462B" w:rsidRDefault="00292BDA">
      <w:pPr>
        <w:widowControl/>
        <w:rPr>
          <w:szCs w:val="20"/>
        </w:rPr>
      </w:pPr>
    </w:p>
    <w:p w:rsidR="00292BDA" w:rsidRPr="0057462B" w:rsidRDefault="00292BDA">
      <w:pPr>
        <w:widowControl/>
        <w:rPr>
          <w:szCs w:val="20"/>
        </w:rPr>
      </w:pPr>
      <w:r w:rsidRPr="0057462B">
        <w:rPr>
          <w:szCs w:val="20"/>
        </w:rPr>
        <w:t>The Appellation became subclass of E28 Conceptual Object and super class of E51 Contact Point</w:t>
      </w:r>
    </w:p>
    <w:p w:rsidR="00292BDA" w:rsidRPr="0057462B" w:rsidRDefault="00292BDA">
      <w:pPr>
        <w:widowControl/>
        <w:rPr>
          <w:szCs w:val="20"/>
        </w:rPr>
      </w:pPr>
    </w:p>
    <w:p w:rsidR="00292BDA" w:rsidRPr="0057462B" w:rsidRDefault="00292BDA">
      <w:pPr>
        <w:pStyle w:val="Heading2"/>
      </w:pPr>
      <w:bookmarkStart w:id="1488" w:name="_Toc142389030"/>
      <w:bookmarkStart w:id="1489" w:name="_Toc142899155"/>
      <w:bookmarkStart w:id="1490" w:name="_Toc142900220"/>
      <w:bookmarkStart w:id="1491" w:name="_Toc188169602"/>
      <w:bookmarkStart w:id="1492" w:name="_Toc188267275"/>
      <w:bookmarkStart w:id="1493" w:name="_Toc427859929"/>
      <w:r w:rsidRPr="0057462B">
        <w:t>E42 Identifier</w:t>
      </w:r>
      <w:bookmarkEnd w:id="1488"/>
      <w:bookmarkEnd w:id="1489"/>
      <w:bookmarkEnd w:id="1490"/>
      <w:bookmarkEnd w:id="1491"/>
      <w:bookmarkEnd w:id="1492"/>
      <w:bookmarkEnd w:id="1493"/>
    </w:p>
    <w:p w:rsidR="00292BDA" w:rsidRPr="0057462B" w:rsidRDefault="00292BDA"/>
    <w:p w:rsidR="00292BDA" w:rsidRPr="0057462B" w:rsidRDefault="00292BDA">
      <w:r w:rsidRPr="0057462B">
        <w:t xml:space="preserve">The name of E42 is changed from E42 Object Identifier to E42 Identifier. Also the scope note and the examples are  changed </w:t>
      </w:r>
    </w:p>
    <w:p w:rsidR="00292BDA" w:rsidRPr="0057462B" w:rsidRDefault="00292BDA">
      <w:r w:rsidRPr="0057462B">
        <w:t xml:space="preserve">BEFORE: </w:t>
      </w:r>
    </w:p>
    <w:p w:rsidR="00292BDA" w:rsidRPr="0057462B" w:rsidRDefault="00292BDA">
      <w:pPr>
        <w:pStyle w:val="BodyTextIndent"/>
        <w:widowControl/>
        <w:ind w:left="1440"/>
      </w:pPr>
    </w:p>
    <w:p w:rsidR="00292BDA" w:rsidRPr="0057462B" w:rsidRDefault="00292BDA">
      <w:pPr>
        <w:pStyle w:val="BodyTextIndent"/>
        <w:widowControl/>
        <w:ind w:left="720"/>
      </w:pPr>
      <w:r w:rsidRPr="0057462B">
        <w:t xml:space="preserve">This class comprises codes assigned to objects in order to identify them uniquely within the context of one or more organisations. </w:t>
      </w:r>
    </w:p>
    <w:p w:rsidR="00292BDA" w:rsidRPr="0057462B" w:rsidRDefault="00292BDA">
      <w:pPr>
        <w:pStyle w:val="BodyTextIndent"/>
        <w:widowControl/>
        <w:ind w:left="1440"/>
      </w:pPr>
    </w:p>
    <w:p w:rsidR="00292BDA" w:rsidRPr="0057462B" w:rsidRDefault="00292BDA">
      <w:pPr>
        <w:pStyle w:val="BodyTextIndent"/>
        <w:widowControl/>
        <w:ind w:left="720"/>
      </w:pPr>
      <w:r w:rsidRPr="0057462B">
        <w:t xml:space="preserve">Such codes are often known as inventory numbers, registration codes, etc. and are typically composed of alphanumeric sequences. The class E42 Object Identifier is not normally used for machine-generated identifiers used for automated processing unless these are also used by human agents. </w:t>
      </w: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42"/>
        </w:numPr>
      </w:pPr>
      <w:r w:rsidRPr="0057462B">
        <w:t>MM.GE.195</w:t>
      </w:r>
    </w:p>
    <w:p w:rsidR="00292BDA" w:rsidRPr="0057462B" w:rsidRDefault="00292BDA">
      <w:pPr>
        <w:pStyle w:val="BodyTextIndent"/>
        <w:widowControl/>
        <w:numPr>
          <w:ilvl w:val="0"/>
          <w:numId w:val="42"/>
        </w:numPr>
      </w:pPr>
      <w:r w:rsidRPr="0057462B">
        <w:t>13.45.1976</w:t>
      </w:r>
    </w:p>
    <w:p w:rsidR="00292BDA" w:rsidRPr="0057462B" w:rsidRDefault="00292BDA">
      <w:pPr>
        <w:pStyle w:val="BodyTextIndent"/>
        <w:widowControl/>
        <w:numPr>
          <w:ilvl w:val="0"/>
          <w:numId w:val="42"/>
        </w:numPr>
      </w:pPr>
      <w:r w:rsidRPr="0057462B">
        <w:t>DPS_1000</w:t>
      </w:r>
    </w:p>
    <w:p w:rsidR="00292BDA" w:rsidRPr="0057462B" w:rsidRDefault="00292BDA">
      <w:pPr>
        <w:pStyle w:val="BodyTextIndent"/>
        <w:widowControl/>
        <w:numPr>
          <w:ilvl w:val="0"/>
          <w:numId w:val="42"/>
        </w:numPr>
      </w:pPr>
      <w:r w:rsidRPr="0057462B">
        <w:t>OXCMS: 1997.4.1</w:t>
      </w:r>
    </w:p>
    <w:p w:rsidR="00292BDA" w:rsidRPr="0057462B" w:rsidRDefault="00292BDA">
      <w:pPr>
        <w:pStyle w:val="BodyTextIndent"/>
        <w:widowControl/>
        <w:ind w:left="2160" w:firstLine="720"/>
      </w:pPr>
    </w:p>
    <w:p w:rsidR="00292BDA" w:rsidRPr="0057462B" w:rsidRDefault="00292BDA">
      <w:pPr>
        <w:pStyle w:val="BodyTextIndent"/>
        <w:widowControl/>
        <w:ind w:left="720"/>
      </w:pPr>
      <w:r w:rsidRPr="0057462B" w:rsidDel="001278F4">
        <w:t xml:space="preserve"> </w:t>
      </w:r>
    </w:p>
    <w:p w:rsidR="00292BDA" w:rsidRPr="0057462B" w:rsidRDefault="00292BDA">
      <w:pPr>
        <w:pStyle w:val="BodyTextIndent"/>
        <w:widowControl/>
        <w:ind w:left="1440" w:hanging="1440"/>
      </w:pPr>
    </w:p>
    <w:p w:rsidR="00292BDA" w:rsidRPr="0057462B" w:rsidRDefault="00292BDA">
      <w:r w:rsidRPr="0057462B">
        <w:t>AFTER:</w:t>
      </w:r>
    </w:p>
    <w:p w:rsidR="00292BDA" w:rsidRPr="0057462B" w:rsidRDefault="00292BDA">
      <w:pPr>
        <w:ind w:left="720"/>
        <w:rPr>
          <w:snapToGrid w:val="0"/>
          <w:lang w:eastAsia="fr-FR"/>
        </w:rPr>
      </w:pPr>
      <w:r w:rsidRPr="0057462B">
        <w:rPr>
          <w:snapToGrid w:val="0"/>
          <w:lang w:eastAsia="fr-FR"/>
        </w:rPr>
        <w:t>“This class comprises codes assigned to instances of E1 CRM Entity in order to identify them uniquely and permanently within the context of one or more organisations. Such codes are often known as inventory numbers, registration codes, etc. and are typically composed of alphanumeric sequences. The class E42 Identifier is not normally used for machine-generated identifiers used for automated processing unless these are also used by human agents</w:t>
      </w:r>
    </w:p>
    <w:p w:rsidR="00292BDA" w:rsidRPr="0057462B" w:rsidRDefault="00292BDA">
      <w:pPr>
        <w:rPr>
          <w:snapToGrid w:val="0"/>
          <w:lang w:eastAsia="fr-FR"/>
        </w:rPr>
      </w:pPr>
      <w:r w:rsidRPr="0057462B">
        <w:t>Examples:</w:t>
      </w:r>
    </w:p>
    <w:p w:rsidR="00292BDA" w:rsidRPr="0057462B" w:rsidRDefault="00292BDA">
      <w:pPr>
        <w:pStyle w:val="BodyTextIndent"/>
        <w:widowControl/>
        <w:numPr>
          <w:ilvl w:val="0"/>
          <w:numId w:val="42"/>
        </w:numPr>
      </w:pPr>
      <w:r w:rsidRPr="0057462B">
        <w:t>“MM.GE.195”</w:t>
      </w:r>
    </w:p>
    <w:p w:rsidR="00292BDA" w:rsidRPr="0057462B" w:rsidRDefault="00292BDA">
      <w:pPr>
        <w:pStyle w:val="BodyTextIndent"/>
        <w:widowControl/>
        <w:numPr>
          <w:ilvl w:val="0"/>
          <w:numId w:val="42"/>
        </w:numPr>
      </w:pPr>
      <w:r w:rsidRPr="0057462B">
        <w:t>“13.45.1976”</w:t>
      </w:r>
    </w:p>
    <w:p w:rsidR="00292BDA" w:rsidRPr="0057462B" w:rsidRDefault="00292BDA">
      <w:pPr>
        <w:pStyle w:val="BodyTextIndent"/>
        <w:widowControl/>
        <w:numPr>
          <w:ilvl w:val="0"/>
          <w:numId w:val="42"/>
        </w:numPr>
      </w:pPr>
      <w:r w:rsidRPr="0057462B">
        <w:t>“OXCMS: 1997.4.1”</w:t>
      </w:r>
    </w:p>
    <w:p w:rsidR="00292BDA" w:rsidRPr="0057462B" w:rsidRDefault="00292BDA">
      <w:pPr>
        <w:pStyle w:val="BodyTextIndent"/>
        <w:widowControl/>
        <w:numPr>
          <w:ilvl w:val="0"/>
          <w:numId w:val="42"/>
        </w:numPr>
      </w:pPr>
      <w:r w:rsidRPr="0057462B">
        <w:t xml:space="preserve">ISSN “0041-5278” </w:t>
      </w:r>
    </w:p>
    <w:p w:rsidR="00292BDA" w:rsidRPr="0057462B" w:rsidRDefault="00292BDA">
      <w:pPr>
        <w:pStyle w:val="BodyTextIndent"/>
        <w:widowControl/>
        <w:numPr>
          <w:ilvl w:val="0"/>
          <w:numId w:val="42"/>
        </w:numPr>
      </w:pPr>
      <w:r w:rsidRPr="0057462B">
        <w:lastRenderedPageBreak/>
        <w:t xml:space="preserve">ISRC “FIFIN8900116” </w:t>
      </w:r>
    </w:p>
    <w:p w:rsidR="00292BDA" w:rsidRPr="0057462B" w:rsidRDefault="00292BDA">
      <w:pPr>
        <w:pStyle w:val="BodyTextIndent"/>
        <w:widowControl/>
        <w:numPr>
          <w:ilvl w:val="0"/>
          <w:numId w:val="42"/>
        </w:numPr>
      </w:pPr>
      <w:r w:rsidRPr="0057462B">
        <w:t xml:space="preserve">Shelf mark “Res 8 P 10” </w:t>
      </w:r>
    </w:p>
    <w:p w:rsidR="00292BDA" w:rsidRPr="0057462B" w:rsidRDefault="00292BDA">
      <w:pPr>
        <w:pStyle w:val="BodyTextIndent"/>
        <w:widowControl/>
        <w:numPr>
          <w:ilvl w:val="2"/>
          <w:numId w:val="42"/>
        </w:numPr>
      </w:pPr>
      <w:r w:rsidRPr="0057462B">
        <w:t>“Guillaume de Machaut (1300?-1377)” [a controlled personal name heading that follows the French rules]</w:t>
      </w:r>
    </w:p>
    <w:p w:rsidR="00292BDA" w:rsidRPr="0057462B" w:rsidRDefault="00292BDA">
      <w:pPr>
        <w:ind w:left="720"/>
        <w:rPr>
          <w:snapToGrid w:val="0"/>
          <w:lang w:eastAsia="fr-FR"/>
        </w:rPr>
      </w:pPr>
    </w:p>
    <w:p w:rsidR="00292BDA" w:rsidRPr="0057462B" w:rsidRDefault="00292BDA">
      <w:pPr>
        <w:pStyle w:val="Heading2"/>
      </w:pPr>
      <w:bookmarkStart w:id="1494" w:name="_Toc121541715"/>
      <w:bookmarkStart w:id="1495" w:name="_Toc427859930"/>
      <w:r w:rsidRPr="0057462B">
        <w:t>E51 Contact Point</w:t>
      </w:r>
      <w:bookmarkEnd w:id="1494"/>
      <w:bookmarkEnd w:id="1495"/>
    </w:p>
    <w:p w:rsidR="00292BDA" w:rsidRPr="0057462B" w:rsidRDefault="00292BDA">
      <w:pPr>
        <w:widowControl/>
        <w:rPr>
          <w:szCs w:val="20"/>
        </w:rPr>
      </w:pPr>
    </w:p>
    <w:p w:rsidR="00292BDA" w:rsidRPr="0057462B" w:rsidRDefault="00292BDA">
      <w:pPr>
        <w:widowControl/>
        <w:rPr>
          <w:szCs w:val="20"/>
        </w:rPr>
      </w:pPr>
      <w:r w:rsidRPr="0057462B">
        <w:rPr>
          <w:szCs w:val="20"/>
        </w:rPr>
        <w:t>The subclass of E51 is changed from E77 Persistent Item became E41 Appellation</w:t>
      </w:r>
    </w:p>
    <w:p w:rsidR="00292BDA" w:rsidRPr="0057462B" w:rsidRDefault="00292BDA">
      <w:pPr>
        <w:ind w:left="720"/>
        <w:rPr>
          <w:snapToGrid w:val="0"/>
          <w:lang w:eastAsia="fr-FR"/>
        </w:rPr>
      </w:pPr>
    </w:p>
    <w:p w:rsidR="00292BDA" w:rsidRPr="0057462B" w:rsidRDefault="00292BDA">
      <w:pPr>
        <w:pStyle w:val="Heading2"/>
      </w:pPr>
      <w:bookmarkStart w:id="1496" w:name="_Toc427859931"/>
      <w:r w:rsidRPr="0057462B">
        <w:t>E54 Dimension</w:t>
      </w:r>
      <w:bookmarkEnd w:id="1496"/>
    </w:p>
    <w:p w:rsidR="00292BDA" w:rsidRPr="0057462B" w:rsidRDefault="00292BDA">
      <w:pPr>
        <w:widowControl/>
        <w:rPr>
          <w:vanish/>
          <w:szCs w:val="20"/>
        </w:rPr>
      </w:pPr>
      <w:r w:rsidRPr="0057462B">
        <w:rPr>
          <w:vanish/>
          <w:szCs w:val="20"/>
        </w:rPr>
        <w:t>The first sentence of the second paragraph of the scope note is changed</w:t>
      </w:r>
    </w:p>
    <w:p w:rsidR="00292BDA" w:rsidRPr="0057462B" w:rsidRDefault="00292BDA">
      <w:pPr>
        <w:widowControl/>
        <w:rPr>
          <w:szCs w:val="20"/>
        </w:rPr>
      </w:pPr>
      <w:r w:rsidRPr="0057462B">
        <w:rPr>
          <w:szCs w:val="20"/>
        </w:rPr>
        <w:t>BEFORE</w:t>
      </w:r>
    </w:p>
    <w:p w:rsidR="00292BDA" w:rsidRPr="0057462B" w:rsidRDefault="00292BDA">
      <w:pPr>
        <w:pStyle w:val="BodyTextIndent"/>
        <w:widowControl/>
        <w:ind w:left="1440" w:hanging="1440"/>
      </w:pPr>
      <w:r w:rsidRPr="0057462B">
        <w:t>Scope note:</w:t>
      </w:r>
      <w:r w:rsidRPr="0057462B">
        <w:tab/>
        <w:t xml:space="preserve">This class comprises quantifiable properties that are measured by some calibrated means and can be approximated by numerical values. </w:t>
      </w:r>
    </w:p>
    <w:p w:rsidR="00292BDA" w:rsidRPr="0057462B" w:rsidRDefault="00292BDA">
      <w:pPr>
        <w:pStyle w:val="BodyTextIndent"/>
        <w:widowControl/>
        <w:ind w:left="1440" w:hanging="1440"/>
      </w:pPr>
    </w:p>
    <w:p w:rsidR="00292BDA" w:rsidRPr="0057462B" w:rsidRDefault="00292BDA">
      <w:pPr>
        <w:widowControl/>
        <w:ind w:left="1440"/>
        <w:rPr>
          <w:szCs w:val="20"/>
        </w:rPr>
      </w:pPr>
      <w:r w:rsidRPr="0057462B">
        <w:t>An instance of E54 Dimension is thought to be the true quantity, independent from its numerical approximation, e.g. in inches or in cm.</w:t>
      </w:r>
    </w:p>
    <w:p w:rsidR="00292BDA" w:rsidRPr="0057462B" w:rsidRDefault="00292BDA">
      <w:pPr>
        <w:widowControl/>
        <w:rPr>
          <w:szCs w:val="20"/>
        </w:rPr>
      </w:pPr>
    </w:p>
    <w:p w:rsidR="00292BDA" w:rsidRPr="0057462B" w:rsidRDefault="00292BDA">
      <w:r w:rsidRPr="0057462B">
        <w:t>AFTER</w:t>
      </w:r>
    </w:p>
    <w:p w:rsidR="00292BDA" w:rsidRPr="0057462B" w:rsidRDefault="00292BDA">
      <w:pPr>
        <w:widowControl/>
        <w:rPr>
          <w:szCs w:val="20"/>
        </w:rPr>
      </w:pPr>
    </w:p>
    <w:p w:rsidR="00292BDA" w:rsidRPr="0057462B" w:rsidRDefault="00292BDA">
      <w:pPr>
        <w:pStyle w:val="BodyTextIndent"/>
        <w:widowControl/>
        <w:ind w:left="1440" w:hanging="1440"/>
      </w:pPr>
      <w:r w:rsidRPr="0057462B">
        <w:t>Scope note:</w:t>
      </w:r>
      <w:r w:rsidRPr="0057462B">
        <w:tab/>
        <w:t xml:space="preserve">This class comprises quantifiable properties that are measured by some calibrated means and can be approximated by numerical values. </w:t>
      </w:r>
    </w:p>
    <w:p w:rsidR="00292BDA" w:rsidRPr="0057462B" w:rsidRDefault="00292BDA">
      <w:pPr>
        <w:pStyle w:val="BodyTextIndent"/>
        <w:widowControl/>
        <w:ind w:left="1440" w:hanging="1440"/>
      </w:pPr>
    </w:p>
    <w:p w:rsidR="00292BDA" w:rsidRPr="0057462B" w:rsidRDefault="00292BDA">
      <w:pPr>
        <w:ind w:left="1440"/>
      </w:pPr>
      <w:r w:rsidRPr="0057462B">
        <w:t>An instance of E54 Dimension is regarded as the true quantity, independent from its numerical approximation, e.g. in inches or in cm.</w:t>
      </w:r>
    </w:p>
    <w:p w:rsidR="00292BDA" w:rsidRPr="0057462B" w:rsidRDefault="00292BDA"/>
    <w:p w:rsidR="00292BDA" w:rsidRPr="0057462B" w:rsidRDefault="00292BDA">
      <w:pPr>
        <w:pStyle w:val="Heading2"/>
        <w:rPr>
          <w:snapToGrid w:val="0"/>
          <w:lang w:eastAsia="fr-FR"/>
        </w:rPr>
      </w:pPr>
      <w:bookmarkStart w:id="1497" w:name="_Toc427859932"/>
      <w:r w:rsidRPr="0057462B">
        <w:rPr>
          <w:snapToGrid w:val="0"/>
          <w:lang w:eastAsia="fr-FR"/>
        </w:rPr>
        <w:t>E74 Group</w:t>
      </w:r>
      <w:bookmarkEnd w:id="1497"/>
    </w:p>
    <w:p w:rsidR="00292BDA" w:rsidRPr="0057462B" w:rsidRDefault="00292BDA">
      <w:pPr>
        <w:rPr>
          <w:lang w:eastAsia="fr-FR"/>
        </w:rPr>
      </w:pPr>
      <w:r w:rsidRPr="0057462B">
        <w:rPr>
          <w:lang w:eastAsia="fr-FR"/>
        </w:rPr>
        <w:t>The scope note is changed</w:t>
      </w:r>
    </w:p>
    <w:p w:rsidR="00292BDA" w:rsidRPr="0057462B" w:rsidRDefault="00292BDA">
      <w:pPr>
        <w:rPr>
          <w:lang w:eastAsia="fr-FR"/>
        </w:rPr>
      </w:pPr>
    </w:p>
    <w:p w:rsidR="00292BDA" w:rsidRPr="0057462B" w:rsidRDefault="00292BDA">
      <w:pPr>
        <w:rPr>
          <w:lang w:eastAsia="fr-FR"/>
        </w:rPr>
      </w:pPr>
      <w:r w:rsidRPr="0057462B">
        <w:rPr>
          <w:lang w:eastAsia="fr-FR"/>
        </w:rPr>
        <w:t xml:space="preserve">From </w:t>
      </w:r>
    </w:p>
    <w:p w:rsidR="00292BDA" w:rsidRPr="0057462B" w:rsidRDefault="00292BDA">
      <w:pPr>
        <w:ind w:left="720"/>
        <w:rPr>
          <w:szCs w:val="20"/>
        </w:rPr>
      </w:pPr>
      <w:r w:rsidRPr="0057462B">
        <w:rPr>
          <w:lang w:eastAsia="fr-FR"/>
        </w:rPr>
        <w:t xml:space="preserve"> </w:t>
      </w:r>
      <w:r w:rsidRPr="0057462B">
        <w:rPr>
          <w:szCs w:val="20"/>
        </w:rPr>
        <w:t xml:space="preserve">This class comprises any gatherings or organizations of two or more people that act collectively or in a similar way due to any form of unifying relationship </w:t>
      </w:r>
    </w:p>
    <w:p w:rsidR="00292BDA" w:rsidRPr="0057462B" w:rsidRDefault="00292BDA">
      <w:pPr>
        <w:rPr>
          <w:szCs w:val="20"/>
        </w:rPr>
      </w:pPr>
    </w:p>
    <w:p w:rsidR="00292BDA" w:rsidRPr="0057462B" w:rsidRDefault="00292BDA">
      <w:pPr>
        <w:ind w:left="720"/>
        <w:jc w:val="both"/>
        <w:rPr>
          <w:szCs w:val="20"/>
        </w:rPr>
      </w:pPr>
      <w:r w:rsidRPr="0057462B">
        <w:rPr>
          <w:szCs w:val="20"/>
        </w:rPr>
        <w:t xml:space="preserve">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modeled as membership in an E74 Group (cf. HumanML markup). </w:t>
      </w:r>
    </w:p>
    <w:p w:rsidR="00292BDA" w:rsidRPr="0057462B" w:rsidRDefault="00292BDA">
      <w:pPr>
        <w:ind w:left="720"/>
        <w:jc w:val="both"/>
        <w:rPr>
          <w:szCs w:val="20"/>
        </w:rPr>
      </w:pPr>
      <w:r w:rsidRPr="0057462B">
        <w:rPr>
          <w:szCs w:val="20"/>
        </w:rPr>
        <w:t xml:space="preserve">Examples: </w:t>
      </w:r>
      <w:r w:rsidRPr="0057462B">
        <w:rPr>
          <w:szCs w:val="20"/>
        </w:rPr>
        <w:tab/>
      </w:r>
    </w:p>
    <w:p w:rsidR="00292BDA" w:rsidRPr="0057462B" w:rsidRDefault="00292BDA">
      <w:pPr>
        <w:numPr>
          <w:ilvl w:val="0"/>
          <w:numId w:val="72"/>
        </w:numPr>
        <w:jc w:val="both"/>
        <w:rPr>
          <w:szCs w:val="20"/>
        </w:rPr>
      </w:pPr>
      <w:r w:rsidRPr="0057462B">
        <w:rPr>
          <w:szCs w:val="20"/>
        </w:rPr>
        <w:t>the impressionists</w:t>
      </w:r>
    </w:p>
    <w:p w:rsidR="00292BDA" w:rsidRPr="0057462B" w:rsidRDefault="00292BDA">
      <w:pPr>
        <w:numPr>
          <w:ilvl w:val="0"/>
          <w:numId w:val="72"/>
        </w:numPr>
        <w:jc w:val="both"/>
        <w:rPr>
          <w:szCs w:val="20"/>
        </w:rPr>
      </w:pPr>
      <w:r w:rsidRPr="0057462B">
        <w:rPr>
          <w:szCs w:val="20"/>
        </w:rPr>
        <w:t>the Navajo</w:t>
      </w:r>
    </w:p>
    <w:p w:rsidR="00292BDA" w:rsidRPr="0057462B" w:rsidRDefault="00292BDA">
      <w:pPr>
        <w:numPr>
          <w:ilvl w:val="0"/>
          <w:numId w:val="72"/>
        </w:numPr>
        <w:jc w:val="both"/>
        <w:rPr>
          <w:szCs w:val="20"/>
        </w:rPr>
      </w:pPr>
      <w:r w:rsidRPr="0057462B">
        <w:rPr>
          <w:szCs w:val="20"/>
        </w:rPr>
        <w:t>the Greeks</w:t>
      </w:r>
    </w:p>
    <w:p w:rsidR="00292BDA" w:rsidRPr="0057462B" w:rsidRDefault="00292BDA">
      <w:pPr>
        <w:numPr>
          <w:ilvl w:val="0"/>
          <w:numId w:val="72"/>
        </w:numPr>
        <w:jc w:val="both"/>
        <w:rPr>
          <w:szCs w:val="20"/>
        </w:rPr>
      </w:pPr>
      <w:r w:rsidRPr="0057462B">
        <w:rPr>
          <w:szCs w:val="20"/>
        </w:rPr>
        <w:t>the peace protestors in New York City on February 15 2003</w:t>
      </w:r>
    </w:p>
    <w:p w:rsidR="00292BDA" w:rsidRPr="0057462B" w:rsidRDefault="00292BDA">
      <w:pPr>
        <w:numPr>
          <w:ilvl w:val="0"/>
          <w:numId w:val="72"/>
        </w:numPr>
        <w:rPr>
          <w:szCs w:val="20"/>
        </w:rPr>
      </w:pPr>
      <w:r w:rsidRPr="0057462B">
        <w:rPr>
          <w:szCs w:val="20"/>
        </w:rPr>
        <w:t>Exxon-Mobil</w:t>
      </w:r>
    </w:p>
    <w:p w:rsidR="00292BDA" w:rsidRPr="0057462B" w:rsidRDefault="00292BDA">
      <w:pPr>
        <w:rPr>
          <w:szCs w:val="20"/>
        </w:rPr>
      </w:pPr>
      <w:r w:rsidRPr="0057462B">
        <w:rPr>
          <w:szCs w:val="20"/>
        </w:rPr>
        <w:t xml:space="preserve">To: </w:t>
      </w:r>
    </w:p>
    <w:p w:rsidR="00292BDA" w:rsidRPr="0057462B" w:rsidRDefault="00292BDA">
      <w:pPr>
        <w:rPr>
          <w:szCs w:val="20"/>
        </w:rPr>
      </w:pPr>
    </w:p>
    <w:p w:rsidR="00292BDA" w:rsidRPr="0057462B" w:rsidRDefault="00292BDA">
      <w:pPr>
        <w:ind w:left="720"/>
        <w:jc w:val="both"/>
        <w:rPr>
          <w:szCs w:val="20"/>
        </w:rPr>
      </w:pPr>
      <w:r w:rsidRPr="0057462B">
        <w:rPr>
          <w:szCs w:val="20"/>
        </w:rPr>
        <w:t xml:space="preserve">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w:t>
      </w:r>
    </w:p>
    <w:p w:rsidR="00292BDA" w:rsidRPr="0057462B" w:rsidRDefault="00292BDA">
      <w:pPr>
        <w:ind w:left="1560" w:hanging="1560"/>
        <w:jc w:val="both"/>
        <w:rPr>
          <w:szCs w:val="20"/>
        </w:rPr>
      </w:pPr>
    </w:p>
    <w:p w:rsidR="00292BDA" w:rsidRPr="0057462B" w:rsidRDefault="00292BDA">
      <w:pPr>
        <w:ind w:left="720"/>
        <w:jc w:val="both"/>
        <w:rPr>
          <w:szCs w:val="20"/>
        </w:rPr>
      </w:pPr>
      <w:r w:rsidRPr="0057462B">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modeled as membership in an E74 Group (cf. HumanML markup). Married couples and other concepts of family are regarded as particular examples of E74 Group.</w:t>
      </w:r>
    </w:p>
    <w:p w:rsidR="00292BDA" w:rsidRPr="0057462B" w:rsidRDefault="00292BDA">
      <w:pPr>
        <w:ind w:left="1538" w:firstLine="22"/>
        <w:jc w:val="both"/>
        <w:rPr>
          <w:szCs w:val="20"/>
        </w:rPr>
      </w:pPr>
    </w:p>
    <w:p w:rsidR="00292BDA" w:rsidRPr="0057462B" w:rsidRDefault="00292BDA">
      <w:pPr>
        <w:jc w:val="both"/>
        <w:rPr>
          <w:szCs w:val="20"/>
        </w:rPr>
      </w:pPr>
      <w:r w:rsidRPr="0057462B">
        <w:rPr>
          <w:szCs w:val="20"/>
        </w:rPr>
        <w:lastRenderedPageBreak/>
        <w:t xml:space="preserve">Examples: </w:t>
      </w:r>
      <w:r w:rsidRPr="0057462B">
        <w:rPr>
          <w:szCs w:val="20"/>
        </w:rPr>
        <w:tab/>
      </w:r>
    </w:p>
    <w:p w:rsidR="00292BDA" w:rsidRPr="0057462B" w:rsidRDefault="00292BDA">
      <w:pPr>
        <w:numPr>
          <w:ilvl w:val="0"/>
          <w:numId w:val="72"/>
        </w:numPr>
        <w:jc w:val="both"/>
        <w:rPr>
          <w:szCs w:val="20"/>
        </w:rPr>
      </w:pPr>
      <w:r w:rsidRPr="0057462B">
        <w:rPr>
          <w:szCs w:val="20"/>
        </w:rPr>
        <w:t>the impressionists</w:t>
      </w:r>
    </w:p>
    <w:p w:rsidR="00292BDA" w:rsidRPr="0057462B" w:rsidRDefault="00292BDA">
      <w:pPr>
        <w:numPr>
          <w:ilvl w:val="0"/>
          <w:numId w:val="72"/>
        </w:numPr>
        <w:jc w:val="both"/>
        <w:rPr>
          <w:szCs w:val="20"/>
        </w:rPr>
      </w:pPr>
      <w:r w:rsidRPr="0057462B">
        <w:rPr>
          <w:szCs w:val="20"/>
        </w:rPr>
        <w:t>the Navajo</w:t>
      </w:r>
    </w:p>
    <w:p w:rsidR="00292BDA" w:rsidRPr="0057462B" w:rsidRDefault="00292BDA">
      <w:pPr>
        <w:numPr>
          <w:ilvl w:val="0"/>
          <w:numId w:val="72"/>
        </w:numPr>
        <w:jc w:val="both"/>
        <w:rPr>
          <w:szCs w:val="20"/>
        </w:rPr>
      </w:pPr>
      <w:r w:rsidRPr="0057462B">
        <w:rPr>
          <w:szCs w:val="20"/>
        </w:rPr>
        <w:t>the Greeks</w:t>
      </w:r>
    </w:p>
    <w:p w:rsidR="00292BDA" w:rsidRPr="0057462B" w:rsidRDefault="00292BDA">
      <w:pPr>
        <w:numPr>
          <w:ilvl w:val="0"/>
          <w:numId w:val="72"/>
        </w:numPr>
        <w:jc w:val="both"/>
        <w:rPr>
          <w:szCs w:val="20"/>
        </w:rPr>
      </w:pPr>
      <w:r w:rsidRPr="0057462B">
        <w:rPr>
          <w:szCs w:val="20"/>
        </w:rPr>
        <w:t>the peace protestors in New York City on February 15 2003</w:t>
      </w:r>
    </w:p>
    <w:p w:rsidR="00292BDA" w:rsidRPr="0057462B" w:rsidRDefault="00292BDA">
      <w:pPr>
        <w:numPr>
          <w:ilvl w:val="0"/>
          <w:numId w:val="72"/>
        </w:numPr>
        <w:jc w:val="both"/>
        <w:rPr>
          <w:szCs w:val="20"/>
        </w:rPr>
      </w:pPr>
      <w:r w:rsidRPr="0057462B">
        <w:rPr>
          <w:szCs w:val="20"/>
        </w:rPr>
        <w:t>Exxon-Mobil</w:t>
      </w:r>
    </w:p>
    <w:p w:rsidR="00292BDA" w:rsidRPr="0057462B" w:rsidRDefault="00292BDA">
      <w:pPr>
        <w:numPr>
          <w:ilvl w:val="0"/>
          <w:numId w:val="72"/>
        </w:numPr>
        <w:jc w:val="both"/>
        <w:rPr>
          <w:szCs w:val="20"/>
        </w:rPr>
      </w:pPr>
      <w:r w:rsidRPr="0057462B">
        <w:rPr>
          <w:szCs w:val="20"/>
        </w:rPr>
        <w:t>King Solomon and his wives</w:t>
      </w:r>
    </w:p>
    <w:p w:rsidR="00292BDA" w:rsidRPr="0057462B" w:rsidRDefault="00292BDA">
      <w:pPr>
        <w:numPr>
          <w:ilvl w:val="0"/>
          <w:numId w:val="72"/>
        </w:numPr>
        <w:jc w:val="both"/>
        <w:rPr>
          <w:szCs w:val="20"/>
        </w:rPr>
      </w:pPr>
      <w:r w:rsidRPr="0057462B">
        <w:rPr>
          <w:szCs w:val="20"/>
        </w:rPr>
        <w:t>The President of the Swiss Confederation</w:t>
      </w:r>
    </w:p>
    <w:p w:rsidR="00292BDA" w:rsidRPr="0057462B" w:rsidRDefault="00292BDA">
      <w:pPr>
        <w:pStyle w:val="Heading2"/>
        <w:rPr>
          <w:lang w:eastAsia="fr-FR"/>
        </w:rPr>
      </w:pPr>
      <w:bookmarkStart w:id="1498" w:name="_Toc427859933"/>
      <w:r w:rsidRPr="0057462B">
        <w:rPr>
          <w:lang w:eastAsia="fr-FR"/>
        </w:rPr>
        <w:t>E85, E80 have been added</w:t>
      </w:r>
      <w:bookmarkEnd w:id="1498"/>
    </w:p>
    <w:p w:rsidR="00292BDA" w:rsidRPr="0057462B" w:rsidRDefault="00292BDA">
      <w:pPr>
        <w:pStyle w:val="Heading3"/>
        <w:rPr>
          <w:szCs w:val="20"/>
        </w:rPr>
      </w:pPr>
      <w:bookmarkStart w:id="1499" w:name="_Toc427859934"/>
      <w:r w:rsidRPr="0057462B">
        <w:rPr>
          <w:szCs w:val="20"/>
        </w:rPr>
        <w:t>E85 Joining</w:t>
      </w:r>
      <w:bookmarkEnd w:id="1499"/>
      <w:r w:rsidRPr="0057462B">
        <w:rPr>
          <w:szCs w:val="20"/>
        </w:rPr>
        <w:t xml:space="preserve"> </w:t>
      </w:r>
    </w:p>
    <w:p w:rsidR="00292BDA" w:rsidRPr="0057462B" w:rsidRDefault="00292BDA">
      <w:pPr>
        <w:rPr>
          <w:szCs w:val="20"/>
        </w:rPr>
      </w:pPr>
    </w:p>
    <w:p w:rsidR="00292BDA" w:rsidRPr="0057462B" w:rsidRDefault="00292BDA">
      <w:r w:rsidRPr="0057462B">
        <w:t xml:space="preserve">Subclass of: </w:t>
      </w:r>
      <w:r w:rsidRPr="0057462B">
        <w:tab/>
        <w:t>E7 Activity</w:t>
      </w:r>
    </w:p>
    <w:p w:rsidR="00292BDA" w:rsidRPr="0057462B" w:rsidRDefault="00292BDA">
      <w:pPr>
        <w:rPr>
          <w:szCs w:val="20"/>
        </w:rPr>
      </w:pPr>
    </w:p>
    <w:p w:rsidR="00292BDA" w:rsidRPr="0057462B" w:rsidRDefault="00292BDA">
      <w:pPr>
        <w:ind w:left="1418" w:hanging="1418"/>
        <w:jc w:val="both"/>
        <w:rPr>
          <w:szCs w:val="20"/>
        </w:rPr>
      </w:pPr>
      <w:r w:rsidRPr="0057462B">
        <w:rPr>
          <w:szCs w:val="20"/>
        </w:rPr>
        <w:t xml:space="preserve">Scope note: </w:t>
      </w:r>
      <w:r w:rsidRPr="0057462B">
        <w:rPr>
          <w:szCs w:val="20"/>
        </w:rPr>
        <w:tab/>
        <w:t>This class comprises the activities that result in an instance of E49 Actor becoming a member of an instance of E74 Group. This class does not imply initiative by either party.</w:t>
      </w:r>
    </w:p>
    <w:p w:rsidR="00292BDA" w:rsidRPr="0057462B" w:rsidRDefault="00292BDA">
      <w:pPr>
        <w:ind w:left="1418" w:hanging="698"/>
        <w:jc w:val="both"/>
        <w:rPr>
          <w:szCs w:val="20"/>
        </w:rPr>
      </w:pPr>
    </w:p>
    <w:p w:rsidR="00292BDA" w:rsidRPr="0057462B" w:rsidRDefault="00292BDA">
      <w:pPr>
        <w:ind w:left="1418"/>
        <w:jc w:val="both"/>
        <w:rPr>
          <w:szCs w:val="20"/>
        </w:rPr>
      </w:pPr>
      <w:r w:rsidRPr="0057462B">
        <w:rPr>
          <w:szCs w:val="20"/>
        </w:rPr>
        <w:t xml:space="preserve">Typical scenarios include becoming a member of a social organisation, becoming employee of a company, the adoption of a child by a family and the inauguration of somebody into an official position. </w:t>
      </w:r>
    </w:p>
    <w:p w:rsidR="00292BDA" w:rsidRPr="0057462B" w:rsidRDefault="00292BDA">
      <w:pPr>
        <w:ind w:left="1418" w:hanging="1418"/>
        <w:jc w:val="both"/>
        <w:rPr>
          <w:szCs w:val="20"/>
        </w:rPr>
      </w:pPr>
      <w:r w:rsidRPr="0057462B">
        <w:rPr>
          <w:szCs w:val="20"/>
        </w:rPr>
        <w:tab/>
      </w:r>
    </w:p>
    <w:p w:rsidR="00292BDA" w:rsidRPr="0057462B" w:rsidRDefault="00292BDA">
      <w:pPr>
        <w:ind w:left="1455" w:hanging="1455"/>
        <w:jc w:val="both"/>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The election of Sir Isaac Newton as Member of Parliament for the University of Cambridge to the Convention Parliament of 1689</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p>
    <w:p w:rsidR="00292BDA" w:rsidRPr="0057462B" w:rsidRDefault="00292BDA">
      <w:pPr>
        <w:rPr>
          <w:b/>
          <w:bCs/>
          <w:szCs w:val="20"/>
        </w:rPr>
      </w:pPr>
    </w:p>
    <w:p w:rsidR="00292BDA" w:rsidRPr="0057462B" w:rsidRDefault="00292BDA">
      <w:r w:rsidRPr="0057462B">
        <w:t>Properties:</w:t>
      </w:r>
    </w:p>
    <w:p w:rsidR="00292BDA" w:rsidRPr="0057462B" w:rsidRDefault="00292BDA">
      <w:pPr>
        <w:ind w:left="1440"/>
      </w:pPr>
      <w:r w:rsidRPr="0057462B">
        <w:t>P143 joined (was joined by): E39 Actor</w:t>
      </w:r>
    </w:p>
    <w:p w:rsidR="00292BDA" w:rsidRPr="0057462B" w:rsidRDefault="00292BDA">
      <w:pPr>
        <w:ind w:left="1440"/>
      </w:pPr>
      <w:r w:rsidRPr="0057462B">
        <w:t>P144 joined with (gained member by) E74 Group</w:t>
      </w:r>
    </w:p>
    <w:p w:rsidR="00292BDA" w:rsidRPr="0057462B" w:rsidRDefault="00292BDA"/>
    <w:p w:rsidR="00292BDA" w:rsidRPr="0057462B" w:rsidRDefault="00292BDA">
      <w:pPr>
        <w:pStyle w:val="Heading3"/>
        <w:rPr>
          <w:szCs w:val="20"/>
        </w:rPr>
      </w:pPr>
      <w:bookmarkStart w:id="1500" w:name="_Toc427859935"/>
      <w:r w:rsidRPr="0057462B">
        <w:rPr>
          <w:szCs w:val="20"/>
        </w:rPr>
        <w:t>E80 Leaving</w:t>
      </w:r>
      <w:bookmarkEnd w:id="1500"/>
      <w:r w:rsidRPr="0057462B">
        <w:rPr>
          <w:szCs w:val="20"/>
        </w:rPr>
        <w:t xml:space="preserve"> </w:t>
      </w:r>
    </w:p>
    <w:p w:rsidR="00292BDA" w:rsidRPr="0057462B" w:rsidRDefault="00292BDA">
      <w:pPr>
        <w:rPr>
          <w:szCs w:val="20"/>
        </w:rPr>
      </w:pPr>
    </w:p>
    <w:p w:rsidR="00292BDA" w:rsidRPr="0057462B" w:rsidRDefault="00292BDA">
      <w:r w:rsidRPr="0057462B">
        <w:t xml:space="preserve">Subclass of: </w:t>
      </w:r>
      <w:r w:rsidRPr="0057462B">
        <w:tab/>
        <w:t>E7 Activity</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the activities that result in an instance of E49 Actor to be separated from an instance of E74 Group. This class does not imply initiative by either party. </w:t>
      </w:r>
    </w:p>
    <w:p w:rsidR="00292BDA" w:rsidRPr="0057462B" w:rsidRDefault="00292BDA">
      <w:pPr>
        <w:ind w:left="1418" w:hanging="1418"/>
        <w:jc w:val="both"/>
        <w:rPr>
          <w:szCs w:val="20"/>
        </w:rPr>
      </w:pPr>
      <w:r w:rsidRPr="0057462B">
        <w:rPr>
          <w:szCs w:val="20"/>
        </w:rPr>
        <w:tab/>
      </w:r>
    </w:p>
    <w:p w:rsidR="00292BDA" w:rsidRPr="0057462B" w:rsidRDefault="00292BDA">
      <w:pPr>
        <w:ind w:left="1418" w:hanging="1418"/>
        <w:jc w:val="both"/>
        <w:rPr>
          <w:szCs w:val="20"/>
        </w:rPr>
      </w:pPr>
      <w:r w:rsidRPr="0057462B">
        <w:rPr>
          <w:szCs w:val="20"/>
        </w:rPr>
        <w:tab/>
        <w:t>Typical scenarios include the termination of membership in a social organisation, ending the employment at a company, and the end of tenure of somebody in an official position.</w:t>
      </w:r>
    </w:p>
    <w:p w:rsidR="00292BDA" w:rsidRPr="0057462B" w:rsidRDefault="00292BDA">
      <w:pPr>
        <w:ind w:left="1418" w:hanging="1418"/>
        <w:jc w:val="both"/>
        <w:rPr>
          <w:szCs w:val="20"/>
        </w:rPr>
      </w:pPr>
    </w:p>
    <w:p w:rsidR="00292BDA" w:rsidRPr="0057462B" w:rsidRDefault="00292BDA">
      <w:pPr>
        <w:ind w:left="1418" w:hanging="1418"/>
        <w:jc w:val="both"/>
        <w:rPr>
          <w:szCs w:val="20"/>
        </w:rPr>
      </w:pPr>
      <w:r w:rsidRPr="0057462B">
        <w:rPr>
          <w:szCs w:val="20"/>
        </w:rPr>
        <w:tab/>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6"/>
        </w:numPr>
        <w:jc w:val="both"/>
        <w:rPr>
          <w:szCs w:val="20"/>
        </w:rPr>
      </w:pPr>
      <w:r w:rsidRPr="0057462B">
        <w:rPr>
          <w:szCs w:val="20"/>
        </w:rPr>
        <w:t>The end of Sir Isaac Newton’s duty as Member of Parliament for the University of Cambridge to the Convention Parliament in 1702</w:t>
      </w:r>
    </w:p>
    <w:p w:rsidR="00292BDA" w:rsidRPr="0057462B" w:rsidRDefault="00292BDA">
      <w:pPr>
        <w:numPr>
          <w:ilvl w:val="0"/>
          <w:numId w:val="77"/>
        </w:numPr>
        <w:rPr>
          <w:szCs w:val="20"/>
        </w:rPr>
      </w:pPr>
      <w:r w:rsidRPr="0057462B">
        <w:rPr>
          <w:szCs w:val="20"/>
        </w:rPr>
        <w:t>George Washington’s leaving office in 1797</w:t>
      </w:r>
    </w:p>
    <w:p w:rsidR="00292BDA" w:rsidRPr="0057462B" w:rsidRDefault="00292BDA">
      <w:r w:rsidRPr="0057462B">
        <w:t>Properties:</w:t>
      </w:r>
    </w:p>
    <w:p w:rsidR="00292BDA" w:rsidRPr="0057462B" w:rsidRDefault="00292BDA">
      <w:pPr>
        <w:ind w:left="1440"/>
      </w:pPr>
      <w:r w:rsidRPr="0057462B">
        <w:t>P145 separated (left by) E39 Actor</w:t>
      </w:r>
    </w:p>
    <w:p w:rsidR="00292BDA" w:rsidRPr="0057462B" w:rsidRDefault="00292BDA">
      <w:pPr>
        <w:ind w:left="1440"/>
      </w:pPr>
      <w:r w:rsidRPr="0057462B">
        <w:t>P146 separated from (lost member by) E74 Group</w:t>
      </w:r>
    </w:p>
    <w:p w:rsidR="00292BDA" w:rsidRPr="0057462B" w:rsidRDefault="00292BDA"/>
    <w:p w:rsidR="00292BDA" w:rsidRPr="0057462B" w:rsidRDefault="00292BDA">
      <w:pPr>
        <w:pStyle w:val="Heading2"/>
      </w:pPr>
      <w:bookmarkStart w:id="1501" w:name="_Toc427859936"/>
      <w:r w:rsidRPr="0057462B">
        <w:t>P3 has note</w:t>
      </w:r>
      <w:bookmarkEnd w:id="1501"/>
    </w:p>
    <w:p w:rsidR="00292BDA" w:rsidRPr="0057462B" w:rsidRDefault="00292BDA">
      <w:pPr>
        <w:rPr>
          <w:szCs w:val="20"/>
        </w:rPr>
      </w:pPr>
    </w:p>
    <w:p w:rsidR="00292BDA" w:rsidRPr="0057462B" w:rsidRDefault="00292BDA">
      <w:pPr>
        <w:rPr>
          <w:szCs w:val="20"/>
        </w:rPr>
      </w:pPr>
      <w:r w:rsidRPr="0057462B">
        <w:rPr>
          <w:szCs w:val="20"/>
        </w:rPr>
        <w:t xml:space="preserve">The scope note is changed </w:t>
      </w:r>
    </w:p>
    <w:p w:rsidR="00292BDA" w:rsidRPr="0057462B" w:rsidRDefault="00292BDA">
      <w:pPr>
        <w:rPr>
          <w:szCs w:val="20"/>
        </w:rPr>
      </w:pPr>
      <w:r w:rsidRPr="0057462B">
        <w:rPr>
          <w:szCs w:val="20"/>
        </w:rPr>
        <w:t xml:space="preserve">BEFORE: </w:t>
      </w:r>
    </w:p>
    <w:p w:rsidR="00292BDA" w:rsidRPr="0057462B" w:rsidRDefault="00292BDA">
      <w:pPr>
        <w:ind w:left="1418"/>
        <w:jc w:val="both"/>
        <w:rPr>
          <w:szCs w:val="20"/>
        </w:rPr>
      </w:pPr>
      <w:r w:rsidRPr="0057462B">
        <w:rPr>
          <w:szCs w:val="20"/>
        </w:rPr>
        <w:t xml:space="preserve">This property is a container for all informal descriptions about an object that </w:t>
      </w:r>
      <w:r w:rsidRPr="0057462B">
        <w:rPr>
          <w:szCs w:val="20"/>
          <w:highlight w:val="yellow"/>
        </w:rPr>
        <w:t>can</w:t>
      </w:r>
      <w:r w:rsidRPr="0057462B">
        <w:rPr>
          <w:szCs w:val="20"/>
        </w:rPr>
        <w:t xml:space="preserve">not be expressed in </w:t>
      </w:r>
      <w:r w:rsidRPr="0057462B">
        <w:rPr>
          <w:szCs w:val="20"/>
        </w:rPr>
        <w:lastRenderedPageBreak/>
        <w:t xml:space="preserve">terms of CRM constructs.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In particular it captures the characterisation of the item itself, its internal structures, appearance etc.</w:t>
      </w:r>
    </w:p>
    <w:p w:rsidR="00292BDA" w:rsidRPr="0057462B" w:rsidRDefault="00292BDA">
      <w:pPr>
        <w:ind w:left="1418"/>
        <w:jc w:val="both"/>
        <w:rPr>
          <w:szCs w:val="20"/>
        </w:rPr>
      </w:pPr>
      <w:r w:rsidRPr="0057462B">
        <w:rPr>
          <w:szCs w:val="20"/>
        </w:rPr>
        <w:t xml:space="preserve">Like property </w:t>
      </w:r>
      <w:r w:rsidRPr="0057462B">
        <w:rPr>
          <w:i/>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szCs w:val="20"/>
          <w:highlight w:val="yellow"/>
        </w:rPr>
        <w:t>P2 has type (is type of)</w:t>
      </w:r>
      <w:r w:rsidRPr="0057462B">
        <w:rPr>
          <w:szCs w:val="20"/>
        </w:rPr>
        <w:t xml:space="preserve"> property of </w:t>
      </w:r>
      <w:r w:rsidRPr="0057462B">
        <w:rPr>
          <w:i/>
          <w:szCs w:val="20"/>
        </w:rPr>
        <w:t>P3 has note</w:t>
      </w:r>
      <w:r w:rsidRPr="0057462B">
        <w:rPr>
          <w:szCs w:val="20"/>
        </w:rPr>
        <w:t xml:space="preserve"> allows differentiation of specific notes, e.g. “construction”, “decoration” etc. </w:t>
      </w:r>
    </w:p>
    <w:p w:rsidR="00292BDA" w:rsidRPr="0057462B" w:rsidRDefault="00292BDA">
      <w:pPr>
        <w:ind w:left="1418"/>
        <w:jc w:val="both"/>
        <w:rPr>
          <w:szCs w:val="20"/>
        </w:rPr>
      </w:pPr>
      <w:r w:rsidRPr="0057462B">
        <w:rPr>
          <w:szCs w:val="20"/>
        </w:rPr>
        <w:t>An item may have many notes, but a note is attached to a specific item.</w:t>
      </w:r>
    </w:p>
    <w:p w:rsidR="00292BDA" w:rsidRPr="0057462B" w:rsidRDefault="00292BDA">
      <w:pPr>
        <w:rPr>
          <w:szCs w:val="20"/>
        </w:rPr>
      </w:pPr>
    </w:p>
    <w:p w:rsidR="00292BDA" w:rsidRPr="0057462B" w:rsidRDefault="00292BDA">
      <w:pPr>
        <w:jc w:val="both"/>
        <w:rPr>
          <w:szCs w:val="20"/>
        </w:rPr>
      </w:pPr>
      <w:r w:rsidRPr="0057462B">
        <w:rPr>
          <w:szCs w:val="20"/>
        </w:rPr>
        <w:t>AFTER :</w:t>
      </w:r>
    </w:p>
    <w:p w:rsidR="00292BDA" w:rsidRPr="0057462B" w:rsidRDefault="00292BDA">
      <w:pPr>
        <w:ind w:left="1418"/>
        <w:jc w:val="both"/>
        <w:rPr>
          <w:szCs w:val="20"/>
        </w:rPr>
      </w:pPr>
      <w:r w:rsidRPr="0057462B">
        <w:rPr>
          <w:szCs w:val="20"/>
        </w:rPr>
        <w:t xml:space="preserve">This property is a container for all informal descriptions about an object that </w:t>
      </w:r>
      <w:r w:rsidRPr="0057462B">
        <w:rPr>
          <w:szCs w:val="20"/>
          <w:highlight w:val="yellow"/>
        </w:rPr>
        <w:t>have not</w:t>
      </w:r>
      <w:r w:rsidRPr="0057462B">
        <w:rPr>
          <w:szCs w:val="20"/>
        </w:rPr>
        <w:t xml:space="preserve"> been expressed in terms of CRM constructs. </w:t>
      </w:r>
    </w:p>
    <w:p w:rsidR="00292BDA" w:rsidRPr="0057462B" w:rsidRDefault="00292BDA">
      <w:pPr>
        <w:ind w:left="1418" w:hanging="1418"/>
        <w:jc w:val="both"/>
        <w:rPr>
          <w:szCs w:val="20"/>
        </w:rPr>
      </w:pPr>
    </w:p>
    <w:p w:rsidR="00292BDA" w:rsidRPr="0057462B" w:rsidRDefault="00292BDA">
      <w:pPr>
        <w:ind w:left="1418"/>
        <w:jc w:val="both"/>
        <w:rPr>
          <w:szCs w:val="20"/>
        </w:rPr>
      </w:pPr>
      <w:r w:rsidRPr="0057462B">
        <w:rPr>
          <w:szCs w:val="20"/>
        </w:rPr>
        <w:t>In particular it captures the characterisation of the item itself, its internal structures, appearance etc.</w:t>
      </w:r>
    </w:p>
    <w:p w:rsidR="00292BDA" w:rsidRPr="0057462B" w:rsidRDefault="00292BDA">
      <w:pPr>
        <w:ind w:left="1418"/>
        <w:jc w:val="both"/>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CRM. The aim is not to capture, in a structured form, everything that can be said about an item; indeed, the CRM formalism is not regarded as sufficient to express everything that can be said. Good practice requires use of distinct note fields for different aspects of a characterisation. The </w:t>
      </w:r>
      <w:r w:rsidRPr="0057462B">
        <w:rPr>
          <w:i/>
          <w:iCs/>
          <w:szCs w:val="20"/>
        </w:rPr>
        <w:t>P3</w:t>
      </w:r>
      <w:r w:rsidRPr="0057462B">
        <w:rPr>
          <w:i/>
          <w:iCs/>
          <w:szCs w:val="20"/>
          <w:highlight w:val="yellow"/>
        </w:rPr>
        <w:t>.1 has type</w:t>
      </w:r>
      <w:r w:rsidRPr="0057462B">
        <w:rPr>
          <w:i/>
          <w:iCs/>
          <w:szCs w:val="20"/>
        </w:rPr>
        <w:t xml:space="preserv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rsidR="00292BDA" w:rsidRPr="0057462B" w:rsidRDefault="00292BDA">
      <w:pPr>
        <w:ind w:left="1418"/>
        <w:jc w:val="both"/>
        <w:rPr>
          <w:szCs w:val="20"/>
        </w:rPr>
      </w:pPr>
      <w:r w:rsidRPr="0057462B">
        <w:rPr>
          <w:szCs w:val="20"/>
        </w:rPr>
        <w:t>An item may have many notes, but a note is attached to a specific item.</w:t>
      </w:r>
    </w:p>
    <w:p w:rsidR="00292BDA" w:rsidRPr="0057462B" w:rsidRDefault="00292BDA">
      <w:pPr>
        <w:rPr>
          <w:szCs w:val="20"/>
        </w:rPr>
      </w:pPr>
      <w:bookmarkStart w:id="1502" w:name="_Toc121541794"/>
    </w:p>
    <w:p w:rsidR="00292BDA" w:rsidRPr="0057462B" w:rsidRDefault="00292BDA">
      <w:pPr>
        <w:pStyle w:val="Heading2"/>
        <w:rPr>
          <w:lang w:eastAsia="fr-FR"/>
        </w:rPr>
      </w:pPr>
      <w:bookmarkStart w:id="1503" w:name="_Toc427859937"/>
      <w:bookmarkEnd w:id="1502"/>
      <w:r w:rsidRPr="0057462B">
        <w:rPr>
          <w:lang w:eastAsia="fr-FR"/>
        </w:rPr>
        <w:t>P36</w:t>
      </w:r>
      <w:bookmarkEnd w:id="1503"/>
    </w:p>
    <w:p w:rsidR="00292BDA" w:rsidRPr="0057462B" w:rsidRDefault="00292BDA">
      <w:pPr>
        <w:rPr>
          <w:lang w:eastAsia="fr-FR"/>
        </w:rPr>
      </w:pPr>
      <w:r w:rsidRPr="0057462B">
        <w:rPr>
          <w:lang w:eastAsia="fr-FR"/>
        </w:rPr>
        <w:t xml:space="preserve">Is deleted </w:t>
      </w:r>
    </w:p>
    <w:p w:rsidR="00292BDA" w:rsidRPr="0057462B" w:rsidRDefault="00292BDA">
      <w:bookmarkStart w:id="1504" w:name="_Toc121541783"/>
    </w:p>
    <w:p w:rsidR="00292BDA" w:rsidRPr="0057462B" w:rsidRDefault="00292BDA">
      <w:pPr>
        <w:pStyle w:val="Heading2"/>
      </w:pPr>
      <w:bookmarkStart w:id="1505" w:name="_Toc427859938"/>
      <w:r w:rsidRPr="0057462B">
        <w:t>P37 assigned (was assigned by)</w:t>
      </w:r>
      <w:bookmarkEnd w:id="1504"/>
      <w:bookmarkEnd w:id="1505"/>
    </w:p>
    <w:p w:rsidR="00292BDA" w:rsidRPr="0057462B" w:rsidRDefault="00292BDA">
      <w:r w:rsidRPr="0057462B">
        <w:t>The scope note of P37 is changed</w:t>
      </w:r>
    </w:p>
    <w:p w:rsidR="00292BDA" w:rsidRPr="0057462B" w:rsidRDefault="00292BDA"/>
    <w:p w:rsidR="00292BDA" w:rsidRPr="0057462B" w:rsidRDefault="00292BDA">
      <w:pPr>
        <w:rPr>
          <w:lang w:eastAsia="fr-FR"/>
        </w:rPr>
      </w:pPr>
      <w:r w:rsidRPr="0057462B">
        <w:rPr>
          <w:lang w:eastAsia="fr-FR"/>
        </w:rPr>
        <w:t>BEFORE</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identifier that was assigned to an object in an Identifier Assignment activity.</w:t>
      </w:r>
    </w:p>
    <w:p w:rsidR="00292BDA" w:rsidRPr="0057462B" w:rsidRDefault="00292BDA">
      <w:pPr>
        <w:pStyle w:val="FootnoteText"/>
        <w:widowControl/>
        <w:ind w:left="1418" w:firstLine="22"/>
      </w:pPr>
      <w:r w:rsidRPr="0057462B">
        <w:rPr>
          <w:i/>
          <w:iCs/>
        </w:rPr>
        <w:t>P47</w:t>
      </w:r>
      <w:r w:rsidRPr="0057462B">
        <w:t xml:space="preserve"> </w:t>
      </w:r>
      <w:r w:rsidRPr="0057462B">
        <w:rPr>
          <w:i/>
          <w:iCs/>
        </w:rPr>
        <w:t>is identified by (identifies)</w:t>
      </w:r>
      <w:r w:rsidRPr="0057462B">
        <w:t xml:space="preserve"> - a property of an E19 Physical Object - is a short cut of the fully developed path from E19 Physical Object through P36, E15 Identifier Assignment, </w:t>
      </w:r>
      <w:r w:rsidRPr="0057462B">
        <w:rPr>
          <w:i/>
          <w:iCs/>
        </w:rPr>
        <w:t>P37 assigned (was assigned by)</w:t>
      </w:r>
      <w:r w:rsidRPr="0057462B">
        <w:t xml:space="preserve"> to E42 Object Identifier. </w:t>
      </w:r>
    </w:p>
    <w:p w:rsidR="00292BDA" w:rsidRPr="0057462B" w:rsidRDefault="00292BDA">
      <w:pPr>
        <w:pStyle w:val="FootnoteText"/>
        <w:widowControl/>
        <w:ind w:left="698" w:firstLine="720"/>
      </w:pPr>
      <w:r w:rsidRPr="0057462B">
        <w:t>The same identifier may be assigned on more than one occasion.</w:t>
      </w:r>
    </w:p>
    <w:p w:rsidR="00292BDA" w:rsidRPr="0057462B" w:rsidRDefault="00292BDA">
      <w:pPr>
        <w:ind w:left="1418"/>
        <w:jc w:val="both"/>
        <w:rPr>
          <w:szCs w:val="20"/>
        </w:rPr>
      </w:pPr>
      <w:r w:rsidRPr="0057462B">
        <w:rPr>
          <w:szCs w:val="20"/>
        </w:rPr>
        <w:t>An Object Identifier might be created prior to an assignment.</w:t>
      </w:r>
    </w:p>
    <w:p w:rsidR="00292BDA" w:rsidRPr="0057462B" w:rsidRDefault="00292BDA">
      <w:pPr>
        <w:ind w:left="1418" w:hanging="1418"/>
        <w:rPr>
          <w:szCs w:val="20"/>
        </w:rPr>
      </w:pPr>
    </w:p>
    <w:p w:rsidR="00292BDA" w:rsidRPr="0057462B" w:rsidRDefault="00292BDA"/>
    <w:p w:rsidR="00292BDA" w:rsidRPr="0057462B" w:rsidRDefault="00292BDA">
      <w:r w:rsidRPr="0057462B">
        <w:t>AFTER</w:t>
      </w:r>
    </w:p>
    <w:p w:rsidR="00292BDA" w:rsidRPr="0057462B" w:rsidRDefault="00292BDA">
      <w:pPr>
        <w:ind w:left="1418" w:hanging="1418"/>
        <w:jc w:val="both"/>
        <w:rPr>
          <w:szCs w:val="20"/>
        </w:rPr>
      </w:pPr>
      <w:r w:rsidRPr="0057462B">
        <w:rPr>
          <w:szCs w:val="20"/>
        </w:rPr>
        <w:t>Scope note:</w:t>
      </w:r>
      <w:r w:rsidRPr="0057462B">
        <w:rPr>
          <w:szCs w:val="20"/>
        </w:rPr>
        <w:tab/>
        <w:t>This property records the identifier that was assigned to an item in an Identifier Assignment activity.</w:t>
      </w:r>
    </w:p>
    <w:p w:rsidR="00292BDA" w:rsidRPr="0057462B" w:rsidRDefault="00292BDA">
      <w:pPr>
        <w:pStyle w:val="FootnoteText"/>
        <w:widowControl/>
        <w:ind w:left="698" w:firstLine="720"/>
      </w:pPr>
      <w:r w:rsidRPr="0057462B">
        <w:t>The same identifier may be assigned on more than one occasion.</w:t>
      </w:r>
    </w:p>
    <w:p w:rsidR="00292BDA" w:rsidRPr="0057462B" w:rsidRDefault="00292BDA">
      <w:pPr>
        <w:ind w:left="1418"/>
        <w:jc w:val="both"/>
        <w:rPr>
          <w:szCs w:val="20"/>
        </w:rPr>
      </w:pPr>
      <w:r w:rsidRPr="0057462B">
        <w:rPr>
          <w:szCs w:val="20"/>
        </w:rPr>
        <w:t>An Identifier might be created prior to an assignment.</w:t>
      </w:r>
    </w:p>
    <w:p w:rsidR="00292BDA" w:rsidRPr="0057462B" w:rsidRDefault="00292BDA">
      <w:pPr>
        <w:ind w:left="1418" w:hanging="1418"/>
        <w:rPr>
          <w:szCs w:val="20"/>
        </w:rPr>
      </w:pPr>
    </w:p>
    <w:p w:rsidR="00292BDA" w:rsidRPr="0057462B" w:rsidRDefault="00292BDA"/>
    <w:p w:rsidR="00292BDA" w:rsidRPr="0057462B" w:rsidRDefault="00292BDA">
      <w:pPr>
        <w:pStyle w:val="Heading3"/>
        <w:rPr>
          <w:b w:val="0"/>
          <w:bCs w:val="0"/>
          <w:szCs w:val="20"/>
        </w:rPr>
      </w:pPr>
      <w:bookmarkStart w:id="1506" w:name="_Toc121541784"/>
      <w:bookmarkStart w:id="1507" w:name="_Toc427859939"/>
      <w:r w:rsidRPr="0057462B">
        <w:rPr>
          <w:rStyle w:val="Heading2Char"/>
          <w:lang w:val="en-GB"/>
        </w:rPr>
        <w:t>P38 deassigned (was deassigned by</w:t>
      </w:r>
      <w:r w:rsidRPr="0057462B">
        <w:rPr>
          <w:szCs w:val="20"/>
        </w:rPr>
        <w:t>)</w:t>
      </w:r>
      <w:bookmarkEnd w:id="1506"/>
      <w:bookmarkEnd w:id="1507"/>
    </w:p>
    <w:p w:rsidR="00292BDA" w:rsidRPr="0057462B" w:rsidRDefault="00292BDA">
      <w:pPr>
        <w:pStyle w:val="BodyText"/>
        <w:rPr>
          <w:rFonts w:ascii="Times New Roman" w:hAnsi="Times New Roman" w:cs="Times New Roman"/>
        </w:rPr>
      </w:pPr>
      <w:r w:rsidRPr="0057462B">
        <w:rPr>
          <w:rFonts w:ascii="Times New Roman" w:hAnsi="Times New Roman" w:cs="Times New Roman"/>
        </w:rPr>
        <w:t>The scope note of P38 is changed</w:t>
      </w:r>
    </w:p>
    <w:p w:rsidR="00292BDA" w:rsidRPr="0057462B" w:rsidRDefault="00292BDA">
      <w:pPr>
        <w:ind w:left="1418" w:hanging="1418"/>
        <w:rPr>
          <w:szCs w:val="20"/>
        </w:rPr>
      </w:pPr>
    </w:p>
    <w:p w:rsidR="00292BDA" w:rsidRPr="0057462B" w:rsidRDefault="00292BDA">
      <w:pPr>
        <w:ind w:left="1418" w:hanging="1418"/>
        <w:rPr>
          <w:szCs w:val="20"/>
        </w:rPr>
      </w:pPr>
      <w:r w:rsidRPr="0057462B">
        <w:rPr>
          <w:szCs w:val="20"/>
        </w:rPr>
        <w:t>BEFORE</w:t>
      </w:r>
    </w:p>
    <w:p w:rsidR="00292BDA" w:rsidRPr="0057462B" w:rsidRDefault="00292BDA">
      <w:pPr>
        <w:jc w:val="both"/>
        <w:rPr>
          <w:szCs w:val="20"/>
        </w:rPr>
      </w:pPr>
      <w:r w:rsidRPr="0057462B">
        <w:rPr>
          <w:szCs w:val="20"/>
        </w:rPr>
        <w:t>Scope note:</w:t>
      </w:r>
      <w:r w:rsidRPr="0057462B">
        <w:rPr>
          <w:szCs w:val="20"/>
        </w:rPr>
        <w:tab/>
        <w:t>This property records the identifier that was deassigned from an object.</w:t>
      </w:r>
    </w:p>
    <w:p w:rsidR="00292BDA" w:rsidRPr="0057462B" w:rsidRDefault="00292BDA">
      <w:pPr>
        <w:ind w:left="1440"/>
        <w:jc w:val="both"/>
        <w:rPr>
          <w:szCs w:val="20"/>
        </w:rPr>
      </w:pPr>
      <w:r w:rsidRPr="0057462B">
        <w:rPr>
          <w:szCs w:val="20"/>
        </w:rPr>
        <w:t xml:space="preserve">Deassignment of an identifier may be necessary when an object is taken out of an inventory, a new numbering system is introduced or objects are merged or split up. </w:t>
      </w:r>
    </w:p>
    <w:p w:rsidR="00292BDA" w:rsidRPr="0057462B" w:rsidRDefault="00292BDA">
      <w:pPr>
        <w:ind w:left="1418"/>
        <w:jc w:val="both"/>
        <w:rPr>
          <w:szCs w:val="20"/>
        </w:rPr>
      </w:pPr>
      <w:r w:rsidRPr="0057462B">
        <w:rPr>
          <w:szCs w:val="20"/>
        </w:rPr>
        <w:t>The same identifier may be deassigned on more than one occasion.</w:t>
      </w:r>
    </w:p>
    <w:p w:rsidR="00292BDA" w:rsidRPr="0057462B" w:rsidRDefault="00292BDA">
      <w:pPr>
        <w:ind w:left="1418" w:hanging="1418"/>
        <w:rPr>
          <w:szCs w:val="20"/>
        </w:rPr>
      </w:pPr>
    </w:p>
    <w:p w:rsidR="00292BDA" w:rsidRPr="0057462B" w:rsidRDefault="00292BDA">
      <w:pPr>
        <w:ind w:left="1418" w:hanging="1418"/>
        <w:rPr>
          <w:szCs w:val="20"/>
        </w:rPr>
      </w:pPr>
    </w:p>
    <w:p w:rsidR="00292BDA" w:rsidRPr="0057462B" w:rsidRDefault="00292BDA">
      <w:pPr>
        <w:pStyle w:val="FootnoteText"/>
      </w:pPr>
      <w:r w:rsidRPr="0057462B">
        <w:t>AFTER</w:t>
      </w:r>
    </w:p>
    <w:p w:rsidR="00292BDA" w:rsidRPr="0057462B" w:rsidRDefault="00292BDA">
      <w:pPr>
        <w:jc w:val="both"/>
        <w:rPr>
          <w:szCs w:val="20"/>
        </w:rPr>
      </w:pPr>
      <w:r w:rsidRPr="0057462B">
        <w:rPr>
          <w:szCs w:val="20"/>
        </w:rPr>
        <w:lastRenderedPageBreak/>
        <w:t>Scope note:</w:t>
      </w:r>
      <w:r w:rsidRPr="0057462B">
        <w:rPr>
          <w:szCs w:val="20"/>
        </w:rPr>
        <w:tab/>
        <w:t>This property records the identifier that was deassigned from an instance of E1 CRM Entity.</w:t>
      </w:r>
    </w:p>
    <w:p w:rsidR="00292BDA" w:rsidRPr="0057462B" w:rsidRDefault="00292BDA">
      <w:pPr>
        <w:ind w:left="1440"/>
        <w:jc w:val="both"/>
        <w:rPr>
          <w:szCs w:val="20"/>
        </w:rPr>
      </w:pPr>
      <w:r w:rsidRPr="0057462B">
        <w:rPr>
          <w:szCs w:val="20"/>
        </w:rPr>
        <w:t xml:space="preserve">Deassignment of an identifier may be necessary when an item is taken out of an inventory, a new numbering system is introduced or items are merged or split up. </w:t>
      </w:r>
    </w:p>
    <w:p w:rsidR="00292BDA" w:rsidRPr="0057462B" w:rsidRDefault="00292BDA">
      <w:pPr>
        <w:ind w:left="1418"/>
        <w:jc w:val="both"/>
        <w:rPr>
          <w:szCs w:val="20"/>
        </w:rPr>
      </w:pPr>
      <w:r w:rsidRPr="0057462B">
        <w:rPr>
          <w:szCs w:val="20"/>
        </w:rPr>
        <w:t>The same identifier may be deassigned on more than one occasion.</w:t>
      </w:r>
    </w:p>
    <w:p w:rsidR="00292BDA" w:rsidRPr="0057462B" w:rsidRDefault="00292BDA"/>
    <w:p w:rsidR="00292BDA" w:rsidRPr="0057462B" w:rsidRDefault="00292BDA">
      <w:pPr>
        <w:pStyle w:val="Heading2"/>
      </w:pPr>
      <w:bookmarkStart w:id="1508" w:name="_Toc427859940"/>
      <w:r w:rsidRPr="0057462B">
        <w:t>P47 is identified by(identifies)</w:t>
      </w:r>
      <w:bookmarkEnd w:id="1508"/>
    </w:p>
    <w:p w:rsidR="00292BDA" w:rsidRPr="0057462B" w:rsidRDefault="00292BDA">
      <w:r w:rsidRPr="0057462B">
        <w:t>Is deleted</w:t>
      </w:r>
    </w:p>
    <w:p w:rsidR="00292BDA" w:rsidRPr="0057462B" w:rsidRDefault="00292BDA"/>
    <w:p w:rsidR="00292BDA" w:rsidRPr="0057462B" w:rsidRDefault="00292BDA">
      <w:pPr>
        <w:pStyle w:val="Heading2"/>
      </w:pPr>
      <w:bookmarkStart w:id="1509" w:name="_Toc427859941"/>
      <w:r w:rsidRPr="0057462B">
        <w:t>P48 has preferred identifier (is preferred identifier of</w:t>
      </w:r>
      <w:bookmarkEnd w:id="1509"/>
    </w:p>
    <w:p w:rsidR="00292BDA" w:rsidRPr="0057462B" w:rsidRDefault="00292BDA">
      <w:r w:rsidRPr="0057462B">
        <w:t>The domain, range and the scope note of P48 is changed</w:t>
      </w:r>
    </w:p>
    <w:p w:rsidR="00292BDA" w:rsidRPr="0057462B" w:rsidRDefault="00292BDA">
      <w:r w:rsidRPr="0057462B">
        <w:t>BEFORE</w:t>
      </w:r>
    </w:p>
    <w:p w:rsidR="00292BDA" w:rsidRPr="0057462B" w:rsidRDefault="00292BDA">
      <w:pPr>
        <w:pStyle w:val="FootnoteText"/>
        <w:widowControl/>
      </w:pPr>
      <w:r w:rsidRPr="0057462B">
        <w:t>Domain:</w:t>
      </w:r>
      <w:r w:rsidRPr="0057462B">
        <w:tab/>
      </w:r>
      <w:r w:rsidRPr="0057462B">
        <w:tab/>
        <w:t>E19 Physical Object</w:t>
      </w:r>
    </w:p>
    <w:p w:rsidR="00292BDA" w:rsidRPr="0057462B" w:rsidRDefault="00292BDA">
      <w:pPr>
        <w:pStyle w:val="FootnoteText"/>
        <w:widowControl/>
      </w:pPr>
      <w:r w:rsidRPr="0057462B">
        <w:t>Range:</w:t>
      </w:r>
      <w:r w:rsidRPr="0057462B">
        <w:tab/>
      </w:r>
      <w:r w:rsidRPr="0057462B">
        <w:tab/>
        <w:t>E42 Object Identifier</w:t>
      </w:r>
    </w:p>
    <w:p w:rsidR="00292BDA" w:rsidRPr="0057462B" w:rsidRDefault="00292BDA">
      <w:pPr>
        <w:rPr>
          <w:szCs w:val="20"/>
        </w:rPr>
      </w:pPr>
      <w:r w:rsidRPr="0057462B">
        <w:rPr>
          <w:szCs w:val="20"/>
        </w:rPr>
        <w:t xml:space="preserve">Subproperty of: </w:t>
      </w:r>
      <w:r w:rsidRPr="0057462B">
        <w:rPr>
          <w:szCs w:val="20"/>
        </w:rPr>
        <w:tab/>
        <w:t>E19 Physical Object. P47 is identified by (identifies): E42 Object Identifier</w:t>
      </w:r>
    </w:p>
    <w:p w:rsidR="00292BDA" w:rsidRPr="0057462B" w:rsidRDefault="00292BDA">
      <w:pPr>
        <w:ind w:left="1418" w:hanging="1418"/>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preferred E42 Object Identifier that was used to identify the E19 Physical Object at the time this property was recorded.</w:t>
      </w:r>
    </w:p>
    <w:p w:rsidR="00292BDA" w:rsidRPr="0057462B" w:rsidRDefault="00292BDA">
      <w:pPr>
        <w:ind w:left="1418" w:hanging="1418"/>
        <w:jc w:val="both"/>
        <w:rPr>
          <w:szCs w:val="20"/>
        </w:rPr>
      </w:pPr>
    </w:p>
    <w:p w:rsidR="00292BDA" w:rsidRPr="0057462B" w:rsidRDefault="00292BDA">
      <w:pPr>
        <w:ind w:left="698" w:firstLine="720"/>
        <w:jc w:val="both"/>
        <w:rPr>
          <w:szCs w:val="20"/>
        </w:rPr>
      </w:pPr>
      <w:r w:rsidRPr="0057462B">
        <w:rPr>
          <w:szCs w:val="20"/>
        </w:rPr>
        <w:t>More than one preferred identifier may have been assigned to an object during its history.</w:t>
      </w:r>
    </w:p>
    <w:p w:rsidR="00292BDA" w:rsidRPr="0057462B" w:rsidRDefault="00292BDA">
      <w:pPr>
        <w:ind w:left="1418"/>
        <w:jc w:val="both"/>
        <w:rPr>
          <w:szCs w:val="20"/>
        </w:rPr>
      </w:pPr>
      <w:r w:rsidRPr="0057462B">
        <w:rPr>
          <w:szCs w:val="20"/>
        </w:rPr>
        <w:t>Use of this property requires an external mechanism for assigning temporal validity to the respective CRM instance.</w:t>
      </w:r>
    </w:p>
    <w:p w:rsidR="00292BDA" w:rsidRPr="0057462B" w:rsidRDefault="00292BDA">
      <w:pPr>
        <w:ind w:left="1418"/>
        <w:jc w:val="both"/>
        <w:rPr>
          <w:szCs w:val="20"/>
        </w:rPr>
      </w:pPr>
    </w:p>
    <w:p w:rsidR="00292BDA" w:rsidRPr="0057462B" w:rsidRDefault="00292BDA">
      <w:pPr>
        <w:ind w:left="1418" w:firstLine="22"/>
        <w:jc w:val="both"/>
        <w:rPr>
          <w:szCs w:val="20"/>
        </w:rPr>
      </w:pPr>
      <w:r w:rsidRPr="0057462B">
        <w:rPr>
          <w:i/>
          <w:iCs/>
          <w:szCs w:val="20"/>
        </w:rPr>
        <w:t>P48 has preferred identifier (is preferred identifier of)</w:t>
      </w:r>
      <w:r w:rsidRPr="0057462B">
        <w:rPr>
          <w:szCs w:val="20"/>
        </w:rPr>
        <w:t xml:space="preserve">, like </w:t>
      </w:r>
      <w:r w:rsidRPr="0057462B">
        <w:rPr>
          <w:i/>
          <w:iCs/>
          <w:szCs w:val="20"/>
        </w:rPr>
        <w:t>P47 is identified by (identifies)</w:t>
      </w:r>
      <w:r w:rsidRPr="0057462B">
        <w:rPr>
          <w:szCs w:val="20"/>
        </w:rPr>
        <w:t xml:space="preserve"> is a shortcut for the path from E19 Physical Object through </w:t>
      </w:r>
      <w:r w:rsidRPr="0057462B">
        <w:rPr>
          <w:i/>
          <w:iCs/>
          <w:szCs w:val="20"/>
        </w:rPr>
        <w:t>P36 registered (was registered by)</w:t>
      </w:r>
      <w:r w:rsidRPr="0057462B">
        <w:rPr>
          <w:szCs w:val="20"/>
        </w:rPr>
        <w:t xml:space="preserve">, E15 Identifier Assignment, </w:t>
      </w:r>
      <w:r w:rsidRPr="0057462B">
        <w:rPr>
          <w:i/>
          <w:iCs/>
          <w:szCs w:val="20"/>
        </w:rPr>
        <w:t xml:space="preserve">P37 assigned (was assigned by) </w:t>
      </w:r>
      <w:r w:rsidRPr="0057462B">
        <w:rPr>
          <w:szCs w:val="20"/>
        </w:rPr>
        <w:t>to E42 Object Identifier.</w:t>
      </w:r>
    </w:p>
    <w:p w:rsidR="00292BDA" w:rsidRPr="0057462B" w:rsidRDefault="00292BDA">
      <w:r w:rsidRPr="0057462B">
        <w:t>AFTER</w:t>
      </w:r>
    </w:p>
    <w:p w:rsidR="00292BDA" w:rsidRPr="0057462B" w:rsidRDefault="00292BDA">
      <w:r w:rsidRPr="0057462B">
        <w:t>Domain:</w:t>
      </w:r>
      <w:r w:rsidRPr="0057462B">
        <w:tab/>
      </w:r>
      <w:r w:rsidRPr="0057462B">
        <w:tab/>
        <w:t>E1 CRM Entity</w:t>
      </w:r>
    </w:p>
    <w:p w:rsidR="00292BDA" w:rsidRPr="0057462B" w:rsidRDefault="00292BDA">
      <w:pPr>
        <w:pStyle w:val="FootnoteText"/>
        <w:widowControl/>
      </w:pPr>
      <w:r w:rsidRPr="0057462B">
        <w:t>Range:</w:t>
      </w:r>
      <w:r w:rsidRPr="0057462B">
        <w:tab/>
      </w:r>
      <w:r w:rsidRPr="0057462B">
        <w:tab/>
        <w:t>E42 Identifier</w:t>
      </w:r>
    </w:p>
    <w:p w:rsidR="00292BDA" w:rsidRPr="0057462B" w:rsidRDefault="00292BDA">
      <w:pPr>
        <w:rPr>
          <w:szCs w:val="20"/>
        </w:rPr>
      </w:pPr>
      <w:r w:rsidRPr="0057462B">
        <w:rPr>
          <w:szCs w:val="20"/>
        </w:rPr>
        <w:t xml:space="preserve">Subproperty of: </w:t>
      </w:r>
      <w:r w:rsidRPr="0057462B">
        <w:rPr>
          <w:szCs w:val="20"/>
        </w:rPr>
        <w:tab/>
        <w:t>E1 CRM Entity. P1 is identified by (identifies): E41 Appellation</w:t>
      </w:r>
    </w:p>
    <w:p w:rsidR="00292BDA" w:rsidRPr="0057462B" w:rsidRDefault="00292BDA">
      <w:pPr>
        <w:ind w:left="1418" w:hanging="1418"/>
        <w:rPr>
          <w:szCs w:val="20"/>
        </w:rPr>
      </w:pPr>
      <w:r w:rsidRPr="0057462B">
        <w:rPr>
          <w:szCs w:val="20"/>
        </w:rPr>
        <w:t>Quantification:</w:t>
      </w:r>
      <w:r w:rsidRPr="0057462B">
        <w:rPr>
          <w:szCs w:val="20"/>
        </w:rPr>
        <w:tab/>
        <w:t>many to one (0,1:0,n)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records the preferred E42 Identifier that was used to identify an instance of E1 CRM Entity at the time this property was recorded.</w:t>
      </w:r>
    </w:p>
    <w:p w:rsidR="00292BDA" w:rsidRPr="0057462B" w:rsidRDefault="00292BDA">
      <w:pPr>
        <w:ind w:left="1418" w:hanging="1418"/>
        <w:jc w:val="both"/>
        <w:rPr>
          <w:szCs w:val="20"/>
        </w:rPr>
      </w:pPr>
    </w:p>
    <w:p w:rsidR="00292BDA" w:rsidRPr="0057462B" w:rsidRDefault="00292BDA">
      <w:pPr>
        <w:ind w:left="698" w:firstLine="720"/>
        <w:jc w:val="both"/>
        <w:rPr>
          <w:szCs w:val="20"/>
        </w:rPr>
      </w:pPr>
      <w:r w:rsidRPr="0057462B">
        <w:rPr>
          <w:szCs w:val="20"/>
        </w:rPr>
        <w:t>More than one preferred identifier may have been assigned to an item over time.</w:t>
      </w:r>
    </w:p>
    <w:p w:rsidR="00292BDA" w:rsidRPr="0057462B" w:rsidRDefault="00292BDA">
      <w:pPr>
        <w:ind w:left="1418"/>
        <w:jc w:val="both"/>
        <w:rPr>
          <w:szCs w:val="20"/>
        </w:rPr>
      </w:pPr>
      <w:r w:rsidRPr="0057462B">
        <w:rPr>
          <w:szCs w:val="20"/>
        </w:rPr>
        <w:t>Use of this property requires an external mechanism for assigning temporal validity to the respective CRM instance.</w:t>
      </w:r>
    </w:p>
    <w:p w:rsidR="00292BDA" w:rsidRPr="0057462B" w:rsidRDefault="00292BDA">
      <w:pPr>
        <w:ind w:left="1418"/>
        <w:jc w:val="both"/>
        <w:rPr>
          <w:szCs w:val="20"/>
        </w:rPr>
      </w:pPr>
    </w:p>
    <w:p w:rsidR="00292BDA" w:rsidRPr="0057462B" w:rsidRDefault="00292BDA">
      <w:pPr>
        <w:ind w:left="1418"/>
      </w:pPr>
      <w:r w:rsidRPr="0057462B">
        <w:rPr>
          <w:i/>
          <w:iCs/>
          <w:szCs w:val="20"/>
        </w:rPr>
        <w:t>P48 has preferred identifier (is preferred identifier of)</w:t>
      </w:r>
      <w:r w:rsidRPr="0057462B">
        <w:rPr>
          <w:szCs w:val="20"/>
        </w:rPr>
        <w:t xml:space="preserve">, is a shortcut for the path from E1 CRM Entity through </w:t>
      </w:r>
      <w:r w:rsidRPr="0057462B">
        <w:rPr>
          <w:i/>
          <w:iCs/>
          <w:szCs w:val="20"/>
        </w:rPr>
        <w:t>P140 assigned attribute to (was attributed by)</w:t>
      </w:r>
      <w:r w:rsidRPr="0057462B">
        <w:rPr>
          <w:szCs w:val="20"/>
        </w:rPr>
        <w:t xml:space="preserve">, E15 Identifier Assignment, </w:t>
      </w:r>
      <w:r w:rsidRPr="0057462B">
        <w:rPr>
          <w:i/>
          <w:iCs/>
          <w:szCs w:val="20"/>
        </w:rPr>
        <w:t xml:space="preserve">P37 assigned (was assigned by) </w:t>
      </w:r>
      <w:r w:rsidRPr="0057462B">
        <w:rPr>
          <w:szCs w:val="20"/>
        </w:rPr>
        <w:t xml:space="preserve">to E42 Identifier. 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rsidR="00292BDA" w:rsidRPr="0057462B" w:rsidRDefault="00292BDA">
      <w:pPr>
        <w:rPr>
          <w:b/>
        </w:rPr>
      </w:pPr>
    </w:p>
    <w:p w:rsidR="00292BDA" w:rsidRPr="0057462B" w:rsidRDefault="00292BDA">
      <w:pPr>
        <w:pStyle w:val="Heading2"/>
      </w:pPr>
      <w:bookmarkStart w:id="1510" w:name="_Toc121541810"/>
      <w:bookmarkStart w:id="1511" w:name="_Toc427859942"/>
      <w:r w:rsidRPr="0057462B">
        <w:t>P69 is associated with</w:t>
      </w:r>
      <w:bookmarkEnd w:id="1510"/>
      <w:bookmarkEnd w:id="1511"/>
    </w:p>
    <w:p w:rsidR="00292BDA" w:rsidRPr="0057462B" w:rsidRDefault="00292BDA">
      <w:pPr>
        <w:rPr>
          <w:b/>
        </w:rPr>
      </w:pPr>
    </w:p>
    <w:p w:rsidR="00292BDA" w:rsidRPr="0057462B" w:rsidRDefault="00292BDA">
      <w:r w:rsidRPr="0057462B">
        <w:t>A property is added to this property</w:t>
      </w:r>
    </w:p>
    <w:p w:rsidR="00292BDA" w:rsidRPr="0057462B" w:rsidRDefault="00292BDA"/>
    <w:p w:rsidR="00292BDA" w:rsidRPr="0057462B" w:rsidRDefault="00292BDA">
      <w:r w:rsidRPr="0057462B">
        <w:t>Properties:</w:t>
      </w:r>
      <w:r w:rsidRPr="0057462B">
        <w:tab/>
        <w:t>P69.1 has type: E55 Type</w:t>
      </w:r>
    </w:p>
    <w:p w:rsidR="00292BDA" w:rsidRPr="0057462B" w:rsidRDefault="00292BDA">
      <w:pPr>
        <w:rPr>
          <w:b/>
        </w:rPr>
      </w:pPr>
    </w:p>
    <w:p w:rsidR="00292BDA" w:rsidRPr="0057462B" w:rsidRDefault="00292BDA">
      <w:pPr>
        <w:pStyle w:val="Heading2"/>
      </w:pPr>
      <w:bookmarkStart w:id="1512" w:name="_Toc427859943"/>
      <w:r w:rsidRPr="0057462B">
        <w:t>P139 has alternative form</w:t>
      </w:r>
      <w:bookmarkEnd w:id="1512"/>
    </w:p>
    <w:p w:rsidR="00292BDA" w:rsidRPr="0057462B" w:rsidRDefault="00292BDA">
      <w:r w:rsidRPr="0057462B">
        <w:t>The scope note is changed and a property is added</w:t>
      </w:r>
    </w:p>
    <w:p w:rsidR="00292BDA" w:rsidRPr="0057462B" w:rsidRDefault="00292BDA"/>
    <w:p w:rsidR="00292BDA" w:rsidRPr="0057462B" w:rsidRDefault="00292BDA">
      <w:r w:rsidRPr="0057462B">
        <w:t>BEFORE</w:t>
      </w:r>
    </w:p>
    <w:p w:rsidR="00292BDA" w:rsidRPr="0057462B" w:rsidRDefault="00292BDA">
      <w:pPr>
        <w:pStyle w:val="BodyText"/>
        <w:widowControl w:val="0"/>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establishes a relationship of synonymy between two instances of E41 Appellation. </w:t>
      </w:r>
    </w:p>
    <w:p w:rsidR="00292BDA" w:rsidRPr="0057462B" w:rsidRDefault="00292BDA">
      <w:pPr>
        <w:jc w:val="both"/>
        <w:rPr>
          <w:szCs w:val="20"/>
        </w:rPr>
      </w:pPr>
    </w:p>
    <w:p w:rsidR="00292BDA" w:rsidRPr="0057462B" w:rsidRDefault="00292BDA">
      <w:r w:rsidRPr="0057462B">
        <w:rPr>
          <w:szCs w:val="20"/>
        </w:rPr>
        <w:t>The synonymy applies to all cases of use of an instance of E41 Appellation. Multiple names assigned to an object, which, are not always synonymous should be instantiated as repeated values of the “is identified by “ property. This property is symmetric but not transitive</w:t>
      </w:r>
    </w:p>
    <w:p w:rsidR="00292BDA" w:rsidRPr="0057462B" w:rsidRDefault="00292BDA"/>
    <w:p w:rsidR="00292BDA" w:rsidRPr="0057462B" w:rsidRDefault="00292BDA">
      <w:r w:rsidRPr="0057462B">
        <w:t>AFTER</w:t>
      </w:r>
    </w:p>
    <w:p w:rsidR="00292BDA" w:rsidRPr="0057462B" w:rsidRDefault="00292BDA">
      <w:pPr>
        <w:ind w:left="1440" w:hanging="1440"/>
      </w:pPr>
      <w:r w:rsidRPr="0057462B">
        <w:t>Scope note:</w:t>
      </w:r>
      <w:r w:rsidRPr="0057462B">
        <w:tab/>
      </w:r>
      <w:r w:rsidRPr="0057462B">
        <w:rPr>
          <w:szCs w:val="20"/>
        </w:rPr>
        <w:t>This property establishes a relationship of synonymy between two instances of E41 Appellation, independent from any item identified by them. The property is a dynamic, asymmetric relationship, where the domain expresses a derivative, if such a direction can be established. Otherwise, the relationship is symmetric.</w:t>
      </w:r>
    </w:p>
    <w:p w:rsidR="00292BDA" w:rsidRPr="0057462B" w:rsidRDefault="00292BDA">
      <w:pPr>
        <w:jc w:val="both"/>
        <w:rPr>
          <w:szCs w:val="20"/>
        </w:rPr>
      </w:pPr>
    </w:p>
    <w:p w:rsidR="00292BDA" w:rsidRPr="0057462B" w:rsidRDefault="00292BDA">
      <w:pPr>
        <w:ind w:left="1440"/>
        <w:jc w:val="both"/>
        <w:rPr>
          <w:szCs w:val="20"/>
        </w:rPr>
      </w:pPr>
      <w:r w:rsidRPr="0057462B">
        <w:rPr>
          <w:szCs w:val="20"/>
        </w:rPr>
        <w:t>The synonymy applies to all cases of use of an instance of E41 Appellation. Multiple names assigned to an object, which, are not always synonymous should be instantiated as repeated values of the “is identified by “ property. This property is not transitive.</w:t>
      </w:r>
    </w:p>
    <w:p w:rsidR="00292BDA" w:rsidRPr="0057462B" w:rsidRDefault="00292BDA">
      <w:pPr>
        <w:ind w:left="1440"/>
        <w:jc w:val="both"/>
        <w:rPr>
          <w:szCs w:val="20"/>
        </w:rPr>
      </w:pPr>
    </w:p>
    <w:p w:rsidR="00292BDA" w:rsidRPr="0057462B" w:rsidRDefault="00292BDA">
      <w:pPr>
        <w:pStyle w:val="BodyText"/>
        <w:widowControl w:val="0"/>
        <w:ind w:left="1418" w:firstLine="22"/>
        <w:jc w:val="both"/>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rsidR="00292BDA" w:rsidRPr="0057462B" w:rsidRDefault="00292BDA"/>
    <w:p w:rsidR="00292BDA" w:rsidRPr="0057462B" w:rsidRDefault="00292BDA">
      <w:r w:rsidRPr="0057462B">
        <w:t>Properties:</w:t>
      </w:r>
      <w:r w:rsidRPr="0057462B">
        <w:tab/>
        <w:t>P139.1 has type: E55 Type</w:t>
      </w:r>
    </w:p>
    <w:p w:rsidR="00292BDA" w:rsidRPr="0057462B" w:rsidRDefault="00292BDA"/>
    <w:p w:rsidR="00292BDA" w:rsidRPr="0057462B" w:rsidRDefault="00292BDA"/>
    <w:p w:rsidR="00292BDA" w:rsidRPr="0057462B" w:rsidRDefault="00292BDA"/>
    <w:p w:rsidR="00292BDA" w:rsidRPr="0057462B" w:rsidRDefault="00292BDA">
      <w:pPr>
        <w:pStyle w:val="Heading2"/>
        <w:rPr>
          <w:kern w:val="28"/>
        </w:rPr>
      </w:pPr>
      <w:bookmarkStart w:id="1513" w:name="_Toc427859944"/>
      <w:r w:rsidRPr="0057462B">
        <w:rPr>
          <w:kern w:val="28"/>
        </w:rPr>
        <w:t>P142, P143, P144, P145, P146, P148</w:t>
      </w:r>
      <w:bookmarkEnd w:id="1513"/>
    </w:p>
    <w:p w:rsidR="00292BDA" w:rsidRPr="0057462B" w:rsidRDefault="00292BDA">
      <w:r w:rsidRPr="0057462B">
        <w:t>Six new properties have been added</w:t>
      </w:r>
    </w:p>
    <w:p w:rsidR="00292BDA" w:rsidRPr="0057462B" w:rsidRDefault="00292BDA"/>
    <w:p w:rsidR="00292BDA" w:rsidRPr="0057462B" w:rsidRDefault="00292BDA">
      <w:pPr>
        <w:pStyle w:val="Heading3"/>
        <w:rPr>
          <w:szCs w:val="20"/>
        </w:rPr>
      </w:pPr>
      <w:bookmarkStart w:id="1514" w:name="_Toc427859945"/>
      <w:r w:rsidRPr="0057462B">
        <w:rPr>
          <w:szCs w:val="20"/>
        </w:rPr>
        <w:t>P142 used constituent (was used in)</w:t>
      </w:r>
      <w:bookmarkEnd w:id="1514"/>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E15 Identifier Assignment</w:t>
      </w:r>
    </w:p>
    <w:p w:rsidR="00292BDA" w:rsidRPr="0057462B" w:rsidRDefault="00292BDA">
      <w:pPr>
        <w:pStyle w:val="FootnoteText"/>
        <w:widowControl/>
      </w:pPr>
      <w:r w:rsidRPr="0057462B">
        <w:t>Range:</w:t>
      </w:r>
      <w:r w:rsidRPr="0057462B">
        <w:tab/>
      </w:r>
      <w:r w:rsidRPr="0057462B">
        <w:tab/>
        <w:t>E41 Appellation</w:t>
      </w:r>
    </w:p>
    <w:p w:rsidR="00292BDA" w:rsidRPr="0057462B" w:rsidRDefault="00292BDA">
      <w:r w:rsidRPr="0057462B">
        <w:rPr>
          <w:szCs w:val="20"/>
        </w:rPr>
        <w:t>Subproperty of:    E7 Activity. P16 used specific object (was used for): E70 Thing</w:t>
      </w:r>
    </w:p>
    <w:p w:rsidR="00292BDA" w:rsidRPr="0057462B" w:rsidRDefault="00292BDA">
      <w:pPr>
        <w:ind w:left="1418"/>
      </w:pPr>
    </w:p>
    <w:p w:rsidR="00292BDA" w:rsidRPr="0057462B" w:rsidRDefault="00292BDA">
      <w:r w:rsidRPr="0057462B">
        <w:t>Quantification:</w:t>
      </w:r>
      <w:r w:rsidRPr="0057462B">
        <w:tab/>
        <w:t>(0:n,0:n)</w:t>
      </w:r>
    </w:p>
    <w:p w:rsidR="00292BDA" w:rsidRPr="0057462B" w:rsidRDefault="00292BDA">
      <w:pPr>
        <w:ind w:left="1418"/>
      </w:pPr>
    </w:p>
    <w:p w:rsidR="00292BDA" w:rsidRPr="0057462B" w:rsidRDefault="00292BDA">
      <w:pPr>
        <w:spacing w:after="100"/>
        <w:ind w:left="1418" w:hanging="1418"/>
        <w:jc w:val="both"/>
      </w:pPr>
      <w:r w:rsidRPr="0057462B">
        <w:t>Scope note:</w:t>
      </w:r>
      <w:r w:rsidRPr="0057462B">
        <w:tab/>
        <w:t>This property associates the event of assigning an instance of E42 Identifier to an entity, with  the instances of E41 Appellation that were used as elements of the identifier.</w:t>
      </w:r>
    </w:p>
    <w:p w:rsidR="00292BDA" w:rsidRPr="0057462B" w:rsidRDefault="00292BDA">
      <w:pPr>
        <w:spacing w:after="120"/>
        <w:jc w:val="both"/>
      </w:pPr>
      <w:r w:rsidRPr="0057462B">
        <w:t>Examples:</w:t>
      </w:r>
      <w:r w:rsidRPr="0057462B">
        <w:tab/>
      </w:r>
    </w:p>
    <w:p w:rsidR="00292BDA" w:rsidRPr="0057462B" w:rsidRDefault="00292BDA">
      <w:pPr>
        <w:numPr>
          <w:ilvl w:val="0"/>
          <w:numId w:val="96"/>
        </w:numPr>
        <w:tabs>
          <w:tab w:val="clear" w:pos="720"/>
          <w:tab w:val="num" w:pos="1843"/>
        </w:tabs>
        <w:ind w:left="1843"/>
        <w:rPr>
          <w:szCs w:val="20"/>
        </w:rPr>
      </w:pPr>
      <w:r w:rsidRPr="0057462B">
        <w:rPr>
          <w:szCs w:val="20"/>
        </w:rPr>
        <w:t xml:space="preserve">On June 1, 2001 assigning the personal name heading “Guillaume, de Machaut, ca. 1300-1377” (E15) </w:t>
      </w:r>
      <w:r w:rsidRPr="0057462B">
        <w:rPr>
          <w:i/>
          <w:iCs/>
          <w:szCs w:val="20"/>
        </w:rPr>
        <w:t>used constituent</w:t>
      </w:r>
      <w:r w:rsidRPr="0057462B">
        <w:rPr>
          <w:szCs w:val="20"/>
        </w:rPr>
        <w:t xml:space="preserve"> “Guillaume, de Machaut” (E82 Actor Appellation) </w:t>
      </w:r>
    </w:p>
    <w:p w:rsidR="00292BDA" w:rsidRPr="0057462B" w:rsidRDefault="00292BDA">
      <w:pPr>
        <w:numPr>
          <w:ilvl w:val="0"/>
          <w:numId w:val="96"/>
        </w:numPr>
        <w:tabs>
          <w:tab w:val="clear" w:pos="720"/>
          <w:tab w:val="num" w:pos="1843"/>
        </w:tabs>
        <w:ind w:left="1843"/>
        <w:rPr>
          <w:szCs w:val="20"/>
        </w:rPr>
      </w:pPr>
      <w:r w:rsidRPr="0057462B">
        <w:rPr>
          <w:szCs w:val="20"/>
        </w:rPr>
        <w:t xml:space="preserve">On June 1, 2001 assigning the personal name heading “Guillaume, de Machaut, ca. 1300-1377” (E15) </w:t>
      </w:r>
      <w:r w:rsidRPr="0057462B">
        <w:rPr>
          <w:i/>
          <w:iCs/>
          <w:szCs w:val="20"/>
        </w:rPr>
        <w:t>used constituent</w:t>
      </w:r>
      <w:r w:rsidRPr="0057462B">
        <w:rPr>
          <w:szCs w:val="20"/>
        </w:rPr>
        <w:t xml:space="preserve"> “ca. 1300-1377” (E49 Time Appellation)</w:t>
      </w:r>
    </w:p>
    <w:p w:rsidR="00292BDA" w:rsidRPr="0057462B" w:rsidRDefault="00292BDA">
      <w:pPr>
        <w:pStyle w:val="Heading3"/>
        <w:rPr>
          <w:b w:val="0"/>
          <w:bCs w:val="0"/>
          <w:szCs w:val="20"/>
        </w:rPr>
      </w:pPr>
      <w:bookmarkStart w:id="1515" w:name="_Toc427859946"/>
      <w:r w:rsidRPr="0057462B">
        <w:rPr>
          <w:rFonts w:ascii="Times New Roman" w:hAnsi="Times New Roman"/>
        </w:rPr>
        <w:t>P143 joined (was joined by)</w:t>
      </w:r>
      <w:bookmarkEnd w:id="1515"/>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E85 Joining</w:t>
      </w:r>
    </w:p>
    <w:p w:rsidR="00292BDA" w:rsidRPr="0057462B" w:rsidRDefault="00292BDA">
      <w:pPr>
        <w:pStyle w:val="FootnoteText"/>
        <w:widowControl/>
      </w:pPr>
      <w:r w:rsidRPr="0057462B">
        <w:t>Range:</w:t>
      </w:r>
      <w:r w:rsidRPr="0057462B">
        <w:tab/>
      </w:r>
      <w:r w:rsidRPr="0057462B">
        <w:tab/>
        <w:t>E39 Actor</w:t>
      </w:r>
    </w:p>
    <w:p w:rsidR="00292BDA" w:rsidRPr="0057462B" w:rsidRDefault="00292BDA">
      <w:pPr>
        <w:pStyle w:val="FootnoteText"/>
        <w:widowControl/>
      </w:pPr>
      <w:r w:rsidRPr="0057462B">
        <w:t xml:space="preserve">Subproperty of: </w:t>
      </w:r>
      <w:r w:rsidRPr="0057462B">
        <w:tab/>
        <w:t>E5 Event. P11 had participant (participated in): E39 Actor</w:t>
      </w:r>
    </w:p>
    <w:p w:rsidR="00292BDA" w:rsidRPr="0057462B" w:rsidRDefault="00292BDA">
      <w:pPr>
        <w:jc w:val="both"/>
        <w:rPr>
          <w:szCs w:val="20"/>
        </w:rPr>
      </w:pP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jc w:val="both"/>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E39 Actor that becomes member of a E74 Group in an E85 Joining.</w:t>
      </w:r>
    </w:p>
    <w:p w:rsidR="00292BDA" w:rsidRPr="0057462B" w:rsidRDefault="00292BDA">
      <w:pPr>
        <w:ind w:left="1418" w:hanging="1418"/>
        <w:rPr>
          <w:szCs w:val="20"/>
        </w:rPr>
      </w:pPr>
    </w:p>
    <w:p w:rsidR="00292BDA" w:rsidRPr="0057462B" w:rsidRDefault="00292BDA">
      <w:pPr>
        <w:rPr>
          <w:szCs w:val="20"/>
        </w:rPr>
      </w:pPr>
    </w:p>
    <w:p w:rsidR="00292BDA" w:rsidRPr="0057462B" w:rsidRDefault="00292BDA">
      <w:pPr>
        <w:rPr>
          <w:szCs w:val="20"/>
        </w:rPr>
      </w:pPr>
      <w:r w:rsidRPr="0057462B">
        <w:rPr>
          <w:szCs w:val="20"/>
        </w:rPr>
        <w:lastRenderedPageBreak/>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election of Sir Isaac Newton as Member of Parliament to the Convention Parliament of 1689 </w:t>
      </w:r>
      <w:r w:rsidRPr="0057462B">
        <w:rPr>
          <w:i/>
          <w:iCs/>
          <w:szCs w:val="20"/>
        </w:rPr>
        <w:t xml:space="preserve">joined </w:t>
      </w:r>
      <w:r w:rsidRPr="0057462B">
        <w:rPr>
          <w:szCs w:val="20"/>
        </w:rPr>
        <w:t>Sir Isaac Newton</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r w:rsidRPr="0057462B">
        <w:rPr>
          <w:i/>
          <w:iCs/>
          <w:szCs w:val="20"/>
        </w:rPr>
        <w:t>joined</w:t>
      </w:r>
      <w:r w:rsidRPr="0057462B">
        <w:rPr>
          <w:szCs w:val="20"/>
        </w:rPr>
        <w:t xml:space="preserve">  Mikhail Sergeyevich Gorbachev</w:t>
      </w:r>
    </w:p>
    <w:p w:rsidR="00292BDA" w:rsidRPr="0057462B" w:rsidRDefault="00292BDA">
      <w:pPr>
        <w:pStyle w:val="Heading3"/>
        <w:rPr>
          <w:b w:val="0"/>
          <w:bCs w:val="0"/>
          <w:szCs w:val="20"/>
        </w:rPr>
      </w:pPr>
      <w:bookmarkStart w:id="1516" w:name="_Toc427859947"/>
      <w:r w:rsidRPr="0057462B">
        <w:rPr>
          <w:rFonts w:ascii="Times New Roman" w:hAnsi="Times New Roman"/>
        </w:rPr>
        <w:t>P144 joined with (gained member by)</w:t>
      </w:r>
      <w:bookmarkEnd w:id="1516"/>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E85 Joining</w:t>
      </w:r>
    </w:p>
    <w:p w:rsidR="00292BDA" w:rsidRPr="0057462B" w:rsidRDefault="00292BDA">
      <w:pPr>
        <w:pStyle w:val="FootnoteText"/>
        <w:widowControl/>
      </w:pPr>
      <w:r w:rsidRPr="0057462B">
        <w:t>Range:</w:t>
      </w:r>
      <w:r w:rsidRPr="0057462B">
        <w:tab/>
      </w:r>
      <w:r w:rsidRPr="0057462B">
        <w:tab/>
        <w:t>E74 Group</w:t>
      </w:r>
    </w:p>
    <w:p w:rsidR="00292BDA" w:rsidRPr="0057462B" w:rsidRDefault="00292BDA">
      <w:pPr>
        <w:pStyle w:val="FootnoteText"/>
        <w:widowControl/>
      </w:pPr>
      <w:r w:rsidRPr="0057462B">
        <w:t xml:space="preserve">Subproperty of: </w:t>
      </w:r>
      <w:r w:rsidRPr="0057462B">
        <w:tab/>
        <w:t>E5 Event. P11 had participant (participated in): E39 Actor</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E74 Group of which an instance of E39 Actor becomes a member through an instance of E85 Joining.</w:t>
      </w:r>
    </w:p>
    <w:p w:rsidR="00292BDA" w:rsidRPr="0057462B" w:rsidRDefault="00292BDA">
      <w:pPr>
        <w:ind w:left="1440" w:firstLine="22"/>
        <w:jc w:val="both"/>
        <w:rPr>
          <w:szCs w:val="20"/>
        </w:rPr>
      </w:pPr>
      <w:r w:rsidRPr="0057462B">
        <w:rPr>
          <w:szCs w:val="20"/>
        </w:rPr>
        <w:t>Although a Joining activity normally concerns only one instance of E74 Group, it is possible to imagine circumstances under which becoming member of one Group implies becoming member of another Group as well.</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76"/>
        </w:numPr>
        <w:jc w:val="both"/>
        <w:rPr>
          <w:i/>
          <w:iCs/>
          <w:szCs w:val="20"/>
        </w:rPr>
      </w:pPr>
      <w:r w:rsidRPr="0057462B">
        <w:rPr>
          <w:szCs w:val="20"/>
        </w:rPr>
        <w:t xml:space="preserve">The election of Sir Isaac Newton as Member of Parliament to the Convention Parliament of 1689 </w:t>
      </w:r>
      <w:r w:rsidRPr="0057462B">
        <w:rPr>
          <w:i/>
          <w:iCs/>
          <w:szCs w:val="20"/>
        </w:rPr>
        <w:t xml:space="preserve">joined with </w:t>
      </w:r>
      <w:r w:rsidRPr="0057462B">
        <w:rPr>
          <w:szCs w:val="20"/>
        </w:rPr>
        <w:t>the Convention Parliament</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r w:rsidRPr="0057462B">
        <w:rPr>
          <w:i/>
          <w:iCs/>
          <w:szCs w:val="20"/>
        </w:rPr>
        <w:t>joined with</w:t>
      </w:r>
      <w:r w:rsidRPr="0057462B">
        <w:rPr>
          <w:szCs w:val="20"/>
        </w:rPr>
        <w:t xml:space="preserve"> the office of Leader of the Union of Soviet Socialist Republics (USSR)  </w:t>
      </w:r>
    </w:p>
    <w:p w:rsidR="00292BDA" w:rsidRPr="0057462B" w:rsidRDefault="00292BDA">
      <w:pPr>
        <w:pStyle w:val="Heading3"/>
        <w:jc w:val="both"/>
        <w:rPr>
          <w:b w:val="0"/>
          <w:bCs w:val="0"/>
          <w:szCs w:val="20"/>
        </w:rPr>
      </w:pPr>
      <w:bookmarkStart w:id="1517" w:name="_Toc427859948"/>
      <w:r w:rsidRPr="0057462B">
        <w:rPr>
          <w:rFonts w:ascii="Times New Roman" w:hAnsi="Times New Roman"/>
        </w:rPr>
        <w:t>P145 separated (left by)</w:t>
      </w:r>
      <w:bookmarkEnd w:id="1517"/>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E86 Leaving</w:t>
      </w:r>
    </w:p>
    <w:p w:rsidR="00292BDA" w:rsidRPr="0057462B" w:rsidRDefault="00292BDA">
      <w:pPr>
        <w:pStyle w:val="FootnoteText"/>
        <w:widowControl/>
      </w:pPr>
      <w:r w:rsidRPr="0057462B">
        <w:t>Range:</w:t>
      </w:r>
      <w:r w:rsidRPr="0057462B">
        <w:tab/>
      </w:r>
      <w:r w:rsidRPr="0057462B">
        <w:tab/>
        <w:t>E39 Actor</w:t>
      </w:r>
    </w:p>
    <w:p w:rsidR="00292BDA" w:rsidRPr="0057462B" w:rsidRDefault="00292BDA">
      <w:pPr>
        <w:pStyle w:val="FootnoteText"/>
        <w:widowControl/>
      </w:pPr>
      <w:r w:rsidRPr="0057462B">
        <w:t xml:space="preserve">Subproperty of: </w:t>
      </w:r>
      <w:r w:rsidRPr="0057462B">
        <w:tab/>
        <w:t>E5 Event. P11 had participant (participated in): E39 Actor</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pStyle w:val="BodyText"/>
        <w:widowControl w:val="0"/>
        <w:ind w:left="1418" w:hanging="1418"/>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This property identifies the instance of E39 Actor that leaves an instance of E74 Group through an instance of E86 Leaving.</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rsidR="00292BDA" w:rsidRPr="0057462B" w:rsidRDefault="00292BDA">
      <w:pPr>
        <w:numPr>
          <w:ilvl w:val="0"/>
          <w:numId w:val="77"/>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rsidR="00292BDA" w:rsidRPr="0057462B" w:rsidRDefault="00292BDA">
      <w:pPr>
        <w:pStyle w:val="Heading3"/>
        <w:rPr>
          <w:b w:val="0"/>
          <w:bCs w:val="0"/>
          <w:szCs w:val="20"/>
        </w:rPr>
      </w:pPr>
      <w:bookmarkStart w:id="1518" w:name="_Toc427859949"/>
      <w:r w:rsidRPr="0057462B">
        <w:rPr>
          <w:rFonts w:ascii="Times New Roman" w:hAnsi="Times New Roman"/>
        </w:rPr>
        <w:t>P146 separated from (lost member by)</w:t>
      </w:r>
      <w:bookmarkEnd w:id="1518"/>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t>E86 Leaving</w:t>
      </w:r>
    </w:p>
    <w:p w:rsidR="00292BDA" w:rsidRPr="0057462B" w:rsidRDefault="00292BDA">
      <w:pPr>
        <w:rPr>
          <w:szCs w:val="20"/>
        </w:rPr>
      </w:pPr>
      <w:r w:rsidRPr="0057462B">
        <w:rPr>
          <w:szCs w:val="20"/>
        </w:rPr>
        <w:t>Range:</w:t>
      </w:r>
      <w:r w:rsidRPr="0057462B">
        <w:rPr>
          <w:szCs w:val="20"/>
        </w:rPr>
        <w:tab/>
      </w:r>
      <w:r w:rsidRPr="0057462B">
        <w:rPr>
          <w:szCs w:val="20"/>
        </w:rPr>
        <w:tab/>
        <w:t>E74 Group</w:t>
      </w:r>
    </w:p>
    <w:p w:rsidR="00292BDA" w:rsidRPr="0057462B" w:rsidRDefault="00292BDA">
      <w:pPr>
        <w:pStyle w:val="FootnoteText"/>
        <w:widowControl/>
      </w:pPr>
      <w:r w:rsidRPr="0057462B">
        <w:t xml:space="preserve">Subproperty of: </w:t>
      </w:r>
      <w:r w:rsidRPr="0057462B">
        <w:tab/>
        <w:t xml:space="preserve">E5 Event. P11 had participant (participated in): E39 Actor </w:t>
      </w:r>
    </w:p>
    <w:p w:rsidR="00292BDA" w:rsidRPr="0057462B" w:rsidRDefault="00292BDA">
      <w:pPr>
        <w:jc w:val="both"/>
        <w:rPr>
          <w:szCs w:val="20"/>
        </w:rPr>
      </w:pPr>
      <w:r w:rsidRPr="0057462B">
        <w:rPr>
          <w:szCs w:val="20"/>
        </w:rPr>
        <w:t>Quantification:</w:t>
      </w:r>
      <w:r w:rsidRPr="0057462B">
        <w:rPr>
          <w:szCs w:val="20"/>
        </w:rPr>
        <w:tab/>
        <w:t>many to many, necessary (1,n:0,n)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E74 Group an instance of E39 Actor leaves through an instance of E86 Leaving.</w:t>
      </w:r>
    </w:p>
    <w:p w:rsidR="00292BDA" w:rsidRPr="0057462B" w:rsidRDefault="00292BDA">
      <w:pPr>
        <w:ind w:left="1418" w:hanging="1418"/>
        <w:jc w:val="both"/>
        <w:rPr>
          <w:szCs w:val="20"/>
        </w:rPr>
      </w:pPr>
    </w:p>
    <w:p w:rsidR="00292BDA" w:rsidRPr="0057462B" w:rsidRDefault="00292BDA">
      <w:pPr>
        <w:ind w:left="1440" w:firstLine="22"/>
        <w:jc w:val="both"/>
        <w:rPr>
          <w:szCs w:val="20"/>
        </w:rPr>
      </w:pPr>
      <w:r w:rsidRPr="0057462B">
        <w:rPr>
          <w:szCs w:val="20"/>
        </w:rPr>
        <w:t>Although a Leaving activity normally concerns only one instance of E74 Group, it is possible to imagine circumstances under which leaving one E74 Group implies leaving another E74 Group as well.</w:t>
      </w:r>
    </w:p>
    <w:p w:rsidR="00292BDA" w:rsidRPr="0057462B" w:rsidRDefault="00292BDA">
      <w:pPr>
        <w:ind w:left="1418" w:hanging="1418"/>
        <w:rPr>
          <w:szCs w:val="20"/>
        </w:rPr>
      </w:pPr>
    </w:p>
    <w:p w:rsidR="00292BDA" w:rsidRPr="0057462B" w:rsidRDefault="00292BDA">
      <w:pPr>
        <w:ind w:left="1418" w:hanging="1418"/>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rsidR="00292BDA" w:rsidRPr="0057462B" w:rsidRDefault="00292BDA">
      <w:pPr>
        <w:numPr>
          <w:ilvl w:val="0"/>
          <w:numId w:val="77"/>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rsidR="00292BDA" w:rsidRPr="0057462B" w:rsidRDefault="00292BDA">
      <w:r w:rsidRPr="0057462B">
        <w:rPr>
          <w:szCs w:val="20"/>
        </w:rPr>
        <w:lastRenderedPageBreak/>
        <w:t xml:space="preserve"> </w:t>
      </w:r>
    </w:p>
    <w:p w:rsidR="00292BDA" w:rsidRPr="0057462B" w:rsidRDefault="00292BDA">
      <w:pPr>
        <w:pStyle w:val="Heading3"/>
        <w:rPr>
          <w:b w:val="0"/>
          <w:bCs w:val="0"/>
          <w:szCs w:val="20"/>
        </w:rPr>
      </w:pPr>
      <w:bookmarkStart w:id="1519" w:name="_Toc427859950"/>
      <w:r w:rsidRPr="0057462B">
        <w:rPr>
          <w:szCs w:val="20"/>
        </w:rPr>
        <w:t>P148 is identified by (identifies)</w:t>
      </w:r>
      <w:bookmarkEnd w:id="1519"/>
    </w:p>
    <w:p w:rsidR="00292BDA" w:rsidRPr="0057462B" w:rsidRDefault="00292BDA">
      <w:pPr>
        <w:rPr>
          <w:szCs w:val="20"/>
        </w:rPr>
      </w:pPr>
    </w:p>
    <w:p w:rsidR="00292BDA" w:rsidRPr="0057462B" w:rsidRDefault="00292BDA">
      <w:r w:rsidRPr="0057462B">
        <w:t>Domain:</w:t>
      </w:r>
      <w:r w:rsidRPr="0057462B">
        <w:tab/>
      </w:r>
      <w:r w:rsidRPr="0057462B">
        <w:tab/>
        <w:t>E28 Conceptual Object</w:t>
      </w:r>
    </w:p>
    <w:p w:rsidR="00292BDA" w:rsidRPr="0057462B" w:rsidRDefault="00292BDA">
      <w:pPr>
        <w:pStyle w:val="FootnoteText"/>
      </w:pPr>
      <w:r w:rsidRPr="0057462B">
        <w:t>Range:</w:t>
      </w:r>
      <w:r w:rsidRPr="0057462B">
        <w:tab/>
      </w:r>
      <w:r w:rsidRPr="0057462B">
        <w:tab/>
        <w:t>E75 Conceptual Object Appellation</w:t>
      </w:r>
    </w:p>
    <w:p w:rsidR="00292BDA" w:rsidRPr="0057462B" w:rsidRDefault="00292BDA">
      <w:pPr>
        <w:pStyle w:val="FootnoteText"/>
      </w:pPr>
      <w:r w:rsidRPr="0057462B">
        <w:t>Subproperty:</w:t>
      </w:r>
      <w:r w:rsidRPr="0057462B">
        <w:tab/>
        <w:t>E1 CRM Entity. P1 is identified by (identifies): E41 Appellation</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tabs>
          <w:tab w:val="left" w:pos="1507"/>
        </w:tabs>
      </w:pPr>
      <w:r w:rsidRPr="0057462B">
        <w:tab/>
      </w:r>
    </w:p>
    <w:p w:rsidR="00292BDA" w:rsidRPr="0057462B" w:rsidRDefault="00292BDA">
      <w:pPr>
        <w:jc w:val="both"/>
        <w:rPr>
          <w:szCs w:val="20"/>
        </w:rPr>
      </w:pPr>
      <w:r w:rsidRPr="0057462B">
        <w:rPr>
          <w:szCs w:val="20"/>
        </w:rPr>
        <w:t>Scope note:</w:t>
      </w:r>
      <w:r w:rsidRPr="0057462B">
        <w:rPr>
          <w:szCs w:val="20"/>
        </w:rPr>
        <w:tab/>
        <w:t xml:space="preserve">This property identifies a name used specifically to identify an E28 Conceptual Object. </w:t>
      </w:r>
    </w:p>
    <w:p w:rsidR="00292BDA" w:rsidRPr="0057462B" w:rsidRDefault="00292BDA">
      <w:pPr>
        <w:jc w:val="both"/>
        <w:rPr>
          <w:szCs w:val="20"/>
        </w:rPr>
      </w:pPr>
    </w:p>
    <w:p w:rsidR="00292BDA" w:rsidRPr="0057462B" w:rsidRDefault="00292BDA">
      <w:pPr>
        <w:ind w:left="720" w:firstLine="720"/>
        <w:jc w:val="both"/>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32425D" w:rsidRDefault="00292BDA">
      <w:pPr>
        <w:numPr>
          <w:ilvl w:val="0"/>
          <w:numId w:val="73"/>
        </w:numPr>
        <w:jc w:val="both"/>
        <w:rPr>
          <w:szCs w:val="20"/>
          <w:lang w:val="de-DE"/>
        </w:rPr>
      </w:pPr>
      <w:r w:rsidRPr="0032425D">
        <w:rPr>
          <w:szCs w:val="20"/>
          <w:lang w:val="de-DE"/>
        </w:rPr>
        <w:t xml:space="preserve">The publication „Germanisches Nationalmuseum (GNM), Fuehrer durch die Sammlungen” (broschiert), Prestl 1995 (E73) </w:t>
      </w:r>
      <w:r w:rsidRPr="0032425D">
        <w:rPr>
          <w:i/>
          <w:iCs/>
          <w:szCs w:val="20"/>
          <w:lang w:val="de-DE"/>
        </w:rPr>
        <w:t>is identified by</w:t>
      </w:r>
      <w:r w:rsidRPr="0032425D">
        <w:rPr>
          <w:szCs w:val="20"/>
          <w:lang w:val="de-DE"/>
        </w:rPr>
        <w:t xml:space="preserve"> ISBN 3-7913-1418-1 (E75)</w:t>
      </w:r>
    </w:p>
    <w:p w:rsidR="00292BDA" w:rsidRPr="0057462B" w:rsidRDefault="00292BDA">
      <w:pPr>
        <w:pStyle w:val="Heading1"/>
      </w:pPr>
      <w:bookmarkStart w:id="1520" w:name="_Toc427859951"/>
      <w:r w:rsidRPr="0057462B">
        <w:t>Amendments to version 4.2.4</w:t>
      </w:r>
      <w:bookmarkEnd w:id="1520"/>
      <w:r w:rsidRPr="0057462B">
        <w:t xml:space="preserve"> </w:t>
      </w:r>
    </w:p>
    <w:p w:rsidR="00292BDA" w:rsidRPr="0057462B" w:rsidRDefault="00292BDA">
      <w:r w:rsidRPr="0057462B">
        <w:t>In 16</w:t>
      </w:r>
      <w:r w:rsidRPr="0057462B">
        <w:rPr>
          <w:vertAlign w:val="superscript"/>
        </w:rPr>
        <w:t>th</w:t>
      </w:r>
      <w:r w:rsidRPr="0057462B">
        <w:t xml:space="preserve">  CIDOC CRM Harmonization meeting which took place in Nuremberg on  4 – 7 December 2007, the following changes took place</w:t>
      </w:r>
    </w:p>
    <w:p w:rsidR="00292BDA" w:rsidRPr="0057462B" w:rsidRDefault="00292BDA"/>
    <w:p w:rsidR="00292BDA" w:rsidRPr="0057462B" w:rsidRDefault="00292BDA">
      <w:pPr>
        <w:pStyle w:val="Heading2"/>
      </w:pPr>
      <w:bookmarkStart w:id="1521" w:name="_Toc121541650"/>
      <w:bookmarkStart w:id="1522" w:name="_Toc427859952"/>
      <w:r w:rsidRPr="0057462B">
        <w:t>Delete the word “domain”</w:t>
      </w:r>
      <w:bookmarkEnd w:id="1522"/>
    </w:p>
    <w:p w:rsidR="00292BDA" w:rsidRPr="0057462B" w:rsidRDefault="00292BDA">
      <w:r w:rsidRPr="0057462B">
        <w:t>From the introduction, the characterization of the CRM ontology as a domain ontology is deleted.</w:t>
      </w:r>
    </w:p>
    <w:p w:rsidR="00292BDA" w:rsidRPr="0057462B" w:rsidRDefault="00292BDA">
      <w:r w:rsidRPr="0057462B">
        <w:t>The text was changed as:</w:t>
      </w:r>
    </w:p>
    <w:p w:rsidR="00292BDA" w:rsidRPr="0057462B" w:rsidRDefault="00292BDA"/>
    <w:p w:rsidR="00292BDA" w:rsidRPr="0057462B" w:rsidRDefault="00292BDA">
      <w:r w:rsidRPr="0057462B">
        <w:t>BEFORE</w:t>
      </w:r>
    </w:p>
    <w:p w:rsidR="00292BDA" w:rsidRPr="0057462B" w:rsidRDefault="00292BDA">
      <w:pPr>
        <w:rPr>
          <w:b/>
          <w:sz w:val="24"/>
        </w:rPr>
      </w:pPr>
    </w:p>
    <w:p w:rsidR="00292BDA" w:rsidRPr="0057462B" w:rsidRDefault="00292BDA">
      <w:pPr>
        <w:rPr>
          <w:b/>
          <w:sz w:val="24"/>
        </w:rPr>
      </w:pPr>
      <w:r w:rsidRPr="0057462B">
        <w:rPr>
          <w:b/>
          <w:sz w:val="24"/>
        </w:rPr>
        <w:t>Applied Form</w:t>
      </w:r>
    </w:p>
    <w:p w:rsidR="00292BDA" w:rsidRPr="0057462B" w:rsidRDefault="00292BDA">
      <w:pPr>
        <w:rPr>
          <w:b/>
          <w:sz w:val="24"/>
        </w:rPr>
      </w:pPr>
    </w:p>
    <w:p w:rsidR="00292BDA" w:rsidRPr="0057462B" w:rsidRDefault="00292BDA">
      <w:pPr>
        <w:jc w:val="both"/>
        <w:rPr>
          <w:szCs w:val="20"/>
        </w:rPr>
      </w:pPr>
      <w:r w:rsidRPr="0057462B">
        <w:rPr>
          <w:szCs w:val="20"/>
        </w:rPr>
        <w:t>The CRM is a domain ontology in the sense used in computer science. ………..</w:t>
      </w:r>
    </w:p>
    <w:p w:rsidR="00292BDA" w:rsidRPr="0057462B" w:rsidRDefault="00292BDA"/>
    <w:p w:rsidR="00292BDA" w:rsidRPr="0057462B" w:rsidRDefault="00292BDA">
      <w:r w:rsidRPr="0057462B">
        <w:t>AFTER</w:t>
      </w:r>
    </w:p>
    <w:p w:rsidR="00292BDA" w:rsidRPr="0057462B" w:rsidRDefault="00292BDA">
      <w:pPr>
        <w:rPr>
          <w:b/>
          <w:sz w:val="24"/>
        </w:rPr>
      </w:pPr>
      <w:r w:rsidRPr="0057462B">
        <w:rPr>
          <w:b/>
          <w:sz w:val="24"/>
        </w:rPr>
        <w:t>Applied Form</w:t>
      </w:r>
      <w:bookmarkEnd w:id="1521"/>
    </w:p>
    <w:p w:rsidR="00292BDA" w:rsidRPr="0057462B" w:rsidRDefault="00292BDA">
      <w:pPr>
        <w:jc w:val="both"/>
        <w:rPr>
          <w:szCs w:val="20"/>
        </w:rPr>
      </w:pPr>
      <w:r w:rsidRPr="0057462B">
        <w:rPr>
          <w:szCs w:val="20"/>
        </w:rPr>
        <w:t>T</w:t>
      </w:r>
    </w:p>
    <w:p w:rsidR="00292BDA" w:rsidRPr="0057462B" w:rsidRDefault="00292BDA">
      <w:pPr>
        <w:jc w:val="both"/>
        <w:rPr>
          <w:szCs w:val="20"/>
        </w:rPr>
      </w:pPr>
      <w:r w:rsidRPr="0057462B">
        <w:rPr>
          <w:szCs w:val="20"/>
        </w:rPr>
        <w:t>he CRM is an ontology in the sense used in computer science. ……..</w:t>
      </w:r>
    </w:p>
    <w:p w:rsidR="00292BDA" w:rsidRPr="0057462B" w:rsidRDefault="00292BDA">
      <w:pPr>
        <w:rPr>
          <w:lang w:eastAsia="fr-FR"/>
        </w:rPr>
      </w:pPr>
    </w:p>
    <w:p w:rsidR="00292BDA" w:rsidRPr="0057462B" w:rsidRDefault="00292BDA">
      <w:pPr>
        <w:pStyle w:val="Heading2"/>
        <w:rPr>
          <w:lang w:eastAsia="fr-FR"/>
        </w:rPr>
      </w:pPr>
      <w:bookmarkStart w:id="1523" w:name="_Toc427859953"/>
      <w:r w:rsidRPr="0057462B">
        <w:rPr>
          <w:lang w:eastAsia="fr-FR"/>
        </w:rPr>
        <w:t>E15</w:t>
      </w:r>
      <w:bookmarkEnd w:id="1523"/>
    </w:p>
    <w:p w:rsidR="00292BDA" w:rsidRPr="0057462B" w:rsidRDefault="00292BDA">
      <w:pPr>
        <w:rPr>
          <w:lang w:eastAsia="fr-FR"/>
        </w:rPr>
      </w:pPr>
    </w:p>
    <w:p w:rsidR="00292BDA" w:rsidRPr="0057462B" w:rsidRDefault="00292BDA">
      <w:pPr>
        <w:rPr>
          <w:lang w:eastAsia="fr-FR"/>
        </w:rPr>
      </w:pPr>
      <w:r w:rsidRPr="0057462B">
        <w:rPr>
          <w:lang w:eastAsia="fr-FR"/>
        </w:rPr>
        <w:t>The first letter of the first word in the first example was capitalized.</w:t>
      </w:r>
    </w:p>
    <w:p w:rsidR="00292BDA" w:rsidRPr="0057462B" w:rsidRDefault="00292BDA">
      <w:pPr>
        <w:rPr>
          <w:lang w:eastAsia="fr-FR"/>
        </w:rPr>
      </w:pPr>
    </w:p>
    <w:p w:rsidR="00292BDA" w:rsidRPr="0057462B" w:rsidRDefault="00292BDA">
      <w:r w:rsidRPr="0057462B">
        <w:t>BEFORE</w:t>
      </w:r>
    </w:p>
    <w:p w:rsidR="00292BDA" w:rsidRPr="0057462B" w:rsidRDefault="00292BDA">
      <w:pPr>
        <w:pStyle w:val="BodyText"/>
        <w:numPr>
          <w:ilvl w:val="0"/>
          <w:numId w:val="113"/>
        </w:numPr>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rsidR="00292BDA" w:rsidRPr="0057462B" w:rsidRDefault="00292BDA">
      <w:r w:rsidRPr="0057462B">
        <w:t>AFTER</w:t>
      </w:r>
    </w:p>
    <w:p w:rsidR="00292BDA" w:rsidRPr="0057462B" w:rsidRDefault="00292BDA">
      <w:pPr>
        <w:numPr>
          <w:ilvl w:val="0"/>
          <w:numId w:val="112"/>
        </w:numPr>
        <w:rPr>
          <w:lang w:eastAsia="fr-FR"/>
        </w:rPr>
      </w:pPr>
      <w:r w:rsidRPr="0057462B">
        <w:t>Replacement of the inventory number TA959a by GE34604 for a 17</w:t>
      </w:r>
      <w:r w:rsidRPr="0057462B">
        <w:rPr>
          <w:vertAlign w:val="superscript"/>
        </w:rPr>
        <w:t>th</w:t>
      </w:r>
      <w:r w:rsidRPr="0057462B">
        <w:t xml:space="preserve"> century lament cloth at the Museum Benaki, Athens</w:t>
      </w:r>
    </w:p>
    <w:p w:rsidR="00292BDA" w:rsidRPr="0057462B" w:rsidRDefault="00292BDA">
      <w:pPr>
        <w:pStyle w:val="Heading2"/>
        <w:rPr>
          <w:lang w:eastAsia="fr-FR"/>
        </w:rPr>
      </w:pPr>
      <w:bookmarkStart w:id="1524" w:name="_Toc427859954"/>
      <w:r w:rsidRPr="0057462B">
        <w:rPr>
          <w:lang w:eastAsia="fr-FR"/>
        </w:rPr>
        <w:t>E42</w:t>
      </w:r>
      <w:bookmarkEnd w:id="1524"/>
    </w:p>
    <w:p w:rsidR="00292BDA" w:rsidRPr="0057462B" w:rsidRDefault="00292BDA">
      <w:pPr>
        <w:rPr>
          <w:lang w:eastAsia="fr-FR"/>
        </w:rPr>
      </w:pPr>
      <w:r w:rsidRPr="0057462B">
        <w:rPr>
          <w:lang w:eastAsia="fr-FR"/>
        </w:rPr>
        <w:t xml:space="preserve">The first sentence of the scope note is changed </w:t>
      </w:r>
    </w:p>
    <w:p w:rsidR="00292BDA" w:rsidRPr="0057462B" w:rsidRDefault="00292BDA">
      <w:r w:rsidRPr="0057462B">
        <w:t>BEFORE</w:t>
      </w:r>
    </w:p>
    <w:p w:rsidR="00292BDA" w:rsidRPr="0057462B" w:rsidRDefault="00292BDA">
      <w:pPr>
        <w:rPr>
          <w:lang w:eastAsia="fr-FR"/>
        </w:rPr>
      </w:pPr>
      <w:r w:rsidRPr="0057462B">
        <w:rPr>
          <w:lang w:eastAsia="fr-FR"/>
        </w:rPr>
        <w:t>This class comprises codes assigned to instances…</w:t>
      </w:r>
    </w:p>
    <w:p w:rsidR="00292BDA" w:rsidRPr="0057462B" w:rsidRDefault="00292BDA">
      <w:r w:rsidRPr="0057462B">
        <w:t>AFTER</w:t>
      </w:r>
    </w:p>
    <w:p w:rsidR="00292BDA" w:rsidRPr="0057462B" w:rsidRDefault="00292BDA">
      <w:pPr>
        <w:rPr>
          <w:lang w:eastAsia="fr-FR"/>
        </w:rPr>
      </w:pPr>
      <w:r w:rsidRPr="0057462B">
        <w:rPr>
          <w:lang w:eastAsia="fr-FR"/>
        </w:rPr>
        <w:t>This class comprices strings or codes assigned to instances….</w:t>
      </w:r>
    </w:p>
    <w:p w:rsidR="00292BDA" w:rsidRPr="0057462B" w:rsidRDefault="00292BDA">
      <w:pPr>
        <w:pStyle w:val="Heading2"/>
        <w:rPr>
          <w:lang w:eastAsia="fr-FR"/>
        </w:rPr>
      </w:pPr>
      <w:bookmarkStart w:id="1525" w:name="_Toc427859955"/>
      <w:r w:rsidRPr="0057462B">
        <w:rPr>
          <w:lang w:eastAsia="fr-FR"/>
        </w:rPr>
        <w:lastRenderedPageBreak/>
        <w:t>E85 and E86</w:t>
      </w:r>
      <w:bookmarkEnd w:id="1525"/>
    </w:p>
    <w:p w:rsidR="00292BDA" w:rsidRPr="0057462B" w:rsidRDefault="00292BDA">
      <w:r w:rsidRPr="0057462B">
        <w:t>The scope note is changed to include marriage as a social organization and also to correct misspelled class numbers and names.</w:t>
      </w:r>
    </w:p>
    <w:p w:rsidR="00292BDA" w:rsidRPr="0057462B" w:rsidRDefault="00292BDA"/>
    <w:p w:rsidR="00292BDA" w:rsidRPr="0057462B" w:rsidRDefault="00292BDA">
      <w:r w:rsidRPr="0057462B">
        <w:t>BEFORE</w:t>
      </w:r>
    </w:p>
    <w:p w:rsidR="00292BDA" w:rsidRPr="0057462B" w:rsidRDefault="00292BDA">
      <w:pPr>
        <w:rPr>
          <w:b/>
          <w:sz w:val="24"/>
        </w:rPr>
      </w:pPr>
    </w:p>
    <w:p w:rsidR="00292BDA" w:rsidRPr="0057462B" w:rsidRDefault="00292BDA">
      <w:pPr>
        <w:rPr>
          <w:b/>
          <w:sz w:val="24"/>
        </w:rPr>
      </w:pPr>
      <w:r w:rsidRPr="0057462B">
        <w:rPr>
          <w:b/>
          <w:sz w:val="24"/>
        </w:rPr>
        <w:t xml:space="preserve">E85 Joining </w:t>
      </w:r>
    </w:p>
    <w:p w:rsidR="00292BDA" w:rsidRPr="0057462B" w:rsidRDefault="00292BDA">
      <w:pPr>
        <w:rPr>
          <w:szCs w:val="20"/>
        </w:rPr>
      </w:pPr>
    </w:p>
    <w:p w:rsidR="00292BDA" w:rsidRPr="0057462B" w:rsidRDefault="00292BDA">
      <w:r w:rsidRPr="0057462B">
        <w:t xml:space="preserve">Subclass of: </w:t>
      </w:r>
      <w:r w:rsidRPr="0057462B">
        <w:tab/>
        <w:t>E7 Activity</w:t>
      </w:r>
    </w:p>
    <w:p w:rsidR="00292BDA" w:rsidRPr="0057462B" w:rsidRDefault="00292BDA">
      <w:pPr>
        <w:rPr>
          <w:szCs w:val="20"/>
        </w:rPr>
      </w:pPr>
    </w:p>
    <w:p w:rsidR="00292BDA" w:rsidRPr="0057462B" w:rsidRDefault="00292BDA">
      <w:pPr>
        <w:ind w:left="1418" w:hanging="1418"/>
        <w:jc w:val="both"/>
        <w:rPr>
          <w:szCs w:val="20"/>
        </w:rPr>
      </w:pPr>
      <w:r w:rsidRPr="0057462B">
        <w:rPr>
          <w:szCs w:val="20"/>
        </w:rPr>
        <w:t xml:space="preserve">Scope note: </w:t>
      </w:r>
      <w:r w:rsidRPr="0057462B">
        <w:rPr>
          <w:szCs w:val="20"/>
        </w:rPr>
        <w:tab/>
        <w:t>This class comprises the activities that result in an instance of E49 Actor becoming a member of an instance of E74 Group. This class does not imply initiative by either party.</w:t>
      </w:r>
    </w:p>
    <w:p w:rsidR="00292BDA" w:rsidRPr="0057462B" w:rsidRDefault="00292BDA">
      <w:pPr>
        <w:ind w:left="1418" w:hanging="698"/>
        <w:jc w:val="both"/>
        <w:rPr>
          <w:szCs w:val="20"/>
        </w:rPr>
      </w:pPr>
    </w:p>
    <w:p w:rsidR="00292BDA" w:rsidRPr="0057462B" w:rsidRDefault="00292BDA">
      <w:pPr>
        <w:ind w:left="1418"/>
        <w:jc w:val="both"/>
        <w:rPr>
          <w:szCs w:val="20"/>
        </w:rPr>
      </w:pPr>
      <w:r w:rsidRPr="0057462B">
        <w:rPr>
          <w:szCs w:val="20"/>
        </w:rPr>
        <w:t xml:space="preserve">Typical scenarios include becoming a member of a social organisation, becoming employee of a company, the adoption of a child by a family and the inauguration of somebody into an official position. </w:t>
      </w:r>
    </w:p>
    <w:p w:rsidR="00292BDA" w:rsidRPr="0057462B" w:rsidRDefault="00292BDA">
      <w:pPr>
        <w:ind w:left="1418" w:hanging="1418"/>
        <w:jc w:val="both"/>
        <w:rPr>
          <w:szCs w:val="20"/>
        </w:rPr>
      </w:pPr>
      <w:r w:rsidRPr="0057462B">
        <w:rPr>
          <w:szCs w:val="20"/>
        </w:rPr>
        <w:tab/>
      </w:r>
    </w:p>
    <w:p w:rsidR="00292BDA" w:rsidRPr="0057462B" w:rsidRDefault="00292BDA">
      <w:pPr>
        <w:ind w:left="1455" w:hanging="1455"/>
        <w:jc w:val="both"/>
        <w:rPr>
          <w:szCs w:val="20"/>
        </w:rPr>
      </w:pPr>
      <w:r w:rsidRPr="0057462B">
        <w:rPr>
          <w:szCs w:val="20"/>
        </w:rPr>
        <w:t>Examples:</w:t>
      </w:r>
      <w:r w:rsidRPr="0057462B">
        <w:rPr>
          <w:szCs w:val="20"/>
        </w:rPr>
        <w:tab/>
      </w:r>
    </w:p>
    <w:p w:rsidR="00292BDA" w:rsidRPr="0057462B" w:rsidRDefault="00292BDA">
      <w:pPr>
        <w:numPr>
          <w:ilvl w:val="0"/>
          <w:numId w:val="76"/>
        </w:numPr>
        <w:jc w:val="both"/>
        <w:rPr>
          <w:szCs w:val="20"/>
        </w:rPr>
      </w:pPr>
      <w:r w:rsidRPr="0057462B">
        <w:rPr>
          <w:szCs w:val="20"/>
        </w:rPr>
        <w:t>The election of Sir Isaac Newton as Member of Parliament for the University of Cambridge to the Convention Parliament of 1689</w:t>
      </w:r>
    </w:p>
    <w:p w:rsidR="00292BDA" w:rsidRPr="0057462B" w:rsidRDefault="00292BDA">
      <w:pPr>
        <w:numPr>
          <w:ilvl w:val="0"/>
          <w:numId w:val="76"/>
        </w:numPr>
        <w:jc w:val="both"/>
        <w:rPr>
          <w:szCs w:val="20"/>
        </w:rPr>
      </w:pPr>
      <w:r w:rsidRPr="0057462B">
        <w:rPr>
          <w:szCs w:val="20"/>
        </w:rPr>
        <w:t xml:space="preserve">The inauguration of Mikhail Sergeyevich Gorbachev as leader of the Union of Soviet Socialist Republics (USSR) in 1985 </w:t>
      </w:r>
    </w:p>
    <w:p w:rsidR="00292BDA" w:rsidRPr="0057462B" w:rsidRDefault="00292BDA">
      <w:pPr>
        <w:rPr>
          <w:b/>
          <w:bCs/>
          <w:szCs w:val="20"/>
        </w:rPr>
      </w:pPr>
    </w:p>
    <w:p w:rsidR="00292BDA" w:rsidRPr="0057462B" w:rsidRDefault="00292BDA">
      <w:r w:rsidRPr="0057462B">
        <w:t>Properties:</w:t>
      </w:r>
    </w:p>
    <w:p w:rsidR="00292BDA" w:rsidRPr="0057462B" w:rsidRDefault="00292BDA">
      <w:pPr>
        <w:ind w:left="1440"/>
      </w:pPr>
      <w:r w:rsidRPr="0057462B">
        <w:t>P143 joined (was joined by): E39 Actor</w:t>
      </w:r>
    </w:p>
    <w:p w:rsidR="00292BDA" w:rsidRPr="0057462B" w:rsidRDefault="00292BDA">
      <w:pPr>
        <w:ind w:left="1440"/>
      </w:pPr>
      <w:r w:rsidRPr="0057462B">
        <w:t>P144 joined with (gained member by) E74 Group</w:t>
      </w:r>
    </w:p>
    <w:p w:rsidR="00292BDA" w:rsidRPr="0057462B" w:rsidRDefault="00292BDA"/>
    <w:p w:rsidR="00292BDA" w:rsidRPr="0057462B" w:rsidRDefault="00292BDA"/>
    <w:p w:rsidR="00292BDA" w:rsidRPr="0057462B" w:rsidRDefault="00292BDA">
      <w:pPr>
        <w:rPr>
          <w:b/>
          <w:sz w:val="24"/>
        </w:rPr>
      </w:pPr>
      <w:r w:rsidRPr="0057462B">
        <w:rPr>
          <w:b/>
          <w:sz w:val="24"/>
        </w:rPr>
        <w:t xml:space="preserve">E80 Leaving </w:t>
      </w:r>
    </w:p>
    <w:p w:rsidR="00292BDA" w:rsidRPr="0057462B" w:rsidRDefault="00292BDA">
      <w:pPr>
        <w:rPr>
          <w:szCs w:val="20"/>
        </w:rPr>
      </w:pPr>
    </w:p>
    <w:p w:rsidR="00292BDA" w:rsidRPr="0057462B" w:rsidRDefault="00292BDA">
      <w:r w:rsidRPr="0057462B">
        <w:t xml:space="preserve">Subclass of: </w:t>
      </w:r>
      <w:r w:rsidRPr="0057462B">
        <w:tab/>
        <w:t>E7 Activity</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 xml:space="preserve">This class comprises the activities that result in an instance of E49 Actor to be separated from an instance of E74 Group. This class does not imply initiative by either party. </w:t>
      </w:r>
    </w:p>
    <w:p w:rsidR="00292BDA" w:rsidRPr="0057462B" w:rsidRDefault="00292BDA">
      <w:pPr>
        <w:ind w:left="1418" w:hanging="1418"/>
        <w:jc w:val="both"/>
        <w:rPr>
          <w:szCs w:val="20"/>
        </w:rPr>
      </w:pPr>
      <w:r w:rsidRPr="0057462B">
        <w:rPr>
          <w:szCs w:val="20"/>
        </w:rPr>
        <w:tab/>
      </w:r>
    </w:p>
    <w:p w:rsidR="00292BDA" w:rsidRPr="0057462B" w:rsidRDefault="00292BDA">
      <w:pPr>
        <w:ind w:left="1418" w:hanging="1418"/>
        <w:jc w:val="both"/>
        <w:rPr>
          <w:szCs w:val="20"/>
        </w:rPr>
      </w:pPr>
      <w:r w:rsidRPr="0057462B">
        <w:rPr>
          <w:szCs w:val="20"/>
        </w:rPr>
        <w:tab/>
        <w:t>Typical scenarios include the termination of membership in a social organisation, ending the employment at a company, and the end of tenure of somebody in an official position.</w:t>
      </w:r>
    </w:p>
    <w:p w:rsidR="00292BDA" w:rsidRPr="0057462B" w:rsidRDefault="00292BDA">
      <w:pPr>
        <w:ind w:left="1418" w:hanging="1418"/>
        <w:jc w:val="both"/>
        <w:rPr>
          <w:szCs w:val="20"/>
        </w:rPr>
      </w:pPr>
    </w:p>
    <w:p w:rsidR="00292BDA" w:rsidRPr="0057462B" w:rsidRDefault="00292BDA">
      <w:pPr>
        <w:ind w:left="1418" w:hanging="1418"/>
        <w:jc w:val="both"/>
        <w:rPr>
          <w:szCs w:val="20"/>
        </w:rPr>
      </w:pPr>
      <w:r w:rsidRPr="0057462B">
        <w:rPr>
          <w:szCs w:val="20"/>
        </w:rPr>
        <w:tab/>
      </w:r>
    </w:p>
    <w:p w:rsidR="00292BDA" w:rsidRPr="0057462B" w:rsidRDefault="00292BDA">
      <w:pPr>
        <w:jc w:val="both"/>
        <w:rPr>
          <w:szCs w:val="20"/>
        </w:rPr>
      </w:pPr>
      <w:r w:rsidRPr="0057462B">
        <w:rPr>
          <w:szCs w:val="20"/>
        </w:rPr>
        <w:t xml:space="preserve">Examples: </w:t>
      </w:r>
      <w:r w:rsidRPr="0057462B">
        <w:rPr>
          <w:szCs w:val="20"/>
        </w:rPr>
        <w:tab/>
      </w:r>
    </w:p>
    <w:p w:rsidR="00292BDA" w:rsidRPr="0057462B" w:rsidRDefault="00292BDA">
      <w:pPr>
        <w:numPr>
          <w:ilvl w:val="0"/>
          <w:numId w:val="76"/>
        </w:numPr>
        <w:jc w:val="both"/>
        <w:rPr>
          <w:szCs w:val="20"/>
        </w:rPr>
      </w:pPr>
      <w:r w:rsidRPr="0057462B">
        <w:rPr>
          <w:szCs w:val="20"/>
        </w:rPr>
        <w:t>The end of Sir Isaac Newton’s duty as Member of Parliament for the University of Cambridge to the Convention Parliament in 1702</w:t>
      </w:r>
    </w:p>
    <w:p w:rsidR="00292BDA" w:rsidRPr="0057462B" w:rsidRDefault="00292BDA">
      <w:pPr>
        <w:numPr>
          <w:ilvl w:val="0"/>
          <w:numId w:val="77"/>
        </w:numPr>
        <w:rPr>
          <w:szCs w:val="20"/>
        </w:rPr>
      </w:pPr>
      <w:r w:rsidRPr="0057462B">
        <w:rPr>
          <w:szCs w:val="20"/>
        </w:rPr>
        <w:t>George Washington’s leaving office in 1797</w:t>
      </w:r>
    </w:p>
    <w:p w:rsidR="00292BDA" w:rsidRPr="0057462B" w:rsidRDefault="00292BDA">
      <w:r w:rsidRPr="0057462B">
        <w:t>Properties:</w:t>
      </w:r>
    </w:p>
    <w:p w:rsidR="00292BDA" w:rsidRPr="0057462B" w:rsidRDefault="00292BDA">
      <w:pPr>
        <w:ind w:left="1440"/>
      </w:pPr>
      <w:r w:rsidRPr="0057462B">
        <w:t>P145 separated (left by) E39 Actor</w:t>
      </w:r>
    </w:p>
    <w:p w:rsidR="00292BDA" w:rsidRPr="0057462B" w:rsidRDefault="00292BDA">
      <w:pPr>
        <w:ind w:left="1440"/>
      </w:pPr>
      <w:r w:rsidRPr="0057462B">
        <w:t>P146 separated from (lost member by) E74 Group</w:t>
      </w:r>
    </w:p>
    <w:p w:rsidR="00292BDA" w:rsidRPr="0057462B" w:rsidRDefault="00292BDA"/>
    <w:p w:rsidR="00292BDA" w:rsidRPr="0057462B" w:rsidRDefault="00292BDA">
      <w:pPr>
        <w:rPr>
          <w:lang w:eastAsia="fr-FR"/>
        </w:rPr>
      </w:pPr>
    </w:p>
    <w:p w:rsidR="00292BDA" w:rsidRPr="0057462B" w:rsidRDefault="00292BDA">
      <w:r w:rsidRPr="0057462B">
        <w:t>AFTER</w:t>
      </w:r>
    </w:p>
    <w:p w:rsidR="00292BDA" w:rsidRPr="0057462B" w:rsidRDefault="00292BDA">
      <w:pPr>
        <w:rPr>
          <w:lang w:eastAsia="fr-FR"/>
        </w:rPr>
      </w:pPr>
    </w:p>
    <w:p w:rsidR="00292BDA" w:rsidRPr="0057462B" w:rsidRDefault="00292BDA">
      <w:pPr>
        <w:spacing w:before="100" w:beforeAutospacing="1" w:after="100" w:afterAutospacing="1"/>
        <w:rPr>
          <w:sz w:val="24"/>
        </w:rPr>
      </w:pPr>
      <w:r w:rsidRPr="0057462B">
        <w:rPr>
          <w:rStyle w:val="Strong"/>
          <w:rFonts w:ascii="Verdana" w:hAnsi="Verdana"/>
          <w:color w:val="003366"/>
          <w:szCs w:val="20"/>
        </w:rPr>
        <w:t>E85 Joining</w:t>
      </w:r>
    </w:p>
    <w:p w:rsidR="00292BDA" w:rsidRPr="0057462B" w:rsidRDefault="00292BDA">
      <w:pPr>
        <w:spacing w:before="100" w:beforeAutospacing="1" w:after="100" w:afterAutospacing="1"/>
        <w:rPr>
          <w:sz w:val="24"/>
        </w:rPr>
      </w:pPr>
      <w:r w:rsidRPr="0057462B">
        <w:rPr>
          <w:rFonts w:ascii="Verdana" w:hAnsi="Verdana"/>
          <w:color w:val="003366"/>
          <w:szCs w:val="20"/>
        </w:rPr>
        <w:t>Subclass of:  E7 Activity</w:t>
      </w:r>
    </w:p>
    <w:p w:rsidR="00292BDA" w:rsidRPr="0057462B" w:rsidRDefault="00292BDA">
      <w:pPr>
        <w:spacing w:before="100" w:beforeAutospacing="1" w:after="100" w:afterAutospacing="1"/>
      </w:pPr>
      <w:r w:rsidRPr="0057462B">
        <w:rPr>
          <w:szCs w:val="20"/>
        </w:rPr>
        <w:t xml:space="preserve">Scope note: </w:t>
      </w:r>
      <w:r w:rsidRPr="0057462B">
        <w:t>This class comprises the activities that result in an instance of E39 Actor becoming a member of an instance of E74 Group. This class does not imply initiative by either party.</w:t>
      </w:r>
      <w:r w:rsidRPr="0057462B">
        <w:br/>
        <w:t xml:space="preserve">Typical scenarios include becoming a member of a social </w:t>
      </w:r>
      <w:r w:rsidRPr="0057462B">
        <w:rPr>
          <w:rStyle w:val="spelle"/>
          <w:rFonts w:ascii="Verdana" w:hAnsi="Verdana"/>
          <w:color w:val="003366"/>
        </w:rPr>
        <w:t>organisation</w:t>
      </w:r>
      <w:r w:rsidRPr="0057462B">
        <w:t xml:space="preserve">, becoming employee of a company, </w:t>
      </w:r>
      <w:r w:rsidRPr="0057462B">
        <w:rPr>
          <w:highlight w:val="yellow"/>
          <w:shd w:val="clear" w:color="auto" w:fill="FF0000"/>
        </w:rPr>
        <w:t>marriage,</w:t>
      </w:r>
      <w:r w:rsidRPr="0057462B">
        <w:t xml:space="preserve"> </w:t>
      </w:r>
      <w:r w:rsidRPr="0057462B">
        <w:lastRenderedPageBreak/>
        <w:t xml:space="preserve">the adoption of a child by a family and the inauguration of somebody into an official position. </w:t>
      </w:r>
    </w:p>
    <w:p w:rsidR="00292BDA" w:rsidRPr="0057462B" w:rsidRDefault="00292BDA">
      <w:r w:rsidRPr="0057462B">
        <w:t>Examples:</w:t>
      </w:r>
    </w:p>
    <w:p w:rsidR="00292BDA" w:rsidRPr="0057462B" w:rsidRDefault="00292BDA">
      <w:pPr>
        <w:numPr>
          <w:ilvl w:val="0"/>
          <w:numId w:val="110"/>
        </w:numPr>
      </w:pPr>
      <w:r w:rsidRPr="0057462B">
        <w:t>The election of Sir Isaac Newton as Member of Parliament for the University of Cambridge to the Convention Parliament of 1689</w:t>
      </w:r>
    </w:p>
    <w:p w:rsidR="00292BDA" w:rsidRPr="0057462B" w:rsidRDefault="00292BDA">
      <w:pPr>
        <w:numPr>
          <w:ilvl w:val="0"/>
          <w:numId w:val="110"/>
        </w:numPr>
      </w:pPr>
      <w:r w:rsidRPr="0057462B">
        <w:t xml:space="preserve">The inauguration of Mikhail Sergeyevich Gorbachev as leader of the Union of Soviet Socialist Republics (USSR) in 1985 </w:t>
      </w:r>
    </w:p>
    <w:p w:rsidR="00292BDA" w:rsidRPr="0057462B" w:rsidRDefault="00292BDA"/>
    <w:p w:rsidR="00292BDA" w:rsidRPr="0057462B" w:rsidRDefault="00292BDA">
      <w:r w:rsidRPr="0057462B">
        <w:t>Properties:</w:t>
      </w:r>
    </w:p>
    <w:p w:rsidR="00292BDA" w:rsidRPr="0057462B" w:rsidRDefault="00292BDA">
      <w:pPr>
        <w:ind w:left="720"/>
      </w:pPr>
      <w:r w:rsidRPr="0057462B">
        <w:t>P143 joined (was joined by): E39 Actor</w:t>
      </w:r>
      <w:r w:rsidRPr="0057462B">
        <w:br/>
        <w:t>P144 joined with (gained member by) E74 Group</w:t>
      </w:r>
    </w:p>
    <w:p w:rsidR="00292BDA" w:rsidRPr="0057462B" w:rsidRDefault="00292BDA">
      <w:pPr>
        <w:rPr>
          <w:lang w:eastAsia="fr-FR"/>
        </w:rPr>
      </w:pPr>
    </w:p>
    <w:p w:rsidR="00292BDA" w:rsidRPr="0057462B" w:rsidRDefault="00292BDA">
      <w:pPr>
        <w:spacing w:before="100" w:beforeAutospacing="1" w:after="100" w:afterAutospacing="1"/>
        <w:rPr>
          <w:sz w:val="24"/>
        </w:rPr>
      </w:pPr>
      <w:r w:rsidRPr="0057462B">
        <w:rPr>
          <w:rStyle w:val="Strong"/>
          <w:rFonts w:ascii="Verdana" w:hAnsi="Verdana"/>
          <w:color w:val="003366"/>
          <w:szCs w:val="20"/>
          <w:highlight w:val="yellow"/>
          <w:shd w:val="clear" w:color="auto" w:fill="FF0000"/>
        </w:rPr>
        <w:t>E86 Leaving</w:t>
      </w:r>
    </w:p>
    <w:p w:rsidR="00292BDA" w:rsidRPr="0057462B" w:rsidRDefault="00292BDA">
      <w:pPr>
        <w:spacing w:before="100" w:beforeAutospacing="1" w:after="100" w:afterAutospacing="1"/>
        <w:rPr>
          <w:sz w:val="24"/>
        </w:rPr>
      </w:pPr>
      <w:r w:rsidRPr="0057462B">
        <w:rPr>
          <w:rFonts w:ascii="Verdana" w:hAnsi="Verdana"/>
          <w:color w:val="003366"/>
          <w:szCs w:val="20"/>
        </w:rPr>
        <w:t>Subclass of:  E7 Activity</w:t>
      </w:r>
    </w:p>
    <w:p w:rsidR="00292BDA" w:rsidRPr="0057462B" w:rsidRDefault="00292BDA">
      <w:pPr>
        <w:spacing w:before="100" w:beforeAutospacing="1" w:after="100" w:afterAutospacing="1"/>
      </w:pPr>
      <w:r w:rsidRPr="0057462B">
        <w:rPr>
          <w:szCs w:val="20"/>
        </w:rPr>
        <w:t xml:space="preserve">Scope note:  </w:t>
      </w:r>
      <w:r w:rsidRPr="0057462B">
        <w:t xml:space="preserve">This class comprises the activities that result in an instance of E39 Actor to be disassociated from an instance of E74 Group. This class does not imply initiative by either party. </w:t>
      </w:r>
      <w:r w:rsidRPr="0057462B">
        <w:br/>
        <w:t xml:space="preserve">Typical scenarios include the termination of membership in a social </w:t>
      </w:r>
      <w:r w:rsidRPr="0057462B">
        <w:rPr>
          <w:rStyle w:val="spelle"/>
          <w:rFonts w:ascii="Verdana" w:hAnsi="Verdana"/>
          <w:color w:val="003366"/>
        </w:rPr>
        <w:t>organisation</w:t>
      </w:r>
      <w:r w:rsidRPr="0057462B">
        <w:t xml:space="preserve">, ending the employment at a company, </w:t>
      </w:r>
      <w:r w:rsidRPr="0057462B">
        <w:rPr>
          <w:highlight w:val="yellow"/>
        </w:rPr>
        <w:t>divorce</w:t>
      </w:r>
      <w:r w:rsidRPr="0057462B">
        <w:t>, and the end of tenure of somebody in an official position.</w:t>
      </w:r>
    </w:p>
    <w:p w:rsidR="00292BDA" w:rsidRPr="0057462B" w:rsidRDefault="00292BDA">
      <w:pPr>
        <w:spacing w:before="100" w:beforeAutospacing="1" w:after="100" w:afterAutospacing="1"/>
        <w:rPr>
          <w:sz w:val="24"/>
        </w:rPr>
      </w:pPr>
      <w:r w:rsidRPr="0057462B">
        <w:t>Examples</w:t>
      </w:r>
      <w:r w:rsidRPr="0057462B">
        <w:rPr>
          <w:rFonts w:ascii="Verdana" w:hAnsi="Verdana"/>
          <w:color w:val="003366"/>
          <w:szCs w:val="20"/>
        </w:rPr>
        <w:t>:</w:t>
      </w:r>
    </w:p>
    <w:p w:rsidR="00292BDA" w:rsidRPr="0057462B" w:rsidRDefault="00292BDA">
      <w:pPr>
        <w:numPr>
          <w:ilvl w:val="0"/>
          <w:numId w:val="111"/>
        </w:numPr>
      </w:pPr>
      <w:r w:rsidRPr="0057462B">
        <w:t>The end of Sir Isaac Newton’s duty as Member of Parliament for the University of Cambridge to the Convention Parliament in 1702</w:t>
      </w:r>
    </w:p>
    <w:p w:rsidR="00292BDA" w:rsidRPr="0057462B" w:rsidRDefault="00292BDA">
      <w:pPr>
        <w:numPr>
          <w:ilvl w:val="0"/>
          <w:numId w:val="111"/>
        </w:numPr>
      </w:pPr>
      <w:r w:rsidRPr="0057462B">
        <w:t>George Washington’s leaving office in 1797</w:t>
      </w:r>
    </w:p>
    <w:p w:rsidR="00292BDA" w:rsidRPr="0057462B" w:rsidRDefault="00292BDA"/>
    <w:p w:rsidR="00292BDA" w:rsidRPr="0057462B" w:rsidRDefault="00292BDA">
      <w:r w:rsidRPr="0057462B">
        <w:t>Properties:</w:t>
      </w:r>
    </w:p>
    <w:p w:rsidR="00292BDA" w:rsidRPr="0057462B" w:rsidRDefault="00292BDA">
      <w:pPr>
        <w:ind w:left="720"/>
      </w:pPr>
      <w:r w:rsidRPr="0057462B">
        <w:t>P145 disassociated (left by) E39 Actor</w:t>
      </w:r>
      <w:r w:rsidRPr="0057462B">
        <w:br/>
        <w:t>P146 disassociated from (lost member by) E74 Group</w:t>
      </w:r>
    </w:p>
    <w:p w:rsidR="00292BDA" w:rsidRPr="0057462B" w:rsidRDefault="00292BDA">
      <w:pPr>
        <w:rPr>
          <w:lang w:eastAsia="fr-FR"/>
        </w:rPr>
      </w:pPr>
    </w:p>
    <w:p w:rsidR="00292BDA" w:rsidRPr="0057462B" w:rsidRDefault="00292BDA">
      <w:pPr>
        <w:rPr>
          <w:lang w:eastAsia="fr-FR"/>
        </w:rPr>
      </w:pPr>
    </w:p>
    <w:p w:rsidR="00292BDA" w:rsidRPr="0057462B" w:rsidRDefault="00292BDA">
      <w:pPr>
        <w:pStyle w:val="Heading1"/>
      </w:pPr>
      <w:bookmarkStart w:id="1526" w:name="_Toc427859956"/>
      <w:r w:rsidRPr="0057462B">
        <w:t>Amendments to version 4.2.5</w:t>
      </w:r>
      <w:bookmarkEnd w:id="1526"/>
    </w:p>
    <w:p w:rsidR="00292BDA" w:rsidRPr="0057462B" w:rsidRDefault="00292BDA">
      <w:pPr>
        <w:rPr>
          <w:lang w:eastAsia="fr-FR"/>
        </w:rPr>
      </w:pPr>
      <w:r w:rsidRPr="0057462B">
        <w:rPr>
          <w:lang w:eastAsia="fr-FR"/>
        </w:rPr>
        <w:t>The following changes have been made to the 17</w:t>
      </w:r>
      <w:r w:rsidRPr="0057462B">
        <w:rPr>
          <w:vertAlign w:val="superscript"/>
          <w:lang w:eastAsia="fr-FR"/>
        </w:rPr>
        <w:t>th</w:t>
      </w:r>
      <w:r w:rsidRPr="0057462B">
        <w:rPr>
          <w:lang w:eastAsia="fr-FR"/>
        </w:rPr>
        <w:t xml:space="preserve"> SIG meeting May 12-15 at Heraklion Crete</w:t>
      </w:r>
    </w:p>
    <w:p w:rsidR="00292BDA" w:rsidRPr="0057462B" w:rsidRDefault="00292BDA">
      <w:pPr>
        <w:pStyle w:val="Heading2"/>
        <w:rPr>
          <w:lang w:eastAsia="fr-FR"/>
        </w:rPr>
      </w:pPr>
      <w:bookmarkStart w:id="1527" w:name="_Toc427859957"/>
      <w:r w:rsidRPr="0057462B">
        <w:rPr>
          <w:lang w:eastAsia="fr-FR"/>
        </w:rPr>
        <w:t>Changes in the terminology</w:t>
      </w:r>
      <w:bookmarkEnd w:id="1527"/>
    </w:p>
    <w:p w:rsidR="00292BDA" w:rsidRPr="0057462B" w:rsidRDefault="00292BDA">
      <w:r w:rsidRPr="0057462B">
        <w:t>In the terminology there were two instance paragraphs. In this version they have been merged.</w:t>
      </w:r>
    </w:p>
    <w:p w:rsidR="00292BDA" w:rsidRPr="0057462B" w:rsidRDefault="00292BDA"/>
    <w:p w:rsidR="00292BDA" w:rsidRPr="0057462B" w:rsidRDefault="00292BDA">
      <w:r w:rsidRPr="0057462B">
        <w:t>BEFORE</w:t>
      </w:r>
    </w:p>
    <w:p w:rsidR="00292BDA" w:rsidRPr="0057462B" w:rsidRDefault="00292BDA">
      <w:pPr>
        <w:rPr>
          <w:b/>
        </w:rPr>
      </w:pPr>
    </w:p>
    <w:tbl>
      <w:tblPr>
        <w:tblW w:w="0" w:type="auto"/>
        <w:tblLayout w:type="fixed"/>
        <w:tblLook w:val="0000" w:firstRow="0" w:lastRow="0" w:firstColumn="0" w:lastColumn="0" w:noHBand="0" w:noVBand="0"/>
      </w:tblPr>
      <w:tblGrid>
        <w:gridCol w:w="1728"/>
        <w:gridCol w:w="7558"/>
      </w:tblGrid>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instance</w:t>
            </w:r>
          </w:p>
        </w:tc>
        <w:tc>
          <w:tcPr>
            <w:tcW w:w="7558" w:type="dxa"/>
            <w:tcBorders>
              <w:top w:val="nil"/>
              <w:left w:val="nil"/>
              <w:bottom w:val="nil"/>
              <w:right w:val="nil"/>
            </w:tcBorders>
          </w:tcPr>
          <w:p w:rsidR="00292BDA" w:rsidRPr="0057462B" w:rsidRDefault="00292BDA">
            <w:pPr>
              <w:jc w:val="both"/>
              <w:rPr>
                <w:szCs w:val="20"/>
              </w:rPr>
            </w:pPr>
            <w:r w:rsidRPr="0057462B">
              <w:rPr>
                <w:szCs w:val="20"/>
              </w:rPr>
              <w:t xml:space="preserve">An instance of a </w:t>
            </w:r>
            <w:r w:rsidRPr="0057462B">
              <w:rPr>
                <w:b/>
                <w:bCs/>
                <w:szCs w:val="20"/>
              </w:rPr>
              <w:t>class</w:t>
            </w:r>
            <w:r w:rsidRPr="0057462B">
              <w:rPr>
                <w:szCs w:val="20"/>
              </w:rPr>
              <w:t xml:space="preserve"> is an item that has the traits that match the criteria of the </w:t>
            </w:r>
            <w:r w:rsidRPr="0057462B">
              <w:rPr>
                <w:b/>
                <w:bCs/>
                <w:szCs w:val="20"/>
              </w:rPr>
              <w:t>intension</w:t>
            </w:r>
            <w:r w:rsidRPr="0057462B">
              <w:rPr>
                <w:szCs w:val="20"/>
              </w:rPr>
              <w:t xml:space="preserve"> of the class</w:t>
            </w:r>
            <w:r w:rsidRPr="0057462B">
              <w:rPr>
                <w:b/>
                <w:bCs/>
                <w:szCs w:val="20"/>
              </w:rPr>
              <w:t>.</w:t>
            </w:r>
            <w:r w:rsidRPr="0057462B">
              <w:rPr>
                <w:szCs w:val="20"/>
              </w:rPr>
              <w:t xml:space="preserve">  </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For example:</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painting known as the “The Mona Lisa” is an instance of the class Physical Man Made Object.</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rPr>
                <w:i/>
                <w:iCs/>
                <w:szCs w:val="20"/>
              </w:rPr>
            </w:pPr>
            <w:r w:rsidRPr="0057462B">
              <w:rPr>
                <w:szCs w:val="20"/>
              </w:rPr>
              <w:t xml:space="preserve">“The Louvre </w:t>
            </w:r>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r w:rsidRPr="0057462B">
              <w:rPr>
                <w:i/>
                <w:iCs/>
                <w:szCs w:val="20"/>
              </w:rPr>
              <w:t>is current owner of”.</w:t>
            </w:r>
          </w:p>
          <w:p w:rsidR="00292BDA" w:rsidRPr="0057462B" w:rsidRDefault="00292BDA">
            <w:pPr>
              <w:rPr>
                <w:szCs w:val="20"/>
              </w:rPr>
            </w:pPr>
          </w:p>
        </w:tc>
      </w:tr>
    </w:tbl>
    <w:p w:rsidR="00292BDA" w:rsidRPr="0057462B" w:rsidRDefault="00292BDA"/>
    <w:tbl>
      <w:tblPr>
        <w:tblW w:w="0" w:type="auto"/>
        <w:tblLayout w:type="fixed"/>
        <w:tblLook w:val="0000" w:firstRow="0" w:lastRow="0" w:firstColumn="0" w:lastColumn="0" w:noHBand="0" w:noVBand="0"/>
      </w:tblPr>
      <w:tblGrid>
        <w:gridCol w:w="1728"/>
        <w:gridCol w:w="7558"/>
      </w:tblGrid>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lastRenderedPageBreak/>
              <w:t>instance</w:t>
            </w:r>
          </w:p>
        </w:tc>
        <w:tc>
          <w:tcPr>
            <w:tcW w:w="7558" w:type="dxa"/>
            <w:tcBorders>
              <w:top w:val="nil"/>
              <w:left w:val="nil"/>
              <w:bottom w:val="nil"/>
              <w:right w:val="nil"/>
            </w:tcBorders>
          </w:tcPr>
          <w:p w:rsidR="00292BDA" w:rsidRPr="0057462B" w:rsidRDefault="00292BDA">
            <w:pPr>
              <w:pStyle w:val="FootnoteText"/>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FootnoteText"/>
            </w:pPr>
          </w:p>
        </w:tc>
      </w:tr>
    </w:tbl>
    <w:p w:rsidR="00292BDA" w:rsidRPr="0057462B" w:rsidRDefault="00292BDA"/>
    <w:p w:rsidR="00292BDA" w:rsidRPr="0057462B" w:rsidRDefault="00292BDA">
      <w:r w:rsidRPr="0057462B">
        <w:t>AFTER</w:t>
      </w:r>
    </w:p>
    <w:p w:rsidR="00292BDA" w:rsidRPr="0057462B" w:rsidRDefault="00292BDA">
      <w:pPr>
        <w:rPr>
          <w:b/>
          <w:sz w:val="24"/>
        </w:rPr>
      </w:pPr>
    </w:p>
    <w:tbl>
      <w:tblPr>
        <w:tblW w:w="0" w:type="auto"/>
        <w:tblLayout w:type="fixed"/>
        <w:tblLook w:val="0000" w:firstRow="0" w:lastRow="0" w:firstColumn="0" w:lastColumn="0" w:noHBand="0" w:noVBand="0"/>
      </w:tblPr>
      <w:tblGrid>
        <w:gridCol w:w="1728"/>
        <w:gridCol w:w="7558"/>
      </w:tblGrid>
      <w:tr w:rsidR="00292BDA" w:rsidRPr="0057462B">
        <w:tc>
          <w:tcPr>
            <w:tcW w:w="1728" w:type="dxa"/>
            <w:tcBorders>
              <w:top w:val="nil"/>
              <w:left w:val="nil"/>
              <w:bottom w:val="nil"/>
              <w:right w:val="nil"/>
            </w:tcBorders>
          </w:tcPr>
          <w:p w:rsidR="00292BDA" w:rsidRPr="0057462B" w:rsidRDefault="00292BDA">
            <w:pPr>
              <w:rPr>
                <w:szCs w:val="20"/>
              </w:rPr>
            </w:pPr>
            <w:r w:rsidRPr="0057462B">
              <w:rPr>
                <w:szCs w:val="20"/>
              </w:rPr>
              <w:t>instance</w:t>
            </w:r>
          </w:p>
        </w:tc>
        <w:tc>
          <w:tcPr>
            <w:tcW w:w="7558" w:type="dxa"/>
            <w:tcBorders>
              <w:top w:val="nil"/>
              <w:left w:val="nil"/>
              <w:bottom w:val="nil"/>
              <w:right w:val="nil"/>
            </w:tcBorders>
          </w:tcPr>
          <w:p w:rsidR="00292BDA" w:rsidRPr="0057462B" w:rsidRDefault="00292BDA">
            <w:pPr>
              <w:pStyle w:val="FootnoteText"/>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For example:</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The painting known as the “The Mona Lisa” is an instance of the class Physical Man Made Object.</w:t>
            </w:r>
          </w:p>
          <w:p w:rsidR="00292BDA" w:rsidRPr="0057462B" w:rsidRDefault="00292BDA">
            <w:pPr>
              <w:jc w:val="both"/>
              <w:rPr>
                <w:szCs w:val="20"/>
              </w:rPr>
            </w:pPr>
          </w:p>
          <w:p w:rsidR="00292BDA" w:rsidRPr="0057462B" w:rsidRDefault="00292BDA">
            <w:pPr>
              <w:jc w:val="both"/>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rsidR="00292BDA" w:rsidRPr="0057462B" w:rsidRDefault="00292BDA">
            <w:pPr>
              <w:jc w:val="both"/>
              <w:rPr>
                <w:szCs w:val="20"/>
              </w:rPr>
            </w:pPr>
          </w:p>
          <w:p w:rsidR="00292BDA" w:rsidRPr="0057462B" w:rsidRDefault="00292BDA">
            <w:pPr>
              <w:jc w:val="both"/>
              <w:rPr>
                <w:szCs w:val="20"/>
              </w:rPr>
            </w:pPr>
            <w:r w:rsidRPr="0057462B">
              <w:rPr>
                <w:szCs w:val="20"/>
              </w:rPr>
              <w:t>For example:</w:t>
            </w:r>
          </w:p>
          <w:p w:rsidR="00292BDA" w:rsidRPr="0057462B" w:rsidRDefault="00292BDA">
            <w:pPr>
              <w:rPr>
                <w:i/>
                <w:iCs/>
                <w:szCs w:val="20"/>
              </w:rPr>
            </w:pPr>
            <w:r w:rsidRPr="0057462B">
              <w:rPr>
                <w:szCs w:val="20"/>
              </w:rPr>
              <w:t xml:space="preserve">“The Louvre </w:t>
            </w:r>
            <w:r w:rsidRPr="0057462B">
              <w:rPr>
                <w:i/>
                <w:iCs/>
                <w:szCs w:val="20"/>
              </w:rPr>
              <w:t>is current owner</w:t>
            </w:r>
            <w:r w:rsidRPr="0057462B">
              <w:rPr>
                <w:szCs w:val="20"/>
              </w:rPr>
              <w:t xml:space="preserve"> </w:t>
            </w:r>
            <w:r w:rsidRPr="0057462B">
              <w:rPr>
                <w:i/>
                <w:iCs/>
                <w:szCs w:val="20"/>
              </w:rPr>
              <w:t>of</w:t>
            </w:r>
            <w:r w:rsidRPr="0057462B">
              <w:rPr>
                <w:szCs w:val="20"/>
              </w:rPr>
              <w:t xml:space="preserve"> The Mona Lisa” is an instance of the property “</w:t>
            </w:r>
            <w:r w:rsidRPr="0057462B">
              <w:rPr>
                <w:i/>
                <w:iCs/>
                <w:szCs w:val="20"/>
              </w:rPr>
              <w:t>is current owner of”.</w:t>
            </w:r>
          </w:p>
          <w:p w:rsidR="00292BDA" w:rsidRPr="0057462B" w:rsidRDefault="00292BDA">
            <w:pPr>
              <w:rPr>
                <w:szCs w:val="20"/>
              </w:rPr>
            </w:pPr>
          </w:p>
        </w:tc>
      </w:tr>
    </w:tbl>
    <w:p w:rsidR="00292BDA" w:rsidRPr="0057462B" w:rsidRDefault="00292BDA">
      <w:pPr>
        <w:pStyle w:val="Heading2"/>
      </w:pPr>
      <w:bookmarkStart w:id="1528" w:name="_Toc427859958"/>
      <w:r w:rsidRPr="0057462B">
        <w:t>E89, E90 have been added:</w:t>
      </w:r>
      <w:bookmarkEnd w:id="1528"/>
    </w:p>
    <w:p w:rsidR="00292BDA" w:rsidRPr="0057462B" w:rsidRDefault="00292BDA">
      <w:pPr>
        <w:pStyle w:val="Heading3"/>
        <w:ind w:left="360"/>
        <w:rPr>
          <w:bCs w:val="0"/>
          <w:color w:val="000000"/>
        </w:rPr>
      </w:pPr>
      <w:bookmarkStart w:id="1529" w:name="_Toc427859959"/>
      <w:r w:rsidRPr="0057462B">
        <w:rPr>
          <w:bCs w:val="0"/>
          <w:color w:val="000000"/>
        </w:rPr>
        <w:t>E89 Propositional Object</w:t>
      </w:r>
      <w:bookmarkEnd w:id="1529"/>
    </w:p>
    <w:p w:rsidR="00292BDA" w:rsidRPr="0057462B" w:rsidRDefault="00292BDA"/>
    <w:p w:rsidR="00292BDA" w:rsidRPr="0057462B" w:rsidRDefault="00292BDA">
      <w:r w:rsidRPr="0057462B">
        <w:t xml:space="preserve">Subclass of: </w:t>
      </w:r>
      <w:r w:rsidRPr="0057462B">
        <w:tab/>
        <w:t>E28 Conceptual Object</w:t>
      </w:r>
    </w:p>
    <w:p w:rsidR="00292BDA" w:rsidRPr="0057462B" w:rsidRDefault="00292BDA">
      <w:r w:rsidRPr="0057462B">
        <w:t xml:space="preserve">Superclass of:  </w:t>
      </w:r>
      <w:r w:rsidRPr="0057462B">
        <w:tab/>
        <w:t>E73 Information Object</w:t>
      </w:r>
    </w:p>
    <w:p w:rsidR="00292BDA" w:rsidRPr="0057462B" w:rsidRDefault="00292BDA">
      <w:pPr>
        <w:rPr>
          <w:rFonts w:ascii="Arial" w:hAnsi="Arial"/>
          <w:b/>
          <w:bCs/>
          <w:color w:val="000000"/>
        </w:rPr>
      </w:pPr>
      <w:r w:rsidRPr="0057462B">
        <w:tab/>
      </w:r>
      <w:r w:rsidRPr="0057462B">
        <w:tab/>
        <w:t>E30 Right</w:t>
      </w:r>
    </w:p>
    <w:p w:rsidR="00292BDA" w:rsidRPr="0057462B" w:rsidRDefault="00292BDA"/>
    <w:p w:rsidR="00292BDA" w:rsidRPr="0057462B" w:rsidRDefault="00292BDA">
      <w:pPr>
        <w:ind w:left="1440" w:hanging="1440"/>
        <w:jc w:val="both"/>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mental things and that are documented as single units or serve as topic of discourse. </w:t>
      </w:r>
    </w:p>
    <w:p w:rsidR="00292BDA" w:rsidRPr="0057462B" w:rsidRDefault="00292BDA">
      <w:pPr>
        <w:ind w:left="1440" w:hanging="1440"/>
        <w:jc w:val="both"/>
        <w:rPr>
          <w:szCs w:val="20"/>
        </w:rPr>
      </w:pPr>
      <w:r w:rsidRPr="0057462B">
        <w:rPr>
          <w:szCs w:val="20"/>
        </w:rPr>
        <w:tab/>
      </w:r>
    </w:p>
    <w:p w:rsidR="00292BDA" w:rsidRPr="0057462B" w:rsidRDefault="00292BDA">
      <w:pPr>
        <w:ind w:left="1440" w:hanging="22"/>
        <w:jc w:val="both"/>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rsidR="00292BDA" w:rsidRPr="0057462B" w:rsidRDefault="00292BDA">
      <w:pPr>
        <w:ind w:left="1440" w:hanging="22"/>
        <w:jc w:val="both"/>
        <w:rPr>
          <w:szCs w:val="20"/>
        </w:rPr>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1"/>
        </w:numPr>
      </w:pPr>
      <w:r w:rsidRPr="0057462B">
        <w:t>Maxwell’s Equations</w:t>
      </w:r>
    </w:p>
    <w:p w:rsidR="00292BDA" w:rsidRPr="0057462B" w:rsidRDefault="00292BDA">
      <w:pPr>
        <w:pStyle w:val="BodyTextIndent"/>
        <w:widowControl/>
        <w:numPr>
          <w:ilvl w:val="2"/>
          <w:numId w:val="31"/>
        </w:numPr>
      </w:pPr>
      <w:r w:rsidRPr="0057462B">
        <w:t>The ideational contents of Aristotle’s book entitled ‘Metaphysics’ as rendered in the Greek texts translated in … Oxford edition…</w:t>
      </w:r>
    </w:p>
    <w:p w:rsidR="00292BDA" w:rsidRPr="0057462B" w:rsidRDefault="00292BDA">
      <w:pPr>
        <w:pStyle w:val="BodyTextIndent"/>
        <w:widowControl/>
        <w:numPr>
          <w:ilvl w:val="0"/>
          <w:numId w:val="31"/>
        </w:numPr>
      </w:pPr>
      <w:r w:rsidRPr="0057462B">
        <w:t>The underlying prototype of any “no-smoking” sign (E36)</w:t>
      </w:r>
    </w:p>
    <w:p w:rsidR="00292BDA" w:rsidRPr="0057462B" w:rsidRDefault="00292BDA">
      <w:pPr>
        <w:numPr>
          <w:ilvl w:val="0"/>
          <w:numId w:val="71"/>
        </w:numPr>
        <w:jc w:val="both"/>
        <w:rPr>
          <w:szCs w:val="20"/>
        </w:rPr>
      </w:pPr>
      <w:r w:rsidRPr="0057462B">
        <w:rPr>
          <w:szCs w:val="20"/>
        </w:rPr>
        <w:t>The common ideas of the plots of the movie "The Seven Samurai" by Akira Kurosawa and the movie “</w:t>
      </w:r>
      <w:r w:rsidRPr="0057462B">
        <w:t>The Magnificent Seven” by John Sturges</w:t>
      </w:r>
    </w:p>
    <w:p w:rsidR="00292BDA" w:rsidRPr="0057462B" w:rsidRDefault="00292BDA">
      <w:pPr>
        <w:numPr>
          <w:ilvl w:val="0"/>
          <w:numId w:val="71"/>
        </w:numPr>
        <w:jc w:val="both"/>
        <w:rPr>
          <w:szCs w:val="20"/>
        </w:rPr>
      </w:pPr>
      <w:r w:rsidRPr="0057462B">
        <w:t>The image content of the photo of the Allied Leaders at Yalta 1945 (E38)</w:t>
      </w:r>
    </w:p>
    <w:p w:rsidR="00292BDA" w:rsidRPr="0057462B" w:rsidRDefault="00292BDA">
      <w:pPr>
        <w:spacing w:before="100" w:after="100"/>
        <w:jc w:val="both"/>
      </w:pPr>
      <w:r w:rsidRPr="0057462B">
        <w:tab/>
      </w:r>
    </w:p>
    <w:p w:rsidR="00292BDA" w:rsidRPr="0057462B" w:rsidRDefault="00292BDA">
      <w:pPr>
        <w:rPr>
          <w:b/>
        </w:rPr>
      </w:pPr>
      <w:r w:rsidRPr="0057462B">
        <w:t>Properties</w:t>
      </w:r>
      <w:r w:rsidRPr="0057462B">
        <w:rPr>
          <w:b/>
        </w:rPr>
        <w:t>:</w:t>
      </w:r>
    </w:p>
    <w:p w:rsidR="00292BDA" w:rsidRPr="0057462B" w:rsidRDefault="00292BDA">
      <w:pPr>
        <w:ind w:left="1440"/>
      </w:pPr>
      <w:r w:rsidRPr="0057462B">
        <w:t>P148 has component (is component of): E89 Propositional Object</w:t>
      </w:r>
    </w:p>
    <w:p w:rsidR="00292BDA" w:rsidRPr="0057462B" w:rsidRDefault="00292BDA">
      <w:pPr>
        <w:ind w:left="1440"/>
      </w:pPr>
      <w:r w:rsidRPr="0057462B">
        <w:t>P67 refers to (is referred to by): E1 CRM Entity</w:t>
      </w:r>
    </w:p>
    <w:p w:rsidR="00292BDA" w:rsidRPr="0057462B" w:rsidRDefault="00292BDA">
      <w:pPr>
        <w:ind w:left="1440"/>
      </w:pPr>
      <w:r w:rsidRPr="0057462B">
        <w:t>(P67.1 has type: E55 Type)</w:t>
      </w:r>
    </w:p>
    <w:p w:rsidR="00292BDA" w:rsidRPr="0057462B" w:rsidRDefault="00292BDA">
      <w:pPr>
        <w:ind w:left="1440"/>
      </w:pPr>
      <w:r w:rsidRPr="0057462B">
        <w:t>P129 is about (is subject of): E1 CRM Entity</w:t>
      </w:r>
    </w:p>
    <w:p w:rsidR="00292BDA" w:rsidRPr="0057462B" w:rsidRDefault="00292BDA">
      <w:pPr>
        <w:pStyle w:val="FootnoteText"/>
      </w:pPr>
    </w:p>
    <w:p w:rsidR="00292BDA" w:rsidRPr="0057462B" w:rsidRDefault="00292BDA">
      <w:pPr>
        <w:pStyle w:val="Heading3"/>
      </w:pPr>
      <w:bookmarkStart w:id="1530" w:name="_Toc427859960"/>
      <w:r w:rsidRPr="0057462B">
        <w:t>E90 Symbolic Object</w:t>
      </w:r>
      <w:bookmarkEnd w:id="1530"/>
    </w:p>
    <w:p w:rsidR="00292BDA" w:rsidRPr="0057462B" w:rsidRDefault="00292BDA"/>
    <w:p w:rsidR="00292BDA" w:rsidRPr="0057462B" w:rsidRDefault="00292BDA">
      <w:r w:rsidRPr="0057462B">
        <w:t xml:space="preserve">Subclass of: </w:t>
      </w:r>
      <w:r w:rsidRPr="0057462B">
        <w:tab/>
        <w:t>E28 Conceptual Object</w:t>
      </w:r>
    </w:p>
    <w:p w:rsidR="00292BDA" w:rsidRPr="0057462B" w:rsidRDefault="00292BDA">
      <w:r w:rsidRPr="0057462B">
        <w:tab/>
      </w:r>
      <w:r w:rsidRPr="0057462B">
        <w:tab/>
        <w:t>E72 Legal Object</w:t>
      </w:r>
    </w:p>
    <w:p w:rsidR="00292BDA" w:rsidRPr="0057462B" w:rsidRDefault="00292BDA">
      <w:r w:rsidRPr="0057462B">
        <w:t>Superclass of:  E73 Information Object</w:t>
      </w:r>
    </w:p>
    <w:p w:rsidR="00292BDA" w:rsidRPr="0057462B" w:rsidRDefault="00292BDA">
      <w:pPr>
        <w:rPr>
          <w:rFonts w:ascii="Arial" w:hAnsi="Arial"/>
          <w:b/>
          <w:bCs/>
          <w:color w:val="000000"/>
        </w:rPr>
      </w:pPr>
      <w:r w:rsidRPr="0057462B">
        <w:tab/>
      </w:r>
      <w:r w:rsidRPr="0057462B">
        <w:tab/>
        <w:t>E41 Appellation</w:t>
      </w:r>
    </w:p>
    <w:p w:rsidR="00292BDA" w:rsidRPr="0057462B" w:rsidRDefault="00292BDA"/>
    <w:p w:rsidR="00292BDA" w:rsidRPr="0057462B" w:rsidRDefault="00292BDA">
      <w:pPr>
        <w:ind w:left="1440" w:hanging="1440"/>
        <w:jc w:val="both"/>
      </w:pPr>
      <w:r w:rsidRPr="0057462B">
        <w:rPr>
          <w:szCs w:val="20"/>
        </w:rPr>
        <w:t xml:space="preserve">Scope note: </w:t>
      </w:r>
      <w:r w:rsidRPr="0057462B">
        <w:rPr>
          <w:szCs w:val="20"/>
        </w:rPr>
        <w:tab/>
      </w:r>
    </w:p>
    <w:p w:rsidR="00292BDA" w:rsidRPr="0057462B" w:rsidRDefault="00292BDA">
      <w:pPr>
        <w:ind w:left="1440" w:hanging="22"/>
        <w:jc w:val="both"/>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292BDA" w:rsidRPr="0057462B" w:rsidRDefault="00292BDA">
      <w:pPr>
        <w:ind w:left="1440" w:hanging="22"/>
        <w:jc w:val="both"/>
        <w:rPr>
          <w:szCs w:val="20"/>
        </w:rPr>
      </w:pPr>
    </w:p>
    <w:p w:rsidR="00292BDA" w:rsidRPr="0057462B" w:rsidRDefault="00292BDA">
      <w:pPr>
        <w:ind w:left="1440" w:hanging="22"/>
        <w:jc w:val="both"/>
      </w:pPr>
      <w:r w:rsidRPr="0057462B">
        <w:t xml:space="preserve">It includes sets of signs of any nature, which may serve to designate something, or to communicate some propositional content. </w:t>
      </w:r>
    </w:p>
    <w:p w:rsidR="00292BDA" w:rsidRPr="0057462B" w:rsidRDefault="00292BDA">
      <w:pPr>
        <w:ind w:left="1440" w:hanging="22"/>
        <w:jc w:val="both"/>
        <w:rPr>
          <w:szCs w:val="20"/>
        </w:rPr>
      </w:pPr>
    </w:p>
    <w:p w:rsidR="00292BDA" w:rsidRPr="0057462B" w:rsidRDefault="00292BDA">
      <w:pPr>
        <w:ind w:left="1440" w:hanging="22"/>
        <w:jc w:val="both"/>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292BDA" w:rsidRPr="0057462B" w:rsidRDefault="00292BDA">
      <w:pPr>
        <w:ind w:left="1440" w:hanging="22"/>
        <w:jc w:val="both"/>
        <w:rPr>
          <w:szCs w:val="20"/>
        </w:rPr>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31"/>
        </w:numPr>
      </w:pPr>
      <w:r w:rsidRPr="0057462B">
        <w:t>‘ecognizabl’</w:t>
      </w:r>
    </w:p>
    <w:p w:rsidR="00292BDA" w:rsidRPr="0057462B" w:rsidRDefault="00292BDA">
      <w:pPr>
        <w:pStyle w:val="BodyTextIndent"/>
        <w:widowControl/>
        <w:numPr>
          <w:ilvl w:val="0"/>
          <w:numId w:val="31"/>
        </w:numPr>
      </w:pPr>
      <w:r w:rsidRPr="0057462B">
        <w:t>The “no-smoking” sign (E36)</w:t>
      </w:r>
    </w:p>
    <w:p w:rsidR="00292BDA" w:rsidRPr="0057462B" w:rsidRDefault="00292BDA">
      <w:pPr>
        <w:numPr>
          <w:ilvl w:val="0"/>
          <w:numId w:val="71"/>
        </w:numPr>
        <w:jc w:val="both"/>
        <w:rPr>
          <w:szCs w:val="20"/>
        </w:rPr>
      </w:pPr>
      <w:r w:rsidRPr="0057462B">
        <w:rPr>
          <w:szCs w:val="20"/>
        </w:rPr>
        <w:t xml:space="preserve">‘BM000038850.JPG’ (E75) </w:t>
      </w:r>
    </w:p>
    <w:p w:rsidR="00292BDA" w:rsidRPr="0057462B" w:rsidRDefault="00292BDA">
      <w:pPr>
        <w:numPr>
          <w:ilvl w:val="0"/>
          <w:numId w:val="71"/>
        </w:numPr>
        <w:jc w:val="both"/>
        <w:rPr>
          <w:szCs w:val="20"/>
        </w:rPr>
      </w:pPr>
      <w:r w:rsidRPr="0057462B">
        <w:rPr>
          <w:szCs w:val="20"/>
        </w:rPr>
        <w:t>image BM000038850.JPG from the Clayton Herbarium in London (E38)</w:t>
      </w:r>
    </w:p>
    <w:p w:rsidR="00292BDA" w:rsidRPr="0057462B" w:rsidRDefault="00292BDA">
      <w:pPr>
        <w:numPr>
          <w:ilvl w:val="0"/>
          <w:numId w:val="71"/>
        </w:numPr>
        <w:jc w:val="both"/>
      </w:pPr>
      <w:r w:rsidRPr="0057462B">
        <w:t>The distribution of form, tone and colour found on Leonardo da Vinci’s painting named “Mona Lisa” (E38)</w:t>
      </w:r>
    </w:p>
    <w:p w:rsidR="00292BDA" w:rsidRPr="0032425D" w:rsidRDefault="00292BDA">
      <w:pPr>
        <w:widowControl/>
        <w:numPr>
          <w:ilvl w:val="0"/>
          <w:numId w:val="71"/>
        </w:numPr>
        <w:autoSpaceDE/>
        <w:autoSpaceDN/>
        <w:spacing w:before="100" w:after="100"/>
        <w:jc w:val="both"/>
        <w:rPr>
          <w:lang w:val="es-ES"/>
        </w:rPr>
      </w:pPr>
      <w:r w:rsidRPr="0032425D">
        <w:rPr>
          <w:lang w:val="es-ES"/>
        </w:rPr>
        <w:t xml:space="preserve">The Italian text of Dante’s “Divina Commedia” as found in the authoritative critical edition </w:t>
      </w:r>
      <w:r w:rsidRPr="0032425D">
        <w:rPr>
          <w:i/>
          <w:lang w:val="es-ES"/>
        </w:rPr>
        <w:t>La Commedia secondo l’antica vulgata a cura di Giorgio Petrocchi</w:t>
      </w:r>
      <w:r w:rsidRPr="0032425D">
        <w:rPr>
          <w:lang w:val="es-ES"/>
        </w:rPr>
        <w:t>, Milano: Mondadori, 1966-67 (= Le Opere di Dante Alighieri, Edizione Nazionale a cura della Società Dantesca Italiana, VII, 1-4)</w:t>
      </w:r>
      <w:r w:rsidRPr="0032425D">
        <w:rPr>
          <w:lang w:val="es-ES"/>
        </w:rPr>
        <w:tab/>
        <w:t>(E33)</w:t>
      </w:r>
    </w:p>
    <w:p w:rsidR="00292BDA" w:rsidRPr="0057462B" w:rsidRDefault="00292BDA">
      <w:pPr>
        <w:rPr>
          <w:b/>
        </w:rPr>
      </w:pPr>
      <w:r w:rsidRPr="0057462B">
        <w:t>Properties</w:t>
      </w:r>
      <w:r w:rsidRPr="0057462B">
        <w:rPr>
          <w:b/>
        </w:rPr>
        <w:t>:</w:t>
      </w:r>
    </w:p>
    <w:p w:rsidR="00292BDA" w:rsidRPr="0057462B" w:rsidRDefault="00292BDA">
      <w:pPr>
        <w:ind w:left="720" w:firstLine="720"/>
      </w:pPr>
      <w:r w:rsidRPr="0057462B">
        <w:rPr>
          <w:b/>
          <w:bCs/>
        </w:rPr>
        <w:t>P106 is composed of (forms part of):</w:t>
      </w:r>
      <w:r w:rsidRPr="0057462B">
        <w:t xml:space="preserve"> E90 Symbolic Object</w:t>
      </w:r>
    </w:p>
    <w:p w:rsidR="00292BDA" w:rsidRPr="0057462B" w:rsidRDefault="00292BDA">
      <w:pPr>
        <w:rPr>
          <w:b/>
          <w:sz w:val="24"/>
        </w:rPr>
      </w:pPr>
    </w:p>
    <w:p w:rsidR="00292BDA" w:rsidRPr="0057462B" w:rsidRDefault="00292BDA">
      <w:pPr>
        <w:pStyle w:val="Heading2"/>
      </w:pPr>
      <w:bookmarkStart w:id="1531" w:name="_Toc427859961"/>
      <w:r w:rsidRPr="0057462B">
        <w:t>P148  has been changed</w:t>
      </w:r>
      <w:bookmarkEnd w:id="1531"/>
    </w:p>
    <w:p w:rsidR="00292BDA" w:rsidRPr="0057462B" w:rsidRDefault="00292BDA">
      <w:pPr>
        <w:rPr>
          <w:b/>
        </w:rPr>
      </w:pPr>
    </w:p>
    <w:p w:rsidR="00292BDA" w:rsidRPr="0057462B" w:rsidRDefault="00292BDA">
      <w:r w:rsidRPr="0057462B">
        <w:t>BEFORE</w:t>
      </w:r>
    </w:p>
    <w:p w:rsidR="00292BDA" w:rsidRPr="0057462B" w:rsidRDefault="00292BDA">
      <w:pPr>
        <w:rPr>
          <w:b/>
        </w:rPr>
      </w:pPr>
    </w:p>
    <w:p w:rsidR="00292BDA" w:rsidRPr="0057462B" w:rsidRDefault="00292BDA">
      <w:pPr>
        <w:rPr>
          <w:b/>
        </w:rPr>
      </w:pPr>
      <w:r w:rsidRPr="0057462B">
        <w:rPr>
          <w:b/>
        </w:rPr>
        <w:t>P148 is identified by (identifies)</w:t>
      </w:r>
    </w:p>
    <w:p w:rsidR="00292BDA" w:rsidRPr="0057462B" w:rsidRDefault="00292BDA">
      <w:pPr>
        <w:rPr>
          <w:szCs w:val="20"/>
        </w:rPr>
      </w:pPr>
    </w:p>
    <w:p w:rsidR="00292BDA" w:rsidRPr="0057462B" w:rsidRDefault="00292BDA">
      <w:r w:rsidRPr="0057462B">
        <w:t>Domain:</w:t>
      </w:r>
      <w:r w:rsidRPr="0057462B">
        <w:tab/>
      </w:r>
      <w:r w:rsidRPr="0057462B">
        <w:tab/>
        <w:t>E28 Conceptual Object</w:t>
      </w:r>
    </w:p>
    <w:p w:rsidR="00292BDA" w:rsidRPr="0057462B" w:rsidRDefault="00292BDA">
      <w:pPr>
        <w:pStyle w:val="FootnoteText"/>
      </w:pPr>
      <w:r w:rsidRPr="0057462B">
        <w:t>Range:</w:t>
      </w:r>
      <w:r w:rsidRPr="0057462B">
        <w:tab/>
      </w:r>
      <w:r w:rsidRPr="0057462B">
        <w:tab/>
        <w:t>E75 Conceptual Object Appellation</w:t>
      </w:r>
    </w:p>
    <w:p w:rsidR="00292BDA" w:rsidRPr="0057462B" w:rsidRDefault="00292BDA">
      <w:pPr>
        <w:pStyle w:val="FootnoteText"/>
      </w:pPr>
      <w:r w:rsidRPr="0057462B">
        <w:t>Subproperty:</w:t>
      </w:r>
      <w:r w:rsidRPr="0057462B">
        <w:tab/>
        <w:t>E1 CRM Entity. P1 is identified by (identifies): E41 Appellation</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tabs>
          <w:tab w:val="left" w:pos="1507"/>
        </w:tabs>
      </w:pPr>
      <w:r w:rsidRPr="0057462B">
        <w:tab/>
      </w:r>
    </w:p>
    <w:p w:rsidR="00292BDA" w:rsidRPr="0057462B" w:rsidRDefault="00292BDA">
      <w:pPr>
        <w:jc w:val="both"/>
        <w:rPr>
          <w:szCs w:val="20"/>
        </w:rPr>
      </w:pPr>
      <w:r w:rsidRPr="0057462B">
        <w:rPr>
          <w:szCs w:val="20"/>
        </w:rPr>
        <w:t>Scope note:</w:t>
      </w:r>
      <w:r w:rsidRPr="0057462B">
        <w:rPr>
          <w:szCs w:val="20"/>
        </w:rPr>
        <w:tab/>
        <w:t xml:space="preserve">This property identifies a name used specifically to identify an E28 Conceptual Object. </w:t>
      </w:r>
    </w:p>
    <w:p w:rsidR="00292BDA" w:rsidRPr="0057462B" w:rsidRDefault="00292BDA">
      <w:pPr>
        <w:jc w:val="both"/>
        <w:rPr>
          <w:szCs w:val="20"/>
        </w:rPr>
      </w:pPr>
    </w:p>
    <w:p w:rsidR="00292BDA" w:rsidRPr="0057462B" w:rsidRDefault="00292BDA">
      <w:pPr>
        <w:ind w:left="720" w:firstLine="720"/>
        <w:jc w:val="both"/>
        <w:rPr>
          <w:szCs w:val="20"/>
        </w:rPr>
      </w:pPr>
      <w:r w:rsidRPr="0057462B">
        <w:rPr>
          <w:szCs w:val="20"/>
        </w:rPr>
        <w:t xml:space="preserve">This property is a specialisation of </w:t>
      </w:r>
      <w:r w:rsidRPr="0057462B">
        <w:rPr>
          <w:i/>
          <w:iCs/>
          <w:szCs w:val="20"/>
        </w:rPr>
        <w:t>P1 is identified by (identifies)</w:t>
      </w:r>
      <w:r w:rsidRPr="0057462B">
        <w:rPr>
          <w:szCs w:val="20"/>
        </w:rPr>
        <w:t xml:space="preserve"> is identified by.</w:t>
      </w:r>
    </w:p>
    <w:p w:rsidR="00292BDA" w:rsidRPr="0057462B" w:rsidRDefault="00292BDA">
      <w:pPr>
        <w:rPr>
          <w:szCs w:val="20"/>
        </w:rPr>
      </w:pPr>
    </w:p>
    <w:p w:rsidR="00292BDA" w:rsidRPr="0057462B" w:rsidRDefault="00292BDA">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rsidR="00292BDA" w:rsidRPr="0032425D" w:rsidRDefault="00292BDA">
      <w:pPr>
        <w:numPr>
          <w:ilvl w:val="0"/>
          <w:numId w:val="73"/>
        </w:numPr>
        <w:jc w:val="both"/>
        <w:rPr>
          <w:szCs w:val="20"/>
          <w:lang w:val="de-DE"/>
        </w:rPr>
      </w:pPr>
      <w:r w:rsidRPr="0032425D">
        <w:rPr>
          <w:szCs w:val="20"/>
          <w:lang w:val="de-DE"/>
        </w:rPr>
        <w:t xml:space="preserve">The publication „Germanisches Nationalmuseum (GNM), Fuehrer durch die Sammlungen” (broschiert), Prestl 1995 (E73) </w:t>
      </w:r>
      <w:r w:rsidRPr="0032425D">
        <w:rPr>
          <w:i/>
          <w:iCs/>
          <w:szCs w:val="20"/>
          <w:lang w:val="de-DE"/>
        </w:rPr>
        <w:t>is identified by</w:t>
      </w:r>
      <w:r w:rsidRPr="0032425D">
        <w:rPr>
          <w:szCs w:val="20"/>
          <w:lang w:val="de-DE"/>
        </w:rPr>
        <w:t xml:space="preserve"> ISBN 3-7913-1418-1 (E75)</w:t>
      </w:r>
    </w:p>
    <w:p w:rsidR="00292BDA" w:rsidRPr="0057462B" w:rsidRDefault="00292BDA">
      <w:r w:rsidRPr="0057462B">
        <w:t>AFTER</w:t>
      </w:r>
    </w:p>
    <w:p w:rsidR="00292BDA" w:rsidRPr="0057462B" w:rsidRDefault="00292BDA">
      <w:pPr>
        <w:rPr>
          <w:b/>
        </w:rPr>
      </w:pPr>
    </w:p>
    <w:p w:rsidR="00292BDA" w:rsidRPr="0057462B" w:rsidRDefault="00292BDA">
      <w:pPr>
        <w:rPr>
          <w:b/>
        </w:rPr>
      </w:pPr>
      <w:r w:rsidRPr="0057462B">
        <w:rPr>
          <w:b/>
        </w:rPr>
        <w:t>P148 has component (is component of)</w:t>
      </w:r>
    </w:p>
    <w:p w:rsidR="00292BDA" w:rsidRPr="0057462B" w:rsidRDefault="00292BDA">
      <w:r w:rsidRPr="0057462B">
        <w:lastRenderedPageBreak/>
        <w:t>Domain:</w:t>
      </w:r>
      <w:r w:rsidRPr="0057462B">
        <w:tab/>
      </w:r>
      <w:r w:rsidRPr="0057462B">
        <w:tab/>
        <w:t>E89 Propositional Object</w:t>
      </w:r>
    </w:p>
    <w:p w:rsidR="00292BDA" w:rsidRPr="0057462B" w:rsidRDefault="00292BDA">
      <w:r w:rsidRPr="0057462B">
        <w:t>Range:</w:t>
      </w:r>
      <w:r w:rsidRPr="0057462B">
        <w:tab/>
      </w:r>
      <w:r w:rsidRPr="0057462B">
        <w:tab/>
        <w:t>E89 Propositional Object</w:t>
      </w:r>
    </w:p>
    <w:p w:rsidR="00292BDA" w:rsidRPr="0057462B" w:rsidRDefault="00292BDA">
      <w:pPr>
        <w:ind w:left="1418" w:hanging="1418"/>
      </w:pPr>
      <w:r w:rsidRPr="0057462B">
        <w:t>Superproperty of:</w:t>
      </w:r>
      <w:r w:rsidRPr="0057462B">
        <w:tab/>
      </w:r>
    </w:p>
    <w:p w:rsidR="00292BDA" w:rsidRPr="0057462B" w:rsidRDefault="00292BDA">
      <w:pPr>
        <w:ind w:left="2160" w:hanging="2160"/>
      </w:pPr>
      <w:r w:rsidRPr="0057462B">
        <w:t>Subproperty of:</w:t>
      </w:r>
      <w:r w:rsidRPr="0057462B">
        <w:tab/>
      </w:r>
    </w:p>
    <w:p w:rsidR="00292BDA" w:rsidRPr="0057462B" w:rsidRDefault="00292BDA">
      <w:pPr>
        <w:ind w:left="1418"/>
      </w:pPr>
    </w:p>
    <w:p w:rsidR="00292BDA" w:rsidRPr="0057462B" w:rsidRDefault="00292BDA">
      <w:r w:rsidRPr="0057462B">
        <w:t>Quantification:</w:t>
      </w:r>
      <w:r w:rsidRPr="0057462B">
        <w:tab/>
        <w:t>(0:n,0:n)</w:t>
      </w:r>
    </w:p>
    <w:p w:rsidR="00292BDA" w:rsidRPr="0057462B" w:rsidRDefault="00292BDA">
      <w:pPr>
        <w:ind w:left="1418"/>
      </w:pPr>
    </w:p>
    <w:p w:rsidR="00292BDA" w:rsidRPr="0057462B" w:rsidRDefault="00292BDA">
      <w:pPr>
        <w:spacing w:after="100"/>
        <w:ind w:left="1418" w:hanging="1418"/>
        <w:jc w:val="both"/>
      </w:pPr>
      <w:r w:rsidRPr="0057462B">
        <w:t>Scope note:</w:t>
      </w:r>
      <w:r w:rsidRPr="0057462B">
        <w:tab/>
        <w:t>This property associates an instance of E89 Propositional Object with a structural part of it that is by itself an instance of E89 Propositional Object.</w:t>
      </w:r>
    </w:p>
    <w:p w:rsidR="00292BDA" w:rsidRPr="0057462B" w:rsidRDefault="00292BDA">
      <w:pPr>
        <w:spacing w:after="100"/>
        <w:ind w:left="1418"/>
        <w:jc w:val="both"/>
      </w:pPr>
    </w:p>
    <w:p w:rsidR="00292BDA" w:rsidRPr="0057462B" w:rsidRDefault="00292BDA">
      <w:pPr>
        <w:spacing w:after="120"/>
        <w:ind w:left="1418" w:hanging="1418"/>
        <w:jc w:val="both"/>
      </w:pPr>
      <w:r w:rsidRPr="0057462B">
        <w:t>Examples:</w:t>
      </w:r>
      <w:r w:rsidRPr="0057462B">
        <w:tab/>
        <w:t xml:space="preserve">The Italian text of Dante’s textual work entitled “Divina Commedia” (E33) </w:t>
      </w:r>
      <w:r w:rsidRPr="0057462B">
        <w:rPr>
          <w:i/>
        </w:rPr>
        <w:t xml:space="preserve">P148 </w:t>
      </w:r>
      <w:r w:rsidRPr="0057462B">
        <w:rPr>
          <w:i/>
          <w:iCs/>
        </w:rPr>
        <w:t xml:space="preserve">has component </w:t>
      </w:r>
      <w:r w:rsidRPr="0057462B">
        <w:t>The Italian text of Dante’s textual work entitled “Inferno” (E33)</w:t>
      </w:r>
    </w:p>
    <w:p w:rsidR="00292BDA" w:rsidRPr="0057462B" w:rsidRDefault="00292BDA">
      <w:pPr>
        <w:pStyle w:val="Heading2"/>
      </w:pPr>
      <w:bookmarkStart w:id="1532" w:name="_Toc427859962"/>
      <w:r w:rsidRPr="0057462B">
        <w:t>P67, P129 changed domain</w:t>
      </w:r>
      <w:bookmarkEnd w:id="1532"/>
      <w:r w:rsidRPr="0057462B">
        <w:t xml:space="preserve"> </w:t>
      </w:r>
    </w:p>
    <w:p w:rsidR="00292BDA" w:rsidRPr="0057462B" w:rsidRDefault="00292BDA">
      <w:r w:rsidRPr="0057462B">
        <w:t>BEFORE</w:t>
      </w:r>
    </w:p>
    <w:p w:rsidR="00292BDA" w:rsidRPr="0057462B" w:rsidRDefault="00292BDA">
      <w:r w:rsidRPr="0057462B">
        <w:t>E73 Information Object.P67 refers to (is referred to by): E1 CRM Entity</w:t>
      </w:r>
    </w:p>
    <w:p w:rsidR="00292BDA" w:rsidRPr="0057462B" w:rsidRDefault="00292BDA">
      <w:r w:rsidRPr="0057462B">
        <w:t>E73 Information Object.P129 is about (is subject of): E1 CRM Entity</w:t>
      </w:r>
    </w:p>
    <w:p w:rsidR="00292BDA" w:rsidRPr="0057462B" w:rsidRDefault="00292BDA">
      <w:r w:rsidRPr="0057462B">
        <w:t>AFTER</w:t>
      </w:r>
    </w:p>
    <w:p w:rsidR="00292BDA" w:rsidRPr="0057462B" w:rsidRDefault="00292BDA">
      <w:r w:rsidRPr="0057462B">
        <w:t>E89 Propositional Object.P67 refers to (is referred to by): E1 CRM Entity</w:t>
      </w:r>
    </w:p>
    <w:p w:rsidR="00292BDA" w:rsidRPr="0057462B" w:rsidRDefault="00292BDA">
      <w:r w:rsidRPr="0057462B">
        <w:t>E89 Propositional Object.P129 is about (is subject of): E1 CRM Entity</w:t>
      </w:r>
    </w:p>
    <w:p w:rsidR="00292BDA" w:rsidRPr="0057462B" w:rsidRDefault="00292BDA"/>
    <w:p w:rsidR="00292BDA" w:rsidRPr="0057462B" w:rsidRDefault="00292BDA">
      <w:pPr>
        <w:pStyle w:val="Heading2"/>
      </w:pPr>
      <w:bookmarkStart w:id="1533" w:name="_Toc427859963"/>
      <w:r w:rsidRPr="0057462B">
        <w:t>P106 changed domain and range</w:t>
      </w:r>
      <w:bookmarkEnd w:id="1533"/>
    </w:p>
    <w:p w:rsidR="00292BDA" w:rsidRPr="0057462B" w:rsidRDefault="00292BDA">
      <w:r w:rsidRPr="0057462B">
        <w:t>BEFORE</w:t>
      </w:r>
    </w:p>
    <w:p w:rsidR="00292BDA" w:rsidRPr="0057462B" w:rsidRDefault="00292BDA">
      <w:pPr>
        <w:rPr>
          <w:b/>
          <w:bCs/>
        </w:rPr>
      </w:pPr>
      <w:r w:rsidRPr="0057462B">
        <w:rPr>
          <w:bCs/>
        </w:rPr>
        <w:t>E73 Information Object. P106</w:t>
      </w:r>
      <w:r w:rsidRPr="0057462B">
        <w:rPr>
          <w:b/>
          <w:bCs/>
        </w:rPr>
        <w:t xml:space="preserve"> </w:t>
      </w:r>
      <w:r w:rsidRPr="0057462B">
        <w:t>is composed of (forms part of): E73 Information Object</w:t>
      </w:r>
    </w:p>
    <w:p w:rsidR="00292BDA" w:rsidRPr="0057462B" w:rsidRDefault="00292BDA"/>
    <w:p w:rsidR="00292BDA" w:rsidRPr="0057462B" w:rsidRDefault="00292BDA">
      <w:r w:rsidRPr="0057462B">
        <w:t>AFTER</w:t>
      </w:r>
    </w:p>
    <w:p w:rsidR="00292BDA" w:rsidRPr="0057462B" w:rsidRDefault="00292BDA">
      <w:r w:rsidRPr="0057462B">
        <w:t>E90 Symbolic Object. P106 is composed of (forms part of): E90 Symbolic Object</w:t>
      </w:r>
    </w:p>
    <w:p w:rsidR="00292BDA" w:rsidRPr="0057462B" w:rsidRDefault="00292BDA">
      <w:pPr>
        <w:rPr>
          <w:b/>
          <w:sz w:val="24"/>
        </w:rPr>
      </w:pPr>
    </w:p>
    <w:p w:rsidR="00292BDA" w:rsidRPr="0057462B" w:rsidRDefault="00292BDA">
      <w:pPr>
        <w:pStyle w:val="Heading2"/>
      </w:pPr>
      <w:bookmarkStart w:id="1534" w:name="_Toc427859964"/>
      <w:r w:rsidRPr="0057462B">
        <w:t>Changes in the scope note of E7 Activity P16</w:t>
      </w:r>
      <w:bookmarkEnd w:id="1534"/>
    </w:p>
    <w:p w:rsidR="00292BDA" w:rsidRPr="0057462B" w:rsidRDefault="00292BDA">
      <w:r w:rsidRPr="0057462B">
        <w:t>Changes in the scope note of E7 Activity P16 have been made for the name use and new examples have been added to both of them.</w:t>
      </w:r>
    </w:p>
    <w:p w:rsidR="00292BDA" w:rsidRPr="0057462B" w:rsidRDefault="00292BDA">
      <w:pPr>
        <w:rPr>
          <w:b/>
          <w:sz w:val="24"/>
        </w:rPr>
      </w:pPr>
      <w:bookmarkStart w:id="1535" w:name="_Toc121541673"/>
    </w:p>
    <w:p w:rsidR="00292BDA" w:rsidRPr="0057462B" w:rsidRDefault="00292BDA">
      <w:pPr>
        <w:rPr>
          <w:b/>
          <w:sz w:val="24"/>
        </w:rPr>
      </w:pPr>
      <w:r w:rsidRPr="0057462B">
        <w:rPr>
          <w:b/>
          <w:sz w:val="24"/>
        </w:rPr>
        <w:t>E7 Activity</w:t>
      </w:r>
      <w:bookmarkEnd w:id="1535"/>
    </w:p>
    <w:p w:rsidR="00292BDA" w:rsidRPr="0057462B" w:rsidRDefault="00292BDA"/>
    <w:p w:rsidR="00292BDA" w:rsidRPr="0057462B" w:rsidRDefault="00292BDA">
      <w:r w:rsidRPr="0057462B">
        <w:t xml:space="preserve">Subclass of:   </w:t>
      </w:r>
      <w:r w:rsidRPr="0057462B">
        <w:tab/>
      </w:r>
      <w:hyperlink w:anchor="_E5_Event" w:history="1">
        <w:r w:rsidRPr="0057462B">
          <w:rPr>
            <w:rStyle w:val="Hyperlink"/>
            <w:sz w:val="24"/>
          </w:rPr>
          <w:t>E5</w:t>
        </w:r>
      </w:hyperlink>
      <w:r w:rsidRPr="0057462B">
        <w:t xml:space="preserve"> Event</w:t>
      </w:r>
    </w:p>
    <w:p w:rsidR="00292BDA" w:rsidRPr="0057462B" w:rsidRDefault="00292BDA">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rsidR="00292BDA" w:rsidRPr="0057462B" w:rsidRDefault="00AA15B1">
      <w:pPr>
        <w:ind w:left="720" w:firstLine="720"/>
        <w:rPr>
          <w:szCs w:val="20"/>
        </w:rPr>
      </w:pPr>
      <w:hyperlink w:anchor="_E9_Move" w:history="1">
        <w:r w:rsidR="00292BDA" w:rsidRPr="0057462B">
          <w:rPr>
            <w:rStyle w:val="Hyperlink"/>
            <w:szCs w:val="20"/>
          </w:rPr>
          <w:t>E9</w:t>
        </w:r>
      </w:hyperlink>
      <w:r w:rsidR="00292BDA" w:rsidRPr="0057462B">
        <w:rPr>
          <w:szCs w:val="20"/>
        </w:rPr>
        <w:t xml:space="preserve"> Move</w:t>
      </w:r>
    </w:p>
    <w:p w:rsidR="00292BDA" w:rsidRPr="0057462B" w:rsidRDefault="00AA15B1">
      <w:pPr>
        <w:ind w:left="1440"/>
        <w:rPr>
          <w:szCs w:val="20"/>
        </w:rPr>
      </w:pPr>
      <w:hyperlink w:anchor="_E10_Transfer_of_Custody" w:history="1">
        <w:r w:rsidR="00292BDA" w:rsidRPr="0057462B">
          <w:rPr>
            <w:rStyle w:val="Hyperlink"/>
            <w:szCs w:val="20"/>
          </w:rPr>
          <w:t>E10</w:t>
        </w:r>
      </w:hyperlink>
      <w:r w:rsidR="00292BDA" w:rsidRPr="0057462B">
        <w:rPr>
          <w:szCs w:val="20"/>
        </w:rPr>
        <w:t xml:space="preserve"> Transfer of Custody </w:t>
      </w:r>
    </w:p>
    <w:p w:rsidR="00292BDA" w:rsidRPr="0057462B" w:rsidRDefault="00AA15B1">
      <w:pPr>
        <w:ind w:left="1440"/>
        <w:rPr>
          <w:szCs w:val="20"/>
        </w:rPr>
      </w:pPr>
      <w:hyperlink w:anchor="_E11_Modification" w:history="1">
        <w:r w:rsidR="00292BDA" w:rsidRPr="0057462B">
          <w:rPr>
            <w:rStyle w:val="Hyperlink"/>
            <w:szCs w:val="20"/>
          </w:rPr>
          <w:t>E11</w:t>
        </w:r>
      </w:hyperlink>
      <w:r w:rsidR="00292BDA" w:rsidRPr="0057462B">
        <w:rPr>
          <w:szCs w:val="20"/>
        </w:rPr>
        <w:t xml:space="preserve"> Modification </w:t>
      </w:r>
    </w:p>
    <w:p w:rsidR="00292BDA" w:rsidRPr="0057462B" w:rsidRDefault="00AA15B1">
      <w:pPr>
        <w:ind w:left="1440"/>
        <w:rPr>
          <w:szCs w:val="20"/>
        </w:rPr>
      </w:pPr>
      <w:hyperlink w:anchor="_E13_Attribute_Assignment" w:history="1">
        <w:r w:rsidR="00292BDA" w:rsidRPr="0057462B">
          <w:rPr>
            <w:rStyle w:val="Hyperlink"/>
            <w:szCs w:val="20"/>
          </w:rPr>
          <w:t>E13</w:t>
        </w:r>
      </w:hyperlink>
      <w:r w:rsidR="00292BDA" w:rsidRPr="0057462B">
        <w:rPr>
          <w:szCs w:val="20"/>
        </w:rPr>
        <w:t xml:space="preserve"> Attribute Assignment</w:t>
      </w:r>
    </w:p>
    <w:p w:rsidR="00292BDA" w:rsidRPr="0057462B" w:rsidRDefault="00AA15B1">
      <w:pPr>
        <w:ind w:left="720" w:firstLine="720"/>
        <w:rPr>
          <w:szCs w:val="20"/>
        </w:rPr>
      </w:pPr>
      <w:hyperlink w:anchor="_E65_Creation" w:history="1">
        <w:r w:rsidR="00292BDA" w:rsidRPr="0057462B">
          <w:rPr>
            <w:rStyle w:val="Hyperlink"/>
            <w:szCs w:val="20"/>
          </w:rPr>
          <w:t>E65</w:t>
        </w:r>
      </w:hyperlink>
      <w:r w:rsidR="00292BDA" w:rsidRPr="0057462B">
        <w:rPr>
          <w:szCs w:val="20"/>
        </w:rPr>
        <w:t xml:space="preserve"> Creation </w:t>
      </w:r>
    </w:p>
    <w:p w:rsidR="00292BDA" w:rsidRPr="0057462B" w:rsidRDefault="00AA15B1">
      <w:pPr>
        <w:ind w:left="720" w:firstLine="720"/>
        <w:rPr>
          <w:szCs w:val="20"/>
        </w:rPr>
      </w:pPr>
      <w:hyperlink w:anchor="_E66_Formation" w:history="1">
        <w:r w:rsidR="00292BDA" w:rsidRPr="0057462B">
          <w:rPr>
            <w:rStyle w:val="Hyperlink"/>
            <w:szCs w:val="20"/>
          </w:rPr>
          <w:t>E66</w:t>
        </w:r>
      </w:hyperlink>
      <w:r w:rsidR="00292BDA" w:rsidRPr="0057462B">
        <w:rPr>
          <w:szCs w:val="20"/>
        </w:rPr>
        <w:t xml:space="preserve"> Formation </w:t>
      </w:r>
    </w:p>
    <w:p w:rsidR="00292BDA" w:rsidRPr="0057462B" w:rsidRDefault="00AA15B1">
      <w:pPr>
        <w:ind w:left="720" w:firstLine="720"/>
        <w:rPr>
          <w:szCs w:val="20"/>
        </w:rPr>
      </w:pPr>
      <w:hyperlink w:anchor="_E85_Joining" w:history="1">
        <w:r w:rsidR="00292BDA" w:rsidRPr="0057462B">
          <w:rPr>
            <w:rStyle w:val="Hyperlink"/>
            <w:szCs w:val="20"/>
          </w:rPr>
          <w:t>E85</w:t>
        </w:r>
      </w:hyperlink>
      <w:r w:rsidR="00292BDA" w:rsidRPr="0057462B">
        <w:rPr>
          <w:szCs w:val="20"/>
        </w:rPr>
        <w:t xml:space="preserve"> Joining</w:t>
      </w:r>
    </w:p>
    <w:p w:rsidR="00292BDA" w:rsidRPr="0057462B" w:rsidRDefault="00AA15B1">
      <w:pPr>
        <w:ind w:left="720" w:firstLine="720"/>
        <w:rPr>
          <w:szCs w:val="20"/>
        </w:rPr>
      </w:pPr>
      <w:hyperlink w:anchor="_E86_Leaving" w:history="1">
        <w:r w:rsidR="00292BDA" w:rsidRPr="0057462B">
          <w:rPr>
            <w:rStyle w:val="Hyperlink"/>
            <w:szCs w:val="20"/>
          </w:rPr>
          <w:t>E86</w:t>
        </w:r>
      </w:hyperlink>
      <w:r w:rsidR="00292BDA" w:rsidRPr="0057462B">
        <w:rPr>
          <w:szCs w:val="20"/>
        </w:rPr>
        <w:t xml:space="preserve"> Leaving</w:t>
      </w:r>
    </w:p>
    <w:p w:rsidR="00292BDA" w:rsidRPr="0057462B" w:rsidRDefault="00292BDA">
      <w:pPr>
        <w:rPr>
          <w:szCs w:val="20"/>
        </w:rPr>
      </w:pPr>
    </w:p>
    <w:p w:rsidR="00292BDA" w:rsidRPr="0057462B" w:rsidRDefault="00292BDA">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rsidR="00292BDA" w:rsidRPr="0057462B" w:rsidRDefault="00292BDA">
      <w:pPr>
        <w:pStyle w:val="BodyTextIndent"/>
        <w:widowControl/>
        <w:ind w:left="1440" w:hanging="1440"/>
      </w:pPr>
    </w:p>
    <w:p w:rsidR="00292BDA" w:rsidRPr="0057462B" w:rsidRDefault="00292BDA">
      <w:pPr>
        <w:pStyle w:val="BodyTextIndent"/>
        <w:widowControl/>
        <w:ind w:left="1440"/>
      </w:pPr>
      <w:r w:rsidRPr="0057462B">
        <w:t>This notion includes complex, composite and long-lasting actions such as the building of a settlement or a war, as well as simple, short-lived actions such as the opening of a door.</w:t>
      </w:r>
    </w:p>
    <w:p w:rsidR="00292BDA" w:rsidRPr="0057462B" w:rsidRDefault="00292BDA">
      <w:pPr>
        <w:pStyle w:val="BodyTextIndent"/>
        <w:widowControl/>
        <w:ind w:left="1440" w:hanging="1440"/>
      </w:pPr>
    </w:p>
    <w:p w:rsidR="00292BDA" w:rsidRPr="0057462B" w:rsidRDefault="00292BDA">
      <w:pPr>
        <w:pStyle w:val="BodyTextIndent"/>
        <w:widowControl/>
        <w:ind w:left="1440" w:hanging="1440"/>
      </w:pPr>
      <w:r w:rsidRPr="0057462B">
        <w:t>Examples:</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 xml:space="preserve">the Battle of Stalingrad </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t xml:space="preserve">the Yalta Conference </w:t>
      </w:r>
    </w:p>
    <w:p w:rsidR="00292BDA" w:rsidRPr="0057462B" w:rsidRDefault="00292BDA">
      <w:pPr>
        <w:numPr>
          <w:ilvl w:val="2"/>
          <w:numId w:val="20"/>
        </w:numPr>
        <w:tabs>
          <w:tab w:val="clear" w:pos="2160"/>
          <w:tab w:val="num" w:pos="1843"/>
        </w:tabs>
        <w:ind w:left="1843" w:hanging="425"/>
        <w:jc w:val="both"/>
        <w:rPr>
          <w:szCs w:val="20"/>
        </w:rPr>
      </w:pPr>
      <w:r w:rsidRPr="0057462B">
        <w:rPr>
          <w:szCs w:val="20"/>
        </w:rPr>
        <w:lastRenderedPageBreak/>
        <w:t>my birthday celebration 28-6-1995</w:t>
      </w:r>
    </w:p>
    <w:p w:rsidR="00292BDA" w:rsidRPr="0057462B" w:rsidRDefault="00292BDA">
      <w:pPr>
        <w:pStyle w:val="BodyTextIndent"/>
        <w:widowControl/>
        <w:numPr>
          <w:ilvl w:val="2"/>
          <w:numId w:val="20"/>
        </w:numPr>
        <w:tabs>
          <w:tab w:val="clear" w:pos="2160"/>
          <w:tab w:val="num" w:pos="1843"/>
        </w:tabs>
        <w:ind w:left="1843" w:hanging="425"/>
      </w:pPr>
      <w:r w:rsidRPr="0057462B">
        <w:t>the writing of “Faust” by Goethe (E65)</w:t>
      </w:r>
    </w:p>
    <w:p w:rsidR="00292BDA" w:rsidRPr="0057462B" w:rsidRDefault="00292BDA">
      <w:pPr>
        <w:pStyle w:val="BodyTextIndent"/>
        <w:widowControl/>
        <w:numPr>
          <w:ilvl w:val="2"/>
          <w:numId w:val="20"/>
        </w:numPr>
        <w:tabs>
          <w:tab w:val="clear" w:pos="2160"/>
          <w:tab w:val="num" w:pos="1843"/>
        </w:tabs>
        <w:ind w:left="1843" w:hanging="425"/>
      </w:pPr>
      <w:r w:rsidRPr="0057462B">
        <w:t>the formation of the Bauhaus 1919 (E66)</w:t>
      </w:r>
    </w:p>
    <w:p w:rsidR="00292BDA" w:rsidRPr="0057462B" w:rsidRDefault="00292BDA">
      <w:pPr>
        <w:pStyle w:val="BodyTextIndent"/>
        <w:widowControl/>
        <w:numPr>
          <w:ilvl w:val="2"/>
          <w:numId w:val="20"/>
        </w:numPr>
        <w:tabs>
          <w:tab w:val="clear" w:pos="2160"/>
          <w:tab w:val="num" w:pos="1843"/>
        </w:tabs>
        <w:ind w:left="1843" w:hanging="425"/>
        <w:rPr>
          <w:color w:val="008000"/>
        </w:rPr>
      </w:pPr>
      <w:r w:rsidRPr="0057462B">
        <w:rPr>
          <w:color w:val="008000"/>
        </w:rPr>
        <w:t>calling the place identified by TGN ‘7017998’ ‘</w:t>
      </w:r>
      <w:r w:rsidRPr="0057462B">
        <w:rPr>
          <w:rStyle w:val="page"/>
          <w:color w:val="008000"/>
        </w:rPr>
        <w:t>Quyunjig</w:t>
      </w:r>
      <w:r w:rsidRPr="0057462B">
        <w:rPr>
          <w:color w:val="008000"/>
        </w:rPr>
        <w:t xml:space="preserve">’ by the people of Iraq </w:t>
      </w:r>
    </w:p>
    <w:p w:rsidR="00292BDA" w:rsidRPr="0057462B" w:rsidRDefault="00292BDA">
      <w:pPr>
        <w:rPr>
          <w:b/>
        </w:rPr>
      </w:pPr>
      <w:r w:rsidRPr="0057462B">
        <w:rPr>
          <w:b/>
        </w:rPr>
        <w:t>Properties:</w:t>
      </w:r>
    </w:p>
    <w:p w:rsidR="00292BDA" w:rsidRPr="0057462B" w:rsidRDefault="00AA15B1">
      <w:pPr>
        <w:ind w:left="1004" w:firstLine="436"/>
        <w:rPr>
          <w:bCs/>
          <w:szCs w:val="20"/>
        </w:rPr>
      </w:pPr>
      <w:hyperlink w:anchor="_P14_carried_out_by (performed)" w:history="1">
        <w:r w:rsidR="00292BDA" w:rsidRPr="0057462B">
          <w:rPr>
            <w:rStyle w:val="Hyperlink"/>
            <w:bCs/>
            <w:szCs w:val="20"/>
          </w:rPr>
          <w:t>P14</w:t>
        </w:r>
      </w:hyperlink>
      <w:r w:rsidR="00292BDA" w:rsidRPr="0057462B">
        <w:rPr>
          <w:bCs/>
          <w:szCs w:val="20"/>
        </w:rPr>
        <w:t xml:space="preserve"> carried out by (performed): </w:t>
      </w:r>
      <w:hyperlink w:anchor="_E39_Actor" w:history="1">
        <w:r w:rsidR="00292BDA" w:rsidRPr="0057462B">
          <w:rPr>
            <w:rStyle w:val="Hyperlink"/>
            <w:bCs/>
            <w:szCs w:val="20"/>
          </w:rPr>
          <w:t>E39</w:t>
        </w:r>
      </w:hyperlink>
      <w:r w:rsidR="00292BDA" w:rsidRPr="0057462B">
        <w:rPr>
          <w:bCs/>
          <w:szCs w:val="20"/>
        </w:rPr>
        <w:t xml:space="preserve"> Actor</w:t>
      </w:r>
    </w:p>
    <w:p w:rsidR="00292BDA" w:rsidRPr="0057462B" w:rsidRDefault="00292BDA">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rsidR="00292BDA" w:rsidRPr="0057462B" w:rsidRDefault="00AA15B1">
      <w:pPr>
        <w:ind w:left="1004" w:firstLine="436"/>
        <w:rPr>
          <w:bCs/>
          <w:szCs w:val="20"/>
        </w:rPr>
      </w:pPr>
      <w:hyperlink w:anchor="_P15_was_influenced_by (influenced)" w:history="1">
        <w:r w:rsidR="00292BDA" w:rsidRPr="0057462B">
          <w:rPr>
            <w:rStyle w:val="Hyperlink"/>
            <w:bCs/>
            <w:szCs w:val="20"/>
          </w:rPr>
          <w:t>P15</w:t>
        </w:r>
      </w:hyperlink>
      <w:r w:rsidR="00292BDA" w:rsidRPr="0057462B">
        <w:rPr>
          <w:bCs/>
          <w:szCs w:val="20"/>
        </w:rPr>
        <w:t xml:space="preserve"> was influenced by (influenced): </w:t>
      </w:r>
      <w:hyperlink w:anchor="_E1_CRM_Entity" w:history="1">
        <w:r w:rsidR="00292BDA" w:rsidRPr="0057462B">
          <w:rPr>
            <w:rStyle w:val="Hyperlink"/>
            <w:bCs/>
            <w:szCs w:val="20"/>
          </w:rPr>
          <w:t>E1</w:t>
        </w:r>
      </w:hyperlink>
      <w:r w:rsidR="00292BDA" w:rsidRPr="0057462B">
        <w:rPr>
          <w:bCs/>
          <w:szCs w:val="20"/>
        </w:rPr>
        <w:t xml:space="preserve"> CRM Entity</w:t>
      </w:r>
    </w:p>
    <w:p w:rsidR="00292BDA" w:rsidRPr="0057462B" w:rsidRDefault="00AA15B1">
      <w:pPr>
        <w:ind w:left="1004" w:firstLine="436"/>
        <w:rPr>
          <w:bCs/>
          <w:szCs w:val="20"/>
        </w:rPr>
      </w:pPr>
      <w:hyperlink w:anchor="_P16_used_specific_object (was used " w:history="1">
        <w:r w:rsidR="00292BDA" w:rsidRPr="0057462B">
          <w:rPr>
            <w:rStyle w:val="Hyperlink"/>
            <w:bCs/>
            <w:szCs w:val="20"/>
          </w:rPr>
          <w:t>P16</w:t>
        </w:r>
      </w:hyperlink>
      <w:r w:rsidR="00292BDA" w:rsidRPr="0057462B">
        <w:rPr>
          <w:bCs/>
          <w:szCs w:val="20"/>
        </w:rPr>
        <w:t xml:space="preserve"> used specific object (was used for): </w:t>
      </w:r>
      <w:hyperlink w:anchor="_E70_Thing" w:history="1">
        <w:r w:rsidR="00292BDA" w:rsidRPr="0057462B">
          <w:rPr>
            <w:rStyle w:val="Hyperlink"/>
            <w:bCs/>
            <w:szCs w:val="20"/>
          </w:rPr>
          <w:t>E70</w:t>
        </w:r>
      </w:hyperlink>
      <w:r w:rsidR="00292BDA" w:rsidRPr="0057462B">
        <w:rPr>
          <w:bCs/>
          <w:szCs w:val="20"/>
        </w:rPr>
        <w:t xml:space="preserve"> Thing</w:t>
      </w:r>
    </w:p>
    <w:p w:rsidR="00292BDA" w:rsidRPr="0057462B" w:rsidRDefault="00292BDA">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rsidR="00292BDA" w:rsidRPr="0057462B" w:rsidRDefault="00AA15B1">
      <w:pPr>
        <w:ind w:left="1004" w:firstLine="436"/>
        <w:rPr>
          <w:bCs/>
          <w:szCs w:val="20"/>
        </w:rPr>
      </w:pPr>
      <w:hyperlink w:anchor="_P17_was_motivated_by (motivated)" w:history="1">
        <w:r w:rsidR="00292BDA" w:rsidRPr="0057462B">
          <w:rPr>
            <w:rStyle w:val="Hyperlink"/>
            <w:bCs/>
            <w:szCs w:val="20"/>
          </w:rPr>
          <w:t>P17</w:t>
        </w:r>
      </w:hyperlink>
      <w:r w:rsidR="00292BDA" w:rsidRPr="0057462B">
        <w:rPr>
          <w:bCs/>
          <w:szCs w:val="20"/>
        </w:rPr>
        <w:t xml:space="preserve"> was motivated by (motivated): </w:t>
      </w:r>
      <w:hyperlink w:anchor="_E1_CRM_Entity" w:history="1">
        <w:r w:rsidR="00292BDA" w:rsidRPr="0057462B">
          <w:rPr>
            <w:rStyle w:val="Hyperlink"/>
            <w:bCs/>
            <w:szCs w:val="20"/>
          </w:rPr>
          <w:t>E1</w:t>
        </w:r>
      </w:hyperlink>
      <w:r w:rsidR="00292BDA" w:rsidRPr="0057462B">
        <w:rPr>
          <w:bCs/>
          <w:szCs w:val="20"/>
        </w:rPr>
        <w:t xml:space="preserve"> CRM Entity</w:t>
      </w:r>
    </w:p>
    <w:p w:rsidR="00292BDA" w:rsidRPr="0057462B" w:rsidRDefault="00AA15B1">
      <w:pPr>
        <w:ind w:left="1004" w:firstLine="436"/>
        <w:rPr>
          <w:bCs/>
          <w:szCs w:val="20"/>
        </w:rPr>
      </w:pPr>
      <w:hyperlink w:anchor="_P19_was_intended_use of (was made f" w:history="1">
        <w:r w:rsidR="00292BDA" w:rsidRPr="0057462B">
          <w:rPr>
            <w:rStyle w:val="Hyperlink"/>
            <w:bCs/>
            <w:szCs w:val="20"/>
          </w:rPr>
          <w:t>P19</w:t>
        </w:r>
      </w:hyperlink>
      <w:r w:rsidR="00292BDA" w:rsidRPr="0057462B">
        <w:rPr>
          <w:bCs/>
          <w:szCs w:val="20"/>
        </w:rPr>
        <w:t xml:space="preserve"> was intended use of (was made for): </w:t>
      </w:r>
      <w:hyperlink w:anchor="_E71_Man-Made_Thing" w:history="1">
        <w:r w:rsidR="00292BDA" w:rsidRPr="0057462B">
          <w:rPr>
            <w:rStyle w:val="Hyperlink"/>
            <w:bCs/>
            <w:szCs w:val="20"/>
          </w:rPr>
          <w:t>E71</w:t>
        </w:r>
      </w:hyperlink>
      <w:r w:rsidR="00292BDA" w:rsidRPr="0057462B">
        <w:rPr>
          <w:bCs/>
          <w:szCs w:val="20"/>
        </w:rPr>
        <w:t xml:space="preserve"> Man-Made Thing</w:t>
      </w:r>
    </w:p>
    <w:p w:rsidR="00292BDA" w:rsidRPr="0057462B" w:rsidRDefault="00292BDA">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rsidR="00292BDA" w:rsidRPr="0057462B" w:rsidRDefault="00AA15B1">
      <w:pPr>
        <w:ind w:left="1004" w:firstLine="436"/>
        <w:rPr>
          <w:bCs/>
          <w:szCs w:val="20"/>
        </w:rPr>
      </w:pPr>
      <w:hyperlink w:anchor="_P20_had_specific_purpose (was purpo" w:history="1">
        <w:r w:rsidR="00292BDA" w:rsidRPr="0057462B">
          <w:rPr>
            <w:rStyle w:val="Hyperlink"/>
            <w:bCs/>
            <w:szCs w:val="20"/>
          </w:rPr>
          <w:t>P20</w:t>
        </w:r>
      </w:hyperlink>
      <w:r w:rsidR="00292BDA" w:rsidRPr="0057462B">
        <w:rPr>
          <w:bCs/>
          <w:szCs w:val="20"/>
        </w:rPr>
        <w:t xml:space="preserve"> had specific purpose (was purpose of):</w:t>
      </w:r>
      <w:hyperlink w:anchor="_E7_Activity" w:history="1">
        <w:r w:rsidR="00292BDA" w:rsidRPr="0057462B">
          <w:rPr>
            <w:rStyle w:val="Hyperlink"/>
            <w:bCs/>
            <w:szCs w:val="20"/>
          </w:rPr>
          <w:t xml:space="preserve"> E7</w:t>
        </w:r>
      </w:hyperlink>
      <w:r w:rsidR="00292BDA" w:rsidRPr="0057462B">
        <w:rPr>
          <w:bCs/>
          <w:szCs w:val="20"/>
        </w:rPr>
        <w:t xml:space="preserve"> Activity</w:t>
      </w:r>
    </w:p>
    <w:p w:rsidR="00292BDA" w:rsidRPr="0057462B" w:rsidRDefault="00AA15B1">
      <w:pPr>
        <w:ind w:left="1004" w:firstLine="436"/>
        <w:rPr>
          <w:bCs/>
          <w:szCs w:val="20"/>
        </w:rPr>
      </w:pPr>
      <w:hyperlink w:anchor="_P21_had_general_purpose (was purpos" w:history="1">
        <w:r w:rsidR="00292BDA" w:rsidRPr="0057462B">
          <w:rPr>
            <w:rStyle w:val="Hyperlink"/>
            <w:bCs/>
            <w:szCs w:val="20"/>
          </w:rPr>
          <w:t>P21</w:t>
        </w:r>
      </w:hyperlink>
      <w:r w:rsidR="00292BDA" w:rsidRPr="0057462B">
        <w:rPr>
          <w:bCs/>
          <w:szCs w:val="20"/>
        </w:rPr>
        <w:t xml:space="preserve"> had general purpose (was purpose of): </w:t>
      </w:r>
      <w:hyperlink w:anchor="_E55_Type" w:history="1">
        <w:r w:rsidR="00292BDA" w:rsidRPr="0057462B">
          <w:rPr>
            <w:rStyle w:val="Hyperlink"/>
            <w:bCs/>
            <w:szCs w:val="20"/>
          </w:rPr>
          <w:t>E55</w:t>
        </w:r>
      </w:hyperlink>
      <w:r w:rsidR="00292BDA" w:rsidRPr="0057462B">
        <w:rPr>
          <w:bCs/>
          <w:szCs w:val="20"/>
        </w:rPr>
        <w:t xml:space="preserve"> Type</w:t>
      </w:r>
    </w:p>
    <w:p w:rsidR="00292BDA" w:rsidRPr="0057462B" w:rsidRDefault="00AA15B1">
      <w:pPr>
        <w:ind w:left="1004" w:firstLine="436"/>
        <w:rPr>
          <w:bCs/>
          <w:szCs w:val="20"/>
        </w:rPr>
      </w:pPr>
      <w:hyperlink w:anchor="_P32_used_general_technique (was tec" w:history="1">
        <w:r w:rsidR="00292BDA" w:rsidRPr="0057462B">
          <w:rPr>
            <w:rStyle w:val="Hyperlink"/>
            <w:bCs/>
            <w:szCs w:val="20"/>
          </w:rPr>
          <w:t>P32</w:t>
        </w:r>
      </w:hyperlink>
      <w:r w:rsidR="00292BDA" w:rsidRPr="0057462B">
        <w:rPr>
          <w:szCs w:val="20"/>
        </w:rPr>
        <w:t xml:space="preserve"> </w:t>
      </w:r>
      <w:r w:rsidR="00292BDA" w:rsidRPr="0057462B">
        <w:rPr>
          <w:bCs/>
          <w:szCs w:val="20"/>
        </w:rPr>
        <w:t xml:space="preserve">used general technique (was technique of): </w:t>
      </w:r>
      <w:hyperlink w:anchor="_E55_Type" w:history="1">
        <w:r w:rsidR="00292BDA" w:rsidRPr="0057462B">
          <w:rPr>
            <w:rStyle w:val="Hyperlink"/>
            <w:bCs/>
            <w:szCs w:val="20"/>
          </w:rPr>
          <w:t>E55</w:t>
        </w:r>
      </w:hyperlink>
      <w:r w:rsidR="00292BDA" w:rsidRPr="0057462B">
        <w:rPr>
          <w:bCs/>
          <w:szCs w:val="20"/>
        </w:rPr>
        <w:t xml:space="preserve"> Type</w:t>
      </w:r>
    </w:p>
    <w:p w:rsidR="00292BDA" w:rsidRPr="0057462B" w:rsidRDefault="00AA15B1">
      <w:pPr>
        <w:ind w:left="1004" w:firstLine="436"/>
        <w:rPr>
          <w:bCs/>
          <w:szCs w:val="20"/>
        </w:rPr>
      </w:pPr>
      <w:hyperlink w:anchor="_P33_used_specific_technique (was us" w:history="1">
        <w:r w:rsidR="00292BDA" w:rsidRPr="0057462B">
          <w:rPr>
            <w:rStyle w:val="Hyperlink"/>
            <w:bCs/>
            <w:szCs w:val="20"/>
          </w:rPr>
          <w:t>P33</w:t>
        </w:r>
      </w:hyperlink>
      <w:r w:rsidR="00292BDA" w:rsidRPr="0057462B">
        <w:rPr>
          <w:bCs/>
          <w:szCs w:val="20"/>
        </w:rPr>
        <w:t xml:space="preserve"> used specific technique (was used by): </w:t>
      </w:r>
      <w:hyperlink w:anchor="_E29_Design_or_Procedure" w:history="1">
        <w:r w:rsidR="00292BDA" w:rsidRPr="0057462B">
          <w:rPr>
            <w:rStyle w:val="Hyperlink"/>
            <w:bCs/>
            <w:szCs w:val="20"/>
          </w:rPr>
          <w:t>E29</w:t>
        </w:r>
      </w:hyperlink>
      <w:r w:rsidR="00292BDA" w:rsidRPr="0057462B">
        <w:rPr>
          <w:bCs/>
          <w:szCs w:val="20"/>
        </w:rPr>
        <w:t xml:space="preserve"> Design or Procedure</w:t>
      </w:r>
    </w:p>
    <w:p w:rsidR="00292BDA" w:rsidRPr="0057462B" w:rsidRDefault="00AA15B1">
      <w:pPr>
        <w:ind w:left="1440"/>
      </w:pPr>
      <w:hyperlink w:anchor="_P125_used_object_of type (was type " w:history="1">
        <w:r w:rsidR="00292BDA" w:rsidRPr="0057462B">
          <w:rPr>
            <w:rStyle w:val="Hyperlink"/>
          </w:rPr>
          <w:t>P125</w:t>
        </w:r>
      </w:hyperlink>
      <w:r w:rsidR="00292BDA" w:rsidRPr="0057462B">
        <w:rPr>
          <w:b/>
        </w:rPr>
        <w:t xml:space="preserve"> </w:t>
      </w:r>
      <w:r w:rsidR="00292BDA" w:rsidRPr="0057462B">
        <w:t xml:space="preserve">used object of type (was type of object used in): </w:t>
      </w:r>
      <w:hyperlink w:anchor="_E55_Type" w:history="1">
        <w:r w:rsidR="00292BDA" w:rsidRPr="0057462B">
          <w:rPr>
            <w:rStyle w:val="Hyperlink"/>
            <w:bCs/>
            <w:szCs w:val="20"/>
          </w:rPr>
          <w:t>E55</w:t>
        </w:r>
      </w:hyperlink>
      <w:r w:rsidR="00292BDA" w:rsidRPr="0057462B">
        <w:t xml:space="preserve"> Type</w:t>
      </w:r>
    </w:p>
    <w:p w:rsidR="00292BDA" w:rsidRPr="0057462B" w:rsidRDefault="00292BDA">
      <w:pPr>
        <w:ind w:left="1440"/>
      </w:pPr>
      <w:r w:rsidRPr="0057462B">
        <w:t>P134 continued (was continued by): E7 Activity</w:t>
      </w:r>
    </w:p>
    <w:p w:rsidR="00292BDA" w:rsidRPr="0057462B" w:rsidRDefault="00292BDA">
      <w:pPr>
        <w:pStyle w:val="Heading3"/>
        <w:rPr>
          <w:sz w:val="24"/>
        </w:rPr>
      </w:pPr>
      <w:bookmarkStart w:id="1536" w:name="_Toc427859965"/>
      <w:r w:rsidRPr="0057462B">
        <w:rPr>
          <w:sz w:val="24"/>
        </w:rPr>
        <w:t>P16 used specific object (was used for)</w:t>
      </w:r>
      <w:bookmarkEnd w:id="1536"/>
    </w:p>
    <w:p w:rsidR="00292BDA" w:rsidRPr="0057462B" w:rsidRDefault="00292BDA">
      <w:pPr>
        <w:pStyle w:val="BodyText"/>
        <w:rPr>
          <w:rFonts w:ascii="Times New Roman" w:hAnsi="Times New Roman" w:cs="Times New Roman"/>
          <w:sz w:val="24"/>
          <w:szCs w:val="24"/>
        </w:rPr>
      </w:pPr>
    </w:p>
    <w:p w:rsidR="00292BDA" w:rsidRPr="0057462B" w:rsidRDefault="00292BDA">
      <w:r w:rsidRPr="0057462B">
        <w:t>Domain:</w:t>
      </w:r>
      <w:r w:rsidRPr="0057462B">
        <w:tab/>
      </w:r>
      <w:hyperlink w:anchor="_E7_Activity" w:history="1">
        <w:r w:rsidRPr="0057462B">
          <w:rPr>
            <w:rStyle w:val="Hyperlink"/>
            <w:sz w:val="24"/>
          </w:rPr>
          <w:t>E7</w:t>
        </w:r>
      </w:hyperlink>
      <w:r w:rsidRPr="0057462B">
        <w:t xml:space="preserve"> Activity</w:t>
      </w:r>
    </w:p>
    <w:p w:rsidR="00292BDA" w:rsidRPr="0057462B" w:rsidRDefault="00292BDA">
      <w:pPr>
        <w:pStyle w:val="FootnoteText"/>
        <w:widowControl/>
        <w:tabs>
          <w:tab w:val="num" w:pos="360"/>
        </w:tabs>
        <w:ind w:left="720" w:hanging="360"/>
        <w:rPr>
          <w:sz w:val="24"/>
          <w:szCs w:val="24"/>
        </w:rPr>
      </w:pPr>
      <w:r w:rsidRPr="0057462B">
        <w:rPr>
          <w:sz w:val="24"/>
          <w:szCs w:val="24"/>
        </w:rPr>
        <w:t>Range:</w:t>
      </w:r>
      <w:r w:rsidRPr="0057462B">
        <w:rPr>
          <w:sz w:val="24"/>
          <w:szCs w:val="24"/>
        </w:rPr>
        <w:tab/>
      </w:r>
      <w:r w:rsidRPr="0057462B">
        <w:rPr>
          <w:sz w:val="24"/>
          <w:szCs w:val="24"/>
        </w:rPr>
        <w:tab/>
      </w:r>
      <w:hyperlink w:anchor="_E70_Thing" w:history="1">
        <w:r w:rsidRPr="0057462B">
          <w:rPr>
            <w:rStyle w:val="Hyperlink"/>
            <w:sz w:val="24"/>
            <w:szCs w:val="24"/>
          </w:rPr>
          <w:t>E70</w:t>
        </w:r>
      </w:hyperlink>
      <w:r w:rsidRPr="0057462B">
        <w:rPr>
          <w:sz w:val="24"/>
          <w:szCs w:val="24"/>
        </w:rPr>
        <w:t xml:space="preserve"> Thing</w:t>
      </w:r>
    </w:p>
    <w:p w:rsidR="00292BDA" w:rsidRPr="0057462B" w:rsidRDefault="00292BDA">
      <w:pPr>
        <w:rPr>
          <w:szCs w:val="20"/>
        </w:rPr>
      </w:pPr>
      <w:r w:rsidRPr="0057462B">
        <w:rPr>
          <w:szCs w:val="20"/>
        </w:rPr>
        <w:t xml:space="preserve">Subproperty of: </w:t>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rsidR="00292BDA" w:rsidRPr="0057462B" w:rsidRDefault="00AA15B1">
      <w:pPr>
        <w:ind w:left="698" w:firstLine="720"/>
        <w:rPr>
          <w:szCs w:val="20"/>
        </w:rPr>
      </w:pPr>
      <w:hyperlink w:anchor="_E7_Activity" w:history="1">
        <w:r w:rsidR="00292BDA" w:rsidRPr="0057462B">
          <w:rPr>
            <w:rStyle w:val="Hyperlink"/>
            <w:szCs w:val="20"/>
          </w:rPr>
          <w:t>E7</w:t>
        </w:r>
      </w:hyperlink>
      <w:r w:rsidR="00292BDA" w:rsidRPr="0057462B">
        <w:rPr>
          <w:szCs w:val="20"/>
        </w:rPr>
        <w:t xml:space="preserve"> Activity. </w:t>
      </w:r>
      <w:hyperlink w:anchor="_P15_was_influenced_by (influenced)" w:history="1">
        <w:r w:rsidR="00292BDA" w:rsidRPr="0057462B">
          <w:rPr>
            <w:rStyle w:val="Hyperlink"/>
            <w:szCs w:val="20"/>
          </w:rPr>
          <w:t>P15</w:t>
        </w:r>
      </w:hyperlink>
      <w:r w:rsidR="00292BDA" w:rsidRPr="0057462B">
        <w:rPr>
          <w:szCs w:val="20"/>
        </w:rPr>
        <w:t xml:space="preserve"> was influenced by (influenced): </w:t>
      </w:r>
      <w:hyperlink w:anchor="_E1_CRM_Entity" w:history="1">
        <w:r w:rsidR="00292BDA" w:rsidRPr="0057462B">
          <w:rPr>
            <w:rStyle w:val="Hyperlink"/>
            <w:szCs w:val="20"/>
          </w:rPr>
          <w:t>E1</w:t>
        </w:r>
      </w:hyperlink>
      <w:r w:rsidR="00292BDA" w:rsidRPr="0057462B">
        <w:rPr>
          <w:szCs w:val="20"/>
        </w:rPr>
        <w:t xml:space="preserve"> CRM Entity</w:t>
      </w:r>
    </w:p>
    <w:p w:rsidR="00292BDA" w:rsidRPr="0057462B" w:rsidRDefault="00292BDA">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 (was 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rsidR="00292BDA" w:rsidRPr="0057462B" w:rsidRDefault="00AA15B1">
      <w:pPr>
        <w:ind w:left="1418"/>
      </w:pPr>
      <w:hyperlink w:anchor="_E15_Identifier_Assignment" w:history="1">
        <w:r w:rsidR="00292BDA" w:rsidRPr="0057462B">
          <w:rPr>
            <w:rStyle w:val="Hyperlink"/>
          </w:rPr>
          <w:t>E15</w:t>
        </w:r>
      </w:hyperlink>
      <w:r w:rsidR="00292BDA" w:rsidRPr="0057462B">
        <w:t xml:space="preserve"> Identifier Assignment.</w:t>
      </w:r>
      <w:r w:rsidR="00292BDA" w:rsidRPr="0057462B">
        <w:rPr>
          <w:szCs w:val="20"/>
        </w:rPr>
        <w:t xml:space="preserve"> </w:t>
      </w:r>
      <w:hyperlink w:anchor="_P142_used_constituent_(was used in)" w:history="1">
        <w:r w:rsidR="00292BDA" w:rsidRPr="0057462B">
          <w:rPr>
            <w:rStyle w:val="Hyperlink"/>
            <w:szCs w:val="20"/>
          </w:rPr>
          <w:t>P142</w:t>
        </w:r>
      </w:hyperlink>
      <w:r w:rsidR="00292BDA" w:rsidRPr="0057462B">
        <w:rPr>
          <w:szCs w:val="20"/>
        </w:rPr>
        <w:t xml:space="preserve"> used constituent (was used in):</w:t>
      </w:r>
      <w:hyperlink w:anchor="_E41_Appellation" w:history="1">
        <w:r w:rsidR="00292BDA" w:rsidRPr="0057462B">
          <w:rPr>
            <w:rStyle w:val="Hyperlink"/>
          </w:rPr>
          <w:t>E41</w:t>
        </w:r>
      </w:hyperlink>
      <w:r w:rsidR="00292BDA" w:rsidRPr="0057462B">
        <w:t xml:space="preserve"> Appellation</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E7 Activity. </w:t>
      </w:r>
    </w:p>
    <w:p w:rsidR="00292BDA" w:rsidRPr="0057462B" w:rsidRDefault="00292BDA">
      <w:pPr>
        <w:ind w:left="1418" w:hanging="1418"/>
        <w:rPr>
          <w:szCs w:val="20"/>
        </w:rPr>
      </w:pPr>
    </w:p>
    <w:p w:rsidR="00292BDA" w:rsidRPr="0057462B" w:rsidRDefault="00292BDA">
      <w:pPr>
        <w:ind w:left="1418"/>
        <w:jc w:val="both"/>
        <w:rPr>
          <w:szCs w:val="20"/>
        </w:rPr>
      </w:pPr>
      <w:r w:rsidRPr="0057462B">
        <w:rPr>
          <w:szCs w:val="20"/>
        </w:rPr>
        <w:t xml:space="preserve">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 </w:t>
      </w:r>
    </w:p>
    <w:p w:rsidR="00292BDA" w:rsidRPr="0057462B" w:rsidRDefault="00292BDA">
      <w:pPr>
        <w:ind w:left="1418"/>
        <w:jc w:val="both"/>
        <w:rPr>
          <w:szCs w:val="20"/>
        </w:rPr>
      </w:pPr>
    </w:p>
    <w:p w:rsidR="00292BDA" w:rsidRPr="0057462B" w:rsidRDefault="00292BDA">
      <w:pPr>
        <w:ind w:left="1418"/>
        <w:jc w:val="both"/>
        <w:rPr>
          <w:color w:val="008000"/>
          <w:szCs w:val="20"/>
        </w:rPr>
      </w:pPr>
      <w:r w:rsidRPr="0057462B">
        <w:rPr>
          <w:color w:val="008000"/>
          <w:szCs w:val="20"/>
        </w:rPr>
        <w:t>Another example is the use of a particular name by a particular group of people over some span to identify a thing, such as a settlement. In this case, the physical carriers of this name are at least the people understanding its use.</w:t>
      </w:r>
    </w:p>
    <w:p w:rsidR="00292BDA" w:rsidRPr="0057462B" w:rsidRDefault="00292BDA">
      <w:pPr>
        <w:ind w:left="1418" w:hanging="1418"/>
        <w:rPr>
          <w:szCs w:val="20"/>
        </w:rPr>
      </w:pPr>
    </w:p>
    <w:p w:rsidR="00292BDA" w:rsidRPr="0057462B" w:rsidRDefault="00292BDA">
      <w:pPr>
        <w:ind w:left="1418" w:hanging="1418"/>
        <w:rPr>
          <w:szCs w:val="20"/>
        </w:rPr>
      </w:pPr>
      <w:r w:rsidRPr="0057462B">
        <w:rPr>
          <w:szCs w:val="20"/>
        </w:rPr>
        <w:t xml:space="preserve">Examples: </w:t>
      </w:r>
      <w:r w:rsidRPr="0057462B">
        <w:rPr>
          <w:szCs w:val="20"/>
        </w:rPr>
        <w:tab/>
      </w:r>
    </w:p>
    <w:p w:rsidR="00292BDA" w:rsidRPr="0057462B" w:rsidRDefault="00292BDA">
      <w:pPr>
        <w:numPr>
          <w:ilvl w:val="0"/>
          <w:numId w:val="82"/>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rsidR="00292BDA" w:rsidRPr="0057462B" w:rsidRDefault="00292BDA">
      <w:pPr>
        <w:pStyle w:val="BodyTextIndent"/>
        <w:widowControl/>
        <w:numPr>
          <w:ilvl w:val="0"/>
          <w:numId w:val="82"/>
        </w:numPr>
        <w:tabs>
          <w:tab w:val="num" w:pos="1843"/>
        </w:tabs>
        <w:rPr>
          <w:color w:val="008000"/>
        </w:rPr>
      </w:pPr>
      <w:r w:rsidRPr="0057462B">
        <w:rPr>
          <w:color w:val="008000"/>
        </w:rPr>
        <w:t xml:space="preserve">the people of Iraq calling the place identified by TGN ‘7017998’ (E7) </w:t>
      </w:r>
      <w:r w:rsidRPr="0057462B">
        <w:rPr>
          <w:i/>
          <w:iCs/>
          <w:color w:val="008000"/>
        </w:rPr>
        <w:t xml:space="preserve">used specific object </w:t>
      </w:r>
      <w:r w:rsidRPr="0057462B">
        <w:rPr>
          <w:color w:val="008000"/>
        </w:rPr>
        <w:t>“</w:t>
      </w:r>
      <w:r w:rsidRPr="0057462B">
        <w:rPr>
          <w:rStyle w:val="page"/>
          <w:color w:val="008000"/>
        </w:rPr>
        <w:t>Quyunjig</w:t>
      </w:r>
      <w:r w:rsidRPr="0057462B">
        <w:rPr>
          <w:color w:val="008000"/>
        </w:rPr>
        <w:t xml:space="preserve">” (E44) </w:t>
      </w:r>
      <w:r w:rsidRPr="0057462B">
        <w:rPr>
          <w:i/>
          <w:iCs/>
          <w:color w:val="008000"/>
        </w:rPr>
        <w:t xml:space="preserve">mode of use </w:t>
      </w:r>
      <w:r w:rsidRPr="0057462B">
        <w:rPr>
          <w:color w:val="008000"/>
        </w:rPr>
        <w:t>Current; Vernacular (E55)</w:t>
      </w:r>
    </w:p>
    <w:p w:rsidR="00292BDA" w:rsidRPr="0057462B" w:rsidRDefault="00292BDA">
      <w:pPr>
        <w:rPr>
          <w:szCs w:val="20"/>
        </w:rPr>
      </w:pPr>
    </w:p>
    <w:p w:rsidR="00292BDA" w:rsidRPr="0057462B" w:rsidRDefault="00292BDA">
      <w:pPr>
        <w:rPr>
          <w:b/>
          <w:bCs/>
          <w:szCs w:val="20"/>
        </w:rPr>
      </w:pPr>
    </w:p>
    <w:p w:rsidR="00292BDA" w:rsidRPr="0057462B" w:rsidRDefault="00292BDA">
      <w:r w:rsidRPr="0057462B">
        <w:t>Properties:</w:t>
      </w:r>
      <w:r w:rsidRPr="0057462B">
        <w:tab/>
        <w:t xml:space="preserve">P16.1 mode of use: </w:t>
      </w:r>
      <w:hyperlink w:anchor="_E55_Type" w:history="1">
        <w:r w:rsidRPr="0057462B">
          <w:rPr>
            <w:rStyle w:val="Hyperlink"/>
          </w:rPr>
          <w:t>E55</w:t>
        </w:r>
      </w:hyperlink>
      <w:r w:rsidRPr="0057462B">
        <w:t xml:space="preserve"> Type</w:t>
      </w:r>
    </w:p>
    <w:p w:rsidR="00292BDA" w:rsidRPr="0057462B" w:rsidRDefault="00292BDA"/>
    <w:p w:rsidR="00292BDA" w:rsidRPr="0057462B" w:rsidRDefault="00292BDA">
      <w:pPr>
        <w:pStyle w:val="Heading2"/>
      </w:pPr>
      <w:bookmarkStart w:id="1537" w:name="_Toc427859966"/>
      <w:r w:rsidRPr="0057462B">
        <w:t>Changes to E54</w:t>
      </w:r>
      <w:bookmarkEnd w:id="1537"/>
    </w:p>
    <w:p w:rsidR="00292BDA" w:rsidRPr="0057462B" w:rsidRDefault="00292BDA">
      <w:bookmarkStart w:id="1538" w:name="_Toc121541718"/>
    </w:p>
    <w:p w:rsidR="00292BDA" w:rsidRPr="0057462B" w:rsidRDefault="00292BDA">
      <w:r w:rsidRPr="0057462B">
        <w:t>BEFORE</w:t>
      </w:r>
    </w:p>
    <w:p w:rsidR="00292BDA" w:rsidRPr="0057462B" w:rsidRDefault="00292BDA"/>
    <w:p w:rsidR="00292BDA" w:rsidRPr="0057462B" w:rsidRDefault="00292BDA">
      <w:pPr>
        <w:rPr>
          <w:b/>
        </w:rPr>
      </w:pPr>
      <w:r w:rsidRPr="0057462B">
        <w:rPr>
          <w:b/>
        </w:rPr>
        <w:t>E54 Dimension</w:t>
      </w:r>
      <w:bookmarkEnd w:id="1538"/>
      <w:r w:rsidRPr="0057462B">
        <w:rPr>
          <w:b/>
        </w:rPr>
        <w:t xml:space="preserve"> (old)</w:t>
      </w:r>
    </w:p>
    <w:p w:rsidR="00292BDA" w:rsidRPr="0057462B" w:rsidRDefault="00292BDA">
      <w:pPr>
        <w:widowControl/>
        <w:rPr>
          <w:vanish/>
          <w:szCs w:val="20"/>
        </w:rPr>
      </w:pPr>
      <w:r w:rsidRPr="0057462B">
        <w:rPr>
          <w:vanish/>
          <w:szCs w:val="20"/>
        </w:rPr>
        <w:t>(former E38)</w:t>
      </w:r>
    </w:p>
    <w:p w:rsidR="00292BDA" w:rsidRPr="0057462B" w:rsidRDefault="00292BDA">
      <w:pPr>
        <w:widowControl/>
        <w:rPr>
          <w:szCs w:val="20"/>
        </w:rPr>
      </w:pPr>
    </w:p>
    <w:p w:rsidR="00292BDA" w:rsidRPr="0057462B" w:rsidRDefault="00292BDA">
      <w:r w:rsidRPr="0057462B">
        <w:lastRenderedPageBreak/>
        <w:t xml:space="preserve">Subclass of:   </w:t>
      </w:r>
      <w:r w:rsidRPr="0057462B">
        <w:tab/>
      </w:r>
      <w:hyperlink w:anchor="_E1_CRM_Entity" w:history="1">
        <w:r w:rsidRPr="0057462B">
          <w:rPr>
            <w:rStyle w:val="Hyperlink"/>
          </w:rPr>
          <w:t>E1</w:t>
        </w:r>
      </w:hyperlink>
      <w:r w:rsidRPr="0057462B">
        <w:t xml:space="preserve"> CRM Entity</w:t>
      </w:r>
    </w:p>
    <w:p w:rsidR="00292BDA" w:rsidRPr="0057462B" w:rsidRDefault="00292BDA">
      <w:pPr>
        <w:widowControl/>
        <w:rPr>
          <w:szCs w:val="20"/>
        </w:rPr>
      </w:pPr>
    </w:p>
    <w:p w:rsidR="00292BDA" w:rsidRPr="0057462B" w:rsidRDefault="00292BDA">
      <w:r w:rsidRPr="0057462B">
        <w:t>Scope note:</w:t>
      </w:r>
      <w:r w:rsidRPr="0057462B">
        <w:tab/>
        <w:t xml:space="preserve">This class comprises quantifiable properties that are measured by some calibrated means and can be approximated by numerical values. </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An instance of E54 Dimension is regarded as the true quantity, independent from its numerical approximation, e.g. in inches or in cm. The properties of the class E54 Dimension allow for expressing the numerical approximation. It is recommended to record all numerical approximations of instances of E54 Dimension as intervals of indeterminacy. Numerical approximations in archaic instances of E58 Measurement Unit used in historical records should be preserved. Equivalents corresponding to current knowledge should be recorded as additional instances of E54 Dimension as appropriate.</w:t>
      </w:r>
    </w:p>
    <w:p w:rsidR="00292BDA" w:rsidRPr="0057462B" w:rsidRDefault="00292BDA">
      <w:pPr>
        <w:pStyle w:val="BodyTextIndent"/>
        <w:widowControl/>
        <w:ind w:left="1440" w:hanging="1440"/>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3"/>
        </w:numPr>
      </w:pPr>
      <w:r w:rsidRPr="0057462B">
        <w:t>currency: £26.00</w:t>
      </w:r>
    </w:p>
    <w:p w:rsidR="00292BDA" w:rsidRPr="0057462B" w:rsidRDefault="00292BDA">
      <w:pPr>
        <w:pStyle w:val="BodyTextIndent"/>
        <w:widowControl/>
        <w:numPr>
          <w:ilvl w:val="0"/>
          <w:numId w:val="53"/>
        </w:numPr>
      </w:pPr>
      <w:r w:rsidRPr="0057462B">
        <w:t xml:space="preserve">length: 3.9-4.1 cm </w:t>
      </w:r>
    </w:p>
    <w:p w:rsidR="00292BDA" w:rsidRPr="0057462B" w:rsidRDefault="00292BDA">
      <w:pPr>
        <w:pStyle w:val="BodyTextIndent"/>
        <w:widowControl/>
        <w:numPr>
          <w:ilvl w:val="0"/>
          <w:numId w:val="53"/>
        </w:numPr>
      </w:pPr>
      <w:r w:rsidRPr="0057462B">
        <w:t>diameter 26 mm</w:t>
      </w:r>
    </w:p>
    <w:p w:rsidR="00292BDA" w:rsidRPr="0057462B" w:rsidRDefault="00292BDA">
      <w:pPr>
        <w:pStyle w:val="BodyTextIndent"/>
        <w:widowControl/>
        <w:numPr>
          <w:ilvl w:val="0"/>
          <w:numId w:val="53"/>
        </w:numPr>
      </w:pPr>
      <w:r w:rsidRPr="0057462B">
        <w:t>weight 150 lbs</w:t>
      </w:r>
    </w:p>
    <w:p w:rsidR="00292BDA" w:rsidRPr="0057462B" w:rsidRDefault="00292BDA">
      <w:pPr>
        <w:pStyle w:val="BodyTextIndent"/>
        <w:widowControl/>
        <w:numPr>
          <w:ilvl w:val="0"/>
          <w:numId w:val="53"/>
        </w:numPr>
      </w:pPr>
      <w:r w:rsidRPr="0057462B">
        <w:t>density: 0.85 gm/cc</w:t>
      </w:r>
    </w:p>
    <w:p w:rsidR="00292BDA" w:rsidRPr="0057462B" w:rsidRDefault="00292BDA">
      <w:pPr>
        <w:pStyle w:val="BodyTextIndent"/>
        <w:widowControl/>
        <w:numPr>
          <w:ilvl w:val="0"/>
          <w:numId w:val="53"/>
        </w:numPr>
      </w:pPr>
      <w:r w:rsidRPr="0057462B">
        <w:t>luminescence: 56 ISO lumens</w:t>
      </w:r>
    </w:p>
    <w:p w:rsidR="00292BDA" w:rsidRPr="0057462B" w:rsidRDefault="00292BDA">
      <w:pPr>
        <w:pStyle w:val="BodyTextIndent"/>
        <w:widowControl/>
        <w:numPr>
          <w:ilvl w:val="0"/>
          <w:numId w:val="53"/>
        </w:numPr>
      </w:pPr>
      <w:r w:rsidRPr="0057462B">
        <w:t>tin content: 0.46 %</w:t>
      </w:r>
    </w:p>
    <w:p w:rsidR="00292BDA" w:rsidRPr="0057462B" w:rsidRDefault="00292BDA">
      <w:pPr>
        <w:pStyle w:val="BodyTextIndent"/>
        <w:widowControl/>
        <w:numPr>
          <w:ilvl w:val="0"/>
          <w:numId w:val="53"/>
        </w:numPr>
      </w:pPr>
      <w:r w:rsidRPr="0057462B">
        <w:t>taille au garot: 5 hands</w:t>
      </w:r>
    </w:p>
    <w:p w:rsidR="00292BDA" w:rsidRPr="0057462B" w:rsidRDefault="00292BDA">
      <w:pPr>
        <w:pStyle w:val="BodyTextIndent"/>
        <w:widowControl/>
        <w:numPr>
          <w:ilvl w:val="0"/>
          <w:numId w:val="53"/>
        </w:numPr>
      </w:pPr>
      <w:r w:rsidRPr="0057462B">
        <w:t>calibrated C14 date: 2460-2720 years, etc</w:t>
      </w:r>
    </w:p>
    <w:p w:rsidR="00292BDA" w:rsidRPr="0057462B" w:rsidRDefault="00292BDA">
      <w:pPr>
        <w:rPr>
          <w:b/>
          <w:bCs/>
          <w:szCs w:val="20"/>
        </w:rPr>
      </w:pPr>
    </w:p>
    <w:p w:rsidR="00292BDA" w:rsidRPr="0057462B" w:rsidRDefault="00292BDA">
      <w:pPr>
        <w:rPr>
          <w:b/>
          <w:bCs/>
          <w:szCs w:val="20"/>
        </w:rPr>
      </w:pPr>
    </w:p>
    <w:p w:rsidR="00292BDA" w:rsidRPr="0057462B" w:rsidRDefault="00292BDA">
      <w:r w:rsidRPr="0057462B">
        <w:t>Properties:</w:t>
      </w:r>
    </w:p>
    <w:p w:rsidR="00292BDA" w:rsidRPr="0057462B" w:rsidRDefault="00AA15B1">
      <w:pPr>
        <w:ind w:left="1440"/>
      </w:pPr>
      <w:hyperlink w:anchor="_P90_has_value" w:history="1">
        <w:r w:rsidR="00292BDA" w:rsidRPr="0057462B">
          <w:rPr>
            <w:rStyle w:val="Hyperlink"/>
          </w:rPr>
          <w:t>P90</w:t>
        </w:r>
      </w:hyperlink>
      <w:r w:rsidR="00292BDA" w:rsidRPr="0057462B">
        <w:t xml:space="preserve"> has value: </w:t>
      </w:r>
      <w:hyperlink w:anchor="_E60_Number" w:history="1">
        <w:r w:rsidR="00292BDA" w:rsidRPr="0057462B">
          <w:rPr>
            <w:rStyle w:val="Hyperlink"/>
          </w:rPr>
          <w:t>E60</w:t>
        </w:r>
      </w:hyperlink>
      <w:r w:rsidR="00292BDA" w:rsidRPr="0057462B">
        <w:t xml:space="preserve"> Number</w:t>
      </w:r>
    </w:p>
    <w:p w:rsidR="00292BDA" w:rsidRPr="0057462B" w:rsidRDefault="00AA15B1">
      <w:pPr>
        <w:ind w:left="1440"/>
      </w:pPr>
      <w:hyperlink w:anchor="_P91_has_unit_(is unit of)" w:history="1">
        <w:r w:rsidR="00292BDA" w:rsidRPr="0057462B">
          <w:rPr>
            <w:rStyle w:val="Hyperlink"/>
          </w:rPr>
          <w:t>P91</w:t>
        </w:r>
      </w:hyperlink>
      <w:r w:rsidR="00292BDA" w:rsidRPr="0057462B">
        <w:t xml:space="preserve"> has unit (is unit of): </w:t>
      </w:r>
      <w:hyperlink w:anchor="_E58_Measurement_Unit" w:history="1">
        <w:r w:rsidR="00292BDA" w:rsidRPr="0057462B">
          <w:rPr>
            <w:rStyle w:val="Hyperlink"/>
            <w:b/>
            <w:bCs/>
            <w:szCs w:val="20"/>
          </w:rPr>
          <w:t>E58</w:t>
        </w:r>
      </w:hyperlink>
      <w:r w:rsidR="00292BDA" w:rsidRPr="0057462B">
        <w:t xml:space="preserve"> Measurement Unit</w:t>
      </w:r>
    </w:p>
    <w:p w:rsidR="00292BDA" w:rsidRPr="0057462B" w:rsidRDefault="00292BDA"/>
    <w:p w:rsidR="00292BDA" w:rsidRPr="0057462B" w:rsidRDefault="00292BDA">
      <w:pPr>
        <w:rPr>
          <w:b/>
        </w:rPr>
      </w:pPr>
      <w:r w:rsidRPr="0057462B">
        <w:rPr>
          <w:b/>
        </w:rPr>
        <w:t>AFTER</w:t>
      </w:r>
    </w:p>
    <w:p w:rsidR="00292BDA" w:rsidRPr="0057462B" w:rsidRDefault="00292BDA"/>
    <w:p w:rsidR="00292BDA" w:rsidRPr="0057462B" w:rsidRDefault="00292BDA">
      <w:pPr>
        <w:rPr>
          <w:b/>
        </w:rPr>
      </w:pPr>
      <w:r w:rsidRPr="0057462B">
        <w:rPr>
          <w:b/>
        </w:rPr>
        <w:t xml:space="preserve">E54 Dimension   </w:t>
      </w:r>
    </w:p>
    <w:p w:rsidR="00292BDA" w:rsidRPr="0057462B" w:rsidRDefault="00292BDA">
      <w:pPr>
        <w:rPr>
          <w:vanish/>
          <w:szCs w:val="20"/>
        </w:rPr>
      </w:pPr>
      <w:r w:rsidRPr="0057462B">
        <w:rPr>
          <w:vanish/>
          <w:szCs w:val="20"/>
        </w:rPr>
        <w:t>(former E38)</w:t>
      </w:r>
    </w:p>
    <w:p w:rsidR="00292BDA" w:rsidRPr="0057462B" w:rsidRDefault="00292BDA">
      <w:pPr>
        <w:rPr>
          <w:szCs w:val="20"/>
        </w:rPr>
      </w:pPr>
    </w:p>
    <w:p w:rsidR="00292BDA" w:rsidRPr="0057462B" w:rsidRDefault="00292BDA">
      <w:r w:rsidRPr="0057462B">
        <w:t xml:space="preserve">Subclass of:   </w:t>
      </w:r>
      <w:r w:rsidRPr="0057462B">
        <w:tab/>
      </w:r>
      <w:hyperlink w:anchor="_E1_CRM_Entity" w:history="1">
        <w:r w:rsidRPr="0057462B">
          <w:rPr>
            <w:rStyle w:val="Hyperlink"/>
          </w:rPr>
          <w:t>E1</w:t>
        </w:r>
      </w:hyperlink>
      <w:r w:rsidRPr="0057462B">
        <w:t xml:space="preserve"> CRM Entity</w:t>
      </w:r>
    </w:p>
    <w:p w:rsidR="00292BDA" w:rsidRPr="0057462B" w:rsidRDefault="00292BDA">
      <w:pPr>
        <w:rPr>
          <w:szCs w:val="20"/>
        </w:rPr>
      </w:pPr>
    </w:p>
    <w:p w:rsidR="00292BDA" w:rsidRPr="0057462B" w:rsidRDefault="00292BDA">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rsidR="00292BDA" w:rsidRPr="0057462B" w:rsidRDefault="00292BDA">
      <w:pPr>
        <w:pStyle w:val="BodyTextIndent"/>
        <w:widowControl/>
        <w:ind w:left="1440" w:hanging="1440"/>
      </w:pPr>
    </w:p>
    <w:p w:rsidR="00292BDA" w:rsidRPr="0057462B" w:rsidRDefault="00292BDA">
      <w:pPr>
        <w:pStyle w:val="BodyTextIndent"/>
        <w:widowControl/>
        <w:ind w:left="1440" w:hanging="22"/>
      </w:pPr>
      <w:r w:rsidRPr="0057462B">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rsidR="00292BDA" w:rsidRPr="0057462B" w:rsidRDefault="00292BDA">
      <w:pPr>
        <w:pStyle w:val="BodyTextIndent"/>
        <w:widowControl/>
        <w:ind w:left="1440" w:hanging="1440"/>
      </w:pPr>
    </w:p>
    <w:p w:rsidR="00292BDA" w:rsidRPr="0057462B" w:rsidRDefault="00292BDA">
      <w:pPr>
        <w:pStyle w:val="BodyTextIndent"/>
        <w:widowControl/>
      </w:pPr>
      <w:r w:rsidRPr="0057462B">
        <w:t xml:space="preserve">Examples: </w:t>
      </w:r>
      <w:r w:rsidRPr="0057462B">
        <w:tab/>
      </w:r>
    </w:p>
    <w:p w:rsidR="00292BDA" w:rsidRPr="0057462B" w:rsidRDefault="00292BDA">
      <w:pPr>
        <w:pStyle w:val="BodyTextIndent"/>
        <w:widowControl/>
        <w:numPr>
          <w:ilvl w:val="0"/>
          <w:numId w:val="53"/>
        </w:numPr>
      </w:pPr>
      <w:r w:rsidRPr="0057462B">
        <w:t>the height of silver cup 232</w:t>
      </w:r>
    </w:p>
    <w:p w:rsidR="00292BDA" w:rsidRPr="0057462B" w:rsidRDefault="00292BDA">
      <w:pPr>
        <w:pStyle w:val="BodyTextIndent"/>
        <w:widowControl/>
        <w:numPr>
          <w:ilvl w:val="0"/>
          <w:numId w:val="53"/>
        </w:numPr>
      </w:pPr>
      <w:r w:rsidRPr="0057462B">
        <w:t>The RGB value matrix of my digital image IMG_0025 from 4-5-2007</w:t>
      </w:r>
    </w:p>
    <w:p w:rsidR="00292BDA" w:rsidRPr="0057462B" w:rsidRDefault="00292BDA">
      <w:pPr>
        <w:pStyle w:val="BodyTextIndent"/>
        <w:widowControl/>
        <w:numPr>
          <w:ilvl w:val="2"/>
          <w:numId w:val="53"/>
        </w:numPr>
      </w:pPr>
      <w:r w:rsidRPr="0057462B">
        <w:t xml:space="preserve">the wingspan of my stuffed chaffinch </w:t>
      </w:r>
      <w:r w:rsidRPr="0057462B">
        <w:rPr>
          <w:i/>
          <w:iCs/>
        </w:rPr>
        <w:t xml:space="preserve">‘Fringilla coelebs </w:t>
      </w:r>
      <w:r w:rsidRPr="0057462B">
        <w:t>Linnaeus, 1758’</w:t>
      </w:r>
    </w:p>
    <w:p w:rsidR="00292BDA" w:rsidRPr="0057462B" w:rsidRDefault="00292BDA">
      <w:pPr>
        <w:pStyle w:val="BodyTextIndent"/>
        <w:widowControl/>
        <w:numPr>
          <w:ilvl w:val="0"/>
          <w:numId w:val="53"/>
        </w:numPr>
      </w:pPr>
      <w:r w:rsidRPr="0057462B">
        <w:t>the calibrated C14 date of  bone splinter AC-1983-04532</w:t>
      </w:r>
    </w:p>
    <w:p w:rsidR="00292BDA" w:rsidRPr="0057462B" w:rsidRDefault="00292BDA">
      <w:pPr>
        <w:pStyle w:val="BodyTextIndent"/>
        <w:widowControl/>
        <w:numPr>
          <w:ilvl w:val="0"/>
          <w:numId w:val="53"/>
        </w:numPr>
      </w:pPr>
      <w:r w:rsidRPr="0057462B">
        <w:t>The number of coins in the silver hoard XXXX</w:t>
      </w:r>
    </w:p>
    <w:p w:rsidR="00292BDA" w:rsidRPr="0057462B" w:rsidRDefault="00292BDA">
      <w:pPr>
        <w:rPr>
          <w:b/>
          <w:bCs/>
          <w:szCs w:val="20"/>
        </w:rPr>
      </w:pPr>
    </w:p>
    <w:p w:rsidR="00292BDA" w:rsidRPr="0057462B" w:rsidRDefault="00292BDA">
      <w:pPr>
        <w:rPr>
          <w:b/>
          <w:bCs/>
          <w:szCs w:val="20"/>
        </w:rPr>
      </w:pPr>
    </w:p>
    <w:p w:rsidR="00292BDA" w:rsidRPr="0057462B" w:rsidRDefault="00292BDA">
      <w:r w:rsidRPr="0057462B">
        <w:t>Properties:</w:t>
      </w:r>
    </w:p>
    <w:p w:rsidR="00292BDA" w:rsidRPr="0057462B" w:rsidRDefault="00AA15B1">
      <w:pPr>
        <w:ind w:left="720"/>
      </w:pPr>
      <w:hyperlink w:anchor="_P90_has_value" w:history="1">
        <w:r w:rsidR="00292BDA" w:rsidRPr="0057462B">
          <w:rPr>
            <w:rStyle w:val="Hyperlink"/>
          </w:rPr>
          <w:t>P90</w:t>
        </w:r>
      </w:hyperlink>
      <w:r w:rsidR="00292BDA" w:rsidRPr="0057462B">
        <w:t xml:space="preserve"> has value: </w:t>
      </w:r>
      <w:hyperlink w:anchor="_E60_Number" w:history="1">
        <w:r w:rsidR="00292BDA" w:rsidRPr="0057462B">
          <w:rPr>
            <w:rStyle w:val="Hyperlink"/>
          </w:rPr>
          <w:t>E60</w:t>
        </w:r>
      </w:hyperlink>
      <w:r w:rsidR="00292BDA" w:rsidRPr="0057462B">
        <w:t xml:space="preserve"> Number</w:t>
      </w:r>
    </w:p>
    <w:p w:rsidR="00292BDA" w:rsidRPr="0057462B" w:rsidRDefault="00AA15B1">
      <w:pPr>
        <w:ind w:left="720"/>
      </w:pPr>
      <w:hyperlink w:anchor="_P91_has_unit_(is unit of)" w:history="1">
        <w:r w:rsidR="00292BDA" w:rsidRPr="0057462B">
          <w:rPr>
            <w:rStyle w:val="Hyperlink"/>
          </w:rPr>
          <w:t>P91</w:t>
        </w:r>
      </w:hyperlink>
      <w:r w:rsidR="00292BDA" w:rsidRPr="0057462B">
        <w:t xml:space="preserve"> has unit (is unit of): </w:t>
      </w:r>
      <w:hyperlink w:anchor="_E58_Measurement_Unit" w:history="1">
        <w:r w:rsidR="00292BDA" w:rsidRPr="0057462B">
          <w:rPr>
            <w:rStyle w:val="Hyperlink"/>
          </w:rPr>
          <w:t>E58</w:t>
        </w:r>
      </w:hyperlink>
      <w:r w:rsidR="00292BDA" w:rsidRPr="0057462B">
        <w:t xml:space="preserve"> Measurement Unit</w:t>
      </w:r>
    </w:p>
    <w:p w:rsidR="00292BDA" w:rsidRPr="0057462B" w:rsidRDefault="00292BDA"/>
    <w:p w:rsidR="00292BDA" w:rsidRPr="0057462B" w:rsidRDefault="00292BDA">
      <w:pPr>
        <w:pStyle w:val="Heading2"/>
      </w:pPr>
      <w:bookmarkStart w:id="1539" w:name="_Toc427859967"/>
      <w:r w:rsidRPr="0057462B">
        <w:t>Changes to the text of E28</w:t>
      </w:r>
      <w:bookmarkEnd w:id="1539"/>
      <w:r w:rsidRPr="0057462B">
        <w:t xml:space="preserve"> </w:t>
      </w:r>
    </w:p>
    <w:p w:rsidR="00292BDA" w:rsidRPr="0057462B" w:rsidRDefault="00292BDA">
      <w:bookmarkStart w:id="1540" w:name="_Toc121541693"/>
    </w:p>
    <w:p w:rsidR="00292BDA" w:rsidRPr="0057462B" w:rsidRDefault="00292BDA">
      <w:r w:rsidRPr="0057462B">
        <w:t>BEFORE</w:t>
      </w:r>
    </w:p>
    <w:p w:rsidR="00292BDA" w:rsidRPr="0057462B" w:rsidRDefault="00292BDA">
      <w:pPr>
        <w:pStyle w:val="Heading3"/>
        <w:rPr>
          <w:szCs w:val="20"/>
        </w:rPr>
      </w:pPr>
      <w:bookmarkStart w:id="1541" w:name="_Toc427859968"/>
      <w:r w:rsidRPr="0057462B">
        <w:rPr>
          <w:szCs w:val="20"/>
        </w:rPr>
        <w:t>E28 Conceptual Object</w:t>
      </w:r>
      <w:bookmarkEnd w:id="1541"/>
      <w:r w:rsidRPr="0057462B">
        <w:rPr>
          <w:szCs w:val="20"/>
        </w:rPr>
        <w:t xml:space="preserve">  </w:t>
      </w:r>
    </w:p>
    <w:p w:rsidR="00292BDA" w:rsidRPr="0057462B" w:rsidRDefault="00292BDA">
      <w:pPr>
        <w:widowControl/>
        <w:rPr>
          <w:vanish/>
          <w:szCs w:val="20"/>
        </w:rPr>
      </w:pPr>
      <w:r w:rsidRPr="0057462B">
        <w:rPr>
          <w:vanish/>
          <w:szCs w:val="20"/>
        </w:rPr>
        <w:t>(former E24)</w:t>
      </w:r>
    </w:p>
    <w:p w:rsidR="00292BDA" w:rsidRPr="0057462B" w:rsidRDefault="00292BDA">
      <w:pPr>
        <w:widowControl/>
        <w:rPr>
          <w:szCs w:val="20"/>
        </w:rPr>
      </w:pPr>
    </w:p>
    <w:p w:rsidR="00292BDA" w:rsidRPr="0057462B" w:rsidRDefault="00292BDA">
      <w:r w:rsidRPr="0057462B">
        <w:t xml:space="preserve">Subclass of:   </w:t>
      </w:r>
      <w:r w:rsidRPr="0057462B">
        <w:tab/>
        <w:t>E71 Man-Made Thing</w:t>
      </w:r>
    </w:p>
    <w:p w:rsidR="00292BDA" w:rsidRPr="0057462B" w:rsidRDefault="00292BDA">
      <w:pPr>
        <w:widowControl/>
        <w:rPr>
          <w:szCs w:val="20"/>
        </w:rPr>
      </w:pPr>
      <w:r w:rsidRPr="0057462B">
        <w:rPr>
          <w:szCs w:val="20"/>
        </w:rPr>
        <w:t xml:space="preserve">Superclass of: </w:t>
      </w:r>
      <w:r w:rsidRPr="0057462B">
        <w:rPr>
          <w:szCs w:val="20"/>
        </w:rPr>
        <w:tab/>
        <w:t>E30 Right</w:t>
      </w:r>
    </w:p>
    <w:p w:rsidR="00292BDA" w:rsidRPr="0057462B" w:rsidRDefault="00292BDA">
      <w:pPr>
        <w:widowControl/>
        <w:ind w:left="1440"/>
        <w:rPr>
          <w:szCs w:val="20"/>
        </w:rPr>
      </w:pPr>
      <w:r w:rsidRPr="0057462B">
        <w:rPr>
          <w:szCs w:val="20"/>
        </w:rPr>
        <w:t>E55 Type</w:t>
      </w:r>
    </w:p>
    <w:p w:rsidR="00292BDA" w:rsidRPr="0057462B" w:rsidRDefault="00292BDA">
      <w:pPr>
        <w:widowControl/>
        <w:ind w:left="1440"/>
        <w:rPr>
          <w:szCs w:val="20"/>
        </w:rPr>
      </w:pPr>
      <w:r w:rsidRPr="0057462B">
        <w:rPr>
          <w:szCs w:val="20"/>
        </w:rPr>
        <w:t>E73 Information Object</w:t>
      </w:r>
    </w:p>
    <w:p w:rsidR="00292BDA" w:rsidRPr="0057462B" w:rsidRDefault="00292BDA">
      <w:pPr>
        <w:widowControl/>
        <w:rPr>
          <w:szCs w:val="20"/>
        </w:rPr>
      </w:pPr>
    </w:p>
    <w:p w:rsidR="00292BDA" w:rsidRPr="0057462B" w:rsidRDefault="00292BDA">
      <w:pPr>
        <w:pStyle w:val="BodyTextIndent"/>
        <w:widowControl/>
        <w:ind w:left="1418" w:hanging="1418"/>
      </w:pPr>
      <w:r w:rsidRPr="0057462B">
        <w:t>Scope note:</w:t>
      </w:r>
      <w:r w:rsidRPr="0057462B">
        <w:tab/>
        <w:t>This class comprises non-material products of our minds and information produced by humans with or without using technical devices that have become objects of a discourse about their identity, circumstances of creation and historical implications.</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papers,</w:t>
      </w:r>
    </w:p>
    <w:p w:rsidR="00292BDA" w:rsidRPr="0057462B" w:rsidRDefault="00292BDA">
      <w:pPr>
        <w:pStyle w:val="BodyTextIndent"/>
        <w:widowControl/>
        <w:ind w:left="1440" w:hanging="22"/>
      </w:pPr>
      <w:r w:rsidRPr="0057462B">
        <w:t>electronic signals, marks, audio media, paintings, photos, human memories, etc.</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They cannot be destroyed as long as they exist on at least one carrier or in memory.</w:t>
      </w:r>
    </w:p>
    <w:p w:rsidR="00292BDA" w:rsidRPr="0057462B" w:rsidRDefault="00292BDA">
      <w:pPr>
        <w:pStyle w:val="BodyTextIndent"/>
        <w:widowControl/>
        <w:ind w:left="1440" w:hanging="22"/>
      </w:pPr>
      <w:r w:rsidRPr="0057462B">
        <w:t>Their existence ends when the last carrier is lost. A greater distinction can be made between products having a clear identity, such as a specific text, or photographs, and the ideas and concepts shared and traded by groups of people.</w:t>
      </w:r>
    </w:p>
    <w:p w:rsidR="00292BDA" w:rsidRPr="0057462B" w:rsidRDefault="00292BDA">
      <w:pPr>
        <w:pStyle w:val="BodyTextIndent"/>
        <w:widowControl/>
        <w:ind w:left="1440" w:hanging="22"/>
      </w:pPr>
    </w:p>
    <w:p w:rsidR="00292BDA" w:rsidRPr="0057462B" w:rsidRDefault="00292BDA">
      <w:pPr>
        <w:pStyle w:val="BodyTextIndent"/>
        <w:widowControl/>
        <w:ind w:left="1440"/>
      </w:pPr>
    </w:p>
    <w:p w:rsidR="00292BDA" w:rsidRPr="0057462B" w:rsidRDefault="00292BDA">
      <w:pPr>
        <w:pStyle w:val="BodyTextIndent"/>
        <w:widowControl/>
      </w:pPr>
      <w:r w:rsidRPr="0057462B">
        <w:t xml:space="preserve">Examples: </w:t>
      </w:r>
      <w:r w:rsidRPr="0057462B">
        <w:tab/>
      </w:r>
    </w:p>
    <w:p w:rsidR="00292BDA" w:rsidRPr="0032425D" w:rsidRDefault="00292BDA">
      <w:pPr>
        <w:pStyle w:val="BodyTextIndent"/>
        <w:widowControl/>
        <w:numPr>
          <w:ilvl w:val="0"/>
          <w:numId w:val="31"/>
        </w:numPr>
        <w:rPr>
          <w:lang w:val="de-DE"/>
        </w:rPr>
      </w:pPr>
      <w:r w:rsidRPr="0032425D">
        <w:rPr>
          <w:lang w:val="de-DE"/>
        </w:rPr>
        <w:t>Beethoven’s “Ode an die Freude” (Ode to Joy), (E73)</w:t>
      </w:r>
    </w:p>
    <w:p w:rsidR="00292BDA" w:rsidRPr="0057462B" w:rsidRDefault="00292BDA">
      <w:pPr>
        <w:pStyle w:val="BodyTextIndent"/>
        <w:widowControl/>
        <w:numPr>
          <w:ilvl w:val="0"/>
          <w:numId w:val="31"/>
        </w:numPr>
      </w:pPr>
      <w:r w:rsidRPr="0057462B">
        <w:t>the definition of “ontology” in the Oxford English Dictionary</w:t>
      </w:r>
    </w:p>
    <w:p w:rsidR="00292BDA" w:rsidRPr="0057462B" w:rsidRDefault="00292BDA">
      <w:pPr>
        <w:pStyle w:val="BodyTextIndent"/>
        <w:widowControl/>
        <w:numPr>
          <w:ilvl w:val="0"/>
          <w:numId w:val="31"/>
        </w:numPr>
      </w:pPr>
      <w:r w:rsidRPr="0057462B">
        <w:t>the knowledge about the victory at Marathon carried by the famous runner</w:t>
      </w:r>
    </w:p>
    <w:p w:rsidR="00292BDA" w:rsidRPr="0057462B" w:rsidRDefault="00292BDA"/>
    <w:p w:rsidR="00292BDA" w:rsidRPr="0057462B" w:rsidRDefault="00292BDA">
      <w:r w:rsidRPr="0057462B">
        <w:t xml:space="preserve">Properties : </w:t>
      </w:r>
      <w:r w:rsidRPr="0057462B">
        <w:tab/>
      </w:r>
    </w:p>
    <w:p w:rsidR="00292BDA" w:rsidRPr="0057462B" w:rsidRDefault="00292BDA">
      <w:pPr>
        <w:ind w:left="720" w:firstLine="720"/>
      </w:pPr>
      <w:r w:rsidRPr="0057462B">
        <w:t>P148 is identified by (identifies) : E75 Conceptual Object Appellation</w:t>
      </w:r>
    </w:p>
    <w:p w:rsidR="00292BDA" w:rsidRPr="0057462B" w:rsidRDefault="00292BDA">
      <w:pPr>
        <w:pStyle w:val="BodyTextIndent"/>
        <w:widowControl/>
      </w:pPr>
    </w:p>
    <w:p w:rsidR="00292BDA" w:rsidRPr="0057462B" w:rsidRDefault="00292BDA">
      <w:r w:rsidRPr="0057462B">
        <w:t>AFTER</w:t>
      </w:r>
    </w:p>
    <w:p w:rsidR="00292BDA" w:rsidRPr="0057462B" w:rsidRDefault="00292BDA">
      <w:pPr>
        <w:pStyle w:val="Heading3"/>
        <w:rPr>
          <w:szCs w:val="20"/>
        </w:rPr>
      </w:pPr>
      <w:bookmarkStart w:id="1542" w:name="_Toc427859969"/>
      <w:r w:rsidRPr="0057462B">
        <w:rPr>
          <w:szCs w:val="20"/>
        </w:rPr>
        <w:t>E28 Conceptual Object</w:t>
      </w:r>
      <w:bookmarkEnd w:id="1540"/>
      <w:bookmarkEnd w:id="1542"/>
      <w:r w:rsidRPr="0057462B">
        <w:rPr>
          <w:szCs w:val="20"/>
        </w:rPr>
        <w:t xml:space="preserve">  </w:t>
      </w:r>
    </w:p>
    <w:p w:rsidR="00292BDA" w:rsidRPr="0057462B" w:rsidRDefault="00292BDA">
      <w:pPr>
        <w:widowControl/>
        <w:rPr>
          <w:vanish/>
          <w:szCs w:val="20"/>
        </w:rPr>
      </w:pPr>
      <w:r w:rsidRPr="0057462B">
        <w:rPr>
          <w:vanish/>
          <w:szCs w:val="20"/>
        </w:rPr>
        <w:t>(former E24)</w:t>
      </w:r>
    </w:p>
    <w:p w:rsidR="00292BDA" w:rsidRPr="0057462B" w:rsidRDefault="00292BDA">
      <w:pPr>
        <w:widowControl/>
        <w:rPr>
          <w:szCs w:val="20"/>
        </w:rPr>
      </w:pPr>
    </w:p>
    <w:p w:rsidR="00292BDA" w:rsidRPr="0057462B" w:rsidRDefault="00292BDA">
      <w:r w:rsidRPr="0057462B">
        <w:t xml:space="preserve">Subclass of:   </w:t>
      </w:r>
      <w:r w:rsidRPr="0057462B">
        <w:tab/>
      </w:r>
      <w:hyperlink w:anchor="_E71_Man-Made_Thing" w:history="1">
        <w:r w:rsidRPr="0057462B">
          <w:rPr>
            <w:rStyle w:val="Hyperlink"/>
            <w:szCs w:val="20"/>
          </w:rPr>
          <w:t>E71</w:t>
        </w:r>
      </w:hyperlink>
      <w:r w:rsidRPr="0057462B">
        <w:t xml:space="preserve"> Man-Made Thing</w:t>
      </w:r>
    </w:p>
    <w:p w:rsidR="00292BDA" w:rsidRPr="0057462B" w:rsidRDefault="00292BDA">
      <w:pPr>
        <w:rPr>
          <w:szCs w:val="20"/>
        </w:rPr>
      </w:pPr>
      <w:r w:rsidRPr="0057462B">
        <w:rPr>
          <w:szCs w:val="20"/>
        </w:rPr>
        <w:t xml:space="preserve">Superclass of: </w:t>
      </w:r>
      <w:r w:rsidRPr="0057462B">
        <w:rPr>
          <w:szCs w:val="20"/>
        </w:rPr>
        <w:tab/>
        <w:t>E89 Propositional Object</w:t>
      </w:r>
    </w:p>
    <w:p w:rsidR="00292BDA" w:rsidRPr="0057462B" w:rsidRDefault="00292BDA">
      <w:pPr>
        <w:rPr>
          <w:szCs w:val="20"/>
        </w:rPr>
      </w:pPr>
      <w:r w:rsidRPr="0057462B">
        <w:rPr>
          <w:szCs w:val="20"/>
        </w:rPr>
        <w:tab/>
      </w:r>
      <w:r w:rsidRPr="0057462B">
        <w:rPr>
          <w:szCs w:val="20"/>
        </w:rPr>
        <w:tab/>
        <w:t>E90 Symbolic Object</w:t>
      </w:r>
    </w:p>
    <w:p w:rsidR="00292BDA" w:rsidRPr="0057462B" w:rsidRDefault="00AA15B1">
      <w:pPr>
        <w:ind w:left="1440"/>
        <w:rPr>
          <w:szCs w:val="20"/>
        </w:rPr>
      </w:pPr>
      <w:hyperlink w:anchor="_E55_Type" w:history="1">
        <w:r w:rsidR="00292BDA" w:rsidRPr="0057462B">
          <w:rPr>
            <w:rStyle w:val="Hyperlink"/>
            <w:szCs w:val="20"/>
          </w:rPr>
          <w:t>E55</w:t>
        </w:r>
      </w:hyperlink>
      <w:r w:rsidR="00292BDA" w:rsidRPr="0057462B">
        <w:rPr>
          <w:szCs w:val="20"/>
        </w:rPr>
        <w:t xml:space="preserve"> Type</w:t>
      </w:r>
    </w:p>
    <w:p w:rsidR="00292BDA" w:rsidRPr="0057462B" w:rsidRDefault="00292BDA">
      <w:pPr>
        <w:widowControl/>
        <w:rPr>
          <w:szCs w:val="20"/>
        </w:rPr>
      </w:pPr>
    </w:p>
    <w:p w:rsidR="00292BDA" w:rsidRPr="0057462B" w:rsidRDefault="00292BDA">
      <w:pPr>
        <w:pStyle w:val="BodyTextIndent"/>
        <w:ind w:left="22" w:hanging="22"/>
      </w:pPr>
      <w:r w:rsidRPr="0057462B">
        <w:t>Scope note:</w:t>
      </w:r>
      <w:r w:rsidRPr="0057462B">
        <w:tab/>
        <w:t>This class comprises non-material products of our minds and other human</w:t>
      </w:r>
    </w:p>
    <w:p w:rsidR="00292BDA" w:rsidRPr="0057462B" w:rsidRDefault="00292BDA">
      <w:pPr>
        <w:pStyle w:val="BodyTextIndent"/>
        <w:ind w:left="1440" w:hanging="22"/>
      </w:pPr>
      <w:r w:rsidRPr="0057462B">
        <w:t>produced data that have become objects of a discourse about their identity, circumstances of creation or historical implication. The production of such information may have been supported by the use of technical devices such as cameras or computers.</w:t>
      </w:r>
    </w:p>
    <w:p w:rsidR="00292BDA" w:rsidRPr="0057462B" w:rsidRDefault="00292BDA">
      <w:pPr>
        <w:pStyle w:val="BodyTextIndent"/>
        <w:ind w:left="1440" w:hanging="22"/>
      </w:pPr>
    </w:p>
    <w:p w:rsidR="00292BDA" w:rsidRPr="0057462B" w:rsidRDefault="00292BDA">
      <w:pPr>
        <w:pStyle w:val="BodyTextIndent"/>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292BDA" w:rsidRPr="0057462B" w:rsidRDefault="00292BDA">
      <w:pPr>
        <w:pStyle w:val="BodyTextIndent"/>
        <w:widowControl/>
        <w:ind w:left="1440" w:hanging="22"/>
      </w:pPr>
    </w:p>
    <w:p w:rsidR="00292BDA" w:rsidRPr="0057462B" w:rsidRDefault="00292BDA">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rsidR="00292BDA" w:rsidRPr="0057462B" w:rsidRDefault="00292BDA">
      <w:pPr>
        <w:pStyle w:val="BodyTextIndent"/>
        <w:widowControl/>
        <w:ind w:left="1440" w:hanging="22"/>
      </w:pPr>
    </w:p>
    <w:p w:rsidR="00292BDA" w:rsidRPr="0057462B" w:rsidRDefault="00292BDA">
      <w:pPr>
        <w:pStyle w:val="BodyTextIndent"/>
        <w:widowControl/>
        <w:ind w:left="1440"/>
      </w:pPr>
    </w:p>
    <w:p w:rsidR="00292BDA" w:rsidRPr="0057462B" w:rsidRDefault="00292BDA">
      <w:pPr>
        <w:pStyle w:val="BodyTextIndent"/>
        <w:widowControl/>
      </w:pPr>
      <w:r w:rsidRPr="0057462B">
        <w:t xml:space="preserve">Examples: </w:t>
      </w:r>
      <w:r w:rsidRPr="0057462B">
        <w:tab/>
      </w:r>
    </w:p>
    <w:p w:rsidR="00292BDA" w:rsidRPr="0032425D" w:rsidRDefault="00292BDA">
      <w:pPr>
        <w:pStyle w:val="BodyTextIndent"/>
        <w:widowControl/>
        <w:numPr>
          <w:ilvl w:val="0"/>
          <w:numId w:val="31"/>
        </w:numPr>
        <w:rPr>
          <w:lang w:val="de-DE"/>
        </w:rPr>
      </w:pPr>
      <w:r w:rsidRPr="0032425D">
        <w:rPr>
          <w:lang w:val="de-DE"/>
        </w:rPr>
        <w:t>Beethoven’s “Ode an die Freude” (Ode to Joy), (E73)</w:t>
      </w:r>
    </w:p>
    <w:p w:rsidR="00292BDA" w:rsidRPr="0057462B" w:rsidRDefault="00292BDA">
      <w:pPr>
        <w:pStyle w:val="BodyTextIndent"/>
        <w:widowControl/>
        <w:numPr>
          <w:ilvl w:val="0"/>
          <w:numId w:val="31"/>
        </w:numPr>
      </w:pPr>
      <w:r w:rsidRPr="0057462B">
        <w:t>the definition of “ontology” in the Oxford English Dictionary</w:t>
      </w:r>
    </w:p>
    <w:p w:rsidR="00292BDA" w:rsidRPr="0057462B" w:rsidRDefault="00292BDA">
      <w:pPr>
        <w:pStyle w:val="BodyTextIndent"/>
        <w:widowControl/>
        <w:numPr>
          <w:ilvl w:val="0"/>
          <w:numId w:val="31"/>
        </w:numPr>
      </w:pPr>
      <w:r w:rsidRPr="0057462B">
        <w:t>the knowledge about the victory at Marathon carried by the famous runner</w:t>
      </w:r>
    </w:p>
    <w:p w:rsidR="00292BDA" w:rsidRPr="0057462B" w:rsidRDefault="00292BDA"/>
    <w:p w:rsidR="00292BDA" w:rsidRPr="0057462B" w:rsidRDefault="00292BDA">
      <w:pPr>
        <w:pStyle w:val="Heading2"/>
      </w:pPr>
      <w:bookmarkStart w:id="1543" w:name="_Toc427859970"/>
      <w:r w:rsidRPr="0057462B">
        <w:t>Changes in the domain, range and superproperty of P137</w:t>
      </w:r>
      <w:bookmarkEnd w:id="1543"/>
    </w:p>
    <w:p w:rsidR="00292BDA" w:rsidRPr="0057462B" w:rsidRDefault="00292BDA">
      <w:r w:rsidRPr="0057462B">
        <w:t>BEFORE</w:t>
      </w:r>
    </w:p>
    <w:p w:rsidR="00292BDA" w:rsidRPr="0057462B" w:rsidRDefault="00292BDA">
      <w:pPr>
        <w:pStyle w:val="Heading3"/>
        <w:rPr>
          <w:b w:val="0"/>
          <w:bCs w:val="0"/>
          <w:szCs w:val="20"/>
        </w:rPr>
      </w:pPr>
      <w:bookmarkStart w:id="1544" w:name="_Toc121541876"/>
      <w:bookmarkStart w:id="1545" w:name="_Toc427859971"/>
      <w:r w:rsidRPr="0057462B">
        <w:rPr>
          <w:szCs w:val="20"/>
        </w:rPr>
        <w:t>P137 is exemplified by (exemplifies)</w:t>
      </w:r>
      <w:bookmarkEnd w:id="1544"/>
      <w:r w:rsidRPr="0057462B">
        <w:rPr>
          <w:szCs w:val="20"/>
        </w:rPr>
        <w:t xml:space="preserve"> (old)</w:t>
      </w:r>
      <w:bookmarkEnd w:id="1545"/>
    </w:p>
    <w:p w:rsidR="00292BDA" w:rsidRPr="0057462B" w:rsidRDefault="00292BDA">
      <w:pPr>
        <w:rPr>
          <w:szCs w:val="20"/>
        </w:rPr>
      </w:pPr>
    </w:p>
    <w:p w:rsidR="00292BDA" w:rsidRPr="0057462B" w:rsidRDefault="00292BDA">
      <w:r w:rsidRPr="0057462B">
        <w:t>Domain:</w:t>
      </w:r>
      <w:r w:rsidRPr="0057462B">
        <w:tab/>
      </w:r>
      <w:r w:rsidRPr="0057462B">
        <w:tab/>
        <w:t>E55 Type</w:t>
      </w:r>
    </w:p>
    <w:p w:rsidR="00292BDA" w:rsidRPr="0057462B" w:rsidRDefault="00292BDA">
      <w:pPr>
        <w:pStyle w:val="FootnoteText"/>
      </w:pPr>
      <w:r w:rsidRPr="0057462B">
        <w:t>Range:</w:t>
      </w:r>
      <w:r w:rsidRPr="0057462B">
        <w:tab/>
      </w:r>
      <w:r w:rsidRPr="0057462B">
        <w:tab/>
        <w:t>E1 CRM Entity</w:t>
      </w:r>
    </w:p>
    <w:p w:rsidR="00292BDA" w:rsidRPr="0057462B" w:rsidRDefault="00292BDA">
      <w:pPr>
        <w:pStyle w:val="BodyTextIndent"/>
      </w:pPr>
      <w:r w:rsidRPr="0057462B">
        <w:t>Quantification:</w:t>
      </w:r>
      <w:r w:rsidRPr="0057462B">
        <w:tab/>
        <w:t>many to many (0,n:0,n)</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 xml:space="preserve">This property allows an item to be declared as an example of an E55 Type or taxon. </w:t>
      </w:r>
    </w:p>
    <w:p w:rsidR="00292BDA" w:rsidRPr="0057462B" w:rsidRDefault="00292BDA">
      <w:pPr>
        <w:jc w:val="both"/>
        <w:rPr>
          <w:szCs w:val="20"/>
        </w:rPr>
      </w:pPr>
    </w:p>
    <w:p w:rsidR="00292BDA" w:rsidRPr="0057462B" w:rsidRDefault="00292BDA">
      <w:pPr>
        <w:ind w:left="1440"/>
        <w:jc w:val="both"/>
        <w:rPr>
          <w:szCs w:val="20"/>
        </w:rPr>
      </w:pPr>
      <w:r w:rsidRPr="0057462B">
        <w:rPr>
          <w:szCs w:val="20"/>
        </w:rPr>
        <w:t>The taxonomic role renders the specific relationship of this example to the Type, such as "prototypical", "archetypical" "lectotype", etc. The taxonomic role "lectotype" is not associated with the Type Creation (E83) itself, but selected in a later phase.</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94"/>
        </w:numPr>
        <w:tabs>
          <w:tab w:val="clear" w:pos="720"/>
          <w:tab w:val="num" w:pos="1843"/>
        </w:tabs>
        <w:ind w:left="1843"/>
        <w:jc w:val="both"/>
        <w:rPr>
          <w:szCs w:val="20"/>
        </w:rPr>
      </w:pPr>
      <w:r w:rsidRPr="0057462B">
        <w:rPr>
          <w:szCs w:val="20"/>
        </w:rPr>
        <w:t>‘</w:t>
      </w:r>
      <w:r w:rsidRPr="0057462B">
        <w:rPr>
          <w:i/>
          <w:iCs/>
          <w:szCs w:val="20"/>
        </w:rPr>
        <w:t>Spigelia marilandica</w:t>
      </w:r>
      <w:r w:rsidRPr="0057462B">
        <w:rPr>
          <w:szCs w:val="20"/>
        </w:rPr>
        <w:t xml:space="preserve"> </w:t>
      </w:r>
      <w:r w:rsidRPr="0057462B">
        <w:t>(L.) L.</w:t>
      </w:r>
      <w:r w:rsidRPr="0057462B">
        <w:rPr>
          <w:szCs w:val="20"/>
        </w:rPr>
        <w:t xml:space="preserve">’ (E55) </w:t>
      </w:r>
      <w:r w:rsidRPr="0057462B">
        <w:rPr>
          <w:i/>
          <w:iCs/>
          <w:szCs w:val="20"/>
        </w:rPr>
        <w:t xml:space="preserve">is exemplified by </w:t>
      </w:r>
      <w:r w:rsidRPr="0057462B">
        <w:rPr>
          <w:szCs w:val="20"/>
        </w:rPr>
        <w:t xml:space="preserve">Object BM000098044 of the Clayton Herbarium (E20) </w:t>
      </w:r>
      <w:r w:rsidRPr="0057462B">
        <w:rPr>
          <w:i/>
          <w:iCs/>
          <w:szCs w:val="20"/>
        </w:rPr>
        <w:t>in the taxonomic role</w:t>
      </w:r>
      <w:r w:rsidRPr="0057462B">
        <w:rPr>
          <w:szCs w:val="20"/>
        </w:rPr>
        <w:t xml:space="preserve"> lectotype</w:t>
      </w:r>
    </w:p>
    <w:p w:rsidR="00292BDA" w:rsidRPr="0057462B" w:rsidRDefault="00292BDA">
      <w:pPr>
        <w:rPr>
          <w:b/>
          <w:bCs/>
          <w:szCs w:val="20"/>
        </w:rPr>
      </w:pPr>
    </w:p>
    <w:p w:rsidR="00292BDA" w:rsidRPr="0057462B" w:rsidRDefault="00292BDA">
      <w:r w:rsidRPr="0057462B">
        <w:t>Properties:</w:t>
      </w:r>
      <w:r w:rsidRPr="0057462B">
        <w:tab/>
        <w:t>P137.1 in the taxonomic role: E55 Type</w:t>
      </w:r>
    </w:p>
    <w:p w:rsidR="00292BDA" w:rsidRPr="0057462B" w:rsidRDefault="00292BDA"/>
    <w:p w:rsidR="00292BDA" w:rsidRPr="0057462B" w:rsidRDefault="00292BDA">
      <w:r w:rsidRPr="0057462B">
        <w:t>AFTER</w:t>
      </w:r>
    </w:p>
    <w:p w:rsidR="00292BDA" w:rsidRPr="0057462B" w:rsidRDefault="00292BDA">
      <w:pPr>
        <w:pStyle w:val="Heading3"/>
        <w:rPr>
          <w:b w:val="0"/>
          <w:bCs w:val="0"/>
        </w:rPr>
      </w:pPr>
      <w:bookmarkStart w:id="1546" w:name="_Toc427859972"/>
      <w:r w:rsidRPr="0057462B">
        <w:t>P137 exemplifies (is exemplified by) (NEW)</w:t>
      </w:r>
      <w:bookmarkEnd w:id="1546"/>
    </w:p>
    <w:p w:rsidR="00292BDA" w:rsidRPr="0057462B" w:rsidRDefault="00292BDA">
      <w:pPr>
        <w:rPr>
          <w:szCs w:val="20"/>
        </w:rPr>
      </w:pPr>
    </w:p>
    <w:p w:rsidR="00292BDA" w:rsidRPr="0057462B" w:rsidRDefault="00292BDA">
      <w:r w:rsidRPr="0057462B">
        <w:t>Domain:</w:t>
      </w:r>
      <w:r w:rsidRPr="0057462B">
        <w:tab/>
      </w:r>
      <w:r w:rsidRPr="0057462B">
        <w:tab/>
      </w:r>
      <w:hyperlink w:anchor="_E1_CRM_Entity" w:history="1">
        <w:r w:rsidRPr="0057462B">
          <w:rPr>
            <w:rStyle w:val="Hyperlink"/>
          </w:rPr>
          <w:t>E1</w:t>
        </w:r>
      </w:hyperlink>
      <w:r w:rsidRPr="0057462B">
        <w:t xml:space="preserve"> CRM Entity </w:t>
      </w:r>
    </w:p>
    <w:p w:rsidR="00292BDA" w:rsidRPr="0057462B" w:rsidRDefault="00292BDA">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pStyle w:val="BodyTextIndent"/>
      </w:pPr>
      <w:r w:rsidRPr="0057462B">
        <w:t>Quantification:</w:t>
      </w:r>
      <w:r w:rsidRPr="0057462B">
        <w:tab/>
        <w:t>many to many (0,n:0,n)</w:t>
      </w:r>
    </w:p>
    <w:p w:rsidR="00292BDA" w:rsidRPr="0057462B" w:rsidRDefault="00292BDA">
      <w:r w:rsidRPr="0057462B">
        <w:t xml:space="preserve">subproperty of: </w:t>
      </w:r>
      <w:hyperlink w:anchor="_E1_CRM_Entity" w:history="1">
        <w:r w:rsidRPr="0057462B">
          <w:rPr>
            <w:rStyle w:val="Hyperlink"/>
          </w:rPr>
          <w:t>E1</w:t>
        </w:r>
      </w:hyperlink>
      <w:r w:rsidRPr="0057462B">
        <w:t xml:space="preserve"> CRM Entity. P2 has type: E55 Type</w:t>
      </w:r>
    </w:p>
    <w:p w:rsidR="00292BDA" w:rsidRPr="0057462B" w:rsidRDefault="00292BDA">
      <w:pPr>
        <w:pStyle w:val="FootnoteText"/>
      </w:pPr>
    </w:p>
    <w:p w:rsidR="00292BDA" w:rsidRPr="0057462B" w:rsidRDefault="00292BDA">
      <w:pPr>
        <w:jc w:val="both"/>
        <w:rPr>
          <w:szCs w:val="20"/>
        </w:rPr>
      </w:pPr>
      <w:r w:rsidRPr="0057462B">
        <w:rPr>
          <w:szCs w:val="20"/>
        </w:rPr>
        <w:t>Scope note:</w:t>
      </w:r>
      <w:r w:rsidRPr="0057462B">
        <w:rPr>
          <w:szCs w:val="20"/>
        </w:rPr>
        <w:tab/>
        <w:t xml:space="preserve">This property allows an item to be declared as a particular example of an E55 Type or taxon. </w:t>
      </w:r>
    </w:p>
    <w:p w:rsidR="00292BDA" w:rsidRPr="0057462B" w:rsidRDefault="00292BDA">
      <w:pPr>
        <w:jc w:val="both"/>
        <w:rPr>
          <w:szCs w:val="20"/>
        </w:rPr>
      </w:pPr>
    </w:p>
    <w:p w:rsidR="00292BDA" w:rsidRPr="0057462B" w:rsidRDefault="00292BDA">
      <w:pPr>
        <w:ind w:left="1440"/>
        <w:jc w:val="both"/>
        <w:rPr>
          <w:szCs w:val="20"/>
        </w:rPr>
      </w:pPr>
      <w:r w:rsidRPr="0057462B">
        <w:rPr>
          <w:szCs w:val="20"/>
        </w:rPr>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to the Type, such as "prototypical", "archetypical", "lectotype", etc. The taxonomic role "lectotype" is not associated with the Type Creation (E83) itself, but selected in a later phase.</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94"/>
        </w:numPr>
        <w:tabs>
          <w:tab w:val="clear" w:pos="720"/>
          <w:tab w:val="num" w:pos="1843"/>
        </w:tabs>
        <w:ind w:left="1843"/>
        <w:jc w:val="both"/>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rsidR="00292BDA" w:rsidRPr="0057462B" w:rsidRDefault="00292BDA">
      <w:pPr>
        <w:rPr>
          <w:b/>
          <w:bCs/>
          <w:szCs w:val="20"/>
        </w:rPr>
      </w:pPr>
    </w:p>
    <w:p w:rsidR="00292BDA" w:rsidRPr="0057462B" w:rsidRDefault="00292BDA">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rsidR="00292BDA" w:rsidRPr="0057462B" w:rsidRDefault="00292BDA"/>
    <w:p w:rsidR="00292BDA" w:rsidRPr="0057462B" w:rsidRDefault="00292BDA">
      <w:pPr>
        <w:pStyle w:val="Heading2"/>
      </w:pPr>
      <w:bookmarkStart w:id="1547" w:name="_Toc427859973"/>
      <w:r w:rsidRPr="0057462B">
        <w:t>P39</w:t>
      </w:r>
      <w:bookmarkEnd w:id="1547"/>
    </w:p>
    <w:p w:rsidR="00292BDA" w:rsidRPr="0057462B" w:rsidRDefault="00292BDA">
      <w:r w:rsidRPr="0057462B">
        <w:t>Changes in the range and the scope note of P39</w:t>
      </w:r>
    </w:p>
    <w:p w:rsidR="00292BDA" w:rsidRPr="0057462B" w:rsidRDefault="00292BDA"/>
    <w:p w:rsidR="00292BDA" w:rsidRPr="0057462B" w:rsidRDefault="00292BDA">
      <w:r w:rsidRPr="0057462B">
        <w:t>BEFORE</w:t>
      </w:r>
    </w:p>
    <w:p w:rsidR="00292BDA" w:rsidRPr="0057462B" w:rsidRDefault="00292BDA">
      <w:pPr>
        <w:pStyle w:val="Heading3"/>
        <w:rPr>
          <w:b w:val="0"/>
          <w:bCs w:val="0"/>
          <w:szCs w:val="20"/>
        </w:rPr>
      </w:pPr>
      <w:bookmarkStart w:id="1548" w:name="_Toc427859974"/>
      <w:r w:rsidRPr="0057462B">
        <w:rPr>
          <w:szCs w:val="20"/>
        </w:rPr>
        <w:lastRenderedPageBreak/>
        <w:t>P39 measured (was measured by):</w:t>
      </w:r>
      <w:bookmarkEnd w:id="1548"/>
      <w:r w:rsidRPr="0057462B">
        <w:rPr>
          <w:b w:val="0"/>
          <w:bCs w:val="0"/>
          <w:szCs w:val="20"/>
        </w:rPr>
        <w:t xml:space="preserve"> </w:t>
      </w:r>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16_Measurement" w:history="1">
        <w:r w:rsidRPr="0057462B">
          <w:rPr>
            <w:rStyle w:val="Hyperlink"/>
          </w:rPr>
          <w:t>E16</w:t>
        </w:r>
      </w:hyperlink>
      <w:r w:rsidRPr="0057462B">
        <w:t xml:space="preserve"> Measurement</w:t>
      </w:r>
    </w:p>
    <w:p w:rsidR="00292BDA" w:rsidRPr="0057462B" w:rsidRDefault="00292BDA">
      <w:pPr>
        <w:pStyle w:val="FootnoteText"/>
        <w:widowControl/>
      </w:pPr>
      <w:r w:rsidRPr="0057462B">
        <w:t>Range:</w:t>
      </w:r>
      <w:r w:rsidRPr="0057462B">
        <w:tab/>
      </w:r>
      <w:r w:rsidRPr="0057462B">
        <w:tab/>
      </w:r>
      <w:hyperlink w:anchor="_E70_Thing" w:history="1">
        <w:r w:rsidRPr="0057462B">
          <w:rPr>
            <w:rStyle w:val="Hyperlink"/>
          </w:rPr>
          <w:t>E70</w:t>
        </w:r>
      </w:hyperlink>
      <w:r w:rsidRPr="0057462B">
        <w:t xml:space="preserve"> Thing</w:t>
      </w:r>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one, necessary (1,1:0,n)</w:t>
      </w:r>
    </w:p>
    <w:p w:rsidR="00292BDA" w:rsidRPr="0057462B" w:rsidRDefault="00292BDA">
      <w:pPr>
        <w:rPr>
          <w:szCs w:val="20"/>
        </w:rPr>
      </w:pPr>
    </w:p>
    <w:p w:rsidR="00292BDA" w:rsidRPr="0057462B" w:rsidRDefault="00292BDA">
      <w:pPr>
        <w:jc w:val="both"/>
        <w:rPr>
          <w:szCs w:val="20"/>
        </w:rPr>
      </w:pPr>
      <w:r w:rsidRPr="0057462B">
        <w:rPr>
          <w:szCs w:val="20"/>
        </w:rPr>
        <w:t>Scope note:</w:t>
      </w:r>
      <w:r w:rsidRPr="0057462B">
        <w:rPr>
          <w:szCs w:val="20"/>
        </w:rPr>
        <w:tab/>
        <w:t xml:space="preserve">This property records the E70 Thing that was the subject of an instance of E16 Measurement </w:t>
      </w:r>
    </w:p>
    <w:p w:rsidR="00292BDA" w:rsidRPr="0057462B" w:rsidRDefault="00292BDA">
      <w:pPr>
        <w:ind w:left="1440"/>
        <w:jc w:val="both"/>
        <w:rPr>
          <w:szCs w:val="20"/>
        </w:rPr>
      </w:pPr>
      <w:r w:rsidRPr="0057462B">
        <w:rPr>
          <w:szCs w:val="20"/>
        </w:rPr>
        <w:t>Event.Thing may be measured more than once. Both material and immaterial sThing may be measured, e.g. the number of words in a text.</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88"/>
        </w:numPr>
        <w:jc w:val="both"/>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rsidR="00292BDA" w:rsidRPr="0057462B" w:rsidRDefault="00292BDA">
      <w:bookmarkStart w:id="1549" w:name="_Toc121541785"/>
      <w:r w:rsidRPr="0057462B">
        <w:t>AFTER</w:t>
      </w:r>
    </w:p>
    <w:p w:rsidR="00292BDA" w:rsidRPr="0057462B" w:rsidRDefault="00292BDA">
      <w:pPr>
        <w:pStyle w:val="Heading3"/>
        <w:rPr>
          <w:b w:val="0"/>
          <w:bCs w:val="0"/>
          <w:szCs w:val="20"/>
        </w:rPr>
      </w:pPr>
      <w:bookmarkStart w:id="1550" w:name="_Toc427859975"/>
      <w:r w:rsidRPr="0057462B">
        <w:rPr>
          <w:szCs w:val="20"/>
        </w:rPr>
        <w:t>P39 measured (was measured by):</w:t>
      </w:r>
      <w:bookmarkEnd w:id="1549"/>
      <w:bookmarkEnd w:id="1550"/>
      <w:r w:rsidRPr="0057462B">
        <w:rPr>
          <w:b w:val="0"/>
          <w:bCs w:val="0"/>
          <w:szCs w:val="20"/>
        </w:rPr>
        <w:t xml:space="preserve">  </w:t>
      </w:r>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16_Measurement" w:history="1">
        <w:r w:rsidRPr="0057462B">
          <w:rPr>
            <w:rStyle w:val="Hyperlink"/>
          </w:rPr>
          <w:t>E16</w:t>
        </w:r>
      </w:hyperlink>
      <w:r w:rsidRPr="0057462B">
        <w:t xml:space="preserve"> Measurement</w:t>
      </w:r>
    </w:p>
    <w:p w:rsidR="00292BDA" w:rsidRPr="0057462B" w:rsidRDefault="00292BDA">
      <w:pPr>
        <w:pStyle w:val="FootnoteText"/>
        <w:widowControl/>
      </w:pPr>
      <w:r w:rsidRPr="0057462B">
        <w:t>Range:</w:t>
      </w:r>
      <w:r w:rsidRPr="0057462B">
        <w:tab/>
      </w:r>
      <w:r w:rsidRPr="0057462B">
        <w:tab/>
      </w:r>
      <w:hyperlink w:anchor="_E70_Thing" w:history="1">
        <w:r w:rsidRPr="0057462B">
          <w:rPr>
            <w:rStyle w:val="Hyperlink"/>
            <w:color w:val="008000"/>
          </w:rPr>
          <w:t>E1 CRM Entity</w:t>
        </w:r>
      </w:hyperlink>
    </w:p>
    <w:p w:rsidR="00292BDA" w:rsidRPr="0057462B" w:rsidRDefault="00292BDA">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rsidR="00292BDA" w:rsidRPr="0057462B" w:rsidRDefault="00292BDA">
      <w:pPr>
        <w:ind w:left="1418" w:hanging="1418"/>
        <w:rPr>
          <w:szCs w:val="20"/>
        </w:rPr>
      </w:pPr>
      <w:r w:rsidRPr="0057462B">
        <w:rPr>
          <w:szCs w:val="20"/>
        </w:rPr>
        <w:t>Quantification:</w:t>
      </w:r>
      <w:r w:rsidRPr="0057462B">
        <w:rPr>
          <w:szCs w:val="20"/>
        </w:rPr>
        <w:tab/>
        <w:t>many to one, necessary (1,1:0,n)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r>
      <w:r w:rsidRPr="0057462B">
        <w:rPr>
          <w:color w:val="008000"/>
          <w:szCs w:val="20"/>
        </w:rPr>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r w:rsidRPr="0057462B">
        <w:rPr>
          <w:szCs w:val="20"/>
        </w:rPr>
        <w:t>.</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88"/>
        </w:numPr>
        <w:jc w:val="both"/>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rsidR="00292BDA" w:rsidRPr="0057462B" w:rsidRDefault="00292BDA"/>
    <w:p w:rsidR="00292BDA" w:rsidRPr="0057462B" w:rsidRDefault="00292BDA">
      <w:pPr>
        <w:pStyle w:val="Heading1"/>
      </w:pPr>
      <w:bookmarkStart w:id="1551" w:name="_Toc427859976"/>
      <w:r w:rsidRPr="0057462B">
        <w:t>Amendments to version 4.2.5a</w:t>
      </w:r>
      <w:bookmarkEnd w:id="1551"/>
      <w:r w:rsidRPr="0057462B">
        <w:t xml:space="preserve"> </w:t>
      </w:r>
    </w:p>
    <w:p w:rsidR="00292BDA" w:rsidRPr="0057462B" w:rsidRDefault="00292BDA">
      <w:pPr>
        <w:pStyle w:val="Heading2"/>
      </w:pPr>
      <w:bookmarkStart w:id="1552" w:name="_Toc206322398"/>
      <w:bookmarkStart w:id="1553" w:name="_Toc427859977"/>
      <w:r w:rsidRPr="0057462B">
        <w:t>The range and the scope note of P20 has been changed</w:t>
      </w:r>
      <w:bookmarkEnd w:id="1553"/>
      <w:r w:rsidRPr="0057462B">
        <w:t xml:space="preserve"> </w:t>
      </w:r>
    </w:p>
    <w:p w:rsidR="00292BDA" w:rsidRPr="0057462B" w:rsidRDefault="00292BDA">
      <w:pPr>
        <w:pStyle w:val="Heading3"/>
        <w:rPr>
          <w:szCs w:val="20"/>
        </w:rPr>
      </w:pPr>
      <w:bookmarkStart w:id="1554" w:name="_Toc427859978"/>
      <w:r w:rsidRPr="0057462B">
        <w:rPr>
          <w:szCs w:val="20"/>
        </w:rPr>
        <w:t>P20 had specific purpose (was purpose of)</w:t>
      </w:r>
      <w:bookmarkEnd w:id="1552"/>
      <w:bookmarkEnd w:id="1554"/>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t>E5 Event</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relationship between a preparatory activity and the event it is intended to be preparation for.</w:t>
      </w:r>
    </w:p>
    <w:p w:rsidR="00292BDA" w:rsidRPr="0057462B" w:rsidRDefault="00292BDA">
      <w:pPr>
        <w:rPr>
          <w:szCs w:val="20"/>
        </w:rPr>
      </w:pPr>
      <w:r w:rsidRPr="0057462B">
        <w:rPr>
          <w:szCs w:val="20"/>
        </w:rPr>
        <w:tab/>
      </w:r>
      <w:r w:rsidRPr="0057462B">
        <w:rPr>
          <w:szCs w:val="20"/>
        </w:rPr>
        <w:tab/>
      </w:r>
    </w:p>
    <w:p w:rsidR="00292BDA" w:rsidRPr="0057462B" w:rsidRDefault="00292BDA">
      <w:pPr>
        <w:ind w:left="1440"/>
        <w:jc w:val="both"/>
        <w:rPr>
          <w:szCs w:val="20"/>
        </w:rPr>
      </w:pPr>
      <w:r w:rsidRPr="0057462B">
        <w:rPr>
          <w:szCs w:val="20"/>
        </w:rPr>
        <w:t xml:space="preserve">This includes activities, orders and other organisational actions, taken in preparation for other activities or events. </w:t>
      </w:r>
    </w:p>
    <w:p w:rsidR="00292BDA" w:rsidRPr="0057462B" w:rsidRDefault="00292BDA">
      <w:pPr>
        <w:ind w:left="1440"/>
        <w:jc w:val="both"/>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rsidR="00292BDA" w:rsidRPr="0057462B" w:rsidRDefault="00292BDA">
      <w:pPr>
        <w:ind w:left="1440" w:hanging="1440"/>
        <w:rPr>
          <w:szCs w:val="20"/>
        </w:rPr>
      </w:pPr>
    </w:p>
    <w:p w:rsidR="00292BDA" w:rsidRPr="0057462B" w:rsidRDefault="00292BDA">
      <w:pPr>
        <w:ind w:left="1440" w:hanging="1440"/>
        <w:rPr>
          <w:szCs w:val="20"/>
        </w:rPr>
      </w:pPr>
      <w:r w:rsidRPr="0057462B">
        <w:rPr>
          <w:szCs w:val="20"/>
        </w:rPr>
        <w:t>Examples:</w:t>
      </w:r>
      <w:r w:rsidRPr="0057462B">
        <w:rPr>
          <w:szCs w:val="20"/>
        </w:rPr>
        <w:tab/>
      </w:r>
    </w:p>
    <w:p w:rsidR="00292BDA" w:rsidRPr="0057462B" w:rsidRDefault="00292BDA">
      <w:pPr>
        <w:numPr>
          <w:ilvl w:val="0"/>
          <w:numId w:val="87"/>
        </w:numPr>
        <w:jc w:val="both"/>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alter piece (E12)</w:t>
      </w:r>
    </w:p>
    <w:p w:rsidR="00292BDA" w:rsidRPr="0057462B" w:rsidRDefault="00292BDA"/>
    <w:p w:rsidR="00292BDA" w:rsidRPr="0057462B" w:rsidRDefault="00292BDA">
      <w:pPr>
        <w:pStyle w:val="Heading2"/>
      </w:pPr>
      <w:bookmarkStart w:id="1555" w:name="_Toc427859979"/>
      <w:r w:rsidRPr="0057462B">
        <w:lastRenderedPageBreak/>
        <w:t>The scope note of P21 has been changed and an example is added</w:t>
      </w:r>
      <w:bookmarkEnd w:id="1555"/>
    </w:p>
    <w:p w:rsidR="00292BDA" w:rsidRPr="0057462B" w:rsidRDefault="00292BDA">
      <w:pPr>
        <w:pStyle w:val="Heading3"/>
        <w:rPr>
          <w:szCs w:val="20"/>
        </w:rPr>
      </w:pPr>
      <w:bookmarkStart w:id="1556" w:name="_Toc206322399"/>
      <w:bookmarkStart w:id="1557" w:name="_Toc427859980"/>
      <w:r w:rsidRPr="0057462B">
        <w:rPr>
          <w:szCs w:val="20"/>
        </w:rPr>
        <w:t>P21 had general purpose (was purpose of)</w:t>
      </w:r>
      <w:bookmarkEnd w:id="1556"/>
      <w:bookmarkEnd w:id="1557"/>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_Activity" w:history="1">
        <w:r w:rsidRPr="0057462B">
          <w:rPr>
            <w:rStyle w:val="Hyperlink"/>
          </w:rPr>
          <w:t>E7</w:t>
        </w:r>
      </w:hyperlink>
      <w:r w:rsidRPr="0057462B">
        <w:t xml:space="preserve"> Activity</w:t>
      </w:r>
    </w:p>
    <w:p w:rsidR="00292BDA" w:rsidRPr="0057462B" w:rsidRDefault="00292BDA">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rsidR="00292BDA" w:rsidRPr="0057462B" w:rsidRDefault="00292BDA">
      <w:pPr>
        <w:ind w:left="1418" w:hanging="1418"/>
        <w:rPr>
          <w:szCs w:val="20"/>
        </w:rPr>
      </w:pPr>
      <w:r w:rsidRPr="0057462B">
        <w:rPr>
          <w:szCs w:val="20"/>
        </w:rPr>
        <w:t>Quantification:</w:t>
      </w:r>
      <w:r w:rsidRPr="0057462B">
        <w:rPr>
          <w:szCs w:val="20"/>
        </w:rPr>
        <w:tab/>
        <w:t>many to many (0,n:0,n)</w:t>
      </w:r>
    </w:p>
    <w:p w:rsidR="00292BDA" w:rsidRPr="0057462B" w:rsidRDefault="00292BDA">
      <w:pPr>
        <w:pStyle w:val="FootnoteText"/>
      </w:pPr>
    </w:p>
    <w:p w:rsidR="00292BDA" w:rsidRPr="0057462B" w:rsidRDefault="00292BDA">
      <w:pPr>
        <w:ind w:left="1418" w:hanging="1418"/>
        <w:rPr>
          <w:szCs w:val="20"/>
        </w:rPr>
      </w:pPr>
      <w:r w:rsidRPr="0057462B">
        <w:rPr>
          <w:szCs w:val="20"/>
        </w:rPr>
        <w:t>Scope note:</w:t>
      </w:r>
      <w:r w:rsidRPr="0057462B">
        <w:rPr>
          <w:szCs w:val="20"/>
        </w:rPr>
        <w:tab/>
        <w:t xml:space="preserve">This property describes an intentional relationship between an E7 Activity and some general goal or purpose. </w:t>
      </w:r>
    </w:p>
    <w:p w:rsidR="00292BDA" w:rsidRPr="0057462B" w:rsidRDefault="00292BDA">
      <w:pPr>
        <w:ind w:left="1418" w:hanging="1418"/>
        <w:rPr>
          <w:szCs w:val="20"/>
        </w:rPr>
      </w:pPr>
    </w:p>
    <w:p w:rsidR="00292BDA" w:rsidRPr="0057462B" w:rsidRDefault="00292BDA">
      <w:pPr>
        <w:pStyle w:val="BodyText"/>
        <w:widowControl w:val="0"/>
        <w:ind w:left="1418" w:firstLine="22"/>
        <w:jc w:val="both"/>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87"/>
        </w:numPr>
        <w:tabs>
          <w:tab w:val="num" w:pos="1843"/>
        </w:tabs>
        <w:ind w:left="1843" w:hanging="425"/>
        <w:jc w:val="both"/>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rsidR="00292BDA" w:rsidRPr="0057462B" w:rsidRDefault="00292BDA">
      <w:pPr>
        <w:numPr>
          <w:ilvl w:val="0"/>
          <w:numId w:val="87"/>
        </w:numPr>
        <w:tabs>
          <w:tab w:val="num" w:pos="1843"/>
        </w:tabs>
        <w:ind w:left="1843" w:hanging="425"/>
        <w:jc w:val="both"/>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rsidR="00292BDA" w:rsidRPr="0057462B" w:rsidRDefault="00292BDA">
      <w:pPr>
        <w:ind w:left="1440" w:hanging="1440"/>
      </w:pPr>
    </w:p>
    <w:p w:rsidR="00292BDA" w:rsidRPr="0057462B" w:rsidRDefault="00292BDA"/>
    <w:p w:rsidR="00292BDA" w:rsidRPr="0057462B" w:rsidRDefault="00292BDA">
      <w:pPr>
        <w:pStyle w:val="Heading2"/>
      </w:pPr>
      <w:bookmarkStart w:id="1558" w:name="_Toc427859981"/>
      <w:r w:rsidRPr="0057462B">
        <w:t>P105 has been superproperty of P52</w:t>
      </w:r>
      <w:bookmarkEnd w:id="1558"/>
    </w:p>
    <w:p w:rsidR="00292BDA" w:rsidRPr="0057462B" w:rsidRDefault="00292BDA"/>
    <w:p w:rsidR="00292BDA" w:rsidRPr="0057462B" w:rsidRDefault="00292BDA">
      <w:pPr>
        <w:pStyle w:val="Heading2"/>
      </w:pPr>
      <w:bookmarkStart w:id="1559" w:name="_Toc427859982"/>
      <w:r w:rsidRPr="0057462B">
        <w:t>The scope note of P105 has been changed</w:t>
      </w:r>
      <w:bookmarkEnd w:id="1559"/>
    </w:p>
    <w:p w:rsidR="00292BDA" w:rsidRPr="0057462B" w:rsidRDefault="00292BDA">
      <w:pPr>
        <w:pStyle w:val="Heading3"/>
        <w:rPr>
          <w:b w:val="0"/>
          <w:bCs w:val="0"/>
          <w:szCs w:val="20"/>
        </w:rPr>
      </w:pPr>
      <w:bookmarkStart w:id="1560" w:name="_Toc206322474"/>
      <w:bookmarkStart w:id="1561" w:name="_Toc427859983"/>
      <w:r w:rsidRPr="0057462B">
        <w:rPr>
          <w:szCs w:val="20"/>
        </w:rPr>
        <w:t>P105 right held by (has right on)</w:t>
      </w:r>
      <w:bookmarkEnd w:id="1560"/>
      <w:bookmarkEnd w:id="1561"/>
    </w:p>
    <w:p w:rsidR="00292BDA" w:rsidRPr="0057462B" w:rsidRDefault="00292BDA">
      <w:pPr>
        <w:pStyle w:val="BodyText"/>
        <w:rPr>
          <w:rFonts w:ascii="Times New Roman" w:hAnsi="Times New Roman" w:cs="Times New Roman"/>
        </w:rPr>
      </w:pPr>
    </w:p>
    <w:p w:rsidR="00292BDA" w:rsidRPr="0057462B" w:rsidRDefault="00292BDA">
      <w:r w:rsidRPr="0057462B">
        <w:t>Domain:</w:t>
      </w:r>
      <w:r w:rsidRPr="0057462B">
        <w:tab/>
      </w:r>
      <w:r w:rsidRPr="0057462B">
        <w:tab/>
      </w:r>
      <w:hyperlink w:anchor="_E72_Legal_Object" w:history="1">
        <w:r w:rsidRPr="0057462B">
          <w:rPr>
            <w:rStyle w:val="Hyperlink"/>
          </w:rPr>
          <w:t>E72</w:t>
        </w:r>
      </w:hyperlink>
      <w:r w:rsidRPr="0057462B">
        <w:t xml:space="preserve"> Legal Object</w:t>
      </w:r>
    </w:p>
    <w:p w:rsidR="00292BDA" w:rsidRPr="0057462B" w:rsidRDefault="00292BDA">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rsidR="00292BDA" w:rsidRPr="0057462B" w:rsidRDefault="00292BDA">
      <w:pPr>
        <w:pStyle w:val="FootnoteText"/>
        <w:widowControl/>
      </w:pPr>
      <w:r w:rsidRPr="0057462B">
        <w:t>Superproperty of: P52 has current owner (is current owner of)</w:t>
      </w:r>
    </w:p>
    <w:p w:rsidR="00292BDA" w:rsidRPr="0057462B" w:rsidRDefault="00292BDA">
      <w:pPr>
        <w:ind w:left="1418" w:hanging="1418"/>
        <w:rPr>
          <w:szCs w:val="20"/>
        </w:rPr>
      </w:pPr>
      <w:r w:rsidRPr="0057462B">
        <w:rPr>
          <w:szCs w:val="20"/>
        </w:rPr>
        <w:t>Quantification:</w:t>
      </w:r>
      <w:r w:rsidRPr="0057462B">
        <w:rPr>
          <w:szCs w:val="20"/>
        </w:rPr>
        <w:tab/>
      </w:r>
      <w:r w:rsidRPr="0057462B">
        <w:rPr>
          <w:szCs w:val="20"/>
        </w:rPr>
        <w:tab/>
        <w:t>many to many (0,n:0,n)</w:t>
      </w:r>
    </w:p>
    <w:p w:rsidR="00292BDA" w:rsidRPr="0057462B" w:rsidRDefault="00292BDA">
      <w:pPr>
        <w:rPr>
          <w:szCs w:val="20"/>
        </w:rPr>
      </w:pPr>
    </w:p>
    <w:p w:rsidR="00292BDA" w:rsidRPr="0057462B" w:rsidRDefault="00292BDA">
      <w:pPr>
        <w:ind w:left="1418" w:hanging="1418"/>
        <w:jc w:val="both"/>
        <w:rPr>
          <w:szCs w:val="20"/>
        </w:rPr>
      </w:pPr>
      <w:r w:rsidRPr="0057462B">
        <w:rPr>
          <w:szCs w:val="20"/>
        </w:rPr>
        <w:t>Scope note:</w:t>
      </w:r>
      <w:r w:rsidRPr="0057462B">
        <w:rPr>
          <w:szCs w:val="20"/>
        </w:rPr>
        <w:tab/>
        <w:t>This property identifies the E39 Actor who holds the instances of E30 Right to an E72 Legal Object.</w:t>
      </w:r>
    </w:p>
    <w:p w:rsidR="00292BDA" w:rsidRPr="0057462B" w:rsidRDefault="00292BDA">
      <w:pPr>
        <w:ind w:left="1418" w:hanging="1418"/>
        <w:jc w:val="both"/>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rsidR="00292BDA" w:rsidRPr="0057462B" w:rsidRDefault="00292BDA">
      <w:pPr>
        <w:jc w:val="both"/>
        <w:rPr>
          <w:szCs w:val="20"/>
        </w:rPr>
      </w:pPr>
    </w:p>
    <w:p w:rsidR="00292BDA" w:rsidRPr="0057462B" w:rsidRDefault="00292BDA">
      <w:pPr>
        <w:ind w:left="1440"/>
        <w:jc w:val="both"/>
        <w:rPr>
          <w:szCs w:val="20"/>
        </w:rPr>
      </w:pPr>
      <w:r w:rsidRPr="0057462B">
        <w:rPr>
          <w:i/>
          <w:iCs/>
          <w:szCs w:val="20"/>
        </w:rPr>
        <w:t>P105 right held by (has right on)</w:t>
      </w:r>
      <w:r w:rsidRPr="0057462B">
        <w:rPr>
          <w:szCs w:val="20"/>
        </w:rPr>
        <w:t xml:space="preserve"> is a shortcut of the fully developed path from E72 Legal Object through </w:t>
      </w:r>
      <w:r w:rsidRPr="0057462B">
        <w:rPr>
          <w:i/>
          <w:iCs/>
          <w:szCs w:val="20"/>
        </w:rPr>
        <w:t>P104 is subject to (applies to)</w:t>
      </w:r>
      <w:r w:rsidRPr="0057462B">
        <w:rPr>
          <w:szCs w:val="20"/>
        </w:rPr>
        <w:t xml:space="preserve">, E30 Right, </w:t>
      </w:r>
      <w:r w:rsidRPr="0057462B">
        <w:rPr>
          <w:i/>
          <w:iCs/>
          <w:szCs w:val="20"/>
        </w:rPr>
        <w:t>P75 possesses (is possessed by)</w:t>
      </w:r>
      <w:r w:rsidRPr="0057462B">
        <w:rPr>
          <w:szCs w:val="20"/>
        </w:rPr>
        <w:t xml:space="preserve"> to E39 Actor.</w:t>
      </w:r>
    </w:p>
    <w:p w:rsidR="00292BDA" w:rsidRPr="0057462B" w:rsidRDefault="00292BDA">
      <w:pPr>
        <w:jc w:val="both"/>
        <w:rPr>
          <w:szCs w:val="20"/>
        </w:rPr>
      </w:pPr>
    </w:p>
    <w:p w:rsidR="00292BDA" w:rsidRPr="0057462B" w:rsidRDefault="00292BDA">
      <w:pPr>
        <w:jc w:val="both"/>
        <w:rPr>
          <w:szCs w:val="20"/>
        </w:rPr>
      </w:pPr>
      <w:r w:rsidRPr="0057462B">
        <w:rPr>
          <w:szCs w:val="20"/>
        </w:rPr>
        <w:t>Examples:</w:t>
      </w:r>
      <w:r w:rsidRPr="0057462B">
        <w:rPr>
          <w:szCs w:val="20"/>
        </w:rPr>
        <w:tab/>
      </w:r>
    </w:p>
    <w:p w:rsidR="00292BDA" w:rsidRPr="0057462B" w:rsidRDefault="00292BDA">
      <w:pPr>
        <w:numPr>
          <w:ilvl w:val="0"/>
          <w:numId w:val="90"/>
        </w:numPr>
        <w:jc w:val="both"/>
        <w:rPr>
          <w:szCs w:val="20"/>
        </w:rPr>
      </w:pPr>
      <w:r w:rsidRPr="0057462B">
        <w:rPr>
          <w:szCs w:val="20"/>
        </w:rPr>
        <w:t xml:space="preserve">J.M.Barrie’s Peter Pan (E73) </w:t>
      </w:r>
      <w:r w:rsidRPr="0057462B">
        <w:rPr>
          <w:i/>
          <w:iCs/>
          <w:szCs w:val="20"/>
        </w:rPr>
        <w:t xml:space="preserve">right held by </w:t>
      </w:r>
      <w:r w:rsidRPr="0057462B">
        <w:rPr>
          <w:szCs w:val="20"/>
        </w:rPr>
        <w:t>Great Ormond Street Hospital (E40)</w:t>
      </w:r>
    </w:p>
    <w:p w:rsidR="00292BDA" w:rsidRPr="0057462B" w:rsidRDefault="00292BDA"/>
    <w:p w:rsidR="00292BDA" w:rsidRPr="0057462B" w:rsidRDefault="00292BDA">
      <w:pPr>
        <w:pStyle w:val="Heading2"/>
      </w:pPr>
      <w:bookmarkStart w:id="1562" w:name="_Toc427859984"/>
      <w:r w:rsidRPr="0057462B">
        <w:t>Proofreading:</w:t>
      </w:r>
      <w:bookmarkEnd w:id="1562"/>
    </w:p>
    <w:p w:rsidR="00292BDA" w:rsidRPr="0057462B" w:rsidRDefault="00292BDA">
      <w:pPr>
        <w:numPr>
          <w:ilvl w:val="0"/>
          <w:numId w:val="115"/>
        </w:numPr>
      </w:pPr>
      <w:r w:rsidRPr="0057462B">
        <w:t>2</w:t>
      </w:r>
      <w:r w:rsidRPr="0057462B">
        <w:rPr>
          <w:vertAlign w:val="superscript"/>
        </w:rPr>
        <w:t>nd</w:t>
      </w:r>
      <w:r w:rsidRPr="0057462B">
        <w:t xml:space="preserve"> paragraph of chapter “APPLIED FORM”</w:t>
      </w:r>
    </w:p>
    <w:p w:rsidR="00292BDA" w:rsidRPr="0057462B" w:rsidRDefault="00292BDA"/>
    <w:p w:rsidR="00292BDA" w:rsidRPr="0057462B" w:rsidRDefault="00292BDA">
      <w:pPr>
        <w:ind w:left="720"/>
      </w:pPr>
      <w:r w:rsidRPr="0057462B">
        <w:rPr>
          <w:u w:val="single"/>
        </w:rPr>
        <w:t>Before</w:t>
      </w:r>
      <w:r w:rsidRPr="0057462B">
        <w:t>:</w:t>
      </w:r>
    </w:p>
    <w:p w:rsidR="00292BDA" w:rsidRPr="0057462B" w:rsidRDefault="00292BDA">
      <w:pPr>
        <w:ind w:left="720"/>
        <w:rPr>
          <w:szCs w:val="20"/>
        </w:rPr>
      </w:pPr>
      <w:r w:rsidRPr="0057462B">
        <w:rPr>
          <w:szCs w:val="20"/>
        </w:rPr>
        <w:t>Although the definition of the CRM provided here is complete, it is an intentionally compact and concise presentation of the CRM’s 86 classes and 132 unique properties. It does not attempt to articulate the inheritance of properties by subclasses throughout the class hierarchy (this would require the declaration of several thousand properties, as opposed to 132)</w:t>
      </w:r>
    </w:p>
    <w:p w:rsidR="00292BDA" w:rsidRPr="0057462B" w:rsidRDefault="00292BDA">
      <w:pPr>
        <w:rPr>
          <w:szCs w:val="20"/>
        </w:rPr>
      </w:pPr>
    </w:p>
    <w:p w:rsidR="00292BDA" w:rsidRPr="0057462B" w:rsidRDefault="00292BDA">
      <w:pPr>
        <w:ind w:firstLine="720"/>
        <w:rPr>
          <w:szCs w:val="20"/>
          <w:u w:val="single"/>
        </w:rPr>
      </w:pPr>
      <w:r w:rsidRPr="0057462B">
        <w:rPr>
          <w:szCs w:val="20"/>
          <w:u w:val="single"/>
        </w:rPr>
        <w:t>After:</w:t>
      </w:r>
    </w:p>
    <w:p w:rsidR="00292BDA" w:rsidRPr="0057462B" w:rsidRDefault="00292BDA">
      <w:pPr>
        <w:ind w:left="720"/>
        <w:rPr>
          <w:szCs w:val="20"/>
        </w:rPr>
      </w:pPr>
      <w:r w:rsidRPr="0057462B">
        <w:rPr>
          <w:szCs w:val="20"/>
        </w:rPr>
        <w:t xml:space="preserve">Although the definition of the CRM provided here is complete, it is an intentionally compact and concise presentation of the CRM’s 86 classes and </w:t>
      </w:r>
      <w:r w:rsidRPr="0057462B">
        <w:rPr>
          <w:color w:val="FF0000"/>
          <w:szCs w:val="20"/>
        </w:rPr>
        <w:t>137</w:t>
      </w:r>
      <w:r w:rsidRPr="0057462B">
        <w:rPr>
          <w:szCs w:val="20"/>
        </w:rPr>
        <w:t xml:space="preserve"> unique properties. It does not attempt to articulate the inheritance </w:t>
      </w:r>
      <w:r w:rsidRPr="0057462B">
        <w:rPr>
          <w:szCs w:val="20"/>
        </w:rPr>
        <w:lastRenderedPageBreak/>
        <w:t xml:space="preserve">of properties by subclasses throughout the class hierarchy (this would require the declaration of several thousand properties, as opposed to </w:t>
      </w:r>
      <w:r w:rsidRPr="0057462B">
        <w:rPr>
          <w:color w:val="FF0000"/>
          <w:szCs w:val="20"/>
        </w:rPr>
        <w:t>137</w:t>
      </w:r>
      <w:r w:rsidRPr="0057462B">
        <w:rPr>
          <w:szCs w:val="20"/>
        </w:rPr>
        <w:t>)</w:t>
      </w:r>
    </w:p>
    <w:p w:rsidR="00292BDA" w:rsidRPr="0057462B" w:rsidRDefault="00292BDA">
      <w:pPr>
        <w:rPr>
          <w:szCs w:val="20"/>
        </w:rPr>
      </w:pPr>
    </w:p>
    <w:p w:rsidR="00292BDA" w:rsidRPr="0057462B" w:rsidRDefault="00292BDA">
      <w:pPr>
        <w:rPr>
          <w:szCs w:val="20"/>
        </w:rPr>
      </w:pPr>
    </w:p>
    <w:p w:rsidR="00292BDA" w:rsidRPr="0057462B" w:rsidRDefault="00292BDA">
      <w:pPr>
        <w:rPr>
          <w:szCs w:val="20"/>
        </w:rPr>
      </w:pPr>
    </w:p>
    <w:p w:rsidR="00292BDA" w:rsidRPr="0057462B" w:rsidRDefault="00292BDA">
      <w:pPr>
        <w:numPr>
          <w:ilvl w:val="0"/>
          <w:numId w:val="115"/>
        </w:numPr>
      </w:pPr>
      <w:r w:rsidRPr="0057462B">
        <w:t>In chapter “Terminology” the paragraph that gives the definition of the instance (page v)</w:t>
      </w:r>
    </w:p>
    <w:p w:rsidR="00292BDA" w:rsidRPr="0057462B" w:rsidRDefault="00292BDA">
      <w:pPr>
        <w:ind w:left="720"/>
      </w:pPr>
    </w:p>
    <w:p w:rsidR="00292BDA" w:rsidRPr="0057462B" w:rsidRDefault="00292BDA">
      <w:pPr>
        <w:ind w:left="720"/>
        <w:rPr>
          <w:u w:val="single"/>
        </w:rPr>
      </w:pPr>
      <w:r w:rsidRPr="0057462B">
        <w:rPr>
          <w:u w:val="single"/>
        </w:rPr>
        <w:t xml:space="preserve">Before: </w:t>
      </w:r>
    </w:p>
    <w:p w:rsidR="00292BDA" w:rsidRPr="0057462B" w:rsidRDefault="00292BDA">
      <w:pPr>
        <w:pStyle w:val="FootnoteText"/>
        <w:ind w:left="720"/>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BodyText"/>
        <w:widowControl w:val="0"/>
        <w:ind w:firstLine="720"/>
        <w:jc w:val="both"/>
        <w:rPr>
          <w:rFonts w:ascii="Times New Roman" w:hAnsi="Times New Roman" w:cs="Times New Roman"/>
        </w:rPr>
      </w:pPr>
      <w:r w:rsidRPr="0057462B">
        <w:rPr>
          <w:rFonts w:ascii="Times New Roman" w:hAnsi="Times New Roman" w:cs="Times New Roman"/>
        </w:rPr>
        <w:t>For example:</w:t>
      </w:r>
    </w:p>
    <w:p w:rsidR="00292BDA" w:rsidRPr="0057462B" w:rsidRDefault="00292BDA">
      <w:pPr>
        <w:pStyle w:val="BodyText"/>
        <w:widowControl w:val="0"/>
        <w:ind w:firstLine="720"/>
        <w:jc w:val="both"/>
        <w:rPr>
          <w:rFonts w:ascii="Times New Roman" w:hAnsi="Times New Roman" w:cs="Times New Roman"/>
        </w:rPr>
      </w:pPr>
      <w:r w:rsidRPr="0057462B">
        <w:rPr>
          <w:rFonts w:ascii="Times New Roman" w:hAnsi="Times New Roman" w:cs="Times New Roman"/>
        </w:rPr>
        <w:t xml:space="preserve">The painting known as the “The Mona Lisa” is an instance of the class </w:t>
      </w:r>
      <w:r w:rsidRPr="0057462B">
        <w:rPr>
          <w:rFonts w:ascii="Times New Roman" w:hAnsi="Times New Roman" w:cs="Times New Roman"/>
          <w:color w:val="FF0000"/>
        </w:rPr>
        <w:t>Physical Man Made Object</w:t>
      </w:r>
      <w:r w:rsidRPr="0057462B">
        <w:rPr>
          <w:rFonts w:ascii="Times New Roman" w:hAnsi="Times New Roman" w:cs="Times New Roman"/>
        </w:rPr>
        <w:t>.</w:t>
      </w:r>
    </w:p>
    <w:p w:rsidR="00292BDA" w:rsidRPr="0057462B" w:rsidRDefault="00292BDA">
      <w:pPr>
        <w:ind w:left="720"/>
        <w:rPr>
          <w:u w:val="single"/>
        </w:rPr>
      </w:pPr>
    </w:p>
    <w:p w:rsidR="00292BDA" w:rsidRPr="0057462B" w:rsidRDefault="00292BDA">
      <w:pPr>
        <w:rPr>
          <w:u w:val="single"/>
        </w:rPr>
      </w:pPr>
      <w:r w:rsidRPr="0057462B">
        <w:tab/>
      </w:r>
      <w:r w:rsidRPr="0057462B">
        <w:rPr>
          <w:u w:val="single"/>
        </w:rPr>
        <w:t>After:</w:t>
      </w:r>
    </w:p>
    <w:p w:rsidR="00292BDA" w:rsidRPr="0057462B" w:rsidRDefault="00292BDA">
      <w:pPr>
        <w:pStyle w:val="FootnoteText"/>
        <w:ind w:left="720"/>
      </w:pPr>
      <w:r w:rsidRPr="0057462B">
        <w:t xml:space="preserve">An instance of a </w:t>
      </w:r>
      <w:r w:rsidRPr="0057462B">
        <w:rPr>
          <w:b/>
          <w:bCs/>
        </w:rPr>
        <w:t>class</w:t>
      </w:r>
      <w:r w:rsidRPr="0057462B">
        <w:t xml:space="preserve"> is a real world item that fulfils the criteria of the </w:t>
      </w:r>
      <w:r w:rsidRPr="0057462B">
        <w:rPr>
          <w:b/>
          <w:bCs/>
        </w:rPr>
        <w:t>intension</w:t>
      </w:r>
      <w:r w:rsidRPr="0057462B">
        <w:t xml:space="preserve"> of the class. Note, that  the number of </w:t>
      </w:r>
      <w:r w:rsidRPr="0057462B">
        <w:rPr>
          <w:b/>
          <w:bCs/>
        </w:rPr>
        <w:t>instances</w:t>
      </w:r>
      <w:r w:rsidRPr="0057462B">
        <w:t xml:space="preserve"> declared for a class in an information system is typically less than the total in the real world. For example, you are an instance of Person, but you are not mentioned in all information systems describing Persons.</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 xml:space="preserve">  </w:t>
      </w:r>
      <w:r w:rsidRPr="0057462B">
        <w:rPr>
          <w:rFonts w:ascii="Times New Roman" w:hAnsi="Times New Roman" w:cs="Times New Roman"/>
        </w:rPr>
        <w:tab/>
        <w:t>For example:</w:t>
      </w:r>
    </w:p>
    <w:p w:rsidR="00292BDA" w:rsidRPr="0057462B" w:rsidRDefault="00292BDA">
      <w:pPr>
        <w:pStyle w:val="BodyText"/>
        <w:widowControl w:val="0"/>
        <w:ind w:firstLine="720"/>
        <w:jc w:val="both"/>
        <w:rPr>
          <w:rFonts w:ascii="Times New Roman" w:hAnsi="Times New Roman" w:cs="Times New Roman"/>
        </w:rPr>
      </w:pPr>
      <w:r w:rsidRPr="0057462B">
        <w:rPr>
          <w:rFonts w:ascii="Times New Roman" w:hAnsi="Times New Roman" w:cs="Times New Roman"/>
        </w:rPr>
        <w:t xml:space="preserve">The painting known as the “The Mona Lisa” is an instance of the class </w:t>
      </w:r>
      <w:r w:rsidRPr="0057462B">
        <w:rPr>
          <w:rFonts w:ascii="Times New Roman" w:hAnsi="Times New Roman" w:cs="Times New Roman"/>
          <w:color w:val="FF0000"/>
        </w:rPr>
        <w:t>Man Made Object</w:t>
      </w:r>
      <w:r w:rsidRPr="0057462B">
        <w:rPr>
          <w:rFonts w:ascii="Times New Roman" w:hAnsi="Times New Roman" w:cs="Times New Roman"/>
        </w:rPr>
        <w:t>.</w:t>
      </w:r>
    </w:p>
    <w:p w:rsidR="00292BDA" w:rsidRPr="0057462B" w:rsidRDefault="00292BDA">
      <w:pPr>
        <w:rPr>
          <w:u w:val="single"/>
        </w:rPr>
      </w:pPr>
    </w:p>
    <w:p w:rsidR="00292BDA" w:rsidRPr="0057462B" w:rsidRDefault="00292BDA">
      <w:pPr>
        <w:pStyle w:val="Heading1"/>
      </w:pPr>
      <w:bookmarkStart w:id="1563" w:name="_Toc427859985"/>
      <w:r w:rsidRPr="0057462B">
        <w:t>Amendments to version 4.3</w:t>
      </w:r>
      <w:bookmarkEnd w:id="1563"/>
    </w:p>
    <w:p w:rsidR="00292BDA" w:rsidRPr="0057462B" w:rsidRDefault="00292BDA"/>
    <w:p w:rsidR="00292BDA" w:rsidRPr="0057462B" w:rsidRDefault="00292BDA">
      <w:pPr>
        <w:pStyle w:val="Heading3"/>
      </w:pPr>
      <w:bookmarkStart w:id="1564" w:name="_Toc427859986"/>
      <w:r w:rsidRPr="0057462B">
        <w:t>P68 usually employs (is usually employed by)</w:t>
      </w:r>
      <w:bookmarkEnd w:id="1564"/>
    </w:p>
    <w:p w:rsidR="00292BDA" w:rsidRPr="0057462B" w:rsidRDefault="00292BDA">
      <w:pPr>
        <w:rPr>
          <w:szCs w:val="20"/>
        </w:rPr>
      </w:pPr>
    </w:p>
    <w:p w:rsidR="00292BDA" w:rsidRPr="0057462B" w:rsidRDefault="00292BDA">
      <w:pPr>
        <w:rPr>
          <w:szCs w:val="20"/>
        </w:rPr>
      </w:pPr>
      <w:r w:rsidRPr="0057462B">
        <w:rPr>
          <w:szCs w:val="20"/>
        </w:rPr>
        <w:t xml:space="preserve">The name of P68 usually employs (is usually employed by) was changed from </w:t>
      </w:r>
      <w:r w:rsidRPr="0057462B">
        <w:rPr>
          <w:i/>
          <w:szCs w:val="20"/>
        </w:rPr>
        <w:t xml:space="preserve">P68 usually employs (is usually employed by) </w:t>
      </w:r>
      <w:r w:rsidRPr="0057462B">
        <w:rPr>
          <w:szCs w:val="20"/>
        </w:rPr>
        <w:t>to</w:t>
      </w:r>
      <w:r w:rsidRPr="0057462B">
        <w:rPr>
          <w:i/>
          <w:szCs w:val="20"/>
        </w:rPr>
        <w:t xml:space="preserve"> P68 foresees use of (use foreseen by)</w:t>
      </w:r>
      <w:r w:rsidRPr="0057462B">
        <w:rPr>
          <w:szCs w:val="20"/>
        </w:rPr>
        <w:t>:</w:t>
      </w:r>
    </w:p>
    <w:p w:rsidR="00292BDA" w:rsidRPr="0057462B" w:rsidRDefault="00292BDA"/>
    <w:p w:rsidR="00292BDA" w:rsidRPr="0057462B" w:rsidRDefault="00292BDA">
      <w:pPr>
        <w:rPr>
          <w:b/>
        </w:rPr>
      </w:pPr>
      <w:r w:rsidRPr="0057462B">
        <w:rPr>
          <w:b/>
        </w:rPr>
        <w:t>FROM:</w:t>
      </w:r>
    </w:p>
    <w:p w:rsidR="00292BDA" w:rsidRPr="0057462B" w:rsidRDefault="00292BDA"/>
    <w:p w:rsidR="00292BDA" w:rsidRPr="0057462B" w:rsidRDefault="00292BDA">
      <w:pPr>
        <w:ind w:left="720"/>
        <w:rPr>
          <w:b/>
        </w:rPr>
      </w:pPr>
      <w:r w:rsidRPr="0057462B">
        <w:rPr>
          <w:b/>
        </w:rPr>
        <w:t xml:space="preserve">P68 usually employs (is usually employed by): </w:t>
      </w:r>
    </w:p>
    <w:p w:rsidR="00292BDA" w:rsidRPr="0057462B" w:rsidRDefault="00292BDA">
      <w:pPr>
        <w:ind w:left="720"/>
      </w:pPr>
    </w:p>
    <w:p w:rsidR="00292BDA" w:rsidRPr="0057462B" w:rsidRDefault="00292BDA">
      <w:pPr>
        <w:ind w:left="720"/>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rsidR="00292BDA" w:rsidRPr="0057462B" w:rsidRDefault="00292BDA">
      <w:pPr>
        <w:pStyle w:val="FootnoteText"/>
        <w:widowControl/>
        <w:ind w:left="720"/>
      </w:pPr>
      <w:r w:rsidRPr="0057462B">
        <w:t>Range:</w:t>
      </w:r>
      <w:r w:rsidRPr="0057462B">
        <w:tab/>
      </w:r>
      <w:r w:rsidRPr="0057462B">
        <w:tab/>
      </w:r>
      <w:hyperlink w:anchor="_E57_Material" w:history="1">
        <w:r w:rsidRPr="0057462B">
          <w:rPr>
            <w:rStyle w:val="Hyperlink"/>
          </w:rPr>
          <w:t>E57</w:t>
        </w:r>
      </w:hyperlink>
      <w:r w:rsidRPr="0057462B">
        <w:t xml:space="preserve"> Material</w:t>
      </w:r>
    </w:p>
    <w:p w:rsidR="00292BDA" w:rsidRPr="0057462B" w:rsidRDefault="00292BDA">
      <w:pPr>
        <w:ind w:left="2138" w:hanging="1418"/>
        <w:rPr>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ind w:left="720"/>
        <w:rPr>
          <w:szCs w:val="20"/>
        </w:rPr>
      </w:pPr>
    </w:p>
    <w:p w:rsidR="00292BDA" w:rsidRPr="0057462B" w:rsidRDefault="00292BDA">
      <w:pPr>
        <w:ind w:left="720"/>
        <w:jc w:val="both"/>
        <w:rPr>
          <w:szCs w:val="20"/>
        </w:rPr>
      </w:pPr>
      <w:r w:rsidRPr="0057462B">
        <w:rPr>
          <w:szCs w:val="20"/>
        </w:rPr>
        <w:t>Scope note:</w:t>
      </w:r>
      <w:r w:rsidRPr="0057462B">
        <w:rPr>
          <w:szCs w:val="20"/>
        </w:rPr>
        <w:tab/>
        <w:t xml:space="preserve">This property describes an E57 Material usually employed in an E29 Design or Procedure. </w:t>
      </w:r>
    </w:p>
    <w:p w:rsidR="00292BDA" w:rsidRPr="0057462B" w:rsidRDefault="00292BDA">
      <w:pPr>
        <w:ind w:left="720"/>
        <w:jc w:val="both"/>
        <w:rPr>
          <w:szCs w:val="20"/>
        </w:rPr>
      </w:pPr>
    </w:p>
    <w:p w:rsidR="00292BDA" w:rsidRPr="0057462B" w:rsidRDefault="00292BDA">
      <w:pPr>
        <w:pStyle w:val="BodyTextIndent"/>
        <w:ind w:left="2138" w:firstLine="22"/>
      </w:pPr>
      <w:r w:rsidRPr="0057462B">
        <w:t>Designs and procedures commonly employ particular Materials. The fabrication of adobe bricks, for example, requires straw, clay and water. This property enables this to be documented.</w:t>
      </w:r>
    </w:p>
    <w:p w:rsidR="00292BDA" w:rsidRPr="0057462B" w:rsidRDefault="00292BDA">
      <w:pPr>
        <w:pStyle w:val="BodyTextIndent"/>
        <w:ind w:left="2138" w:firstLine="22"/>
      </w:pPr>
    </w:p>
    <w:p w:rsidR="00292BDA" w:rsidRPr="0057462B" w:rsidRDefault="00292BDA">
      <w:pPr>
        <w:ind w:left="2138"/>
        <w:jc w:val="both"/>
        <w:rPr>
          <w:szCs w:val="20"/>
        </w:rPr>
      </w:pPr>
      <w:r w:rsidRPr="0057462B">
        <w:rPr>
          <w:szCs w:val="20"/>
        </w:rPr>
        <w:t>This property is not intended for the documentation of Materials that were required on a particular occasion when a Design or Procedure was executed.</w:t>
      </w:r>
    </w:p>
    <w:p w:rsidR="00292BDA" w:rsidRPr="0057462B" w:rsidRDefault="00292BDA">
      <w:pPr>
        <w:ind w:left="720"/>
        <w:jc w:val="both"/>
        <w:rPr>
          <w:szCs w:val="20"/>
        </w:rPr>
      </w:pPr>
    </w:p>
    <w:p w:rsidR="00292BDA" w:rsidRPr="0057462B" w:rsidRDefault="00292BDA">
      <w:pPr>
        <w:ind w:left="720"/>
        <w:jc w:val="both"/>
        <w:rPr>
          <w:szCs w:val="20"/>
        </w:rPr>
      </w:pPr>
      <w:r w:rsidRPr="0057462B">
        <w:rPr>
          <w:szCs w:val="20"/>
        </w:rPr>
        <w:t>Examples:</w:t>
      </w:r>
      <w:r w:rsidRPr="0057462B">
        <w:rPr>
          <w:szCs w:val="20"/>
        </w:rPr>
        <w:tab/>
      </w:r>
    </w:p>
    <w:p w:rsidR="00292BDA" w:rsidRPr="0057462B" w:rsidRDefault="00292BDA">
      <w:pPr>
        <w:ind w:left="720"/>
        <w:rPr>
          <w:szCs w:val="20"/>
        </w:rPr>
      </w:pPr>
      <w:r w:rsidRPr="0057462B">
        <w:rPr>
          <w:szCs w:val="20"/>
        </w:rPr>
        <w:t xml:space="preserve">procedure for soda glass manufacture (E29) </w:t>
      </w:r>
      <w:r w:rsidRPr="0057462B">
        <w:rPr>
          <w:i/>
          <w:iCs/>
          <w:szCs w:val="20"/>
        </w:rPr>
        <w:t xml:space="preserve">usually employs </w:t>
      </w:r>
      <w:r w:rsidRPr="0057462B">
        <w:rPr>
          <w:szCs w:val="20"/>
        </w:rPr>
        <w:t>soda (E57)</w:t>
      </w:r>
    </w:p>
    <w:p w:rsidR="00292BDA" w:rsidRPr="0057462B" w:rsidRDefault="00292BDA">
      <w:pPr>
        <w:ind w:left="720"/>
        <w:rPr>
          <w:szCs w:val="20"/>
        </w:rPr>
      </w:pPr>
    </w:p>
    <w:p w:rsidR="00292BDA" w:rsidRPr="0057462B" w:rsidRDefault="00292BDA">
      <w:pPr>
        <w:rPr>
          <w:b/>
          <w:szCs w:val="20"/>
        </w:rPr>
      </w:pPr>
      <w:r w:rsidRPr="0057462B">
        <w:rPr>
          <w:b/>
          <w:szCs w:val="20"/>
        </w:rPr>
        <w:t>TO:</w:t>
      </w:r>
    </w:p>
    <w:p w:rsidR="00292BDA" w:rsidRPr="0057462B" w:rsidRDefault="00292BDA">
      <w:pPr>
        <w:rPr>
          <w:b/>
          <w:szCs w:val="20"/>
        </w:rPr>
      </w:pPr>
    </w:p>
    <w:p w:rsidR="00292BDA" w:rsidRPr="0057462B" w:rsidRDefault="00292BDA">
      <w:pPr>
        <w:ind w:left="720"/>
        <w:rPr>
          <w:b/>
        </w:rPr>
      </w:pPr>
      <w:r w:rsidRPr="0057462B">
        <w:rPr>
          <w:b/>
        </w:rPr>
        <w:t xml:space="preserve">P68 foresees use of (use foreseen by): </w:t>
      </w:r>
    </w:p>
    <w:p w:rsidR="00292BDA" w:rsidRPr="0057462B" w:rsidRDefault="00292BDA">
      <w:pPr>
        <w:pStyle w:val="BodyText"/>
        <w:ind w:left="720"/>
        <w:rPr>
          <w:rFonts w:ascii="Times New Roman" w:hAnsi="Times New Roman" w:cs="Times New Roman"/>
        </w:rPr>
      </w:pPr>
    </w:p>
    <w:p w:rsidR="00292BDA" w:rsidRPr="0057462B" w:rsidRDefault="00292BDA">
      <w:pPr>
        <w:pStyle w:val="FootnoteText"/>
        <w:widowControl/>
        <w:ind w:left="720"/>
      </w:pPr>
      <w:r w:rsidRPr="0057462B">
        <w:t>Domain:</w:t>
      </w:r>
      <w:r w:rsidRPr="0057462B">
        <w:tab/>
      </w:r>
      <w:r w:rsidRPr="0057462B">
        <w:tab/>
        <w:t>E29 Design or Procedure</w:t>
      </w:r>
    </w:p>
    <w:p w:rsidR="00292BDA" w:rsidRPr="0057462B" w:rsidRDefault="00292BDA">
      <w:pPr>
        <w:pStyle w:val="FootnoteText"/>
        <w:widowControl/>
        <w:ind w:left="720"/>
      </w:pPr>
      <w:r w:rsidRPr="0057462B">
        <w:t>Range:</w:t>
      </w:r>
      <w:r w:rsidRPr="0057462B">
        <w:tab/>
      </w:r>
      <w:r w:rsidRPr="0057462B">
        <w:tab/>
        <w:t>E57 Material</w:t>
      </w:r>
    </w:p>
    <w:p w:rsidR="00292BDA" w:rsidRPr="0057462B" w:rsidRDefault="00292BDA">
      <w:pPr>
        <w:ind w:left="2138" w:hanging="1418"/>
        <w:rPr>
          <w:color w:val="000000"/>
          <w:szCs w:val="20"/>
        </w:rPr>
      </w:pPr>
      <w:r w:rsidRPr="0057462B">
        <w:rPr>
          <w:szCs w:val="20"/>
        </w:rPr>
        <w:t>Quantification:</w:t>
      </w:r>
      <w:r w:rsidRPr="0057462B">
        <w:rPr>
          <w:szCs w:val="20"/>
        </w:rPr>
        <w:tab/>
      </w:r>
      <w:r w:rsidRPr="0057462B">
        <w:rPr>
          <w:color w:val="000000"/>
          <w:szCs w:val="20"/>
        </w:rPr>
        <w:t>many to many (0,n:0,n)</w:t>
      </w:r>
    </w:p>
    <w:p w:rsidR="00292BDA" w:rsidRPr="0057462B" w:rsidRDefault="00292BDA">
      <w:pPr>
        <w:ind w:left="720"/>
        <w:rPr>
          <w:szCs w:val="20"/>
        </w:rPr>
      </w:pPr>
    </w:p>
    <w:p w:rsidR="00292BDA" w:rsidRPr="0057462B" w:rsidRDefault="00292BDA">
      <w:pPr>
        <w:ind w:left="720"/>
        <w:jc w:val="both"/>
        <w:rPr>
          <w:szCs w:val="20"/>
        </w:rPr>
      </w:pPr>
      <w:r w:rsidRPr="0057462B">
        <w:rPr>
          <w:szCs w:val="20"/>
        </w:rPr>
        <w:t>Scope note:</w:t>
      </w:r>
      <w:r w:rsidRPr="0057462B">
        <w:rPr>
          <w:szCs w:val="20"/>
        </w:rPr>
        <w:tab/>
        <w:t xml:space="preserve">This property identifies an E57 Material foreseeen to be used by an E29 Design or Procedure. </w:t>
      </w:r>
    </w:p>
    <w:p w:rsidR="00292BDA" w:rsidRPr="0057462B" w:rsidRDefault="00292BDA">
      <w:pPr>
        <w:ind w:left="720"/>
        <w:jc w:val="both"/>
        <w:rPr>
          <w:szCs w:val="20"/>
        </w:rPr>
      </w:pPr>
    </w:p>
    <w:p w:rsidR="00292BDA" w:rsidRPr="0057462B" w:rsidRDefault="00292BDA">
      <w:pPr>
        <w:pStyle w:val="BodyTextIndent"/>
        <w:ind w:left="2138" w:firstLine="22"/>
      </w:pPr>
      <w:r w:rsidRPr="0057462B">
        <w:t>E29 Designs and procedures commonly foresee the use of particular E57 Materials. The fabrication of adobe bricks, for example, requires straw, clay and water. This property enables this to be documented.</w:t>
      </w:r>
    </w:p>
    <w:p w:rsidR="00292BDA" w:rsidRPr="0057462B" w:rsidRDefault="00292BDA">
      <w:pPr>
        <w:pStyle w:val="BodyTextIndent"/>
        <w:ind w:left="2138" w:firstLine="22"/>
      </w:pPr>
    </w:p>
    <w:p w:rsidR="00292BDA" w:rsidRPr="0057462B" w:rsidRDefault="00292BDA">
      <w:pPr>
        <w:ind w:left="2138"/>
        <w:jc w:val="both"/>
        <w:rPr>
          <w:szCs w:val="20"/>
        </w:rPr>
      </w:pPr>
      <w:r w:rsidRPr="0057462B">
        <w:rPr>
          <w:szCs w:val="20"/>
        </w:rPr>
        <w:t>This property is not intended for the documentation of E57 Materials that were used on a particular occasion when an instance of E29 Design or Procedure was executed.</w:t>
      </w:r>
    </w:p>
    <w:p w:rsidR="00292BDA" w:rsidRPr="0057462B" w:rsidRDefault="00292BDA">
      <w:pPr>
        <w:ind w:left="720"/>
        <w:jc w:val="both"/>
        <w:rPr>
          <w:szCs w:val="20"/>
        </w:rPr>
      </w:pPr>
    </w:p>
    <w:p w:rsidR="00292BDA" w:rsidRPr="0057462B" w:rsidRDefault="00292BDA">
      <w:pPr>
        <w:ind w:left="720"/>
        <w:jc w:val="both"/>
        <w:rPr>
          <w:szCs w:val="20"/>
        </w:rPr>
      </w:pPr>
      <w:r w:rsidRPr="0057462B">
        <w:rPr>
          <w:szCs w:val="20"/>
        </w:rPr>
        <w:t>Examples:</w:t>
      </w:r>
      <w:r w:rsidRPr="0057462B">
        <w:rPr>
          <w:szCs w:val="20"/>
        </w:rPr>
        <w:tab/>
      </w:r>
    </w:p>
    <w:p w:rsidR="00292BDA" w:rsidRPr="0057462B" w:rsidRDefault="00292BDA">
      <w:pPr>
        <w:numPr>
          <w:ilvl w:val="0"/>
          <w:numId w:val="90"/>
        </w:numPr>
        <w:tabs>
          <w:tab w:val="clear" w:pos="1800"/>
          <w:tab w:val="num" w:pos="2520"/>
        </w:tabs>
        <w:suppressAutoHyphens/>
        <w:autoSpaceDE/>
        <w:autoSpaceDN/>
        <w:ind w:left="2520"/>
        <w:jc w:val="both"/>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rsidR="00292BDA" w:rsidRPr="0057462B" w:rsidRDefault="00292BDA">
      <w:pPr>
        <w:numPr>
          <w:ilvl w:val="0"/>
          <w:numId w:val="90"/>
        </w:numPr>
        <w:tabs>
          <w:tab w:val="clear" w:pos="1800"/>
          <w:tab w:val="num" w:pos="2520"/>
        </w:tabs>
        <w:ind w:left="2520"/>
        <w:jc w:val="both"/>
        <w:rPr>
          <w:szCs w:val="20"/>
        </w:rPr>
      </w:pPr>
    </w:p>
    <w:p w:rsidR="00292BDA" w:rsidRPr="0057462B" w:rsidRDefault="00292BDA"/>
    <w:p w:rsidR="00292BDA" w:rsidRPr="0057462B" w:rsidRDefault="00292BDA">
      <w:pPr>
        <w:pStyle w:val="Heading3"/>
      </w:pPr>
      <w:bookmarkStart w:id="1565" w:name="_Toc427859987"/>
      <w:r w:rsidRPr="0057462B">
        <w:t>Compatibility</w:t>
      </w:r>
      <w:bookmarkEnd w:id="1565"/>
    </w:p>
    <w:p w:rsidR="00292BDA" w:rsidRPr="0057462B" w:rsidRDefault="00292BDA"/>
    <w:p w:rsidR="00292BDA" w:rsidRPr="0057462B" w:rsidRDefault="00292BDA">
      <w:r w:rsidRPr="0057462B">
        <w:t>The text of compatibility was changed.</w:t>
      </w:r>
    </w:p>
    <w:p w:rsidR="00292BDA" w:rsidRPr="0057462B" w:rsidRDefault="00292BDA"/>
    <w:p w:rsidR="00292BDA" w:rsidRPr="0057462B" w:rsidRDefault="00292BDA">
      <w:pPr>
        <w:rPr>
          <w:b/>
        </w:rPr>
      </w:pPr>
      <w:r w:rsidRPr="0057462B">
        <w:rPr>
          <w:b/>
        </w:rPr>
        <w:t>FROM:</w:t>
      </w:r>
    </w:p>
    <w:p w:rsidR="00292BDA" w:rsidRPr="0057462B" w:rsidRDefault="00292BDA"/>
    <w:p w:rsidR="00292BDA" w:rsidRPr="0057462B" w:rsidRDefault="00292BDA">
      <w:pPr>
        <w:ind w:left="720"/>
        <w:rPr>
          <w:b/>
        </w:rPr>
      </w:pPr>
      <w:r w:rsidRPr="0057462B">
        <w:rPr>
          <w:b/>
        </w:rPr>
        <w:t>Compatibility with the CRM</w:t>
      </w:r>
    </w:p>
    <w:p w:rsidR="00292BDA" w:rsidRPr="0057462B" w:rsidRDefault="00292BDA">
      <w:pPr>
        <w:ind w:left="720"/>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Users intending to take advantage of the semantic interoperability offered by the CRM may want to make parts of their data structures compatible with the CRM. The respective parts should pertain either to the associations by which users would like their data to be accessible in an integrated environment, or to contents intended for transport to other environments, so that the meaning encoded by its structure is preserved in another target system. </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In that sense, the CRM is not aimed at proposing a complete matching of user documentation structures with the CRM, nor that a user should always implement all CRM concepts and associations; rather it is intended to leave room for all kinds of extensions to capture the richness of cultural information, but also for simplifications for reasons of economy. </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Further, the CRM is a means to interpret structured information in a way, so that large amounts of data contents can be transformed or mediated automatically. As a consequence, the CRM aims not at resolving free text information into a formal logical form. In other terms, it does not intend to provide more structuring than the users have done before, and free text information does not fall under the scope of compatibility considerations. The CRM foresees however the associations to transport such information in relation to structured information. </w:t>
      </w: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The CRM is a formal ontology, expressible in terms of logic or a suitable knowledge representation language. Its concepts can be instantiated as sets of statements that form models of the assumed reality referred to in a structured document. Any encoding of CRM instances in a formal language that preserves the relations to the CRM classes, properties and inheritance rules among them is regarded a “CRM-compatible form”.</w:t>
      </w:r>
    </w:p>
    <w:p w:rsidR="00292BDA" w:rsidRPr="0057462B" w:rsidRDefault="00292BDA">
      <w:pPr>
        <w:ind w:left="720"/>
        <w:jc w:val="both"/>
        <w:rPr>
          <w:szCs w:val="20"/>
        </w:rPr>
      </w:pPr>
    </w:p>
    <w:p w:rsidR="00292BDA" w:rsidRPr="0057462B" w:rsidRDefault="00292BDA">
      <w:pPr>
        <w:ind w:left="720"/>
        <w:jc w:val="both"/>
        <w:rPr>
          <w:szCs w:val="20"/>
        </w:rPr>
      </w:pPr>
      <w:r w:rsidRPr="0057462B">
        <w:rPr>
          <w:szCs w:val="20"/>
        </w:rPr>
        <w:t xml:space="preserve">A part of a documentation structure is compatible with the CRM, if a deterministic logical algorithm can be found, that transforms any data correctly encoded in this structure into a CRM-compatible form without loss of meaning. No assumptions are made about the nature of this algorithm. It may in particular draw on other formal ontologies expressing background knowledge such as thesauri. The algorithm itself can only be found and verified intellectually by understanding the meaning intended by the designer of the data structure and the CRM concepts. By the term “correctly encoded” we mean that the data are encoded so that the meaning intended by the designer of the data structure is correctly applied to the intended meaning of the data. </w:t>
      </w:r>
    </w:p>
    <w:p w:rsidR="00292BDA" w:rsidRPr="0057462B" w:rsidRDefault="00292BDA">
      <w:pPr>
        <w:ind w:left="720"/>
        <w:jc w:val="both"/>
        <w:rPr>
          <w:szCs w:val="20"/>
        </w:rPr>
      </w:pPr>
    </w:p>
    <w:p w:rsidR="00292BDA" w:rsidRPr="0057462B" w:rsidRDefault="00292BDA">
      <w:pPr>
        <w:ind w:left="720"/>
        <w:jc w:val="both"/>
        <w:rPr>
          <w:szCs w:val="20"/>
        </w:rPr>
      </w:pPr>
      <w:r w:rsidRPr="0057462B">
        <w:rPr>
          <w:szCs w:val="20"/>
        </w:rPr>
        <w:t xml:space="preserve">Information system implementers may choose to provide </w:t>
      </w:r>
      <w:r w:rsidRPr="0057462B">
        <w:rPr>
          <w:b/>
          <w:bCs/>
          <w:szCs w:val="20"/>
        </w:rPr>
        <w:t>export</w:t>
      </w:r>
      <w:r w:rsidRPr="0057462B">
        <w:rPr>
          <w:szCs w:val="20"/>
        </w:rPr>
        <w:t xml:space="preserve"> facilities of selected data into a CRM-compatible form. They may further choose to provide a service to </w:t>
      </w:r>
      <w:r w:rsidRPr="0057462B">
        <w:rPr>
          <w:b/>
          <w:bCs/>
          <w:szCs w:val="20"/>
        </w:rPr>
        <w:t>access</w:t>
      </w:r>
      <w:r w:rsidRPr="0057462B">
        <w:rPr>
          <w:szCs w:val="20"/>
        </w:rPr>
        <w:t xml:space="preserve"> selected data by querying with CRM concepts. It is not regarded a loss of compatibility, if certain subclasses and subproperties of the CRM are not supported in such a service. In that case it is regarded essential that the services publishes the set of CRM concepts it supports.</w:t>
      </w:r>
    </w:p>
    <w:p w:rsidR="00292BDA" w:rsidRPr="0057462B" w:rsidRDefault="00292BDA"/>
    <w:p w:rsidR="00292BDA" w:rsidRPr="0057462B" w:rsidRDefault="00292BDA">
      <w:r w:rsidRPr="0057462B">
        <w:rPr>
          <w:b/>
        </w:rPr>
        <w:t>TO</w:t>
      </w:r>
      <w:r w:rsidRPr="0057462B">
        <w:t>:</w:t>
      </w:r>
    </w:p>
    <w:p w:rsidR="00292BDA" w:rsidRPr="0057462B" w:rsidRDefault="00292BDA"/>
    <w:p w:rsidR="00292BDA" w:rsidRPr="0057462B" w:rsidRDefault="00292BDA">
      <w:pPr>
        <w:rPr>
          <w:b/>
        </w:rPr>
      </w:pPr>
      <w:r w:rsidRPr="0057462B">
        <w:rPr>
          <w:b/>
        </w:rPr>
        <w:lastRenderedPageBreak/>
        <w:t>Utility of CRM compatibility</w:t>
      </w:r>
    </w:p>
    <w:p w:rsidR="00292BDA" w:rsidRPr="0057462B" w:rsidRDefault="00292BDA"/>
    <w:p w:rsidR="00292BDA" w:rsidRPr="0057462B" w:rsidRDefault="00292BDA">
      <w:pPr>
        <w:ind w:left="720"/>
      </w:pPr>
      <w:r w:rsidRPr="0057462B">
        <w:t xml:space="preserve"> The goal of the CRM is to enable the integration of the largest number of information resources. Therefore it aims to provide the greatest flexibility of systems to become compatible, rather than imposing one particular solution. </w:t>
      </w:r>
    </w:p>
    <w:p w:rsidR="00292BDA" w:rsidRPr="0057462B" w:rsidRDefault="00292BDA">
      <w:pPr>
        <w:ind w:left="720"/>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Users intending to take advantage of the semantic interoperability offered by the CRM may want to make parts of their data structures compatible with the CRM. Compatibility may pertain either to the associations by which users would like their data to be accessible in an integrated environment, or to the contents intended for transport to other environments, allowing encoded meaning to be preserved in a target system.</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The CRM does not require complete matching of all user documentation structures with the CRM, nor that systems should always implement all CRM concepts and associations; instead it leaves room both for extensions, needed to capture the full richness of cultural information, and for simplifications, required for reasons of economy.</w:t>
      </w:r>
    </w:p>
    <w:p w:rsidR="00292BDA" w:rsidRPr="0057462B" w:rsidRDefault="00292BDA">
      <w:pPr>
        <w:ind w:left="720"/>
        <w:jc w:val="both"/>
        <w:rPr>
          <w:szCs w:val="20"/>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Furthermore, the CRM provides a means of interpreting structured information so that large amounts of data can be transformed or mediated automatically. It does not require unstructured or semi-structured free text information to be analysed into a formal logical representation. In other words, it does not aim to provide more structure than users have previously provided. The interpretation of information in the form of free text falls outside the scope of compatibility considerations. The CRM does, however, allow free text information to be integrated with structured information.</w:t>
      </w:r>
    </w:p>
    <w:p w:rsidR="00292BDA" w:rsidRPr="0057462B" w:rsidRDefault="00292BDA"/>
    <w:p w:rsidR="00292BDA" w:rsidRPr="0057462B" w:rsidRDefault="00292BDA">
      <w:pPr>
        <w:rPr>
          <w:b/>
        </w:rPr>
      </w:pPr>
      <w:r w:rsidRPr="0057462B">
        <w:rPr>
          <w:b/>
        </w:rPr>
        <w:t>The Information Integration Environment</w:t>
      </w:r>
    </w:p>
    <w:p w:rsidR="00292BDA" w:rsidRPr="0057462B" w:rsidRDefault="00292BDA">
      <w:pPr>
        <w:rPr>
          <w:b/>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The notion of CRM compatibility is based on </w:t>
      </w:r>
      <w:r w:rsidRPr="0057462B">
        <w:rPr>
          <w:rFonts w:ascii="Times New Roman" w:hAnsi="Times New Roman" w:cs="Times New Roman"/>
          <w:i/>
          <w:iCs/>
        </w:rPr>
        <w:t>interoperability</w:t>
      </w:r>
      <w:r w:rsidRPr="0057462B">
        <w:rPr>
          <w:rFonts w:ascii="Times New Roman" w:hAnsi="Times New Roman" w:cs="Times New Roman"/>
        </w:rPr>
        <w:t xml:space="preserve">. Interoperability is best defined on the basis of specific communication practices between </w:t>
      </w:r>
      <w:r w:rsidRPr="0057462B">
        <w:rPr>
          <w:rFonts w:ascii="Times New Roman" w:hAnsi="Times New Roman" w:cs="Times New Roman"/>
          <w:i/>
          <w:iCs/>
        </w:rPr>
        <w:t>information systems</w:t>
      </w:r>
      <w:r w:rsidRPr="0057462B">
        <w:rPr>
          <w:rFonts w:ascii="Times New Roman" w:hAnsi="Times New Roman" w:cs="Times New Roman"/>
        </w:rPr>
        <w:t xml:space="preserve">. Following current practice, we distinguish the following types of information integration environments pertaining to information systems: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numPr>
          <w:ilvl w:val="0"/>
          <w:numId w:val="121"/>
        </w:numPr>
        <w:tabs>
          <w:tab w:val="left" w:pos="1440"/>
        </w:tabs>
        <w:suppressAutoHyphens/>
        <w:autoSpaceDN/>
        <w:jc w:val="both"/>
        <w:rPr>
          <w:rFonts w:ascii="Times New Roman" w:hAnsi="Times New Roman" w:cs="Times New Roman"/>
        </w:rPr>
      </w:pPr>
      <w:r w:rsidRPr="0057462B">
        <w:rPr>
          <w:rFonts w:ascii="Times New Roman" w:hAnsi="Times New Roman" w:cs="Times New Roman"/>
          <w:i/>
        </w:rPr>
        <w:t>Local information systems</w:t>
      </w:r>
      <w:r w:rsidRPr="0057462B">
        <w:rPr>
          <w:rFonts w:ascii="Times New Roman" w:hAnsi="Times New Roman" w:cs="Times New Roman"/>
        </w:rPr>
        <w:t xml:space="preserve">. These are either </w:t>
      </w:r>
      <w:r w:rsidRPr="0057462B">
        <w:rPr>
          <w:rFonts w:ascii="Times New Roman" w:hAnsi="Times New Roman" w:cs="Times New Roman"/>
          <w:i/>
        </w:rPr>
        <w:t>collection management systems</w:t>
      </w:r>
      <w:r w:rsidRPr="0057462B">
        <w:rPr>
          <w:rFonts w:ascii="Times New Roman" w:hAnsi="Times New Roman" w:cs="Times New Roman"/>
        </w:rPr>
        <w:t xml:space="preserve"> or </w:t>
      </w:r>
      <w:r w:rsidRPr="0057462B">
        <w:rPr>
          <w:rFonts w:ascii="Times New Roman" w:hAnsi="Times New Roman" w:cs="Times New Roman"/>
          <w:i/>
        </w:rPr>
        <w:t>content management systems</w:t>
      </w:r>
      <w:r w:rsidRPr="0057462B">
        <w:rPr>
          <w:rFonts w:ascii="Times New Roman" w:hAnsi="Times New Roman" w:cs="Times New Roman"/>
        </w:rPr>
        <w:t xml:space="preserve"> that constitute institutional memories and are maintained by an institution. They are used for primary data entry, i.e. a relevant part of the information, be it data or metadata, is primary information in digital form that fulfils institutional needs. </w:t>
      </w:r>
    </w:p>
    <w:p w:rsidR="00292BDA" w:rsidRPr="0057462B" w:rsidRDefault="00292BDA">
      <w:pPr>
        <w:pStyle w:val="BodyText"/>
        <w:widowControl w:val="0"/>
        <w:ind w:left="1080"/>
        <w:jc w:val="both"/>
        <w:rPr>
          <w:rFonts w:ascii="Times New Roman" w:hAnsi="Times New Roman" w:cs="Times New Roman"/>
        </w:rPr>
      </w:pPr>
    </w:p>
    <w:p w:rsidR="00292BDA" w:rsidRPr="0057462B" w:rsidRDefault="00292BDA">
      <w:pPr>
        <w:pStyle w:val="BodyText"/>
        <w:widowControl w:val="0"/>
        <w:numPr>
          <w:ilvl w:val="0"/>
          <w:numId w:val="121"/>
        </w:numPr>
        <w:tabs>
          <w:tab w:val="left" w:pos="1440"/>
        </w:tabs>
        <w:suppressAutoHyphens/>
        <w:autoSpaceDN/>
        <w:jc w:val="both"/>
        <w:rPr>
          <w:rFonts w:ascii="Times New Roman" w:hAnsi="Times New Roman" w:cs="Times New Roman"/>
        </w:rPr>
      </w:pPr>
      <w:r w:rsidRPr="0057462B">
        <w:rPr>
          <w:rFonts w:ascii="Times New Roman" w:hAnsi="Times New Roman" w:cs="Times New Roman"/>
          <w:i/>
        </w:rPr>
        <w:t>Integrated access systems</w:t>
      </w:r>
      <w:r w:rsidRPr="0057462B">
        <w:rPr>
          <w:rFonts w:ascii="Times New Roman" w:hAnsi="Times New Roman" w:cs="Times New Roman"/>
        </w:rPr>
        <w:t>. These provide an homogeneous access layer to multiple local systems.  The information they manage resides primarily on local systems. We distinguish between:</w:t>
      </w:r>
    </w:p>
    <w:p w:rsidR="00292BDA" w:rsidRPr="0057462B" w:rsidRDefault="00292BDA">
      <w:pPr>
        <w:pStyle w:val="BodyText"/>
        <w:widowControl w:val="0"/>
        <w:numPr>
          <w:ilvl w:val="1"/>
          <w:numId w:val="121"/>
        </w:numPr>
        <w:tabs>
          <w:tab w:val="left" w:pos="2160"/>
        </w:tabs>
        <w:suppressAutoHyphens/>
        <w:autoSpaceDN/>
        <w:jc w:val="both"/>
        <w:rPr>
          <w:rFonts w:ascii="Times New Roman" w:hAnsi="Times New Roman" w:cs="Times New Roman"/>
        </w:rPr>
      </w:pPr>
      <w:r w:rsidRPr="0057462B">
        <w:rPr>
          <w:rFonts w:ascii="Times New Roman" w:hAnsi="Times New Roman" w:cs="Times New Roman"/>
          <w:i/>
        </w:rPr>
        <w:t>Materialized access systems</w:t>
      </w:r>
      <w:r w:rsidRPr="0057462B">
        <w:rPr>
          <w:rFonts w:ascii="Times New Roman" w:hAnsi="Times New Roman" w:cs="Times New Roman"/>
        </w:rPr>
        <w:t>,</w:t>
      </w:r>
      <w:r w:rsidRPr="0057462B">
        <w:rPr>
          <w:rFonts w:ascii="Times New Roman" w:hAnsi="Times New Roman" w:cs="Times New Roman"/>
          <w:i/>
        </w:rPr>
        <w:t xml:space="preserve"> </w:t>
      </w:r>
      <w:r w:rsidRPr="0057462B">
        <w:rPr>
          <w:rFonts w:ascii="Times New Roman" w:hAnsi="Times New Roman" w:cs="Times New Roman"/>
        </w:rPr>
        <w:t xml:space="preserve">which physically </w:t>
      </w:r>
      <w:r w:rsidRPr="0057462B">
        <w:rPr>
          <w:rFonts w:ascii="Times New Roman" w:hAnsi="Times New Roman" w:cs="Times New Roman"/>
          <w:i/>
        </w:rPr>
        <w:t>import</w:t>
      </w:r>
      <w:r w:rsidRPr="0057462B">
        <w:rPr>
          <w:rFonts w:ascii="Times New Roman" w:hAnsi="Times New Roman" w:cs="Times New Roman"/>
        </w:rPr>
        <w:t xml:space="preserve"> data provided by local systems, using a data warehouse approach. Such systems may employ so-called metadata harvesting techniques or rely on data submission. Data may be transformed to respect the schema of the access system before being merged.  </w:t>
      </w:r>
    </w:p>
    <w:p w:rsidR="00292BDA" w:rsidRPr="0057462B" w:rsidRDefault="00292BDA">
      <w:pPr>
        <w:pStyle w:val="BodyText"/>
        <w:widowControl w:val="0"/>
        <w:numPr>
          <w:ilvl w:val="1"/>
          <w:numId w:val="121"/>
        </w:numPr>
        <w:tabs>
          <w:tab w:val="left" w:pos="2160"/>
        </w:tabs>
        <w:suppressAutoHyphens/>
        <w:autoSpaceDN/>
        <w:jc w:val="both"/>
        <w:rPr>
          <w:rFonts w:ascii="Times New Roman" w:hAnsi="Times New Roman" w:cs="Times New Roman"/>
        </w:rPr>
      </w:pPr>
      <w:r w:rsidRPr="0057462B">
        <w:rPr>
          <w:rFonts w:ascii="Times New Roman" w:hAnsi="Times New Roman" w:cs="Times New Roman"/>
          <w:i/>
        </w:rPr>
        <w:t xml:space="preserve">Mediation systems, </w:t>
      </w:r>
      <w:r w:rsidRPr="0057462B">
        <w:rPr>
          <w:rFonts w:ascii="Times New Roman" w:hAnsi="Times New Roman" w:cs="Times New Roman"/>
        </w:rPr>
        <w:t>[Gio Wiederholt]</w:t>
      </w:r>
      <w:r w:rsidRPr="0057462B">
        <w:rPr>
          <w:rFonts w:ascii="Times New Roman" w:hAnsi="Times New Roman" w:cs="Times New Roman"/>
          <w:i/>
        </w:rPr>
        <w:t xml:space="preserve"> </w:t>
      </w:r>
      <w:r w:rsidRPr="0057462B">
        <w:rPr>
          <w:rFonts w:ascii="Times New Roman" w:hAnsi="Times New Roman" w:cs="Times New Roman"/>
        </w:rPr>
        <w:t xml:space="preserve">which send out queries, formulated according to a virtual global schema, to multiple local systems and then collect and integrate the answers. The queries may be transformed to a local schema either by the mediation system or by the receiving local system itself. </w:t>
      </w:r>
    </w:p>
    <w:p w:rsidR="00292BDA" w:rsidRPr="0057462B" w:rsidRDefault="00292BDA">
      <w:pPr>
        <w:pStyle w:val="BodyText"/>
        <w:widowControl w:val="0"/>
        <w:jc w:val="both"/>
        <w:rPr>
          <w:rFonts w:ascii="Times New Roman" w:hAnsi="Times New Roman" w:cs="Times New Roman"/>
        </w:rPr>
      </w:pPr>
      <w:r w:rsidRPr="0057462B">
        <w:rPr>
          <w:rFonts w:ascii="Times New Roman" w:hAnsi="Times New Roman" w:cs="Times New Roman"/>
        </w:rPr>
        <w:t>`</w:t>
      </w:r>
      <w:r w:rsidRPr="0057462B">
        <w:rPr>
          <w:rFonts w:ascii="Times New Roman" w:hAnsi="Times New Roman" w:cs="Times New Roman"/>
        </w:rPr>
        <w:tab/>
      </w: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Local systems may also </w:t>
      </w:r>
      <w:r w:rsidRPr="0057462B">
        <w:rPr>
          <w:rFonts w:ascii="Times New Roman" w:hAnsi="Times New Roman" w:cs="Times New Roman"/>
          <w:i/>
        </w:rPr>
        <w:t>import</w:t>
      </w:r>
      <w:r w:rsidRPr="0057462B">
        <w:rPr>
          <w:rFonts w:ascii="Times New Roman" w:hAnsi="Times New Roman" w:cs="Times New Roman"/>
        </w:rPr>
        <w:t xml:space="preserve"> data from other systems, in order to complement collections, or to merge information from other systems. An information system may </w:t>
      </w:r>
      <w:r w:rsidRPr="0057462B">
        <w:rPr>
          <w:rFonts w:ascii="Times New Roman" w:hAnsi="Times New Roman" w:cs="Times New Roman"/>
          <w:i/>
        </w:rPr>
        <w:t>export</w:t>
      </w:r>
      <w:r w:rsidRPr="0057462B">
        <w:rPr>
          <w:rFonts w:ascii="Times New Roman" w:hAnsi="Times New Roman" w:cs="Times New Roman"/>
        </w:rPr>
        <w:t xml:space="preserve"> information for migration and preservation.</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Compatibility with the CRM pertains to one or more of the following</w:t>
      </w:r>
      <w:r w:rsidRPr="0057462B">
        <w:rPr>
          <w:rFonts w:ascii="Times New Roman" w:hAnsi="Times New Roman" w:cs="Times New Roman"/>
          <w:i/>
          <w:iCs/>
        </w:rPr>
        <w:t xml:space="preserve"> </w:t>
      </w:r>
      <w:r w:rsidRPr="0057462B">
        <w:rPr>
          <w:rFonts w:ascii="Times New Roman" w:hAnsi="Times New Roman" w:cs="Times New Roman"/>
        </w:rPr>
        <w:t xml:space="preserve">data communication capabilities or </w:t>
      </w:r>
      <w:r w:rsidRPr="0057462B">
        <w:rPr>
          <w:rFonts w:ascii="Times New Roman" w:hAnsi="Times New Roman" w:cs="Times New Roman"/>
          <w:i/>
          <w:iCs/>
        </w:rPr>
        <w:t>use cases</w:t>
      </w:r>
      <w:r w:rsidRPr="0057462B">
        <w:rPr>
          <w:rFonts w:ascii="Times New Roman" w:hAnsi="Times New Roman" w:cs="Times New Roman"/>
        </w:rPr>
        <w:t xml:space="preserve">: </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exported</w:t>
      </w:r>
      <w:r w:rsidRPr="0057462B">
        <w:rPr>
          <w:rFonts w:ascii="Times New Roman" w:hAnsi="Times New Roman" w:cs="Times New Roman"/>
        </w:rPr>
        <w:t xml:space="preserve"> from an information system into an encoded form without loss of meaning with respect to CRM concepts; </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transformed</w:t>
      </w:r>
      <w:r w:rsidRPr="0057462B">
        <w:rPr>
          <w:rFonts w:ascii="Times New Roman" w:hAnsi="Times New Roman" w:cs="Times New Roman"/>
        </w:rPr>
        <w:t xml:space="preserve"> into another encoded form without loss of meaning with respect to CRM concepts;</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can be </w:t>
      </w:r>
      <w:r w:rsidRPr="0057462B">
        <w:rPr>
          <w:rFonts w:ascii="Times New Roman" w:hAnsi="Times New Roman" w:cs="Times New Roman"/>
          <w:i/>
          <w:iCs/>
        </w:rPr>
        <w:t>imported</w:t>
      </w:r>
      <w:r w:rsidRPr="0057462B">
        <w:rPr>
          <w:rFonts w:ascii="Times New Roman" w:hAnsi="Times New Roman" w:cs="Times New Roman"/>
        </w:rPr>
        <w:t xml:space="preserve"> from an encoded form into an information system without loss of meaning with respect to CRM concepts;</w:t>
      </w:r>
    </w:p>
    <w:p w:rsidR="00292BDA" w:rsidRPr="0057462B" w:rsidRDefault="00292BDA">
      <w:pPr>
        <w:pStyle w:val="BodyText"/>
        <w:widowControl w:val="0"/>
        <w:numPr>
          <w:ilvl w:val="0"/>
          <w:numId w:val="118"/>
        </w:numPr>
        <w:tabs>
          <w:tab w:val="left" w:pos="1440"/>
        </w:tabs>
        <w:suppressAutoHyphens/>
        <w:autoSpaceDN/>
        <w:jc w:val="both"/>
        <w:rPr>
          <w:rFonts w:ascii="Times New Roman" w:hAnsi="Times New Roman" w:cs="Times New Roman"/>
        </w:rPr>
      </w:pPr>
      <w:r w:rsidRPr="0057462B">
        <w:rPr>
          <w:rFonts w:ascii="Times New Roman" w:hAnsi="Times New Roman" w:cs="Times New Roman"/>
        </w:rPr>
        <w:t xml:space="preserve">data falling within the scope of the CRM that is contained in an information system can be </w:t>
      </w:r>
      <w:r w:rsidRPr="0057462B">
        <w:rPr>
          <w:rFonts w:ascii="Times New Roman" w:hAnsi="Times New Roman" w:cs="Times New Roman"/>
          <w:i/>
          <w:iCs/>
        </w:rPr>
        <w:t>queried and retrieved exhaustively</w:t>
      </w:r>
      <w:r w:rsidRPr="0057462B">
        <w:rPr>
          <w:rFonts w:ascii="Times New Roman" w:hAnsi="Times New Roman" w:cs="Times New Roman"/>
        </w:rPr>
        <w:t xml:space="preserve"> in terms of CRM concepts, subject to the expressive power of a particular query language.</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lastRenderedPageBreak/>
        <w:t xml:space="preserve">Any declaration of CRM compatibility must specify one or more of the above use cases. System and data structure providers shall not declare their products as “CRM compatible” without specifying the appropriate use cases as detailed below.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In the context of this chapter, the expression “without loss of meaning with respect to the CRM concepts” means the following: The CRM concepts are used to classify items of discourse and their relationships. By virtue of this classification, data can be understood as propositions of a kind declared by the CRM about real world facts, such as “Object x. forms part of: Object y”. In case the encoding, i.e. the language used to describe a fact, is changed, only an expert conversant with both languages can assess if the two propositions do indeed describe the same fact. If this is the case, then there is no loss of meaning with respect to CRM concepts. Communities of practice requiring fewer concepts than the CRM declares may restrict CRM compatibility with respect to an explicitly declared subset of the CRM.</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Users of this standard may communicate CRM compatible data, as detailed below, with data structures and systems that are either more detailed and specialized than the CRM or whose scope extends beyond  that of the CRM. In such cases, the standard guarantees only the preservation of meaning with respect to CRM concepts. However, additional information that can be regarded as extending CRM concepts may be communicated and preserved in CRM compatible systems through the appropriate use of controlled terminology. The specification of the latter techniques does not fall under the scope of this standard. Communities of practice requiring extensions to the CRM are encouraged to declare their extensions as CRM-compatible standards.</w:t>
      </w:r>
    </w:p>
    <w:p w:rsidR="00292BDA" w:rsidRPr="0057462B" w:rsidRDefault="00292BDA">
      <w:pPr>
        <w:rPr>
          <w:b/>
        </w:rPr>
      </w:pPr>
      <w:r w:rsidRPr="0057462B">
        <w:rPr>
          <w:b/>
        </w:rPr>
        <w:t>CRM-Compatible Form</w:t>
      </w: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The CRM is a formal ontology which can be expressed in terms of logic or a suitable knowledge representation language. Its concepts can be instantiated as sets of statements that provide a model of reality. We call any encoding of such CRM instances in a formal language that preserves the relations between the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a “CRM-compatible form”. Hence data expressed in any CRM-compatible form can be automatically transformed into any other CRM-compatible form without loss of meaning. Classes and properties of the CRM are identified by their initial codes, such as “E55” or “P12”. The names of classes and properties of a CRM-compatible form </w:t>
      </w:r>
      <w:r w:rsidRPr="0057462B">
        <w:rPr>
          <w:rFonts w:ascii="Times New Roman" w:hAnsi="Times New Roman" w:cs="Times New Roman"/>
          <w:i/>
        </w:rPr>
        <w:t xml:space="preserve">may be translated into any local language, </w:t>
      </w:r>
      <w:r w:rsidRPr="0057462B">
        <w:rPr>
          <w:rFonts w:ascii="Times New Roman" w:hAnsi="Times New Roman" w:cs="Times New Roman"/>
        </w:rPr>
        <w:t>but the identifying codes must be preserved</w:t>
      </w:r>
      <w:r w:rsidRPr="0057462B">
        <w:rPr>
          <w:rFonts w:ascii="Times New Roman" w:hAnsi="Times New Roman" w:cs="Times New Roman"/>
          <w:i/>
        </w:rPr>
        <w:t xml:space="preserve">. </w:t>
      </w:r>
      <w:r w:rsidRPr="0057462B">
        <w:rPr>
          <w:rFonts w:ascii="Times New Roman" w:hAnsi="Times New Roman" w:cs="Times New Roman"/>
        </w:rPr>
        <w:t xml:space="preserve">A CRM-compatible form </w:t>
      </w:r>
      <w:r w:rsidRPr="0057462B">
        <w:rPr>
          <w:rFonts w:ascii="Times New Roman" w:hAnsi="Times New Roman" w:cs="Times New Roman"/>
          <w:i/>
        </w:rPr>
        <w:t>should not implement the quantifiers</w:t>
      </w:r>
      <w:r w:rsidRPr="0057462B">
        <w:rPr>
          <w:rFonts w:ascii="Times New Roman" w:hAnsi="Times New Roman" w:cs="Times New Roman"/>
        </w:rPr>
        <w:t xml:space="preserve"> of CRM properties as cardinality constraints for the encoded instances. Quantifiers may be implemented in an informative way, or not at all. Statements that violate quantifiers should be treated as </w:t>
      </w:r>
      <w:r w:rsidRPr="0057462B">
        <w:rPr>
          <w:rFonts w:ascii="Times New Roman" w:hAnsi="Times New Roman" w:cs="Times New Roman"/>
          <w:i/>
        </w:rPr>
        <w:t>alternative knowledge</w:t>
      </w:r>
      <w:r w:rsidRPr="0057462B">
        <w:rPr>
          <w:rFonts w:ascii="Times New Roman" w:hAnsi="Times New Roman" w:cs="Times New Roman"/>
        </w:rPr>
        <w:t xml:space="preserve">. </w:t>
      </w:r>
    </w:p>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pStyle w:val="BodyText"/>
        <w:widowControl w:val="0"/>
        <w:ind w:left="720"/>
        <w:jc w:val="both"/>
        <w:rPr>
          <w:rFonts w:ascii="Times New Roman" w:hAnsi="Times New Roman" w:cs="Times New Roman"/>
        </w:rPr>
      </w:pPr>
      <w:r w:rsidRPr="0057462B">
        <w:rPr>
          <w:rFonts w:ascii="Times New Roman" w:hAnsi="Times New Roman" w:cs="Times New Roman"/>
        </w:rPr>
        <w:t xml:space="preserve">Any encoding of CRM instances in a formal language that preserves the relations within a consistent </w:t>
      </w:r>
      <w:r w:rsidRPr="0057462B">
        <w:rPr>
          <w:rFonts w:ascii="Times New Roman" w:hAnsi="Times New Roman" w:cs="Times New Roman"/>
          <w:i/>
          <w:iCs/>
        </w:rPr>
        <w:t>subset</w:t>
      </w:r>
      <w:r w:rsidRPr="0057462B">
        <w:rPr>
          <w:rFonts w:ascii="Times New Roman" w:hAnsi="Times New Roman" w:cs="Times New Roman"/>
        </w:rPr>
        <w:t xml:space="preserve"> of CRM </w:t>
      </w:r>
      <w:r w:rsidRPr="0057462B">
        <w:rPr>
          <w:rFonts w:ascii="Times New Roman" w:hAnsi="Times New Roman" w:cs="Times New Roman"/>
          <w:i/>
        </w:rPr>
        <w:t>classes</w:t>
      </w:r>
      <w:r w:rsidRPr="0057462B">
        <w:rPr>
          <w:rFonts w:ascii="Times New Roman" w:hAnsi="Times New Roman" w:cs="Times New Roman"/>
        </w:rPr>
        <w:t xml:space="preserve">, </w:t>
      </w:r>
      <w:r w:rsidRPr="0057462B">
        <w:rPr>
          <w:rFonts w:ascii="Times New Roman" w:hAnsi="Times New Roman" w:cs="Times New Roman"/>
          <w:i/>
        </w:rPr>
        <w:t>properties</w:t>
      </w:r>
      <w:r w:rsidRPr="0057462B">
        <w:rPr>
          <w:rFonts w:ascii="Times New Roman" w:hAnsi="Times New Roman" w:cs="Times New Roman"/>
        </w:rPr>
        <w:t xml:space="preserve"> and </w:t>
      </w:r>
      <w:r w:rsidRPr="0057462B">
        <w:rPr>
          <w:rFonts w:ascii="Times New Roman" w:hAnsi="Times New Roman" w:cs="Times New Roman"/>
          <w:i/>
        </w:rPr>
        <w:t>inheritance rules</w:t>
      </w:r>
      <w:r w:rsidRPr="0057462B">
        <w:rPr>
          <w:rFonts w:ascii="Times New Roman" w:hAnsi="Times New Roman" w:cs="Times New Roman"/>
        </w:rPr>
        <w:t xml:space="preserve"> is regarded a “reduced CRM-compatible form”, if:</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 xml:space="preserve">all the conditions applicable to a </w:t>
      </w:r>
      <w:r w:rsidRPr="0057462B">
        <w:rPr>
          <w:rFonts w:ascii="Times New Roman" w:hAnsi="Times New Roman" w:cs="Times New Roman"/>
          <w:i/>
          <w:iCs/>
        </w:rPr>
        <w:t>CRM compatible form</w:t>
      </w:r>
      <w:r w:rsidRPr="0057462B">
        <w:rPr>
          <w:rFonts w:ascii="Times New Roman" w:hAnsi="Times New Roman" w:cs="Times New Roman"/>
        </w:rPr>
        <w:t xml:space="preserve"> are respected;</w:t>
      </w:r>
    </w:p>
    <w:p w:rsidR="00292BDA" w:rsidRPr="0057462B" w:rsidRDefault="00292BDA">
      <w:pPr>
        <w:pStyle w:val="BodyText"/>
        <w:widowControl w:val="0"/>
        <w:tabs>
          <w:tab w:val="left" w:pos="1490"/>
        </w:tabs>
        <w:jc w:val="both"/>
        <w:rPr>
          <w:rFonts w:ascii="Times New Roman" w:hAnsi="Times New Roman" w:cs="Times New Roman"/>
        </w:rPr>
      </w:pPr>
      <w:r w:rsidRPr="0057462B">
        <w:rPr>
          <w:rFonts w:ascii="Times New Roman" w:hAnsi="Times New Roman" w:cs="Times New Roman"/>
        </w:rPr>
        <w:t>the subset does not violate the rules of subsumption and inheritance;</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any instance of the reduced CRM-compatible form is also a valid instance of a (full) CRM compatible form</w:t>
      </w:r>
    </w:p>
    <w:p w:rsidR="00292BDA" w:rsidRPr="0057462B" w:rsidRDefault="00292BDA">
      <w:pPr>
        <w:pStyle w:val="BodyText"/>
        <w:widowControl w:val="0"/>
        <w:numPr>
          <w:ilvl w:val="0"/>
          <w:numId w:val="119"/>
        </w:numPr>
        <w:tabs>
          <w:tab w:val="left" w:pos="1490"/>
        </w:tabs>
        <w:suppressAutoHyphens/>
        <w:autoSpaceDN/>
        <w:jc w:val="both"/>
        <w:rPr>
          <w:rFonts w:ascii="Times New Roman" w:hAnsi="Times New Roman" w:cs="Times New Roman"/>
        </w:rPr>
      </w:pPr>
      <w:r w:rsidRPr="0057462B">
        <w:rPr>
          <w:rFonts w:ascii="Times New Roman" w:hAnsi="Times New Roman" w:cs="Times New Roman"/>
        </w:rPr>
        <w:t>the subset contains at least the following concepts:</w:t>
      </w:r>
    </w:p>
    <w:tbl>
      <w:tblPr>
        <w:tblW w:w="0" w:type="auto"/>
        <w:jc w:val="center"/>
        <w:tblLayout w:type="fixed"/>
        <w:tblLook w:val="0000" w:firstRow="0" w:lastRow="0" w:firstColumn="0" w:lastColumn="0" w:noHBand="0" w:noVBand="0"/>
      </w:tblPr>
      <w:tblGrid>
        <w:gridCol w:w="675"/>
        <w:gridCol w:w="383"/>
        <w:gridCol w:w="296"/>
        <w:gridCol w:w="297"/>
        <w:gridCol w:w="13"/>
        <w:gridCol w:w="285"/>
        <w:gridCol w:w="286"/>
        <w:gridCol w:w="13"/>
        <w:gridCol w:w="300"/>
        <w:gridCol w:w="1713"/>
        <w:gridCol w:w="21"/>
      </w:tblGrid>
      <w:tr w:rsidR="00292BDA" w:rsidRPr="0057462B">
        <w:trPr>
          <w:cantSplit/>
          <w:jc w:val="center"/>
        </w:trPr>
        <w:tc>
          <w:tcPr>
            <w:tcW w:w="675" w:type="dxa"/>
          </w:tcPr>
          <w:p w:rsidR="00292BDA" w:rsidRPr="0057462B" w:rsidRDefault="00292BDA">
            <w:pPr>
              <w:snapToGrid w:val="0"/>
              <w:rPr>
                <w:sz w:val="16"/>
                <w:szCs w:val="16"/>
              </w:rPr>
            </w:pPr>
            <w:r w:rsidRPr="0057462B">
              <w:t>E1</w:t>
            </w:r>
          </w:p>
        </w:tc>
        <w:tc>
          <w:tcPr>
            <w:tcW w:w="3607" w:type="dxa"/>
            <w:gridSpan w:val="10"/>
          </w:tcPr>
          <w:p w:rsidR="00292BDA" w:rsidRPr="0057462B" w:rsidRDefault="00292BDA">
            <w:pPr>
              <w:snapToGrid w:val="0"/>
              <w:rPr>
                <w:sz w:val="16"/>
                <w:szCs w:val="16"/>
              </w:rPr>
            </w:pPr>
            <w:r w:rsidRPr="0057462B">
              <w:rPr>
                <w:sz w:val="16"/>
                <w:szCs w:val="16"/>
              </w:rPr>
              <w:t>CRM Entity</w:t>
            </w:r>
          </w:p>
        </w:tc>
      </w:tr>
      <w:tr w:rsidR="00292BDA" w:rsidRPr="0057462B">
        <w:trPr>
          <w:cantSplit/>
          <w:jc w:val="center"/>
        </w:trPr>
        <w:tc>
          <w:tcPr>
            <w:tcW w:w="675" w:type="dxa"/>
          </w:tcPr>
          <w:p w:rsidR="00292BDA" w:rsidRPr="0057462B" w:rsidRDefault="00292BDA">
            <w:pPr>
              <w:snapToGrid w:val="0"/>
              <w:rPr>
                <w:sz w:val="16"/>
                <w:szCs w:val="16"/>
              </w:rPr>
            </w:pPr>
            <w:r w:rsidRPr="0057462B">
              <w:t>E2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Temporal Entity</w:t>
            </w:r>
          </w:p>
        </w:tc>
      </w:tr>
      <w:tr w:rsidR="00292BDA" w:rsidRPr="0057462B">
        <w:trPr>
          <w:cantSplit/>
          <w:jc w:val="center"/>
        </w:trPr>
        <w:tc>
          <w:tcPr>
            <w:tcW w:w="675" w:type="dxa"/>
          </w:tcPr>
          <w:p w:rsidR="00292BDA" w:rsidRPr="0057462B" w:rsidRDefault="00292BDA">
            <w:pPr>
              <w:snapToGrid w:val="0"/>
              <w:rPr>
                <w:sz w:val="16"/>
                <w:szCs w:val="16"/>
              </w:rPr>
            </w:pPr>
            <w:r w:rsidRPr="0057462B">
              <w:t>E4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Period</w:t>
            </w:r>
          </w:p>
        </w:tc>
      </w:tr>
      <w:tr w:rsidR="00292BDA" w:rsidRPr="0057462B">
        <w:trPr>
          <w:cantSplit/>
          <w:jc w:val="center"/>
        </w:trPr>
        <w:tc>
          <w:tcPr>
            <w:tcW w:w="675" w:type="dxa"/>
          </w:tcPr>
          <w:p w:rsidR="00292BDA" w:rsidRPr="0057462B" w:rsidRDefault="00292BDA">
            <w:pPr>
              <w:snapToGrid w:val="0"/>
              <w:rPr>
                <w:sz w:val="16"/>
                <w:szCs w:val="16"/>
              </w:rPr>
            </w:pPr>
            <w:r w:rsidRPr="0057462B">
              <w:t>E5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Event</w:t>
            </w:r>
          </w:p>
        </w:tc>
      </w:tr>
      <w:tr w:rsidR="00292BDA" w:rsidRPr="0057462B">
        <w:trPr>
          <w:cantSplit/>
          <w:jc w:val="center"/>
        </w:trPr>
        <w:tc>
          <w:tcPr>
            <w:tcW w:w="675" w:type="dxa"/>
          </w:tcPr>
          <w:p w:rsidR="00292BDA" w:rsidRPr="0057462B" w:rsidRDefault="00292BDA">
            <w:pPr>
              <w:snapToGrid w:val="0"/>
              <w:rPr>
                <w:sz w:val="16"/>
                <w:szCs w:val="16"/>
              </w:rPr>
            </w:pPr>
            <w:r w:rsidRPr="0057462B">
              <w:t>E7</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Activity</w:t>
            </w:r>
          </w:p>
        </w:tc>
      </w:tr>
      <w:tr w:rsidR="00292BDA" w:rsidRPr="0057462B">
        <w:trPr>
          <w:cantSplit/>
          <w:jc w:val="center"/>
        </w:trPr>
        <w:tc>
          <w:tcPr>
            <w:tcW w:w="675" w:type="dxa"/>
          </w:tcPr>
          <w:p w:rsidR="00292BDA" w:rsidRPr="0057462B" w:rsidRDefault="00292BDA">
            <w:pPr>
              <w:snapToGrid w:val="0"/>
              <w:rPr>
                <w:sz w:val="16"/>
                <w:szCs w:val="16"/>
              </w:rPr>
            </w:pPr>
            <w:r w:rsidRPr="0057462B">
              <w:t>E11</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Modification</w:t>
            </w:r>
          </w:p>
        </w:tc>
      </w:tr>
      <w:tr w:rsidR="00292BDA" w:rsidRPr="0057462B">
        <w:trPr>
          <w:cantSplit/>
          <w:jc w:val="center"/>
        </w:trPr>
        <w:tc>
          <w:tcPr>
            <w:tcW w:w="675" w:type="dxa"/>
          </w:tcPr>
          <w:p w:rsidR="00292BDA" w:rsidRPr="0057462B" w:rsidRDefault="00292BDA">
            <w:pPr>
              <w:rPr>
                <w:sz w:val="16"/>
                <w:szCs w:val="16"/>
              </w:rPr>
            </w:pPr>
            <w:r w:rsidRPr="0057462B">
              <w:t>E12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Production</w:t>
            </w:r>
          </w:p>
        </w:tc>
      </w:tr>
      <w:tr w:rsidR="00292BDA" w:rsidRPr="0057462B">
        <w:trPr>
          <w:cantSplit/>
          <w:jc w:val="center"/>
        </w:trPr>
        <w:tc>
          <w:tcPr>
            <w:tcW w:w="675" w:type="dxa"/>
          </w:tcPr>
          <w:p w:rsidR="00292BDA" w:rsidRPr="0057462B" w:rsidRDefault="00292BDA">
            <w:pPr>
              <w:rPr>
                <w:sz w:val="16"/>
                <w:szCs w:val="16"/>
              </w:rPr>
            </w:pPr>
            <w:r w:rsidRPr="0057462B">
              <w:t>E13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Attribute Assignment</w:t>
            </w:r>
          </w:p>
        </w:tc>
      </w:tr>
      <w:tr w:rsidR="00292BDA" w:rsidRPr="0057462B">
        <w:trPr>
          <w:cantSplit/>
          <w:jc w:val="center"/>
        </w:trPr>
        <w:tc>
          <w:tcPr>
            <w:tcW w:w="675" w:type="dxa"/>
          </w:tcPr>
          <w:p w:rsidR="00292BDA" w:rsidRPr="0057462B" w:rsidRDefault="00292BDA">
            <w:pPr>
              <w:rPr>
                <w:sz w:val="16"/>
                <w:szCs w:val="16"/>
              </w:rPr>
            </w:pPr>
            <w:r w:rsidRPr="0057462B">
              <w:t>E65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Creation</w:t>
            </w:r>
          </w:p>
        </w:tc>
      </w:tr>
      <w:tr w:rsidR="00292BDA" w:rsidRPr="0057462B">
        <w:trPr>
          <w:cantSplit/>
          <w:jc w:val="center"/>
        </w:trPr>
        <w:tc>
          <w:tcPr>
            <w:tcW w:w="675" w:type="dxa"/>
          </w:tcPr>
          <w:p w:rsidR="00292BDA" w:rsidRPr="0057462B" w:rsidRDefault="00292BDA">
            <w:pPr>
              <w:rPr>
                <w:sz w:val="16"/>
                <w:szCs w:val="16"/>
              </w:rPr>
            </w:pPr>
            <w:r w:rsidRPr="0057462B">
              <w:t>E63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Beginning of Existence</w:t>
            </w:r>
          </w:p>
        </w:tc>
      </w:tr>
      <w:tr w:rsidR="00292BDA" w:rsidRPr="0057462B">
        <w:trPr>
          <w:gridAfter w:val="1"/>
          <w:wAfter w:w="21" w:type="dxa"/>
          <w:cantSplit/>
          <w:jc w:val="center"/>
        </w:trPr>
        <w:tc>
          <w:tcPr>
            <w:tcW w:w="675" w:type="dxa"/>
          </w:tcPr>
          <w:p w:rsidR="00292BDA" w:rsidRPr="0057462B" w:rsidRDefault="00292BDA">
            <w:pPr>
              <w:rPr>
                <w:i/>
                <w:sz w:val="16"/>
                <w:szCs w:val="16"/>
              </w:rPr>
            </w:pPr>
            <w:r w:rsidRPr="0057462B">
              <w:rPr>
                <w:i/>
              </w:rPr>
              <w:t>E12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13" w:type="dxa"/>
            <w:gridSpan w:val="2"/>
          </w:tcPr>
          <w:p w:rsidR="00292BDA" w:rsidRPr="0057462B" w:rsidRDefault="00292BDA">
            <w:pPr>
              <w:snapToGrid w:val="0"/>
              <w:rPr>
                <w:i/>
                <w:sz w:val="16"/>
                <w:szCs w:val="16"/>
              </w:rPr>
            </w:pPr>
            <w:r w:rsidRPr="0057462B">
              <w:rPr>
                <w:i/>
                <w:sz w:val="16"/>
                <w:szCs w:val="16"/>
              </w:rPr>
              <w:t>Production</w:t>
            </w:r>
          </w:p>
        </w:tc>
      </w:tr>
      <w:tr w:rsidR="00292BDA" w:rsidRPr="0057462B">
        <w:trPr>
          <w:cantSplit/>
          <w:jc w:val="center"/>
        </w:trPr>
        <w:tc>
          <w:tcPr>
            <w:tcW w:w="675" w:type="dxa"/>
          </w:tcPr>
          <w:p w:rsidR="00292BDA" w:rsidRPr="0057462B" w:rsidRDefault="00292BDA">
            <w:pPr>
              <w:rPr>
                <w:sz w:val="16"/>
                <w:szCs w:val="16"/>
              </w:rPr>
            </w:pPr>
            <w:r w:rsidRPr="0057462B">
              <w:t>E65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Creation</w:t>
            </w:r>
          </w:p>
        </w:tc>
      </w:tr>
      <w:tr w:rsidR="00292BDA" w:rsidRPr="0057462B">
        <w:trPr>
          <w:cantSplit/>
          <w:jc w:val="center"/>
        </w:trPr>
        <w:tc>
          <w:tcPr>
            <w:tcW w:w="675" w:type="dxa"/>
          </w:tcPr>
          <w:p w:rsidR="00292BDA" w:rsidRPr="0057462B" w:rsidRDefault="00292BDA">
            <w:pPr>
              <w:rPr>
                <w:sz w:val="16"/>
                <w:szCs w:val="16"/>
              </w:rPr>
            </w:pPr>
            <w:r w:rsidRPr="0057462B">
              <w:t>E64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End of Existence</w:t>
            </w:r>
          </w:p>
        </w:tc>
      </w:tr>
      <w:tr w:rsidR="00292BDA" w:rsidRPr="0057462B">
        <w:trPr>
          <w:cantSplit/>
          <w:jc w:val="center"/>
        </w:trPr>
        <w:tc>
          <w:tcPr>
            <w:tcW w:w="675" w:type="dxa"/>
          </w:tcPr>
          <w:p w:rsidR="00292BDA" w:rsidRPr="0057462B" w:rsidRDefault="00292BDA">
            <w:pPr>
              <w:rPr>
                <w:sz w:val="16"/>
                <w:szCs w:val="16"/>
              </w:rPr>
            </w:pPr>
            <w:r w:rsidRPr="0057462B">
              <w:t>E77</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Persistent Item</w:t>
            </w:r>
          </w:p>
        </w:tc>
      </w:tr>
      <w:tr w:rsidR="00292BDA" w:rsidRPr="0057462B">
        <w:trPr>
          <w:cantSplit/>
          <w:jc w:val="center"/>
        </w:trPr>
        <w:tc>
          <w:tcPr>
            <w:tcW w:w="675" w:type="dxa"/>
          </w:tcPr>
          <w:p w:rsidR="00292BDA" w:rsidRPr="0057462B" w:rsidRDefault="00292BDA">
            <w:pPr>
              <w:rPr>
                <w:sz w:val="16"/>
                <w:szCs w:val="16"/>
              </w:rPr>
            </w:pPr>
            <w:r w:rsidRPr="0057462B">
              <w:t>E70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Thing</w:t>
            </w:r>
          </w:p>
        </w:tc>
      </w:tr>
      <w:tr w:rsidR="00292BDA" w:rsidRPr="0057462B">
        <w:trPr>
          <w:cantSplit/>
          <w:jc w:val="center"/>
        </w:trPr>
        <w:tc>
          <w:tcPr>
            <w:tcW w:w="675" w:type="dxa"/>
          </w:tcPr>
          <w:p w:rsidR="00292BDA" w:rsidRPr="0057462B" w:rsidRDefault="00292BDA">
            <w:pPr>
              <w:rPr>
                <w:sz w:val="16"/>
                <w:szCs w:val="16"/>
              </w:rPr>
            </w:pPr>
            <w:r w:rsidRPr="0057462B">
              <w:t>E72</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310" w:type="dxa"/>
            <w:gridSpan w:val="2"/>
          </w:tcPr>
          <w:p w:rsidR="00292BDA" w:rsidRPr="0057462B" w:rsidRDefault="00292BDA">
            <w:pPr>
              <w:snapToGrid w:val="0"/>
              <w:rPr>
                <w:sz w:val="16"/>
                <w:szCs w:val="16"/>
              </w:rPr>
            </w:pPr>
            <w:r w:rsidRPr="0057462B">
              <w:rPr>
                <w:sz w:val="16"/>
                <w:szCs w:val="16"/>
              </w:rPr>
              <w:t>-</w:t>
            </w:r>
          </w:p>
        </w:tc>
        <w:tc>
          <w:tcPr>
            <w:tcW w:w="2618" w:type="dxa"/>
            <w:gridSpan w:val="6"/>
          </w:tcPr>
          <w:p w:rsidR="00292BDA" w:rsidRPr="0057462B" w:rsidRDefault="00292BDA">
            <w:pPr>
              <w:snapToGrid w:val="0"/>
              <w:rPr>
                <w:sz w:val="16"/>
                <w:szCs w:val="16"/>
              </w:rPr>
            </w:pPr>
            <w:r w:rsidRPr="0057462B">
              <w:rPr>
                <w:sz w:val="16"/>
                <w:szCs w:val="16"/>
              </w:rPr>
              <w:t>Legal Object</w:t>
            </w:r>
          </w:p>
        </w:tc>
      </w:tr>
      <w:tr w:rsidR="00292BDA" w:rsidRPr="0057462B">
        <w:trPr>
          <w:cantSplit/>
          <w:jc w:val="center"/>
        </w:trPr>
        <w:tc>
          <w:tcPr>
            <w:tcW w:w="675" w:type="dxa"/>
          </w:tcPr>
          <w:p w:rsidR="00292BDA" w:rsidRPr="0057462B" w:rsidRDefault="00292BDA">
            <w:pPr>
              <w:rPr>
                <w:sz w:val="16"/>
                <w:szCs w:val="16"/>
              </w:rPr>
            </w:pPr>
            <w:r w:rsidRPr="0057462B">
              <w:t>E18</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Physical Thing</w:t>
            </w:r>
          </w:p>
        </w:tc>
      </w:tr>
      <w:tr w:rsidR="00292BDA" w:rsidRPr="0057462B">
        <w:trPr>
          <w:cantSplit/>
          <w:jc w:val="center"/>
        </w:trPr>
        <w:tc>
          <w:tcPr>
            <w:tcW w:w="675" w:type="dxa"/>
          </w:tcPr>
          <w:p w:rsidR="00292BDA" w:rsidRPr="0057462B" w:rsidRDefault="00292BDA">
            <w:pPr>
              <w:rPr>
                <w:sz w:val="16"/>
                <w:szCs w:val="16"/>
              </w:rPr>
            </w:pPr>
            <w:r w:rsidRPr="0057462B">
              <w:t>E24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86" w:type="dxa"/>
          </w:tcPr>
          <w:p w:rsidR="00292BDA" w:rsidRPr="0057462B" w:rsidRDefault="00292BDA">
            <w:pPr>
              <w:snapToGrid w:val="0"/>
              <w:rPr>
                <w:sz w:val="16"/>
                <w:szCs w:val="16"/>
              </w:rPr>
            </w:pPr>
            <w:r w:rsidRPr="0057462B">
              <w:rPr>
                <w:sz w:val="16"/>
                <w:szCs w:val="16"/>
              </w:rPr>
              <w:t>-</w:t>
            </w:r>
          </w:p>
        </w:tc>
        <w:tc>
          <w:tcPr>
            <w:tcW w:w="2047" w:type="dxa"/>
            <w:gridSpan w:val="4"/>
          </w:tcPr>
          <w:p w:rsidR="00292BDA" w:rsidRPr="0057462B" w:rsidRDefault="00292BDA">
            <w:pPr>
              <w:snapToGrid w:val="0"/>
              <w:rPr>
                <w:sz w:val="16"/>
                <w:szCs w:val="16"/>
              </w:rPr>
            </w:pPr>
            <w:r w:rsidRPr="0057462B">
              <w:rPr>
                <w:sz w:val="16"/>
                <w:szCs w:val="16"/>
              </w:rPr>
              <w:t>Physical Man-Made Thing</w:t>
            </w:r>
          </w:p>
        </w:tc>
      </w:tr>
      <w:tr w:rsidR="00292BDA" w:rsidRPr="0057462B">
        <w:trPr>
          <w:cantSplit/>
          <w:jc w:val="center"/>
        </w:trPr>
        <w:tc>
          <w:tcPr>
            <w:tcW w:w="675" w:type="dxa"/>
          </w:tcPr>
          <w:p w:rsidR="00292BDA" w:rsidRPr="0057462B" w:rsidRDefault="00292BDA">
            <w:pPr>
              <w:rPr>
                <w:sz w:val="16"/>
                <w:szCs w:val="16"/>
              </w:rPr>
            </w:pPr>
            <w:r w:rsidRPr="0057462B">
              <w:t>E90</w:t>
            </w:r>
            <w:r w:rsidRPr="0057462B">
              <w:rPr>
                <w:sz w:val="16"/>
                <w:szCs w:val="16"/>
              </w:rPr>
              <w:t xml:space="preserve"> </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Symbolic Object</w:t>
            </w:r>
          </w:p>
        </w:tc>
      </w:tr>
      <w:tr w:rsidR="00292BDA" w:rsidRPr="0057462B">
        <w:trPr>
          <w:cantSplit/>
          <w:jc w:val="center"/>
        </w:trPr>
        <w:tc>
          <w:tcPr>
            <w:tcW w:w="675" w:type="dxa"/>
          </w:tcPr>
          <w:p w:rsidR="00292BDA" w:rsidRPr="0057462B" w:rsidRDefault="00292BDA">
            <w:pPr>
              <w:rPr>
                <w:sz w:val="16"/>
                <w:szCs w:val="16"/>
              </w:rPr>
            </w:pPr>
            <w:r w:rsidRPr="0057462B">
              <w:t>E71</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Man-Made Thing</w:t>
            </w:r>
          </w:p>
        </w:tc>
      </w:tr>
      <w:tr w:rsidR="00292BDA" w:rsidRPr="0057462B">
        <w:trPr>
          <w:cantSplit/>
          <w:jc w:val="center"/>
        </w:trPr>
        <w:tc>
          <w:tcPr>
            <w:tcW w:w="675" w:type="dxa"/>
          </w:tcPr>
          <w:p w:rsidR="00292BDA" w:rsidRPr="0057462B" w:rsidRDefault="00292BDA">
            <w:pPr>
              <w:rPr>
                <w:i/>
                <w:sz w:val="16"/>
                <w:szCs w:val="16"/>
              </w:rPr>
            </w:pPr>
            <w:r w:rsidRPr="0057462B">
              <w:rPr>
                <w:i/>
              </w:rPr>
              <w:t>E24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i/>
                <w:iCs/>
                <w:sz w:val="16"/>
                <w:szCs w:val="16"/>
              </w:rPr>
            </w:pPr>
            <w:r w:rsidRPr="0057462B">
              <w:rPr>
                <w:i/>
                <w:iCs/>
                <w:sz w:val="16"/>
                <w:szCs w:val="16"/>
              </w:rPr>
              <w:t>Physical Man-Made Thing</w:t>
            </w:r>
          </w:p>
        </w:tc>
      </w:tr>
      <w:tr w:rsidR="00292BDA" w:rsidRPr="0057462B">
        <w:trPr>
          <w:cantSplit/>
          <w:jc w:val="center"/>
        </w:trPr>
        <w:tc>
          <w:tcPr>
            <w:tcW w:w="675" w:type="dxa"/>
          </w:tcPr>
          <w:p w:rsidR="00292BDA" w:rsidRPr="0057462B" w:rsidRDefault="00292BDA">
            <w:pPr>
              <w:rPr>
                <w:sz w:val="16"/>
                <w:szCs w:val="16"/>
              </w:rPr>
            </w:pPr>
            <w:r w:rsidRPr="0057462B">
              <w:lastRenderedPageBreak/>
              <w:t>E28</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333" w:type="dxa"/>
            <w:gridSpan w:val="5"/>
          </w:tcPr>
          <w:p w:rsidR="00292BDA" w:rsidRPr="0057462B" w:rsidRDefault="00292BDA">
            <w:pPr>
              <w:snapToGrid w:val="0"/>
              <w:rPr>
                <w:sz w:val="16"/>
                <w:szCs w:val="16"/>
              </w:rPr>
            </w:pPr>
            <w:r w:rsidRPr="0057462B">
              <w:rPr>
                <w:sz w:val="16"/>
                <w:szCs w:val="16"/>
              </w:rPr>
              <w:t>Conceptual Object</w:t>
            </w:r>
          </w:p>
        </w:tc>
      </w:tr>
      <w:tr w:rsidR="00292BDA" w:rsidRPr="0057462B">
        <w:trPr>
          <w:cantSplit/>
          <w:jc w:val="center"/>
        </w:trPr>
        <w:tc>
          <w:tcPr>
            <w:tcW w:w="675" w:type="dxa"/>
          </w:tcPr>
          <w:p w:rsidR="00292BDA" w:rsidRPr="0057462B" w:rsidRDefault="00292BDA">
            <w:pPr>
              <w:rPr>
                <w:sz w:val="16"/>
                <w:szCs w:val="16"/>
              </w:rPr>
            </w:pPr>
            <w:r w:rsidRPr="0057462B">
              <w:t>E89</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Propositional Object</w:t>
            </w:r>
          </w:p>
        </w:tc>
      </w:tr>
      <w:tr w:rsidR="00292BDA" w:rsidRPr="0057462B">
        <w:trPr>
          <w:cantSplit/>
          <w:jc w:val="center"/>
        </w:trPr>
        <w:tc>
          <w:tcPr>
            <w:tcW w:w="675" w:type="dxa"/>
          </w:tcPr>
          <w:p w:rsidR="00292BDA" w:rsidRPr="0057462B" w:rsidRDefault="00292BDA">
            <w:pPr>
              <w:rPr>
                <w:sz w:val="16"/>
                <w:szCs w:val="16"/>
              </w:rPr>
            </w:pPr>
            <w:r w:rsidRPr="0057462B">
              <w:t>E30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Right</w:t>
            </w:r>
          </w:p>
        </w:tc>
      </w:tr>
      <w:tr w:rsidR="00292BDA" w:rsidRPr="0057462B">
        <w:trPr>
          <w:cantSplit/>
          <w:jc w:val="center"/>
        </w:trPr>
        <w:tc>
          <w:tcPr>
            <w:tcW w:w="675" w:type="dxa"/>
          </w:tcPr>
          <w:p w:rsidR="00292BDA" w:rsidRPr="0057462B" w:rsidRDefault="00292BDA">
            <w:pPr>
              <w:rPr>
                <w:sz w:val="16"/>
                <w:szCs w:val="16"/>
              </w:rPr>
            </w:pPr>
            <w:r w:rsidRPr="0057462B">
              <w:t>E73</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300" w:type="dxa"/>
          </w:tcPr>
          <w:p w:rsidR="00292BDA" w:rsidRPr="0057462B" w:rsidRDefault="00292BDA">
            <w:pPr>
              <w:snapToGrid w:val="0"/>
              <w:rPr>
                <w:sz w:val="16"/>
                <w:szCs w:val="16"/>
              </w:rPr>
            </w:pPr>
            <w:r w:rsidRPr="0057462B">
              <w:rPr>
                <w:sz w:val="16"/>
                <w:szCs w:val="16"/>
              </w:rPr>
              <w:t>-</w:t>
            </w:r>
          </w:p>
        </w:tc>
        <w:tc>
          <w:tcPr>
            <w:tcW w:w="1734" w:type="dxa"/>
            <w:gridSpan w:val="2"/>
          </w:tcPr>
          <w:p w:rsidR="00292BDA" w:rsidRPr="0057462B" w:rsidRDefault="00292BDA">
            <w:pPr>
              <w:snapToGrid w:val="0"/>
              <w:rPr>
                <w:sz w:val="16"/>
                <w:szCs w:val="16"/>
              </w:rPr>
            </w:pPr>
            <w:r w:rsidRPr="0057462B">
              <w:rPr>
                <w:sz w:val="16"/>
                <w:szCs w:val="16"/>
              </w:rPr>
              <w:t>Information Object</w:t>
            </w:r>
          </w:p>
        </w:tc>
      </w:tr>
      <w:tr w:rsidR="00292BDA" w:rsidRPr="0057462B">
        <w:trPr>
          <w:cantSplit/>
          <w:jc w:val="center"/>
        </w:trPr>
        <w:tc>
          <w:tcPr>
            <w:tcW w:w="675" w:type="dxa"/>
          </w:tcPr>
          <w:p w:rsidR="00292BDA" w:rsidRPr="0057462B" w:rsidRDefault="00292BDA">
            <w:pPr>
              <w:rPr>
                <w:i/>
                <w:sz w:val="16"/>
                <w:szCs w:val="16"/>
              </w:rPr>
            </w:pPr>
            <w:r w:rsidRPr="0057462B">
              <w:rPr>
                <w:i/>
              </w:rPr>
              <w:t>E90</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i/>
                <w:sz w:val="16"/>
                <w:szCs w:val="16"/>
              </w:rPr>
            </w:pPr>
            <w:r w:rsidRPr="0057462B">
              <w:rPr>
                <w:i/>
                <w:sz w:val="16"/>
                <w:szCs w:val="16"/>
              </w:rPr>
              <w:t>Symbolic Object</w:t>
            </w:r>
          </w:p>
        </w:tc>
      </w:tr>
      <w:tr w:rsidR="00292BDA" w:rsidRPr="0057462B">
        <w:trPr>
          <w:cantSplit/>
          <w:jc w:val="center"/>
        </w:trPr>
        <w:tc>
          <w:tcPr>
            <w:tcW w:w="675" w:type="dxa"/>
          </w:tcPr>
          <w:p w:rsidR="00292BDA" w:rsidRPr="0057462B" w:rsidRDefault="00292BDA">
            <w:pPr>
              <w:rPr>
                <w:sz w:val="16"/>
                <w:szCs w:val="16"/>
              </w:rPr>
            </w:pPr>
            <w:r w:rsidRPr="0057462B">
              <w:t>E41</w:t>
            </w:r>
          </w:p>
        </w:tc>
        <w:tc>
          <w:tcPr>
            <w:tcW w:w="383" w:type="dxa"/>
          </w:tcPr>
          <w:p w:rsidR="00292BDA" w:rsidRPr="0057462B" w:rsidRDefault="00292BDA">
            <w:pPr>
              <w:snapToGrid w:val="0"/>
              <w:rPr>
                <w:i/>
                <w:sz w:val="16"/>
                <w:szCs w:val="16"/>
              </w:rPr>
            </w:pPr>
            <w:r w:rsidRPr="0057462B">
              <w:rPr>
                <w:i/>
                <w:sz w:val="16"/>
                <w:szCs w:val="16"/>
              </w:rPr>
              <w:t>-</w:t>
            </w:r>
          </w:p>
        </w:tc>
        <w:tc>
          <w:tcPr>
            <w:tcW w:w="296" w:type="dxa"/>
          </w:tcPr>
          <w:p w:rsidR="00292BDA" w:rsidRPr="0057462B" w:rsidRDefault="00292BDA">
            <w:pPr>
              <w:snapToGrid w:val="0"/>
              <w:rPr>
                <w:i/>
                <w:sz w:val="16"/>
                <w:szCs w:val="16"/>
              </w:rPr>
            </w:pPr>
            <w:r w:rsidRPr="0057462B">
              <w:rPr>
                <w:i/>
                <w:sz w:val="16"/>
                <w:szCs w:val="16"/>
              </w:rPr>
              <w:t>-</w:t>
            </w:r>
          </w:p>
        </w:tc>
        <w:tc>
          <w:tcPr>
            <w:tcW w:w="297" w:type="dxa"/>
          </w:tcPr>
          <w:p w:rsidR="00292BDA" w:rsidRPr="0057462B" w:rsidRDefault="00292BDA">
            <w:pPr>
              <w:snapToGrid w:val="0"/>
              <w:rPr>
                <w:i/>
                <w:sz w:val="16"/>
                <w:szCs w:val="16"/>
              </w:rPr>
            </w:pPr>
            <w:r w:rsidRPr="0057462B">
              <w:rPr>
                <w:i/>
                <w:sz w:val="16"/>
                <w:szCs w:val="16"/>
              </w:rPr>
              <w:t>-</w:t>
            </w:r>
          </w:p>
        </w:tc>
        <w:tc>
          <w:tcPr>
            <w:tcW w:w="298" w:type="dxa"/>
            <w:gridSpan w:val="2"/>
          </w:tcPr>
          <w:p w:rsidR="00292BDA" w:rsidRPr="0057462B" w:rsidRDefault="00292BDA">
            <w:pPr>
              <w:snapToGrid w:val="0"/>
              <w:rPr>
                <w:i/>
                <w:sz w:val="16"/>
                <w:szCs w:val="16"/>
              </w:rPr>
            </w:pPr>
            <w:r w:rsidRPr="0057462B">
              <w:rPr>
                <w:i/>
                <w:sz w:val="16"/>
                <w:szCs w:val="16"/>
              </w:rPr>
              <w:t>-</w:t>
            </w:r>
          </w:p>
        </w:tc>
        <w:tc>
          <w:tcPr>
            <w:tcW w:w="299" w:type="dxa"/>
            <w:gridSpan w:val="2"/>
          </w:tcPr>
          <w:p w:rsidR="00292BDA" w:rsidRPr="0057462B" w:rsidRDefault="00292BDA">
            <w:pPr>
              <w:snapToGrid w:val="0"/>
              <w:rPr>
                <w:i/>
                <w:sz w:val="16"/>
                <w:szCs w:val="16"/>
              </w:rPr>
            </w:pPr>
            <w:r w:rsidRPr="0057462B">
              <w:rPr>
                <w:i/>
                <w:sz w:val="16"/>
                <w:szCs w:val="16"/>
              </w:rPr>
              <w:t>-</w:t>
            </w:r>
          </w:p>
        </w:tc>
        <w:tc>
          <w:tcPr>
            <w:tcW w:w="300" w:type="dxa"/>
          </w:tcPr>
          <w:p w:rsidR="00292BDA" w:rsidRPr="0057462B" w:rsidRDefault="00292BDA">
            <w:pPr>
              <w:snapToGrid w:val="0"/>
              <w:rPr>
                <w:i/>
                <w:sz w:val="16"/>
                <w:szCs w:val="16"/>
              </w:rPr>
            </w:pPr>
            <w:r w:rsidRPr="0057462B">
              <w:rPr>
                <w:i/>
                <w:sz w:val="16"/>
                <w:szCs w:val="16"/>
              </w:rPr>
              <w:t>-</w:t>
            </w:r>
          </w:p>
        </w:tc>
        <w:tc>
          <w:tcPr>
            <w:tcW w:w="1734" w:type="dxa"/>
            <w:gridSpan w:val="2"/>
          </w:tcPr>
          <w:p w:rsidR="00292BDA" w:rsidRPr="0057462B" w:rsidRDefault="00292BDA">
            <w:pPr>
              <w:snapToGrid w:val="0"/>
              <w:rPr>
                <w:sz w:val="16"/>
                <w:szCs w:val="16"/>
              </w:rPr>
            </w:pPr>
            <w:r w:rsidRPr="0057462B">
              <w:rPr>
                <w:sz w:val="16"/>
                <w:szCs w:val="16"/>
              </w:rPr>
              <w:t>Appellation</w:t>
            </w:r>
          </w:p>
        </w:tc>
      </w:tr>
      <w:tr w:rsidR="00292BDA" w:rsidRPr="0057462B">
        <w:trPr>
          <w:cantSplit/>
          <w:jc w:val="center"/>
        </w:trPr>
        <w:tc>
          <w:tcPr>
            <w:tcW w:w="675" w:type="dxa"/>
          </w:tcPr>
          <w:p w:rsidR="00292BDA" w:rsidRPr="0057462B" w:rsidRDefault="00292BDA">
            <w:pPr>
              <w:rPr>
                <w:i/>
                <w:sz w:val="16"/>
                <w:szCs w:val="16"/>
              </w:rPr>
            </w:pPr>
            <w:r w:rsidRPr="0057462B">
              <w:rPr>
                <w:i/>
              </w:rPr>
              <w:t>E73</w:t>
            </w:r>
          </w:p>
        </w:tc>
        <w:tc>
          <w:tcPr>
            <w:tcW w:w="383" w:type="dxa"/>
          </w:tcPr>
          <w:p w:rsidR="00292BDA" w:rsidRPr="0057462B" w:rsidRDefault="00292BDA">
            <w:pPr>
              <w:snapToGrid w:val="0"/>
              <w:rPr>
                <w:i/>
                <w:sz w:val="16"/>
                <w:szCs w:val="16"/>
              </w:rPr>
            </w:pPr>
            <w:r w:rsidRPr="0057462B">
              <w:rPr>
                <w:i/>
                <w:sz w:val="16"/>
                <w:szCs w:val="16"/>
              </w:rPr>
              <w:t>-</w:t>
            </w:r>
          </w:p>
        </w:tc>
        <w:tc>
          <w:tcPr>
            <w:tcW w:w="296" w:type="dxa"/>
          </w:tcPr>
          <w:p w:rsidR="00292BDA" w:rsidRPr="0057462B" w:rsidRDefault="00292BDA">
            <w:pPr>
              <w:snapToGrid w:val="0"/>
              <w:rPr>
                <w:i/>
                <w:sz w:val="16"/>
                <w:szCs w:val="16"/>
              </w:rPr>
            </w:pPr>
            <w:r w:rsidRPr="0057462B">
              <w:rPr>
                <w:i/>
                <w:sz w:val="16"/>
                <w:szCs w:val="16"/>
              </w:rPr>
              <w:t>-</w:t>
            </w:r>
          </w:p>
        </w:tc>
        <w:tc>
          <w:tcPr>
            <w:tcW w:w="297" w:type="dxa"/>
          </w:tcPr>
          <w:p w:rsidR="00292BDA" w:rsidRPr="0057462B" w:rsidRDefault="00292BDA">
            <w:pPr>
              <w:snapToGrid w:val="0"/>
              <w:rPr>
                <w:i/>
                <w:sz w:val="16"/>
                <w:szCs w:val="16"/>
              </w:rPr>
            </w:pPr>
            <w:r w:rsidRPr="0057462B">
              <w:rPr>
                <w:i/>
                <w:sz w:val="16"/>
                <w:szCs w:val="16"/>
              </w:rPr>
              <w:t>-</w:t>
            </w:r>
          </w:p>
        </w:tc>
        <w:tc>
          <w:tcPr>
            <w:tcW w:w="298" w:type="dxa"/>
            <w:gridSpan w:val="2"/>
          </w:tcPr>
          <w:p w:rsidR="00292BDA" w:rsidRPr="0057462B" w:rsidRDefault="00292BDA">
            <w:pPr>
              <w:snapToGrid w:val="0"/>
              <w:rPr>
                <w:i/>
                <w:sz w:val="16"/>
                <w:szCs w:val="16"/>
              </w:rPr>
            </w:pPr>
            <w:r w:rsidRPr="0057462B">
              <w:rPr>
                <w:i/>
                <w:sz w:val="16"/>
                <w:szCs w:val="16"/>
              </w:rPr>
              <w:t>-</w:t>
            </w:r>
          </w:p>
        </w:tc>
        <w:tc>
          <w:tcPr>
            <w:tcW w:w="299" w:type="dxa"/>
            <w:gridSpan w:val="2"/>
          </w:tcPr>
          <w:p w:rsidR="00292BDA" w:rsidRPr="0057462B" w:rsidRDefault="00292BDA">
            <w:pPr>
              <w:snapToGrid w:val="0"/>
              <w:rPr>
                <w:i/>
                <w:sz w:val="16"/>
                <w:szCs w:val="16"/>
              </w:rPr>
            </w:pPr>
            <w:r w:rsidRPr="0057462B">
              <w:rPr>
                <w:i/>
                <w:sz w:val="16"/>
                <w:szCs w:val="16"/>
              </w:rPr>
              <w:t>-</w:t>
            </w:r>
          </w:p>
        </w:tc>
        <w:tc>
          <w:tcPr>
            <w:tcW w:w="300" w:type="dxa"/>
          </w:tcPr>
          <w:p w:rsidR="00292BDA" w:rsidRPr="0057462B" w:rsidRDefault="00292BDA">
            <w:pPr>
              <w:snapToGrid w:val="0"/>
              <w:rPr>
                <w:i/>
                <w:sz w:val="16"/>
                <w:szCs w:val="16"/>
              </w:rPr>
            </w:pPr>
            <w:r w:rsidRPr="0057462B">
              <w:rPr>
                <w:i/>
                <w:sz w:val="16"/>
                <w:szCs w:val="16"/>
              </w:rPr>
              <w:t>-</w:t>
            </w:r>
          </w:p>
        </w:tc>
        <w:tc>
          <w:tcPr>
            <w:tcW w:w="1734" w:type="dxa"/>
            <w:gridSpan w:val="2"/>
          </w:tcPr>
          <w:p w:rsidR="00292BDA" w:rsidRPr="0057462B" w:rsidRDefault="00292BDA">
            <w:pPr>
              <w:snapToGrid w:val="0"/>
              <w:rPr>
                <w:i/>
                <w:sz w:val="16"/>
                <w:szCs w:val="16"/>
              </w:rPr>
            </w:pPr>
            <w:r w:rsidRPr="0057462B">
              <w:rPr>
                <w:i/>
                <w:sz w:val="16"/>
                <w:szCs w:val="16"/>
              </w:rPr>
              <w:t>Information Object</w:t>
            </w:r>
          </w:p>
        </w:tc>
      </w:tr>
      <w:tr w:rsidR="00292BDA" w:rsidRPr="0057462B">
        <w:trPr>
          <w:cantSplit/>
          <w:jc w:val="center"/>
        </w:trPr>
        <w:tc>
          <w:tcPr>
            <w:tcW w:w="675" w:type="dxa"/>
          </w:tcPr>
          <w:p w:rsidR="00292BDA" w:rsidRPr="0057462B" w:rsidRDefault="00292BDA">
            <w:pPr>
              <w:rPr>
                <w:sz w:val="16"/>
                <w:szCs w:val="16"/>
              </w:rPr>
            </w:pPr>
            <w:r w:rsidRPr="0057462B">
              <w:t>E55</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98" w:type="dxa"/>
            <w:gridSpan w:val="2"/>
          </w:tcPr>
          <w:p w:rsidR="00292BDA" w:rsidRPr="0057462B" w:rsidRDefault="00292BDA">
            <w:pPr>
              <w:snapToGrid w:val="0"/>
              <w:rPr>
                <w:sz w:val="16"/>
                <w:szCs w:val="16"/>
              </w:rPr>
            </w:pPr>
            <w:r w:rsidRPr="0057462B">
              <w:rPr>
                <w:sz w:val="16"/>
                <w:szCs w:val="16"/>
              </w:rPr>
              <w:t>-</w:t>
            </w:r>
          </w:p>
        </w:tc>
        <w:tc>
          <w:tcPr>
            <w:tcW w:w="299" w:type="dxa"/>
            <w:gridSpan w:val="2"/>
          </w:tcPr>
          <w:p w:rsidR="00292BDA" w:rsidRPr="0057462B" w:rsidRDefault="00292BDA">
            <w:pPr>
              <w:snapToGrid w:val="0"/>
              <w:rPr>
                <w:sz w:val="16"/>
                <w:szCs w:val="16"/>
              </w:rPr>
            </w:pPr>
            <w:r w:rsidRPr="0057462B">
              <w:rPr>
                <w:sz w:val="16"/>
                <w:szCs w:val="16"/>
              </w:rPr>
              <w:t>-</w:t>
            </w:r>
          </w:p>
        </w:tc>
        <w:tc>
          <w:tcPr>
            <w:tcW w:w="2034" w:type="dxa"/>
            <w:gridSpan w:val="3"/>
          </w:tcPr>
          <w:p w:rsidR="00292BDA" w:rsidRPr="0057462B" w:rsidRDefault="00292BDA">
            <w:pPr>
              <w:snapToGrid w:val="0"/>
              <w:rPr>
                <w:sz w:val="16"/>
                <w:szCs w:val="16"/>
              </w:rPr>
            </w:pPr>
            <w:r w:rsidRPr="0057462B">
              <w:rPr>
                <w:sz w:val="16"/>
                <w:szCs w:val="16"/>
              </w:rPr>
              <w:t>Type</w:t>
            </w:r>
          </w:p>
        </w:tc>
      </w:tr>
      <w:tr w:rsidR="00292BDA" w:rsidRPr="0057462B">
        <w:trPr>
          <w:cantSplit/>
          <w:jc w:val="center"/>
        </w:trPr>
        <w:tc>
          <w:tcPr>
            <w:tcW w:w="675" w:type="dxa"/>
          </w:tcPr>
          <w:p w:rsidR="00292BDA" w:rsidRPr="0057462B" w:rsidRDefault="00292BDA">
            <w:pPr>
              <w:rPr>
                <w:sz w:val="16"/>
                <w:szCs w:val="16"/>
              </w:rPr>
            </w:pPr>
            <w:r w:rsidRPr="0057462B">
              <w:t>E39</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28" w:type="dxa"/>
            <w:gridSpan w:val="8"/>
          </w:tcPr>
          <w:p w:rsidR="00292BDA" w:rsidRPr="0057462B" w:rsidRDefault="00292BDA">
            <w:pPr>
              <w:snapToGrid w:val="0"/>
              <w:rPr>
                <w:sz w:val="16"/>
                <w:szCs w:val="16"/>
              </w:rPr>
            </w:pPr>
            <w:r w:rsidRPr="0057462B">
              <w:rPr>
                <w:sz w:val="16"/>
                <w:szCs w:val="16"/>
              </w:rPr>
              <w:t>Actor</w:t>
            </w:r>
          </w:p>
        </w:tc>
      </w:tr>
      <w:tr w:rsidR="00292BDA" w:rsidRPr="0057462B">
        <w:trPr>
          <w:cantSplit/>
          <w:jc w:val="center"/>
        </w:trPr>
        <w:tc>
          <w:tcPr>
            <w:tcW w:w="675" w:type="dxa"/>
          </w:tcPr>
          <w:p w:rsidR="00292BDA" w:rsidRPr="0057462B" w:rsidRDefault="00292BDA">
            <w:pPr>
              <w:rPr>
                <w:sz w:val="16"/>
                <w:szCs w:val="16"/>
              </w:rPr>
            </w:pPr>
            <w:r w:rsidRPr="0057462B">
              <w:t>E74</w:t>
            </w:r>
          </w:p>
        </w:tc>
        <w:tc>
          <w:tcPr>
            <w:tcW w:w="383" w:type="dxa"/>
          </w:tcPr>
          <w:p w:rsidR="00292BDA" w:rsidRPr="0057462B" w:rsidRDefault="00292BDA">
            <w:pPr>
              <w:snapToGrid w:val="0"/>
              <w:rPr>
                <w:sz w:val="16"/>
                <w:szCs w:val="16"/>
              </w:rPr>
            </w:pPr>
            <w:r w:rsidRPr="0057462B">
              <w:rPr>
                <w:sz w:val="16"/>
                <w:szCs w:val="16"/>
              </w:rPr>
              <w:t>-</w:t>
            </w:r>
          </w:p>
        </w:tc>
        <w:tc>
          <w:tcPr>
            <w:tcW w:w="296" w:type="dxa"/>
          </w:tcPr>
          <w:p w:rsidR="00292BDA" w:rsidRPr="0057462B" w:rsidRDefault="00292BDA">
            <w:pPr>
              <w:snapToGrid w:val="0"/>
              <w:rPr>
                <w:sz w:val="16"/>
                <w:szCs w:val="16"/>
              </w:rPr>
            </w:pPr>
            <w:r w:rsidRPr="0057462B">
              <w:rPr>
                <w:sz w:val="16"/>
                <w:szCs w:val="16"/>
              </w:rPr>
              <w:t>-</w:t>
            </w:r>
          </w:p>
        </w:tc>
        <w:tc>
          <w:tcPr>
            <w:tcW w:w="297" w:type="dxa"/>
          </w:tcPr>
          <w:p w:rsidR="00292BDA" w:rsidRPr="0057462B" w:rsidRDefault="00292BDA">
            <w:pPr>
              <w:snapToGrid w:val="0"/>
              <w:rPr>
                <w:sz w:val="16"/>
                <w:szCs w:val="16"/>
              </w:rPr>
            </w:pPr>
            <w:r w:rsidRPr="0057462B">
              <w:rPr>
                <w:sz w:val="16"/>
                <w:szCs w:val="16"/>
              </w:rPr>
              <w:t>-</w:t>
            </w:r>
          </w:p>
        </w:tc>
        <w:tc>
          <w:tcPr>
            <w:tcW w:w="2631" w:type="dxa"/>
            <w:gridSpan w:val="7"/>
          </w:tcPr>
          <w:p w:rsidR="00292BDA" w:rsidRPr="0057462B" w:rsidRDefault="00292BDA">
            <w:pPr>
              <w:snapToGrid w:val="0"/>
              <w:rPr>
                <w:sz w:val="16"/>
                <w:szCs w:val="16"/>
              </w:rPr>
            </w:pPr>
            <w:r w:rsidRPr="0057462B">
              <w:rPr>
                <w:sz w:val="16"/>
                <w:szCs w:val="16"/>
              </w:rPr>
              <w:t>Group</w:t>
            </w:r>
          </w:p>
        </w:tc>
      </w:tr>
      <w:tr w:rsidR="00292BDA" w:rsidRPr="0057462B">
        <w:trPr>
          <w:cantSplit/>
          <w:jc w:val="center"/>
        </w:trPr>
        <w:tc>
          <w:tcPr>
            <w:tcW w:w="675" w:type="dxa"/>
          </w:tcPr>
          <w:p w:rsidR="00292BDA" w:rsidRPr="0057462B" w:rsidRDefault="00292BDA">
            <w:pPr>
              <w:rPr>
                <w:sz w:val="16"/>
                <w:szCs w:val="16"/>
              </w:rPr>
            </w:pPr>
            <w:r w:rsidRPr="0057462B">
              <w:t>E52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Time-Span</w:t>
            </w:r>
          </w:p>
        </w:tc>
      </w:tr>
      <w:tr w:rsidR="00292BDA" w:rsidRPr="0057462B">
        <w:trPr>
          <w:cantSplit/>
          <w:jc w:val="center"/>
        </w:trPr>
        <w:tc>
          <w:tcPr>
            <w:tcW w:w="675" w:type="dxa"/>
          </w:tcPr>
          <w:p w:rsidR="00292BDA" w:rsidRPr="0057462B" w:rsidRDefault="00292BDA">
            <w:pPr>
              <w:rPr>
                <w:sz w:val="16"/>
                <w:szCs w:val="16"/>
              </w:rPr>
            </w:pPr>
            <w:r w:rsidRPr="0057462B">
              <w:t>E53</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Place</w:t>
            </w:r>
          </w:p>
        </w:tc>
      </w:tr>
      <w:tr w:rsidR="00292BDA" w:rsidRPr="0057462B">
        <w:trPr>
          <w:cantSplit/>
          <w:jc w:val="center"/>
        </w:trPr>
        <w:tc>
          <w:tcPr>
            <w:tcW w:w="675" w:type="dxa"/>
          </w:tcPr>
          <w:p w:rsidR="00292BDA" w:rsidRPr="0057462B" w:rsidRDefault="00292BDA">
            <w:pPr>
              <w:rPr>
                <w:sz w:val="16"/>
                <w:szCs w:val="16"/>
              </w:rPr>
            </w:pPr>
            <w:r w:rsidRPr="0057462B">
              <w:t>E54</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Dimension</w:t>
            </w:r>
          </w:p>
        </w:tc>
      </w:tr>
      <w:tr w:rsidR="00292BDA" w:rsidRPr="0057462B">
        <w:trPr>
          <w:cantSplit/>
          <w:jc w:val="center"/>
        </w:trPr>
        <w:tc>
          <w:tcPr>
            <w:tcW w:w="675" w:type="dxa"/>
          </w:tcPr>
          <w:p w:rsidR="00292BDA" w:rsidRPr="0057462B" w:rsidRDefault="00292BDA">
            <w:pPr>
              <w:rPr>
                <w:sz w:val="16"/>
                <w:szCs w:val="16"/>
              </w:rPr>
            </w:pPr>
            <w:r w:rsidRPr="0057462B">
              <w:t>E59</w:t>
            </w:r>
          </w:p>
        </w:tc>
        <w:tc>
          <w:tcPr>
            <w:tcW w:w="3607" w:type="dxa"/>
            <w:gridSpan w:val="10"/>
          </w:tcPr>
          <w:p w:rsidR="00292BDA" w:rsidRPr="0057462B" w:rsidRDefault="00292BDA">
            <w:pPr>
              <w:snapToGrid w:val="0"/>
              <w:rPr>
                <w:sz w:val="16"/>
                <w:szCs w:val="16"/>
              </w:rPr>
            </w:pPr>
            <w:r w:rsidRPr="0057462B">
              <w:rPr>
                <w:sz w:val="16"/>
                <w:szCs w:val="16"/>
              </w:rPr>
              <w:t>Primitive Value</w:t>
            </w:r>
          </w:p>
        </w:tc>
      </w:tr>
      <w:tr w:rsidR="00292BDA" w:rsidRPr="0057462B">
        <w:trPr>
          <w:cantSplit/>
          <w:jc w:val="center"/>
        </w:trPr>
        <w:tc>
          <w:tcPr>
            <w:tcW w:w="675" w:type="dxa"/>
          </w:tcPr>
          <w:p w:rsidR="00292BDA" w:rsidRPr="0057462B" w:rsidRDefault="00292BDA">
            <w:pPr>
              <w:rPr>
                <w:sz w:val="16"/>
                <w:szCs w:val="16"/>
              </w:rPr>
            </w:pPr>
            <w:r w:rsidRPr="0057462B">
              <w:t>E61</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Time Primitive</w:t>
            </w:r>
          </w:p>
        </w:tc>
      </w:tr>
      <w:tr w:rsidR="00292BDA" w:rsidRPr="0057462B">
        <w:trPr>
          <w:cantSplit/>
          <w:jc w:val="center"/>
        </w:trPr>
        <w:tc>
          <w:tcPr>
            <w:tcW w:w="675" w:type="dxa"/>
          </w:tcPr>
          <w:p w:rsidR="00292BDA" w:rsidRPr="0057462B" w:rsidRDefault="00292BDA">
            <w:pPr>
              <w:rPr>
                <w:sz w:val="16"/>
                <w:szCs w:val="16"/>
              </w:rPr>
            </w:pPr>
            <w:r w:rsidRPr="0057462B">
              <w:t>E62</w:t>
            </w:r>
          </w:p>
        </w:tc>
        <w:tc>
          <w:tcPr>
            <w:tcW w:w="383" w:type="dxa"/>
          </w:tcPr>
          <w:p w:rsidR="00292BDA" w:rsidRPr="0057462B" w:rsidRDefault="00292BDA">
            <w:pPr>
              <w:snapToGrid w:val="0"/>
              <w:rPr>
                <w:sz w:val="16"/>
                <w:szCs w:val="16"/>
              </w:rPr>
            </w:pPr>
            <w:r w:rsidRPr="0057462B">
              <w:rPr>
                <w:sz w:val="16"/>
                <w:szCs w:val="16"/>
              </w:rPr>
              <w:t>-</w:t>
            </w:r>
          </w:p>
        </w:tc>
        <w:tc>
          <w:tcPr>
            <w:tcW w:w="3224" w:type="dxa"/>
            <w:gridSpan w:val="9"/>
          </w:tcPr>
          <w:p w:rsidR="00292BDA" w:rsidRPr="0057462B" w:rsidRDefault="00292BDA">
            <w:pPr>
              <w:snapToGrid w:val="0"/>
              <w:rPr>
                <w:sz w:val="16"/>
                <w:szCs w:val="16"/>
              </w:rPr>
            </w:pPr>
            <w:r w:rsidRPr="0057462B">
              <w:rPr>
                <w:sz w:val="16"/>
                <w:szCs w:val="16"/>
              </w:rPr>
              <w:t>String</w:t>
            </w:r>
          </w:p>
        </w:tc>
      </w:tr>
    </w:tbl>
    <w:p w:rsidR="00292BDA" w:rsidRPr="0057462B" w:rsidRDefault="00292BDA">
      <w:pPr>
        <w:pStyle w:val="BodyText"/>
        <w:widowControl w:val="0"/>
        <w:ind w:left="720"/>
        <w:jc w:val="both"/>
        <w:rPr>
          <w:rFonts w:ascii="Times New Roman" w:hAnsi="Times New Roman" w:cs="Times New Roman"/>
        </w:rPr>
      </w:pPr>
    </w:p>
    <w:tbl>
      <w:tblPr>
        <w:tblW w:w="0" w:type="auto"/>
        <w:tblInd w:w="-282" w:type="dxa"/>
        <w:tblLayout w:type="fixed"/>
        <w:tblLook w:val="0000" w:firstRow="0" w:lastRow="0" w:firstColumn="0" w:lastColumn="0" w:noHBand="0" w:noVBand="0"/>
      </w:tblPr>
      <w:tblGrid>
        <w:gridCol w:w="674"/>
        <w:gridCol w:w="4318"/>
        <w:gridCol w:w="2262"/>
        <w:gridCol w:w="2262"/>
      </w:tblGrid>
      <w:tr w:rsidR="00292BDA" w:rsidRPr="0057462B">
        <w:trPr>
          <w:tblHeader/>
        </w:trPr>
        <w:tc>
          <w:tcPr>
            <w:tcW w:w="674" w:type="dxa"/>
          </w:tcPr>
          <w:p w:rsidR="00292BDA" w:rsidRPr="0057462B" w:rsidRDefault="00292BDA">
            <w:pPr>
              <w:pStyle w:val="Heading6"/>
              <w:snapToGrid w:val="0"/>
              <w:jc w:val="both"/>
              <w:rPr>
                <w:sz w:val="16"/>
                <w:szCs w:val="16"/>
              </w:rPr>
            </w:pPr>
            <w:r w:rsidRPr="0057462B">
              <w:rPr>
                <w:sz w:val="16"/>
                <w:szCs w:val="16"/>
              </w:rPr>
              <w:t>Property id</w:t>
            </w:r>
          </w:p>
        </w:tc>
        <w:tc>
          <w:tcPr>
            <w:tcW w:w="4318" w:type="dxa"/>
          </w:tcPr>
          <w:p w:rsidR="00292BDA" w:rsidRPr="0057462B" w:rsidRDefault="00292BDA">
            <w:pPr>
              <w:pStyle w:val="Heading6"/>
              <w:snapToGrid w:val="0"/>
              <w:rPr>
                <w:sz w:val="16"/>
                <w:szCs w:val="16"/>
              </w:rPr>
            </w:pPr>
            <w:r w:rsidRPr="0057462B">
              <w:rPr>
                <w:sz w:val="16"/>
                <w:szCs w:val="16"/>
              </w:rPr>
              <w:t>Property Name</w:t>
            </w:r>
          </w:p>
        </w:tc>
        <w:tc>
          <w:tcPr>
            <w:tcW w:w="2262" w:type="dxa"/>
          </w:tcPr>
          <w:p w:rsidR="00292BDA" w:rsidRPr="0057462B" w:rsidRDefault="00292BDA">
            <w:pPr>
              <w:snapToGrid w:val="0"/>
              <w:rPr>
                <w:b/>
                <w:bCs/>
                <w:sz w:val="16"/>
                <w:szCs w:val="16"/>
              </w:rPr>
            </w:pPr>
            <w:r w:rsidRPr="0057462B">
              <w:rPr>
                <w:b/>
                <w:bCs/>
                <w:sz w:val="16"/>
                <w:szCs w:val="16"/>
              </w:rPr>
              <w:t>Entity – Domain</w:t>
            </w:r>
          </w:p>
        </w:tc>
        <w:tc>
          <w:tcPr>
            <w:tcW w:w="2262" w:type="dxa"/>
          </w:tcPr>
          <w:p w:rsidR="00292BDA" w:rsidRPr="0057462B" w:rsidRDefault="00292BDA">
            <w:pPr>
              <w:snapToGrid w:val="0"/>
              <w:rPr>
                <w:b/>
                <w:bCs/>
                <w:sz w:val="16"/>
                <w:szCs w:val="16"/>
              </w:rPr>
            </w:pPr>
            <w:r w:rsidRPr="0057462B">
              <w:rPr>
                <w:b/>
                <w:bCs/>
                <w:sz w:val="16"/>
                <w:szCs w:val="16"/>
              </w:rPr>
              <w:t>Entity - Range</w:t>
            </w:r>
          </w:p>
        </w:tc>
      </w:tr>
      <w:tr w:rsidR="00292BDA" w:rsidRPr="0057462B">
        <w:tc>
          <w:tcPr>
            <w:tcW w:w="674" w:type="dxa"/>
          </w:tcPr>
          <w:p w:rsidR="00292BDA" w:rsidRPr="0057462B" w:rsidRDefault="00292BDA">
            <w:pPr>
              <w:pStyle w:val="FootnoteText"/>
              <w:widowControl/>
              <w:autoSpaceDE/>
              <w:snapToGrid w:val="0"/>
              <w:rPr>
                <w:sz w:val="16"/>
                <w:szCs w:val="16"/>
              </w:rPr>
            </w:pPr>
            <w:r w:rsidRPr="0057462B">
              <w:rPr>
                <w:sz w:val="16"/>
                <w:szCs w:val="16"/>
              </w:rPr>
              <w:t>P1</w:t>
            </w:r>
          </w:p>
        </w:tc>
        <w:tc>
          <w:tcPr>
            <w:tcW w:w="4318" w:type="dxa"/>
          </w:tcPr>
          <w:p w:rsidR="00292BDA" w:rsidRPr="0057462B" w:rsidRDefault="00292BDA">
            <w:pPr>
              <w:snapToGrid w:val="0"/>
              <w:rPr>
                <w:sz w:val="16"/>
                <w:szCs w:val="16"/>
              </w:rPr>
            </w:pPr>
            <w:r w:rsidRPr="0057462B">
              <w:rPr>
                <w:sz w:val="16"/>
                <w:szCs w:val="16"/>
              </w:rPr>
              <w:t>is identified by (identifies)</w:t>
            </w:r>
          </w:p>
        </w:tc>
        <w:tc>
          <w:tcPr>
            <w:tcW w:w="2262" w:type="dxa"/>
          </w:tcPr>
          <w:p w:rsidR="00292BDA" w:rsidRPr="0057462B" w:rsidRDefault="00292BDA">
            <w:pPr>
              <w:snapToGrid w:val="0"/>
              <w:rPr>
                <w:sz w:val="16"/>
                <w:szCs w:val="16"/>
              </w:rPr>
            </w:pPr>
            <w:r w:rsidRPr="0057462B">
              <w:rPr>
                <w:sz w:val="16"/>
                <w:szCs w:val="16"/>
              </w:rPr>
              <w:t>E1 CRM Entity</w:t>
            </w:r>
          </w:p>
        </w:tc>
        <w:tc>
          <w:tcPr>
            <w:tcW w:w="2262" w:type="dxa"/>
          </w:tcPr>
          <w:p w:rsidR="00292BDA" w:rsidRPr="0057462B" w:rsidRDefault="00292BDA">
            <w:pPr>
              <w:snapToGrid w:val="0"/>
              <w:rPr>
                <w:sz w:val="16"/>
                <w:szCs w:val="16"/>
              </w:rPr>
            </w:pPr>
            <w:r w:rsidRPr="0057462B">
              <w:rPr>
                <w:sz w:val="16"/>
                <w:szCs w:val="16"/>
              </w:rPr>
              <w:t>E41 Appellation</w:t>
            </w:r>
          </w:p>
        </w:tc>
      </w:tr>
      <w:tr w:rsidR="00292BDA" w:rsidRPr="0057462B">
        <w:tc>
          <w:tcPr>
            <w:tcW w:w="674" w:type="dxa"/>
          </w:tcPr>
          <w:p w:rsidR="00292BDA" w:rsidRPr="0057462B" w:rsidRDefault="00292BDA">
            <w:pPr>
              <w:snapToGrid w:val="0"/>
              <w:rPr>
                <w:sz w:val="16"/>
                <w:szCs w:val="16"/>
              </w:rPr>
            </w:pPr>
            <w:r w:rsidRPr="0057462B">
              <w:rPr>
                <w:sz w:val="16"/>
                <w:szCs w:val="16"/>
              </w:rPr>
              <w:t>P2</w:t>
            </w:r>
          </w:p>
        </w:tc>
        <w:tc>
          <w:tcPr>
            <w:tcW w:w="4318" w:type="dxa"/>
          </w:tcPr>
          <w:p w:rsidR="00292BDA" w:rsidRPr="0057462B" w:rsidRDefault="00292BDA">
            <w:pPr>
              <w:snapToGrid w:val="0"/>
              <w:rPr>
                <w:sz w:val="16"/>
                <w:szCs w:val="16"/>
              </w:rPr>
            </w:pPr>
            <w:r w:rsidRPr="0057462B">
              <w:rPr>
                <w:sz w:val="16"/>
                <w:szCs w:val="16"/>
              </w:rPr>
              <w:t>has type (is type of)</w:t>
            </w:r>
          </w:p>
        </w:tc>
        <w:tc>
          <w:tcPr>
            <w:tcW w:w="2262" w:type="dxa"/>
          </w:tcPr>
          <w:p w:rsidR="00292BDA" w:rsidRPr="0057462B" w:rsidRDefault="00292BDA">
            <w:pPr>
              <w:snapToGrid w:val="0"/>
              <w:rPr>
                <w:sz w:val="16"/>
                <w:szCs w:val="16"/>
              </w:rPr>
            </w:pPr>
            <w:r w:rsidRPr="0057462B">
              <w:rPr>
                <w:sz w:val="16"/>
                <w:szCs w:val="16"/>
              </w:rPr>
              <w:t>E1 CRM Entity</w:t>
            </w:r>
          </w:p>
        </w:tc>
        <w:tc>
          <w:tcPr>
            <w:tcW w:w="2262" w:type="dxa"/>
          </w:tcPr>
          <w:p w:rsidR="00292BDA" w:rsidRPr="0057462B" w:rsidRDefault="00292BDA">
            <w:pPr>
              <w:snapToGrid w:val="0"/>
              <w:rPr>
                <w:sz w:val="16"/>
                <w:szCs w:val="16"/>
              </w:rPr>
            </w:pPr>
            <w:r w:rsidRPr="0057462B">
              <w:rPr>
                <w:sz w:val="16"/>
                <w:szCs w:val="16"/>
              </w:rPr>
              <w:t>E55 Type</w:t>
            </w:r>
          </w:p>
        </w:tc>
      </w:tr>
      <w:tr w:rsidR="00292BDA" w:rsidRPr="0057462B">
        <w:tc>
          <w:tcPr>
            <w:tcW w:w="674" w:type="dxa"/>
          </w:tcPr>
          <w:p w:rsidR="00292BDA" w:rsidRPr="0057462B" w:rsidRDefault="00292BDA">
            <w:pPr>
              <w:snapToGrid w:val="0"/>
              <w:rPr>
                <w:sz w:val="16"/>
                <w:szCs w:val="16"/>
              </w:rPr>
            </w:pPr>
            <w:r w:rsidRPr="0057462B">
              <w:rPr>
                <w:sz w:val="16"/>
                <w:szCs w:val="16"/>
              </w:rPr>
              <w:t>P3</w:t>
            </w:r>
          </w:p>
        </w:tc>
        <w:tc>
          <w:tcPr>
            <w:tcW w:w="4318" w:type="dxa"/>
          </w:tcPr>
          <w:p w:rsidR="00292BDA" w:rsidRPr="0057462B" w:rsidRDefault="00292BDA">
            <w:pPr>
              <w:snapToGrid w:val="0"/>
              <w:rPr>
                <w:sz w:val="16"/>
                <w:szCs w:val="16"/>
              </w:rPr>
            </w:pPr>
            <w:r w:rsidRPr="0057462B">
              <w:rPr>
                <w:sz w:val="16"/>
                <w:szCs w:val="16"/>
              </w:rPr>
              <w:t>has note</w:t>
            </w:r>
          </w:p>
        </w:tc>
        <w:tc>
          <w:tcPr>
            <w:tcW w:w="2262" w:type="dxa"/>
          </w:tcPr>
          <w:p w:rsidR="00292BDA" w:rsidRPr="0057462B" w:rsidRDefault="00292BDA">
            <w:pPr>
              <w:snapToGrid w:val="0"/>
              <w:rPr>
                <w:sz w:val="16"/>
                <w:szCs w:val="16"/>
              </w:rPr>
            </w:pPr>
            <w:r w:rsidRPr="0057462B">
              <w:rPr>
                <w:sz w:val="16"/>
                <w:szCs w:val="16"/>
              </w:rPr>
              <w:t>E1 CRM Entity</w:t>
            </w:r>
          </w:p>
        </w:tc>
        <w:tc>
          <w:tcPr>
            <w:tcW w:w="2262" w:type="dxa"/>
          </w:tcPr>
          <w:p w:rsidR="00292BDA" w:rsidRPr="0057462B" w:rsidRDefault="00292BDA">
            <w:pPr>
              <w:snapToGrid w:val="0"/>
              <w:rPr>
                <w:sz w:val="16"/>
                <w:szCs w:val="16"/>
              </w:rPr>
            </w:pPr>
            <w:r w:rsidRPr="0057462B">
              <w:rPr>
                <w:sz w:val="16"/>
                <w:szCs w:val="16"/>
              </w:rPr>
              <w:t>E62 String</w:t>
            </w:r>
          </w:p>
        </w:tc>
      </w:tr>
      <w:tr w:rsidR="00292BDA" w:rsidRPr="0057462B">
        <w:tc>
          <w:tcPr>
            <w:tcW w:w="674" w:type="dxa"/>
          </w:tcPr>
          <w:p w:rsidR="00292BDA" w:rsidRPr="0057462B" w:rsidRDefault="00292BDA">
            <w:pPr>
              <w:snapToGrid w:val="0"/>
              <w:rPr>
                <w:sz w:val="16"/>
                <w:szCs w:val="16"/>
              </w:rPr>
            </w:pPr>
            <w:r w:rsidRPr="0057462B">
              <w:rPr>
                <w:sz w:val="16"/>
                <w:szCs w:val="16"/>
              </w:rPr>
              <w:t>P4</w:t>
            </w:r>
          </w:p>
        </w:tc>
        <w:tc>
          <w:tcPr>
            <w:tcW w:w="4318" w:type="dxa"/>
          </w:tcPr>
          <w:p w:rsidR="00292BDA" w:rsidRPr="0057462B" w:rsidRDefault="00292BDA">
            <w:pPr>
              <w:snapToGrid w:val="0"/>
              <w:rPr>
                <w:sz w:val="16"/>
                <w:szCs w:val="16"/>
              </w:rPr>
            </w:pPr>
            <w:r w:rsidRPr="0057462B">
              <w:rPr>
                <w:sz w:val="16"/>
                <w:szCs w:val="16"/>
              </w:rPr>
              <w:t>has time-span (is time-span of)</w:t>
            </w:r>
          </w:p>
        </w:tc>
        <w:tc>
          <w:tcPr>
            <w:tcW w:w="2262" w:type="dxa"/>
          </w:tcPr>
          <w:p w:rsidR="00292BDA" w:rsidRPr="0057462B" w:rsidRDefault="00292BDA">
            <w:pPr>
              <w:snapToGrid w:val="0"/>
              <w:rPr>
                <w:sz w:val="16"/>
                <w:szCs w:val="16"/>
              </w:rPr>
            </w:pPr>
            <w:r w:rsidRPr="0057462B">
              <w:rPr>
                <w:sz w:val="16"/>
                <w:szCs w:val="16"/>
              </w:rPr>
              <w:t>E2 Temporal Entity</w:t>
            </w:r>
          </w:p>
        </w:tc>
        <w:tc>
          <w:tcPr>
            <w:tcW w:w="2262" w:type="dxa"/>
          </w:tcPr>
          <w:p w:rsidR="00292BDA" w:rsidRPr="0057462B" w:rsidRDefault="00292BDA">
            <w:pPr>
              <w:snapToGrid w:val="0"/>
              <w:rPr>
                <w:sz w:val="16"/>
                <w:szCs w:val="16"/>
              </w:rPr>
            </w:pPr>
            <w:r w:rsidRPr="0057462B">
              <w:rPr>
                <w:sz w:val="16"/>
                <w:szCs w:val="16"/>
              </w:rPr>
              <w:t>E52 Time-Span</w:t>
            </w:r>
          </w:p>
        </w:tc>
      </w:tr>
      <w:tr w:rsidR="00292BDA" w:rsidRPr="0057462B">
        <w:tc>
          <w:tcPr>
            <w:tcW w:w="674" w:type="dxa"/>
          </w:tcPr>
          <w:p w:rsidR="00292BDA" w:rsidRPr="0057462B" w:rsidRDefault="00292BDA">
            <w:pPr>
              <w:snapToGrid w:val="0"/>
              <w:rPr>
                <w:sz w:val="16"/>
                <w:szCs w:val="16"/>
              </w:rPr>
            </w:pPr>
            <w:r w:rsidRPr="0057462B">
              <w:rPr>
                <w:sz w:val="16"/>
                <w:szCs w:val="16"/>
              </w:rPr>
              <w:t>P7</w:t>
            </w:r>
          </w:p>
        </w:tc>
        <w:tc>
          <w:tcPr>
            <w:tcW w:w="4318" w:type="dxa"/>
          </w:tcPr>
          <w:p w:rsidR="00292BDA" w:rsidRPr="0057462B" w:rsidRDefault="00292BDA">
            <w:pPr>
              <w:snapToGrid w:val="0"/>
              <w:rPr>
                <w:sz w:val="16"/>
                <w:szCs w:val="16"/>
              </w:rPr>
            </w:pPr>
            <w:r w:rsidRPr="0057462B">
              <w:rPr>
                <w:sz w:val="16"/>
                <w:szCs w:val="16"/>
              </w:rPr>
              <w:t>took place at (witnessed)</w:t>
            </w:r>
          </w:p>
        </w:tc>
        <w:tc>
          <w:tcPr>
            <w:tcW w:w="2262" w:type="dxa"/>
          </w:tcPr>
          <w:p w:rsidR="00292BDA" w:rsidRPr="0057462B" w:rsidRDefault="00292BDA">
            <w:pPr>
              <w:snapToGrid w:val="0"/>
              <w:rPr>
                <w:sz w:val="16"/>
                <w:szCs w:val="16"/>
              </w:rPr>
            </w:pPr>
            <w:r w:rsidRPr="0057462B">
              <w:rPr>
                <w:sz w:val="16"/>
                <w:szCs w:val="16"/>
              </w:rPr>
              <w:t>E4 Period</w:t>
            </w:r>
          </w:p>
        </w:tc>
        <w:tc>
          <w:tcPr>
            <w:tcW w:w="2262" w:type="dxa"/>
          </w:tcPr>
          <w:p w:rsidR="00292BDA" w:rsidRPr="0057462B" w:rsidRDefault="00292BDA">
            <w:pPr>
              <w:snapToGrid w:val="0"/>
              <w:rPr>
                <w:sz w:val="16"/>
                <w:szCs w:val="16"/>
              </w:rPr>
            </w:pPr>
            <w:r w:rsidRPr="0057462B">
              <w:rPr>
                <w:sz w:val="16"/>
                <w:szCs w:val="16"/>
              </w:rPr>
              <w:t>E53 Place</w:t>
            </w:r>
          </w:p>
        </w:tc>
      </w:tr>
      <w:tr w:rsidR="00292BDA" w:rsidRPr="0057462B">
        <w:tc>
          <w:tcPr>
            <w:tcW w:w="674" w:type="dxa"/>
          </w:tcPr>
          <w:p w:rsidR="00292BDA" w:rsidRPr="0057462B" w:rsidRDefault="00292BDA">
            <w:pPr>
              <w:snapToGrid w:val="0"/>
              <w:rPr>
                <w:sz w:val="16"/>
                <w:szCs w:val="16"/>
              </w:rPr>
            </w:pPr>
            <w:r w:rsidRPr="0057462B">
              <w:rPr>
                <w:sz w:val="16"/>
                <w:szCs w:val="16"/>
              </w:rPr>
              <w:t>P10</w:t>
            </w:r>
          </w:p>
        </w:tc>
        <w:tc>
          <w:tcPr>
            <w:tcW w:w="4318" w:type="dxa"/>
          </w:tcPr>
          <w:p w:rsidR="00292BDA" w:rsidRPr="0057462B" w:rsidRDefault="00292BDA">
            <w:pPr>
              <w:snapToGrid w:val="0"/>
              <w:rPr>
                <w:sz w:val="16"/>
                <w:szCs w:val="16"/>
              </w:rPr>
            </w:pPr>
            <w:r w:rsidRPr="0057462B">
              <w:rPr>
                <w:sz w:val="16"/>
                <w:szCs w:val="16"/>
              </w:rPr>
              <w:t>falls within (contains)</w:t>
            </w:r>
          </w:p>
        </w:tc>
        <w:tc>
          <w:tcPr>
            <w:tcW w:w="2262" w:type="dxa"/>
          </w:tcPr>
          <w:p w:rsidR="00292BDA" w:rsidRPr="0057462B" w:rsidRDefault="00292BDA">
            <w:pPr>
              <w:snapToGrid w:val="0"/>
              <w:rPr>
                <w:sz w:val="16"/>
                <w:szCs w:val="16"/>
              </w:rPr>
            </w:pPr>
            <w:r w:rsidRPr="0057462B">
              <w:rPr>
                <w:sz w:val="16"/>
                <w:szCs w:val="16"/>
              </w:rPr>
              <w:t>E4 Period</w:t>
            </w:r>
          </w:p>
        </w:tc>
        <w:tc>
          <w:tcPr>
            <w:tcW w:w="2262" w:type="dxa"/>
          </w:tcPr>
          <w:p w:rsidR="00292BDA" w:rsidRPr="0057462B" w:rsidRDefault="00292BDA">
            <w:pPr>
              <w:snapToGrid w:val="0"/>
              <w:rPr>
                <w:sz w:val="16"/>
                <w:szCs w:val="16"/>
              </w:rPr>
            </w:pPr>
            <w:r w:rsidRPr="0057462B">
              <w:rPr>
                <w:sz w:val="16"/>
                <w:szCs w:val="16"/>
              </w:rPr>
              <w:t>E4 Period</w:t>
            </w:r>
          </w:p>
        </w:tc>
      </w:tr>
      <w:tr w:rsidR="00292BDA" w:rsidRPr="0057462B">
        <w:tc>
          <w:tcPr>
            <w:tcW w:w="674" w:type="dxa"/>
          </w:tcPr>
          <w:p w:rsidR="00292BDA" w:rsidRPr="0057462B" w:rsidRDefault="00292BDA">
            <w:pPr>
              <w:snapToGrid w:val="0"/>
              <w:rPr>
                <w:sz w:val="16"/>
                <w:szCs w:val="16"/>
              </w:rPr>
            </w:pPr>
            <w:r w:rsidRPr="0057462B">
              <w:rPr>
                <w:sz w:val="16"/>
                <w:szCs w:val="16"/>
              </w:rPr>
              <w:t>P12</w:t>
            </w:r>
          </w:p>
        </w:tc>
        <w:tc>
          <w:tcPr>
            <w:tcW w:w="4318" w:type="dxa"/>
          </w:tcPr>
          <w:p w:rsidR="00292BDA" w:rsidRPr="0057462B" w:rsidRDefault="00292BDA">
            <w:pPr>
              <w:snapToGrid w:val="0"/>
              <w:rPr>
                <w:sz w:val="16"/>
                <w:szCs w:val="16"/>
              </w:rPr>
            </w:pPr>
            <w:r w:rsidRPr="0057462B">
              <w:rPr>
                <w:sz w:val="16"/>
                <w:szCs w:val="16"/>
              </w:rPr>
              <w:t>occurred in the presence of (was present at)</w:t>
            </w:r>
          </w:p>
        </w:tc>
        <w:tc>
          <w:tcPr>
            <w:tcW w:w="2262" w:type="dxa"/>
          </w:tcPr>
          <w:p w:rsidR="00292BDA" w:rsidRPr="0057462B" w:rsidRDefault="00292BDA">
            <w:pPr>
              <w:snapToGrid w:val="0"/>
              <w:rPr>
                <w:sz w:val="16"/>
                <w:szCs w:val="16"/>
              </w:rPr>
            </w:pPr>
            <w:r w:rsidRPr="0057462B">
              <w:rPr>
                <w:sz w:val="16"/>
                <w:szCs w:val="16"/>
              </w:rPr>
              <w:t>E5 Event</w:t>
            </w:r>
          </w:p>
        </w:tc>
        <w:tc>
          <w:tcPr>
            <w:tcW w:w="2262" w:type="dxa"/>
          </w:tcPr>
          <w:p w:rsidR="00292BDA" w:rsidRPr="0057462B" w:rsidRDefault="00292BDA">
            <w:pPr>
              <w:snapToGrid w:val="0"/>
              <w:rPr>
                <w:sz w:val="16"/>
                <w:szCs w:val="16"/>
              </w:rPr>
            </w:pPr>
            <w:r w:rsidRPr="0057462B">
              <w:rPr>
                <w:sz w:val="16"/>
                <w:szCs w:val="16"/>
              </w:rPr>
              <w:t>E77 Persistent Item</w:t>
            </w:r>
          </w:p>
        </w:tc>
      </w:tr>
      <w:tr w:rsidR="00292BDA" w:rsidRPr="0057462B">
        <w:tc>
          <w:tcPr>
            <w:tcW w:w="674" w:type="dxa"/>
          </w:tcPr>
          <w:p w:rsidR="00292BDA" w:rsidRPr="0057462B" w:rsidRDefault="00292BDA">
            <w:pPr>
              <w:snapToGrid w:val="0"/>
              <w:rPr>
                <w:sz w:val="16"/>
                <w:szCs w:val="16"/>
              </w:rPr>
            </w:pPr>
            <w:r w:rsidRPr="0057462B">
              <w:rPr>
                <w:sz w:val="16"/>
                <w:szCs w:val="16"/>
              </w:rPr>
              <w:t>P11</w:t>
            </w:r>
          </w:p>
        </w:tc>
        <w:tc>
          <w:tcPr>
            <w:tcW w:w="4318" w:type="dxa"/>
          </w:tcPr>
          <w:p w:rsidR="00292BDA" w:rsidRPr="0057462B" w:rsidRDefault="00292BDA">
            <w:pPr>
              <w:snapToGrid w:val="0"/>
              <w:rPr>
                <w:sz w:val="16"/>
                <w:szCs w:val="16"/>
              </w:rPr>
            </w:pPr>
            <w:r w:rsidRPr="0057462B">
              <w:rPr>
                <w:sz w:val="16"/>
                <w:szCs w:val="16"/>
              </w:rPr>
              <w:t xml:space="preserve">   -   had participant (participated in)</w:t>
            </w:r>
          </w:p>
        </w:tc>
        <w:tc>
          <w:tcPr>
            <w:tcW w:w="2262" w:type="dxa"/>
          </w:tcPr>
          <w:p w:rsidR="00292BDA" w:rsidRPr="0057462B" w:rsidRDefault="00292BDA">
            <w:pPr>
              <w:snapToGrid w:val="0"/>
              <w:rPr>
                <w:sz w:val="16"/>
                <w:szCs w:val="16"/>
              </w:rPr>
            </w:pPr>
            <w:r w:rsidRPr="0057462B">
              <w:rPr>
                <w:sz w:val="16"/>
                <w:szCs w:val="16"/>
              </w:rPr>
              <w:t>E5 Event</w:t>
            </w:r>
          </w:p>
        </w:tc>
        <w:tc>
          <w:tcPr>
            <w:tcW w:w="2262" w:type="dxa"/>
          </w:tcPr>
          <w:p w:rsidR="00292BDA" w:rsidRPr="0057462B" w:rsidRDefault="00292BDA">
            <w:pPr>
              <w:snapToGrid w:val="0"/>
              <w:rPr>
                <w:sz w:val="16"/>
                <w:szCs w:val="16"/>
              </w:rPr>
            </w:pPr>
            <w:r w:rsidRPr="0057462B">
              <w:rPr>
                <w:sz w:val="16"/>
                <w:szCs w:val="16"/>
              </w:rPr>
              <w:t>E39 Actor</w:t>
            </w:r>
          </w:p>
        </w:tc>
      </w:tr>
      <w:tr w:rsidR="00292BDA" w:rsidRPr="0057462B">
        <w:tc>
          <w:tcPr>
            <w:tcW w:w="674" w:type="dxa"/>
          </w:tcPr>
          <w:p w:rsidR="00292BDA" w:rsidRPr="0057462B" w:rsidRDefault="00292BDA">
            <w:pPr>
              <w:pStyle w:val="FootnoteText"/>
              <w:widowControl/>
              <w:autoSpaceDE/>
              <w:snapToGrid w:val="0"/>
              <w:rPr>
                <w:sz w:val="16"/>
                <w:szCs w:val="16"/>
              </w:rPr>
            </w:pPr>
            <w:r w:rsidRPr="0057462B">
              <w:rPr>
                <w:sz w:val="16"/>
                <w:szCs w:val="16"/>
              </w:rPr>
              <w:t>P14</w:t>
            </w:r>
          </w:p>
        </w:tc>
        <w:tc>
          <w:tcPr>
            <w:tcW w:w="4318" w:type="dxa"/>
          </w:tcPr>
          <w:p w:rsidR="00292BDA" w:rsidRPr="0057462B" w:rsidRDefault="00292BDA">
            <w:pPr>
              <w:snapToGrid w:val="0"/>
              <w:rPr>
                <w:sz w:val="16"/>
                <w:szCs w:val="16"/>
              </w:rPr>
            </w:pPr>
            <w:r w:rsidRPr="0057462B">
              <w:rPr>
                <w:sz w:val="16"/>
                <w:szCs w:val="16"/>
              </w:rPr>
              <w:t xml:space="preserve">   -   -   carried out by (performed)</w:t>
            </w:r>
          </w:p>
        </w:tc>
        <w:tc>
          <w:tcPr>
            <w:tcW w:w="2262" w:type="dxa"/>
          </w:tcPr>
          <w:p w:rsidR="00292BDA" w:rsidRPr="0057462B" w:rsidRDefault="00292BDA">
            <w:pPr>
              <w:snapToGrid w:val="0"/>
              <w:rPr>
                <w:sz w:val="16"/>
                <w:szCs w:val="16"/>
              </w:rPr>
            </w:pPr>
            <w:r w:rsidRPr="0057462B">
              <w:rPr>
                <w:sz w:val="16"/>
                <w:szCs w:val="16"/>
              </w:rPr>
              <w:t>E7 Activity</w:t>
            </w:r>
          </w:p>
        </w:tc>
        <w:tc>
          <w:tcPr>
            <w:tcW w:w="2262" w:type="dxa"/>
          </w:tcPr>
          <w:p w:rsidR="00292BDA" w:rsidRPr="0057462B" w:rsidRDefault="00292BDA">
            <w:pPr>
              <w:snapToGrid w:val="0"/>
              <w:rPr>
                <w:sz w:val="16"/>
                <w:szCs w:val="16"/>
              </w:rPr>
            </w:pPr>
            <w:r w:rsidRPr="0057462B">
              <w:rPr>
                <w:sz w:val="16"/>
                <w:szCs w:val="16"/>
              </w:rPr>
              <w:t>E39 Actor</w:t>
            </w:r>
          </w:p>
        </w:tc>
      </w:tr>
      <w:tr w:rsidR="00292BDA" w:rsidRPr="0057462B">
        <w:tc>
          <w:tcPr>
            <w:tcW w:w="674" w:type="dxa"/>
          </w:tcPr>
          <w:p w:rsidR="00292BDA" w:rsidRPr="0057462B" w:rsidRDefault="00292BDA">
            <w:pPr>
              <w:snapToGrid w:val="0"/>
              <w:rPr>
                <w:sz w:val="16"/>
                <w:szCs w:val="16"/>
              </w:rPr>
            </w:pPr>
            <w:r w:rsidRPr="0057462B">
              <w:rPr>
                <w:sz w:val="16"/>
                <w:szCs w:val="16"/>
              </w:rPr>
              <w:t>P16</w:t>
            </w:r>
          </w:p>
        </w:tc>
        <w:tc>
          <w:tcPr>
            <w:tcW w:w="4318" w:type="dxa"/>
          </w:tcPr>
          <w:p w:rsidR="00292BDA" w:rsidRPr="0057462B" w:rsidRDefault="00292BDA">
            <w:pPr>
              <w:snapToGrid w:val="0"/>
              <w:rPr>
                <w:sz w:val="16"/>
                <w:szCs w:val="16"/>
              </w:rPr>
            </w:pPr>
            <w:r w:rsidRPr="0057462B">
              <w:rPr>
                <w:sz w:val="16"/>
                <w:szCs w:val="16"/>
              </w:rPr>
              <w:t xml:space="preserve">   -   used specific object (was used for)</w:t>
            </w:r>
          </w:p>
        </w:tc>
        <w:tc>
          <w:tcPr>
            <w:tcW w:w="2262" w:type="dxa"/>
          </w:tcPr>
          <w:p w:rsidR="00292BDA" w:rsidRPr="0057462B" w:rsidRDefault="00292BDA">
            <w:pPr>
              <w:snapToGrid w:val="0"/>
              <w:rPr>
                <w:sz w:val="16"/>
                <w:szCs w:val="16"/>
              </w:rPr>
            </w:pPr>
            <w:r w:rsidRPr="0057462B">
              <w:rPr>
                <w:sz w:val="16"/>
                <w:szCs w:val="16"/>
              </w:rPr>
              <w:t>E7 Activity</w:t>
            </w:r>
          </w:p>
        </w:tc>
        <w:tc>
          <w:tcPr>
            <w:tcW w:w="2262" w:type="dxa"/>
          </w:tcPr>
          <w:p w:rsidR="00292BDA" w:rsidRPr="0057462B" w:rsidRDefault="00292BDA">
            <w:pPr>
              <w:snapToGrid w:val="0"/>
              <w:rPr>
                <w:sz w:val="16"/>
                <w:szCs w:val="16"/>
              </w:rPr>
            </w:pPr>
            <w:r w:rsidRPr="0057462B">
              <w:rPr>
                <w:sz w:val="16"/>
                <w:szCs w:val="16"/>
              </w:rPr>
              <w:t>E70 Thing</w:t>
            </w:r>
          </w:p>
        </w:tc>
      </w:tr>
      <w:tr w:rsidR="00292BDA" w:rsidRPr="0057462B">
        <w:tc>
          <w:tcPr>
            <w:tcW w:w="674" w:type="dxa"/>
          </w:tcPr>
          <w:p w:rsidR="00292BDA" w:rsidRPr="0057462B" w:rsidRDefault="00292BDA">
            <w:pPr>
              <w:snapToGrid w:val="0"/>
              <w:rPr>
                <w:sz w:val="16"/>
                <w:szCs w:val="16"/>
              </w:rPr>
            </w:pPr>
            <w:r w:rsidRPr="0057462B">
              <w:rPr>
                <w:sz w:val="16"/>
                <w:szCs w:val="16"/>
              </w:rPr>
              <w:t>P31</w:t>
            </w:r>
          </w:p>
        </w:tc>
        <w:tc>
          <w:tcPr>
            <w:tcW w:w="4318" w:type="dxa"/>
          </w:tcPr>
          <w:p w:rsidR="00292BDA" w:rsidRPr="0057462B" w:rsidRDefault="00292BDA">
            <w:pPr>
              <w:snapToGrid w:val="0"/>
              <w:rPr>
                <w:sz w:val="16"/>
                <w:szCs w:val="16"/>
              </w:rPr>
            </w:pPr>
            <w:r w:rsidRPr="0057462B">
              <w:rPr>
                <w:sz w:val="16"/>
                <w:szCs w:val="16"/>
              </w:rPr>
              <w:t xml:space="preserve">   -   has modified (was modified by)</w:t>
            </w:r>
          </w:p>
        </w:tc>
        <w:tc>
          <w:tcPr>
            <w:tcW w:w="2262" w:type="dxa"/>
          </w:tcPr>
          <w:p w:rsidR="00292BDA" w:rsidRPr="0057462B" w:rsidRDefault="00292BDA">
            <w:pPr>
              <w:snapToGrid w:val="0"/>
              <w:rPr>
                <w:sz w:val="16"/>
                <w:szCs w:val="16"/>
              </w:rPr>
            </w:pPr>
            <w:r w:rsidRPr="0057462B">
              <w:rPr>
                <w:sz w:val="16"/>
                <w:szCs w:val="16"/>
              </w:rPr>
              <w:t>E11 Modification</w:t>
            </w:r>
          </w:p>
        </w:tc>
        <w:tc>
          <w:tcPr>
            <w:tcW w:w="2262" w:type="dxa"/>
          </w:tcPr>
          <w:p w:rsidR="00292BDA" w:rsidRPr="0057462B" w:rsidRDefault="00292BDA">
            <w:pPr>
              <w:snapToGrid w:val="0"/>
              <w:rPr>
                <w:sz w:val="16"/>
                <w:szCs w:val="16"/>
              </w:rPr>
            </w:pPr>
            <w:r w:rsidRPr="0057462B">
              <w:rPr>
                <w:sz w:val="16"/>
                <w:szCs w:val="16"/>
              </w:rPr>
              <w:t>E24 Physical Man-Made Thing</w:t>
            </w:r>
          </w:p>
        </w:tc>
      </w:tr>
      <w:tr w:rsidR="00292BDA" w:rsidRPr="0057462B">
        <w:tc>
          <w:tcPr>
            <w:tcW w:w="674" w:type="dxa"/>
          </w:tcPr>
          <w:p w:rsidR="00292BDA" w:rsidRPr="0057462B" w:rsidRDefault="00292BDA">
            <w:pPr>
              <w:snapToGrid w:val="0"/>
              <w:rPr>
                <w:sz w:val="16"/>
                <w:szCs w:val="16"/>
              </w:rPr>
            </w:pPr>
            <w:r w:rsidRPr="0057462B">
              <w:rPr>
                <w:sz w:val="16"/>
                <w:szCs w:val="16"/>
              </w:rPr>
              <w:t>P108</w:t>
            </w:r>
          </w:p>
        </w:tc>
        <w:tc>
          <w:tcPr>
            <w:tcW w:w="4318" w:type="dxa"/>
          </w:tcPr>
          <w:p w:rsidR="00292BDA" w:rsidRPr="0057462B" w:rsidRDefault="00292BDA">
            <w:pPr>
              <w:snapToGrid w:val="0"/>
              <w:rPr>
                <w:sz w:val="16"/>
                <w:szCs w:val="16"/>
              </w:rPr>
            </w:pPr>
            <w:r w:rsidRPr="0057462B">
              <w:rPr>
                <w:sz w:val="16"/>
                <w:szCs w:val="16"/>
              </w:rPr>
              <w:t xml:space="preserve">   -  -    has produced (was produced by)</w:t>
            </w:r>
          </w:p>
        </w:tc>
        <w:tc>
          <w:tcPr>
            <w:tcW w:w="2262" w:type="dxa"/>
          </w:tcPr>
          <w:p w:rsidR="00292BDA" w:rsidRPr="0057462B" w:rsidRDefault="00292BDA">
            <w:pPr>
              <w:snapToGrid w:val="0"/>
              <w:rPr>
                <w:sz w:val="16"/>
                <w:szCs w:val="16"/>
              </w:rPr>
            </w:pPr>
            <w:r w:rsidRPr="0057462B">
              <w:rPr>
                <w:sz w:val="16"/>
                <w:szCs w:val="16"/>
              </w:rPr>
              <w:t>E12 Production</w:t>
            </w:r>
          </w:p>
        </w:tc>
        <w:tc>
          <w:tcPr>
            <w:tcW w:w="2262" w:type="dxa"/>
          </w:tcPr>
          <w:p w:rsidR="00292BDA" w:rsidRPr="0057462B" w:rsidRDefault="00292BDA">
            <w:pPr>
              <w:snapToGrid w:val="0"/>
              <w:rPr>
                <w:sz w:val="16"/>
                <w:szCs w:val="16"/>
              </w:rPr>
            </w:pPr>
            <w:r w:rsidRPr="0057462B">
              <w:rPr>
                <w:sz w:val="16"/>
                <w:szCs w:val="16"/>
              </w:rPr>
              <w:t>E24 Physical Man-Made Thing</w:t>
            </w:r>
          </w:p>
        </w:tc>
      </w:tr>
      <w:tr w:rsidR="00292BDA" w:rsidRPr="0057462B">
        <w:tc>
          <w:tcPr>
            <w:tcW w:w="674" w:type="dxa"/>
          </w:tcPr>
          <w:p w:rsidR="00292BDA" w:rsidRPr="0057462B" w:rsidRDefault="00292BDA">
            <w:pPr>
              <w:snapToGrid w:val="0"/>
              <w:rPr>
                <w:sz w:val="16"/>
                <w:szCs w:val="16"/>
              </w:rPr>
            </w:pPr>
            <w:r w:rsidRPr="0057462B">
              <w:rPr>
                <w:sz w:val="16"/>
                <w:szCs w:val="16"/>
              </w:rPr>
              <w:t>P92</w:t>
            </w:r>
          </w:p>
        </w:tc>
        <w:tc>
          <w:tcPr>
            <w:tcW w:w="4318" w:type="dxa"/>
          </w:tcPr>
          <w:p w:rsidR="00292BDA" w:rsidRPr="0057462B" w:rsidRDefault="00292BDA">
            <w:pPr>
              <w:snapToGrid w:val="0"/>
              <w:rPr>
                <w:sz w:val="16"/>
                <w:szCs w:val="16"/>
              </w:rPr>
            </w:pPr>
            <w:r w:rsidRPr="0057462B">
              <w:rPr>
                <w:sz w:val="16"/>
                <w:szCs w:val="16"/>
              </w:rPr>
              <w:t xml:space="preserve">   -   brought into existence (was brought into existence by)</w:t>
            </w:r>
          </w:p>
        </w:tc>
        <w:tc>
          <w:tcPr>
            <w:tcW w:w="2262" w:type="dxa"/>
          </w:tcPr>
          <w:p w:rsidR="00292BDA" w:rsidRPr="0057462B" w:rsidRDefault="00292BDA">
            <w:pPr>
              <w:snapToGrid w:val="0"/>
              <w:rPr>
                <w:sz w:val="16"/>
                <w:szCs w:val="16"/>
              </w:rPr>
            </w:pPr>
            <w:r w:rsidRPr="0057462B">
              <w:rPr>
                <w:sz w:val="16"/>
                <w:szCs w:val="16"/>
              </w:rPr>
              <w:t>E63 Beginning of Existence</w:t>
            </w:r>
          </w:p>
        </w:tc>
        <w:tc>
          <w:tcPr>
            <w:tcW w:w="2262" w:type="dxa"/>
          </w:tcPr>
          <w:p w:rsidR="00292BDA" w:rsidRPr="0057462B" w:rsidRDefault="00292BDA">
            <w:pPr>
              <w:snapToGrid w:val="0"/>
              <w:rPr>
                <w:sz w:val="16"/>
                <w:szCs w:val="16"/>
              </w:rPr>
            </w:pPr>
            <w:r w:rsidRPr="0057462B">
              <w:rPr>
                <w:sz w:val="16"/>
                <w:szCs w:val="16"/>
              </w:rPr>
              <w:t>E77 Persistent Item</w:t>
            </w:r>
          </w:p>
        </w:tc>
      </w:tr>
      <w:tr w:rsidR="00292BDA" w:rsidRPr="0057462B">
        <w:tc>
          <w:tcPr>
            <w:tcW w:w="674" w:type="dxa"/>
          </w:tcPr>
          <w:p w:rsidR="00292BDA" w:rsidRPr="0057462B" w:rsidRDefault="00292BDA">
            <w:pPr>
              <w:snapToGrid w:val="0"/>
              <w:rPr>
                <w:i/>
                <w:sz w:val="16"/>
                <w:szCs w:val="16"/>
              </w:rPr>
            </w:pPr>
            <w:r w:rsidRPr="0057462B">
              <w:rPr>
                <w:i/>
                <w:sz w:val="16"/>
                <w:szCs w:val="16"/>
              </w:rPr>
              <w:t>P108</w:t>
            </w:r>
          </w:p>
        </w:tc>
        <w:tc>
          <w:tcPr>
            <w:tcW w:w="4318" w:type="dxa"/>
          </w:tcPr>
          <w:p w:rsidR="00292BDA" w:rsidRPr="0057462B" w:rsidRDefault="00292BDA">
            <w:pPr>
              <w:snapToGrid w:val="0"/>
              <w:rPr>
                <w:i/>
                <w:sz w:val="16"/>
                <w:szCs w:val="16"/>
              </w:rPr>
            </w:pPr>
            <w:r w:rsidRPr="0057462B">
              <w:rPr>
                <w:i/>
                <w:sz w:val="16"/>
                <w:szCs w:val="16"/>
              </w:rPr>
              <w:t xml:space="preserve">   -  -    has produced (was produced by)</w:t>
            </w:r>
          </w:p>
        </w:tc>
        <w:tc>
          <w:tcPr>
            <w:tcW w:w="2262" w:type="dxa"/>
          </w:tcPr>
          <w:p w:rsidR="00292BDA" w:rsidRPr="0057462B" w:rsidRDefault="00292BDA">
            <w:pPr>
              <w:snapToGrid w:val="0"/>
              <w:rPr>
                <w:i/>
                <w:sz w:val="16"/>
                <w:szCs w:val="16"/>
              </w:rPr>
            </w:pPr>
            <w:r w:rsidRPr="0057462B">
              <w:rPr>
                <w:i/>
                <w:sz w:val="16"/>
                <w:szCs w:val="16"/>
              </w:rPr>
              <w:t>E12 Production</w:t>
            </w:r>
          </w:p>
        </w:tc>
        <w:tc>
          <w:tcPr>
            <w:tcW w:w="2262" w:type="dxa"/>
          </w:tcPr>
          <w:p w:rsidR="00292BDA" w:rsidRPr="0057462B" w:rsidRDefault="00292BDA">
            <w:pPr>
              <w:snapToGrid w:val="0"/>
              <w:rPr>
                <w:i/>
                <w:sz w:val="16"/>
                <w:szCs w:val="16"/>
              </w:rPr>
            </w:pPr>
            <w:r w:rsidRPr="0057462B">
              <w:rPr>
                <w:i/>
                <w:sz w:val="16"/>
                <w:szCs w:val="16"/>
              </w:rPr>
              <w:t>E24 Physical Man-Made Thing</w:t>
            </w:r>
          </w:p>
        </w:tc>
      </w:tr>
      <w:tr w:rsidR="00292BDA" w:rsidRPr="0057462B">
        <w:tc>
          <w:tcPr>
            <w:tcW w:w="674" w:type="dxa"/>
          </w:tcPr>
          <w:p w:rsidR="00292BDA" w:rsidRPr="0057462B" w:rsidRDefault="00292BDA">
            <w:pPr>
              <w:snapToGrid w:val="0"/>
              <w:rPr>
                <w:sz w:val="16"/>
                <w:szCs w:val="16"/>
              </w:rPr>
            </w:pPr>
            <w:r w:rsidRPr="0057462B">
              <w:rPr>
                <w:sz w:val="16"/>
                <w:szCs w:val="16"/>
              </w:rPr>
              <w:t>P94</w:t>
            </w:r>
          </w:p>
        </w:tc>
        <w:tc>
          <w:tcPr>
            <w:tcW w:w="4318" w:type="dxa"/>
          </w:tcPr>
          <w:p w:rsidR="00292BDA" w:rsidRPr="0057462B" w:rsidRDefault="00292BDA">
            <w:pPr>
              <w:snapToGrid w:val="0"/>
              <w:rPr>
                <w:sz w:val="16"/>
                <w:szCs w:val="16"/>
              </w:rPr>
            </w:pPr>
            <w:r w:rsidRPr="0057462B">
              <w:rPr>
                <w:sz w:val="16"/>
                <w:szCs w:val="16"/>
              </w:rPr>
              <w:t xml:space="preserve">   -   -   has created (was created by)</w:t>
            </w:r>
          </w:p>
        </w:tc>
        <w:tc>
          <w:tcPr>
            <w:tcW w:w="2262" w:type="dxa"/>
          </w:tcPr>
          <w:p w:rsidR="00292BDA" w:rsidRPr="0057462B" w:rsidRDefault="00292BDA">
            <w:pPr>
              <w:snapToGrid w:val="0"/>
              <w:rPr>
                <w:sz w:val="16"/>
                <w:szCs w:val="16"/>
              </w:rPr>
            </w:pPr>
            <w:r w:rsidRPr="0057462B">
              <w:rPr>
                <w:sz w:val="16"/>
                <w:szCs w:val="16"/>
              </w:rPr>
              <w:t>E65 Creation</w:t>
            </w:r>
          </w:p>
        </w:tc>
        <w:tc>
          <w:tcPr>
            <w:tcW w:w="2262" w:type="dxa"/>
          </w:tcPr>
          <w:p w:rsidR="00292BDA" w:rsidRPr="0057462B" w:rsidRDefault="00292BDA">
            <w:pPr>
              <w:snapToGrid w:val="0"/>
              <w:rPr>
                <w:sz w:val="16"/>
                <w:szCs w:val="16"/>
              </w:rPr>
            </w:pPr>
            <w:r w:rsidRPr="0057462B">
              <w:rPr>
                <w:sz w:val="16"/>
                <w:szCs w:val="16"/>
              </w:rPr>
              <w:t>E28 Conceptual Object</w:t>
            </w:r>
          </w:p>
        </w:tc>
      </w:tr>
      <w:tr w:rsidR="00292BDA" w:rsidRPr="0057462B">
        <w:tc>
          <w:tcPr>
            <w:tcW w:w="674" w:type="dxa"/>
          </w:tcPr>
          <w:p w:rsidR="00292BDA" w:rsidRPr="0057462B" w:rsidRDefault="00292BDA">
            <w:pPr>
              <w:snapToGrid w:val="0"/>
              <w:rPr>
                <w:sz w:val="16"/>
                <w:szCs w:val="16"/>
              </w:rPr>
            </w:pPr>
            <w:r w:rsidRPr="0057462B">
              <w:rPr>
                <w:sz w:val="16"/>
                <w:szCs w:val="16"/>
              </w:rPr>
              <w:t>P93</w:t>
            </w:r>
          </w:p>
        </w:tc>
        <w:tc>
          <w:tcPr>
            <w:tcW w:w="4318" w:type="dxa"/>
          </w:tcPr>
          <w:p w:rsidR="00292BDA" w:rsidRPr="0057462B" w:rsidRDefault="00292BDA">
            <w:pPr>
              <w:snapToGrid w:val="0"/>
              <w:rPr>
                <w:sz w:val="16"/>
                <w:szCs w:val="16"/>
              </w:rPr>
            </w:pPr>
            <w:r w:rsidRPr="0057462B">
              <w:rPr>
                <w:sz w:val="16"/>
                <w:szCs w:val="16"/>
              </w:rPr>
              <w:t xml:space="preserve">   -   took out of existence (was taken out of existence by)</w:t>
            </w:r>
          </w:p>
        </w:tc>
        <w:tc>
          <w:tcPr>
            <w:tcW w:w="2262" w:type="dxa"/>
          </w:tcPr>
          <w:p w:rsidR="00292BDA" w:rsidRPr="0057462B" w:rsidRDefault="00292BDA">
            <w:pPr>
              <w:snapToGrid w:val="0"/>
              <w:rPr>
                <w:sz w:val="16"/>
                <w:szCs w:val="16"/>
              </w:rPr>
            </w:pPr>
            <w:r w:rsidRPr="0057462B">
              <w:rPr>
                <w:sz w:val="16"/>
                <w:szCs w:val="16"/>
              </w:rPr>
              <w:t>E64 End of Existence</w:t>
            </w:r>
          </w:p>
        </w:tc>
        <w:tc>
          <w:tcPr>
            <w:tcW w:w="2262" w:type="dxa"/>
          </w:tcPr>
          <w:p w:rsidR="00292BDA" w:rsidRPr="0057462B" w:rsidRDefault="00292BDA">
            <w:pPr>
              <w:snapToGrid w:val="0"/>
              <w:rPr>
                <w:sz w:val="16"/>
                <w:szCs w:val="16"/>
              </w:rPr>
            </w:pPr>
            <w:r w:rsidRPr="0057462B">
              <w:rPr>
                <w:sz w:val="16"/>
                <w:szCs w:val="16"/>
              </w:rPr>
              <w:t>E77 Persistent Item</w:t>
            </w:r>
          </w:p>
        </w:tc>
      </w:tr>
      <w:tr w:rsidR="00292BDA" w:rsidRPr="0057462B">
        <w:tc>
          <w:tcPr>
            <w:tcW w:w="674" w:type="dxa"/>
          </w:tcPr>
          <w:p w:rsidR="00292BDA" w:rsidRPr="0057462B" w:rsidRDefault="00292BDA">
            <w:pPr>
              <w:snapToGrid w:val="0"/>
              <w:rPr>
                <w:sz w:val="16"/>
                <w:szCs w:val="16"/>
              </w:rPr>
            </w:pPr>
            <w:r w:rsidRPr="0057462B">
              <w:rPr>
                <w:sz w:val="16"/>
                <w:szCs w:val="16"/>
              </w:rPr>
              <w:t>P15</w:t>
            </w:r>
          </w:p>
        </w:tc>
        <w:tc>
          <w:tcPr>
            <w:tcW w:w="4318" w:type="dxa"/>
          </w:tcPr>
          <w:p w:rsidR="00292BDA" w:rsidRPr="0057462B" w:rsidRDefault="00292BDA">
            <w:pPr>
              <w:snapToGrid w:val="0"/>
              <w:rPr>
                <w:sz w:val="16"/>
                <w:szCs w:val="16"/>
              </w:rPr>
            </w:pPr>
            <w:r w:rsidRPr="0057462B">
              <w:rPr>
                <w:sz w:val="16"/>
                <w:szCs w:val="16"/>
              </w:rPr>
              <w:t>was influenced by (influenced)</w:t>
            </w:r>
          </w:p>
        </w:tc>
        <w:tc>
          <w:tcPr>
            <w:tcW w:w="2262" w:type="dxa"/>
          </w:tcPr>
          <w:p w:rsidR="00292BDA" w:rsidRPr="0057462B" w:rsidRDefault="00292BDA">
            <w:pPr>
              <w:snapToGrid w:val="0"/>
              <w:rPr>
                <w:sz w:val="16"/>
                <w:szCs w:val="16"/>
              </w:rPr>
            </w:pPr>
            <w:r w:rsidRPr="0057462B">
              <w:rPr>
                <w:sz w:val="16"/>
                <w:szCs w:val="16"/>
              </w:rPr>
              <w:t>E7 Activity</w:t>
            </w:r>
          </w:p>
        </w:tc>
        <w:tc>
          <w:tcPr>
            <w:tcW w:w="2262" w:type="dxa"/>
          </w:tcPr>
          <w:p w:rsidR="00292BDA" w:rsidRPr="0057462B" w:rsidRDefault="00292BDA">
            <w:pPr>
              <w:snapToGrid w:val="0"/>
              <w:rPr>
                <w:sz w:val="16"/>
                <w:szCs w:val="16"/>
              </w:rPr>
            </w:pPr>
            <w:r w:rsidRPr="0057462B">
              <w:rPr>
                <w:sz w:val="16"/>
                <w:szCs w:val="16"/>
              </w:rPr>
              <w:t>E1 CRM Entity</w:t>
            </w:r>
          </w:p>
        </w:tc>
      </w:tr>
      <w:tr w:rsidR="00292BDA" w:rsidRPr="0057462B">
        <w:tc>
          <w:tcPr>
            <w:tcW w:w="674" w:type="dxa"/>
          </w:tcPr>
          <w:p w:rsidR="00292BDA" w:rsidRPr="0057462B" w:rsidRDefault="00292BDA">
            <w:pPr>
              <w:snapToGrid w:val="0"/>
              <w:rPr>
                <w:i/>
                <w:iCs/>
                <w:sz w:val="16"/>
                <w:szCs w:val="16"/>
              </w:rPr>
            </w:pPr>
            <w:r w:rsidRPr="0057462B">
              <w:rPr>
                <w:i/>
                <w:iCs/>
                <w:sz w:val="16"/>
                <w:szCs w:val="16"/>
              </w:rPr>
              <w:t>P16</w:t>
            </w:r>
          </w:p>
        </w:tc>
        <w:tc>
          <w:tcPr>
            <w:tcW w:w="4318" w:type="dxa"/>
          </w:tcPr>
          <w:p w:rsidR="00292BDA" w:rsidRPr="0057462B" w:rsidRDefault="00292BDA">
            <w:pPr>
              <w:snapToGrid w:val="0"/>
              <w:rPr>
                <w:i/>
                <w:iCs/>
                <w:sz w:val="16"/>
                <w:szCs w:val="16"/>
              </w:rPr>
            </w:pPr>
            <w:r w:rsidRPr="0057462B">
              <w:rPr>
                <w:i/>
                <w:iCs/>
                <w:sz w:val="16"/>
                <w:szCs w:val="16"/>
              </w:rPr>
              <w:t xml:space="preserve">   -   used specific object (was used for)</w:t>
            </w:r>
          </w:p>
        </w:tc>
        <w:tc>
          <w:tcPr>
            <w:tcW w:w="2262" w:type="dxa"/>
          </w:tcPr>
          <w:p w:rsidR="00292BDA" w:rsidRPr="0057462B" w:rsidRDefault="00292BDA">
            <w:pPr>
              <w:snapToGrid w:val="0"/>
              <w:rPr>
                <w:i/>
                <w:iCs/>
                <w:sz w:val="16"/>
                <w:szCs w:val="16"/>
              </w:rPr>
            </w:pPr>
            <w:r w:rsidRPr="0057462B">
              <w:rPr>
                <w:i/>
                <w:iCs/>
                <w:sz w:val="16"/>
                <w:szCs w:val="16"/>
              </w:rPr>
              <w:t>E7 Activity</w:t>
            </w:r>
          </w:p>
        </w:tc>
        <w:tc>
          <w:tcPr>
            <w:tcW w:w="2262" w:type="dxa"/>
          </w:tcPr>
          <w:p w:rsidR="00292BDA" w:rsidRPr="0057462B" w:rsidRDefault="00292BDA">
            <w:pPr>
              <w:snapToGrid w:val="0"/>
              <w:rPr>
                <w:i/>
                <w:iCs/>
                <w:sz w:val="16"/>
                <w:szCs w:val="16"/>
              </w:rPr>
            </w:pPr>
            <w:r w:rsidRPr="0057462B">
              <w:rPr>
                <w:i/>
                <w:iCs/>
                <w:sz w:val="16"/>
                <w:szCs w:val="16"/>
              </w:rPr>
              <w:t>E70 Thing</w:t>
            </w:r>
          </w:p>
        </w:tc>
      </w:tr>
      <w:tr w:rsidR="00292BDA" w:rsidRPr="0057462B">
        <w:tc>
          <w:tcPr>
            <w:tcW w:w="674" w:type="dxa"/>
          </w:tcPr>
          <w:p w:rsidR="00292BDA" w:rsidRPr="0057462B" w:rsidRDefault="00292BDA">
            <w:pPr>
              <w:snapToGrid w:val="0"/>
              <w:rPr>
                <w:sz w:val="16"/>
                <w:szCs w:val="16"/>
              </w:rPr>
            </w:pPr>
            <w:r w:rsidRPr="0057462B">
              <w:rPr>
                <w:sz w:val="16"/>
                <w:szCs w:val="16"/>
              </w:rPr>
              <w:t>P20</w:t>
            </w:r>
          </w:p>
        </w:tc>
        <w:tc>
          <w:tcPr>
            <w:tcW w:w="4318" w:type="dxa"/>
          </w:tcPr>
          <w:p w:rsidR="00292BDA" w:rsidRPr="0057462B" w:rsidRDefault="00292BDA">
            <w:pPr>
              <w:snapToGrid w:val="0"/>
              <w:rPr>
                <w:sz w:val="16"/>
                <w:szCs w:val="16"/>
              </w:rPr>
            </w:pPr>
            <w:r w:rsidRPr="0057462B">
              <w:rPr>
                <w:sz w:val="16"/>
                <w:szCs w:val="16"/>
              </w:rPr>
              <w:t>had specific purpose (was purpose of)</w:t>
            </w:r>
          </w:p>
        </w:tc>
        <w:tc>
          <w:tcPr>
            <w:tcW w:w="2262" w:type="dxa"/>
          </w:tcPr>
          <w:p w:rsidR="00292BDA" w:rsidRPr="0057462B" w:rsidRDefault="00292BDA">
            <w:pPr>
              <w:snapToGrid w:val="0"/>
              <w:rPr>
                <w:sz w:val="16"/>
                <w:szCs w:val="16"/>
              </w:rPr>
            </w:pPr>
            <w:r w:rsidRPr="0057462B">
              <w:rPr>
                <w:sz w:val="16"/>
                <w:szCs w:val="16"/>
              </w:rPr>
              <w:t>E7 Activity</w:t>
            </w:r>
          </w:p>
        </w:tc>
        <w:tc>
          <w:tcPr>
            <w:tcW w:w="2262" w:type="dxa"/>
          </w:tcPr>
          <w:p w:rsidR="00292BDA" w:rsidRPr="0057462B" w:rsidRDefault="00292BDA">
            <w:pPr>
              <w:snapToGrid w:val="0"/>
              <w:rPr>
                <w:sz w:val="16"/>
                <w:szCs w:val="16"/>
              </w:rPr>
            </w:pPr>
            <w:r w:rsidRPr="0057462B">
              <w:rPr>
                <w:sz w:val="16"/>
                <w:szCs w:val="16"/>
              </w:rPr>
              <w:t>E7 Activity</w:t>
            </w:r>
          </w:p>
        </w:tc>
      </w:tr>
      <w:tr w:rsidR="00292BDA" w:rsidRPr="0057462B">
        <w:tc>
          <w:tcPr>
            <w:tcW w:w="674" w:type="dxa"/>
          </w:tcPr>
          <w:p w:rsidR="00292BDA" w:rsidRPr="0057462B" w:rsidRDefault="00292BDA">
            <w:pPr>
              <w:snapToGrid w:val="0"/>
              <w:rPr>
                <w:sz w:val="16"/>
                <w:szCs w:val="16"/>
              </w:rPr>
            </w:pPr>
            <w:r w:rsidRPr="0057462B">
              <w:rPr>
                <w:sz w:val="16"/>
                <w:szCs w:val="16"/>
              </w:rPr>
              <w:t>P43</w:t>
            </w:r>
          </w:p>
        </w:tc>
        <w:tc>
          <w:tcPr>
            <w:tcW w:w="4318" w:type="dxa"/>
          </w:tcPr>
          <w:p w:rsidR="00292BDA" w:rsidRPr="0057462B" w:rsidRDefault="00292BDA">
            <w:pPr>
              <w:snapToGrid w:val="0"/>
              <w:rPr>
                <w:sz w:val="16"/>
                <w:szCs w:val="16"/>
              </w:rPr>
            </w:pPr>
            <w:r w:rsidRPr="0057462B">
              <w:rPr>
                <w:sz w:val="16"/>
                <w:szCs w:val="16"/>
              </w:rPr>
              <w:t>has dimension (is dimension of)</w:t>
            </w:r>
          </w:p>
        </w:tc>
        <w:tc>
          <w:tcPr>
            <w:tcW w:w="2262" w:type="dxa"/>
          </w:tcPr>
          <w:p w:rsidR="00292BDA" w:rsidRPr="0057462B" w:rsidRDefault="00292BDA">
            <w:pPr>
              <w:snapToGrid w:val="0"/>
              <w:rPr>
                <w:sz w:val="16"/>
                <w:szCs w:val="16"/>
              </w:rPr>
            </w:pPr>
            <w:r w:rsidRPr="0057462B">
              <w:rPr>
                <w:sz w:val="16"/>
                <w:szCs w:val="16"/>
              </w:rPr>
              <w:t>E70 Thing</w:t>
            </w:r>
          </w:p>
        </w:tc>
        <w:tc>
          <w:tcPr>
            <w:tcW w:w="2262" w:type="dxa"/>
          </w:tcPr>
          <w:p w:rsidR="00292BDA" w:rsidRPr="0057462B" w:rsidRDefault="00292BDA">
            <w:pPr>
              <w:snapToGrid w:val="0"/>
              <w:rPr>
                <w:sz w:val="16"/>
                <w:szCs w:val="16"/>
              </w:rPr>
            </w:pPr>
            <w:r w:rsidRPr="0057462B">
              <w:rPr>
                <w:sz w:val="16"/>
                <w:szCs w:val="16"/>
              </w:rPr>
              <w:t>E54 Dimension</w:t>
            </w:r>
          </w:p>
        </w:tc>
      </w:tr>
      <w:tr w:rsidR="00292BDA" w:rsidRPr="0057462B">
        <w:tc>
          <w:tcPr>
            <w:tcW w:w="674" w:type="dxa"/>
          </w:tcPr>
          <w:p w:rsidR="00292BDA" w:rsidRPr="0057462B" w:rsidRDefault="00292BDA">
            <w:pPr>
              <w:snapToGrid w:val="0"/>
              <w:rPr>
                <w:sz w:val="16"/>
                <w:szCs w:val="16"/>
              </w:rPr>
            </w:pPr>
            <w:r w:rsidRPr="0057462B">
              <w:rPr>
                <w:sz w:val="16"/>
                <w:szCs w:val="16"/>
              </w:rPr>
              <w:t>P46</w:t>
            </w:r>
          </w:p>
        </w:tc>
        <w:tc>
          <w:tcPr>
            <w:tcW w:w="4318" w:type="dxa"/>
          </w:tcPr>
          <w:p w:rsidR="00292BDA" w:rsidRPr="0057462B" w:rsidRDefault="00292BDA">
            <w:pPr>
              <w:snapToGrid w:val="0"/>
              <w:rPr>
                <w:sz w:val="16"/>
                <w:szCs w:val="16"/>
              </w:rPr>
            </w:pPr>
            <w:r w:rsidRPr="0057462B">
              <w:rPr>
                <w:sz w:val="16"/>
                <w:szCs w:val="16"/>
              </w:rPr>
              <w:t>is composed of (forms part of)</w:t>
            </w:r>
          </w:p>
        </w:tc>
        <w:tc>
          <w:tcPr>
            <w:tcW w:w="2262" w:type="dxa"/>
          </w:tcPr>
          <w:p w:rsidR="00292BDA" w:rsidRPr="0057462B" w:rsidRDefault="00292BDA">
            <w:pPr>
              <w:snapToGrid w:val="0"/>
              <w:rPr>
                <w:sz w:val="16"/>
                <w:szCs w:val="16"/>
              </w:rPr>
            </w:pPr>
            <w:r w:rsidRPr="0057462B">
              <w:rPr>
                <w:sz w:val="16"/>
                <w:szCs w:val="16"/>
              </w:rPr>
              <w:t>E18 Physical Thing</w:t>
            </w:r>
          </w:p>
        </w:tc>
        <w:tc>
          <w:tcPr>
            <w:tcW w:w="2262" w:type="dxa"/>
          </w:tcPr>
          <w:p w:rsidR="00292BDA" w:rsidRPr="0057462B" w:rsidRDefault="00292BDA">
            <w:pPr>
              <w:snapToGrid w:val="0"/>
              <w:rPr>
                <w:sz w:val="16"/>
                <w:szCs w:val="16"/>
              </w:rPr>
            </w:pPr>
            <w:r w:rsidRPr="0057462B">
              <w:rPr>
                <w:sz w:val="16"/>
                <w:szCs w:val="16"/>
              </w:rPr>
              <w:t>E18 Physical Thing</w:t>
            </w:r>
          </w:p>
        </w:tc>
      </w:tr>
      <w:tr w:rsidR="00292BDA" w:rsidRPr="0057462B">
        <w:tc>
          <w:tcPr>
            <w:tcW w:w="674" w:type="dxa"/>
          </w:tcPr>
          <w:p w:rsidR="00292BDA" w:rsidRPr="0057462B" w:rsidRDefault="00292BDA">
            <w:pPr>
              <w:snapToGrid w:val="0"/>
              <w:rPr>
                <w:sz w:val="16"/>
                <w:szCs w:val="16"/>
              </w:rPr>
            </w:pPr>
            <w:r w:rsidRPr="0057462B">
              <w:rPr>
                <w:sz w:val="16"/>
                <w:szCs w:val="16"/>
              </w:rPr>
              <w:t>P59</w:t>
            </w:r>
          </w:p>
        </w:tc>
        <w:tc>
          <w:tcPr>
            <w:tcW w:w="4318" w:type="dxa"/>
          </w:tcPr>
          <w:p w:rsidR="00292BDA" w:rsidRPr="0057462B" w:rsidRDefault="00292BDA">
            <w:pPr>
              <w:snapToGrid w:val="0"/>
              <w:rPr>
                <w:sz w:val="16"/>
                <w:szCs w:val="16"/>
              </w:rPr>
            </w:pPr>
            <w:r w:rsidRPr="0057462B">
              <w:rPr>
                <w:sz w:val="16"/>
                <w:szCs w:val="16"/>
              </w:rPr>
              <w:t>has section (is located on or within)</w:t>
            </w:r>
          </w:p>
        </w:tc>
        <w:tc>
          <w:tcPr>
            <w:tcW w:w="2262" w:type="dxa"/>
          </w:tcPr>
          <w:p w:rsidR="00292BDA" w:rsidRPr="0057462B" w:rsidRDefault="00292BDA">
            <w:pPr>
              <w:snapToGrid w:val="0"/>
              <w:rPr>
                <w:sz w:val="16"/>
                <w:szCs w:val="16"/>
              </w:rPr>
            </w:pPr>
            <w:r w:rsidRPr="0057462B">
              <w:rPr>
                <w:sz w:val="16"/>
                <w:szCs w:val="16"/>
              </w:rPr>
              <w:t>E18 Physical Thing</w:t>
            </w:r>
          </w:p>
        </w:tc>
        <w:tc>
          <w:tcPr>
            <w:tcW w:w="2262" w:type="dxa"/>
          </w:tcPr>
          <w:p w:rsidR="00292BDA" w:rsidRPr="0057462B" w:rsidRDefault="00292BDA">
            <w:pPr>
              <w:snapToGrid w:val="0"/>
              <w:rPr>
                <w:sz w:val="16"/>
                <w:szCs w:val="16"/>
              </w:rPr>
            </w:pPr>
            <w:r w:rsidRPr="0057462B">
              <w:rPr>
                <w:sz w:val="16"/>
                <w:szCs w:val="16"/>
              </w:rPr>
              <w:t>E53 Place</w:t>
            </w:r>
          </w:p>
        </w:tc>
      </w:tr>
      <w:tr w:rsidR="00292BDA" w:rsidRPr="0057462B">
        <w:tc>
          <w:tcPr>
            <w:tcW w:w="674" w:type="dxa"/>
          </w:tcPr>
          <w:p w:rsidR="00292BDA" w:rsidRPr="0057462B" w:rsidRDefault="00292BDA">
            <w:pPr>
              <w:snapToGrid w:val="0"/>
              <w:rPr>
                <w:sz w:val="16"/>
                <w:szCs w:val="16"/>
              </w:rPr>
            </w:pPr>
            <w:r w:rsidRPr="0057462B">
              <w:rPr>
                <w:sz w:val="16"/>
                <w:szCs w:val="16"/>
              </w:rPr>
              <w:t>P67</w:t>
            </w:r>
          </w:p>
        </w:tc>
        <w:tc>
          <w:tcPr>
            <w:tcW w:w="4318" w:type="dxa"/>
          </w:tcPr>
          <w:p w:rsidR="00292BDA" w:rsidRPr="0057462B" w:rsidRDefault="00292BDA">
            <w:pPr>
              <w:snapToGrid w:val="0"/>
              <w:rPr>
                <w:sz w:val="16"/>
                <w:szCs w:val="16"/>
              </w:rPr>
            </w:pPr>
            <w:r w:rsidRPr="0057462B">
              <w:rPr>
                <w:sz w:val="16"/>
                <w:szCs w:val="16"/>
              </w:rPr>
              <w:t>refers to ( is referred to by)</w:t>
            </w:r>
          </w:p>
        </w:tc>
        <w:tc>
          <w:tcPr>
            <w:tcW w:w="2262" w:type="dxa"/>
          </w:tcPr>
          <w:p w:rsidR="00292BDA" w:rsidRPr="0057462B" w:rsidRDefault="00292BDA">
            <w:pPr>
              <w:snapToGrid w:val="0"/>
              <w:rPr>
                <w:sz w:val="16"/>
                <w:szCs w:val="16"/>
              </w:rPr>
            </w:pPr>
            <w:r w:rsidRPr="0057462B">
              <w:rPr>
                <w:sz w:val="16"/>
                <w:szCs w:val="16"/>
              </w:rPr>
              <w:t>E89 Propositional Object</w:t>
            </w:r>
          </w:p>
        </w:tc>
        <w:tc>
          <w:tcPr>
            <w:tcW w:w="2262" w:type="dxa"/>
          </w:tcPr>
          <w:p w:rsidR="00292BDA" w:rsidRPr="0057462B" w:rsidRDefault="00292BDA">
            <w:pPr>
              <w:snapToGrid w:val="0"/>
              <w:rPr>
                <w:sz w:val="16"/>
                <w:szCs w:val="16"/>
              </w:rPr>
            </w:pPr>
            <w:r w:rsidRPr="0057462B">
              <w:rPr>
                <w:sz w:val="16"/>
                <w:szCs w:val="16"/>
              </w:rPr>
              <w:t>E1 CRM Entity</w:t>
            </w:r>
          </w:p>
        </w:tc>
      </w:tr>
      <w:tr w:rsidR="00292BDA" w:rsidRPr="0057462B">
        <w:tc>
          <w:tcPr>
            <w:tcW w:w="674" w:type="dxa"/>
          </w:tcPr>
          <w:p w:rsidR="00292BDA" w:rsidRPr="0057462B" w:rsidRDefault="00292BDA">
            <w:pPr>
              <w:snapToGrid w:val="0"/>
              <w:rPr>
                <w:sz w:val="16"/>
                <w:szCs w:val="16"/>
              </w:rPr>
            </w:pPr>
            <w:r w:rsidRPr="0057462B">
              <w:rPr>
                <w:sz w:val="16"/>
                <w:szCs w:val="16"/>
              </w:rPr>
              <w:t>P75</w:t>
            </w:r>
          </w:p>
        </w:tc>
        <w:tc>
          <w:tcPr>
            <w:tcW w:w="4318" w:type="dxa"/>
          </w:tcPr>
          <w:p w:rsidR="00292BDA" w:rsidRPr="0057462B" w:rsidRDefault="00292BDA">
            <w:pPr>
              <w:snapToGrid w:val="0"/>
              <w:rPr>
                <w:sz w:val="16"/>
                <w:szCs w:val="16"/>
              </w:rPr>
            </w:pPr>
            <w:r w:rsidRPr="0057462B">
              <w:rPr>
                <w:sz w:val="16"/>
                <w:szCs w:val="16"/>
              </w:rPr>
              <w:t>possesses (is possessed by)</w:t>
            </w:r>
          </w:p>
        </w:tc>
        <w:tc>
          <w:tcPr>
            <w:tcW w:w="2262" w:type="dxa"/>
          </w:tcPr>
          <w:p w:rsidR="00292BDA" w:rsidRPr="0057462B" w:rsidRDefault="00292BDA">
            <w:pPr>
              <w:snapToGrid w:val="0"/>
              <w:rPr>
                <w:sz w:val="16"/>
                <w:szCs w:val="16"/>
              </w:rPr>
            </w:pPr>
            <w:r w:rsidRPr="0057462B">
              <w:rPr>
                <w:sz w:val="16"/>
                <w:szCs w:val="16"/>
              </w:rPr>
              <w:t>E39 Actor</w:t>
            </w:r>
          </w:p>
        </w:tc>
        <w:tc>
          <w:tcPr>
            <w:tcW w:w="2262" w:type="dxa"/>
          </w:tcPr>
          <w:p w:rsidR="00292BDA" w:rsidRPr="0057462B" w:rsidRDefault="00292BDA">
            <w:pPr>
              <w:snapToGrid w:val="0"/>
              <w:rPr>
                <w:sz w:val="16"/>
                <w:szCs w:val="16"/>
              </w:rPr>
            </w:pPr>
            <w:r w:rsidRPr="0057462B">
              <w:rPr>
                <w:sz w:val="16"/>
                <w:szCs w:val="16"/>
              </w:rPr>
              <w:t>E30 Right</w:t>
            </w:r>
          </w:p>
        </w:tc>
      </w:tr>
      <w:tr w:rsidR="00292BDA" w:rsidRPr="0057462B">
        <w:tc>
          <w:tcPr>
            <w:tcW w:w="674" w:type="dxa"/>
          </w:tcPr>
          <w:p w:rsidR="00292BDA" w:rsidRPr="0057462B" w:rsidRDefault="00292BDA">
            <w:pPr>
              <w:snapToGrid w:val="0"/>
              <w:rPr>
                <w:sz w:val="16"/>
                <w:szCs w:val="16"/>
              </w:rPr>
            </w:pPr>
            <w:r w:rsidRPr="0057462B">
              <w:rPr>
                <w:sz w:val="16"/>
                <w:szCs w:val="16"/>
              </w:rPr>
              <w:t>P81</w:t>
            </w:r>
          </w:p>
        </w:tc>
        <w:tc>
          <w:tcPr>
            <w:tcW w:w="4318" w:type="dxa"/>
          </w:tcPr>
          <w:p w:rsidR="00292BDA" w:rsidRPr="0057462B" w:rsidRDefault="00292BDA">
            <w:pPr>
              <w:snapToGrid w:val="0"/>
              <w:rPr>
                <w:sz w:val="16"/>
                <w:szCs w:val="16"/>
              </w:rPr>
            </w:pPr>
            <w:r w:rsidRPr="0057462B">
              <w:rPr>
                <w:sz w:val="16"/>
                <w:szCs w:val="16"/>
              </w:rPr>
              <w:t>ongoing throughout</w:t>
            </w:r>
          </w:p>
        </w:tc>
        <w:tc>
          <w:tcPr>
            <w:tcW w:w="2262" w:type="dxa"/>
          </w:tcPr>
          <w:p w:rsidR="00292BDA" w:rsidRPr="0057462B" w:rsidRDefault="00292BDA">
            <w:pPr>
              <w:snapToGrid w:val="0"/>
              <w:rPr>
                <w:sz w:val="16"/>
                <w:szCs w:val="16"/>
              </w:rPr>
            </w:pPr>
            <w:r w:rsidRPr="0057462B">
              <w:rPr>
                <w:sz w:val="16"/>
                <w:szCs w:val="16"/>
              </w:rPr>
              <w:t>E52 Time-Span</w:t>
            </w:r>
          </w:p>
        </w:tc>
        <w:tc>
          <w:tcPr>
            <w:tcW w:w="2262" w:type="dxa"/>
          </w:tcPr>
          <w:p w:rsidR="00292BDA" w:rsidRPr="0057462B" w:rsidRDefault="00292BDA">
            <w:pPr>
              <w:snapToGrid w:val="0"/>
              <w:rPr>
                <w:sz w:val="16"/>
                <w:szCs w:val="16"/>
              </w:rPr>
            </w:pPr>
            <w:r w:rsidRPr="0057462B">
              <w:rPr>
                <w:sz w:val="16"/>
                <w:szCs w:val="16"/>
              </w:rPr>
              <w:t>E61 Time Primitive</w:t>
            </w:r>
          </w:p>
        </w:tc>
      </w:tr>
      <w:tr w:rsidR="00292BDA" w:rsidRPr="0057462B">
        <w:tc>
          <w:tcPr>
            <w:tcW w:w="674" w:type="dxa"/>
          </w:tcPr>
          <w:p w:rsidR="00292BDA" w:rsidRPr="0057462B" w:rsidRDefault="00292BDA">
            <w:pPr>
              <w:snapToGrid w:val="0"/>
              <w:rPr>
                <w:sz w:val="16"/>
                <w:szCs w:val="16"/>
              </w:rPr>
            </w:pPr>
            <w:r w:rsidRPr="0057462B">
              <w:rPr>
                <w:sz w:val="16"/>
                <w:szCs w:val="16"/>
              </w:rPr>
              <w:t>P82</w:t>
            </w:r>
          </w:p>
        </w:tc>
        <w:tc>
          <w:tcPr>
            <w:tcW w:w="4318" w:type="dxa"/>
          </w:tcPr>
          <w:p w:rsidR="00292BDA" w:rsidRPr="0057462B" w:rsidRDefault="00292BDA">
            <w:pPr>
              <w:snapToGrid w:val="0"/>
              <w:rPr>
                <w:sz w:val="16"/>
                <w:szCs w:val="16"/>
              </w:rPr>
            </w:pPr>
            <w:r w:rsidRPr="0057462B">
              <w:rPr>
                <w:sz w:val="16"/>
                <w:szCs w:val="16"/>
              </w:rPr>
              <w:t>at some time within</w:t>
            </w:r>
          </w:p>
        </w:tc>
        <w:tc>
          <w:tcPr>
            <w:tcW w:w="2262" w:type="dxa"/>
          </w:tcPr>
          <w:p w:rsidR="00292BDA" w:rsidRPr="0057462B" w:rsidRDefault="00292BDA">
            <w:pPr>
              <w:snapToGrid w:val="0"/>
              <w:rPr>
                <w:sz w:val="16"/>
                <w:szCs w:val="16"/>
              </w:rPr>
            </w:pPr>
            <w:r w:rsidRPr="0057462B">
              <w:rPr>
                <w:sz w:val="16"/>
                <w:szCs w:val="16"/>
              </w:rPr>
              <w:t>E52 Time-Span</w:t>
            </w:r>
          </w:p>
        </w:tc>
        <w:tc>
          <w:tcPr>
            <w:tcW w:w="2262" w:type="dxa"/>
          </w:tcPr>
          <w:p w:rsidR="00292BDA" w:rsidRPr="0057462B" w:rsidRDefault="00292BDA">
            <w:pPr>
              <w:snapToGrid w:val="0"/>
              <w:rPr>
                <w:sz w:val="16"/>
                <w:szCs w:val="16"/>
              </w:rPr>
            </w:pPr>
            <w:r w:rsidRPr="0057462B">
              <w:rPr>
                <w:sz w:val="16"/>
                <w:szCs w:val="16"/>
              </w:rPr>
              <w:t>E61 Time Primitive</w:t>
            </w:r>
          </w:p>
        </w:tc>
      </w:tr>
      <w:tr w:rsidR="00292BDA" w:rsidRPr="0057462B">
        <w:tc>
          <w:tcPr>
            <w:tcW w:w="674" w:type="dxa"/>
          </w:tcPr>
          <w:p w:rsidR="00292BDA" w:rsidRPr="0057462B" w:rsidRDefault="00292BDA">
            <w:pPr>
              <w:snapToGrid w:val="0"/>
              <w:rPr>
                <w:sz w:val="16"/>
                <w:szCs w:val="16"/>
              </w:rPr>
            </w:pPr>
            <w:r w:rsidRPr="0057462B">
              <w:rPr>
                <w:sz w:val="16"/>
                <w:szCs w:val="16"/>
              </w:rPr>
              <w:t>P89</w:t>
            </w:r>
          </w:p>
        </w:tc>
        <w:tc>
          <w:tcPr>
            <w:tcW w:w="4318" w:type="dxa"/>
          </w:tcPr>
          <w:p w:rsidR="00292BDA" w:rsidRPr="0057462B" w:rsidRDefault="00292BDA">
            <w:pPr>
              <w:snapToGrid w:val="0"/>
              <w:rPr>
                <w:sz w:val="16"/>
                <w:szCs w:val="16"/>
              </w:rPr>
            </w:pPr>
            <w:r w:rsidRPr="0057462B">
              <w:rPr>
                <w:sz w:val="16"/>
                <w:szCs w:val="16"/>
              </w:rPr>
              <w:t>falls within (contains)</w:t>
            </w:r>
          </w:p>
        </w:tc>
        <w:tc>
          <w:tcPr>
            <w:tcW w:w="2262" w:type="dxa"/>
          </w:tcPr>
          <w:p w:rsidR="00292BDA" w:rsidRPr="0057462B" w:rsidRDefault="00292BDA">
            <w:pPr>
              <w:snapToGrid w:val="0"/>
              <w:rPr>
                <w:sz w:val="16"/>
                <w:szCs w:val="16"/>
              </w:rPr>
            </w:pPr>
            <w:r w:rsidRPr="0057462B">
              <w:rPr>
                <w:sz w:val="16"/>
                <w:szCs w:val="16"/>
              </w:rPr>
              <w:t>E53 Place</w:t>
            </w:r>
          </w:p>
        </w:tc>
        <w:tc>
          <w:tcPr>
            <w:tcW w:w="2262" w:type="dxa"/>
          </w:tcPr>
          <w:p w:rsidR="00292BDA" w:rsidRPr="0057462B" w:rsidRDefault="00292BDA">
            <w:pPr>
              <w:snapToGrid w:val="0"/>
              <w:rPr>
                <w:sz w:val="16"/>
                <w:szCs w:val="16"/>
              </w:rPr>
            </w:pPr>
            <w:r w:rsidRPr="0057462B">
              <w:rPr>
                <w:sz w:val="16"/>
                <w:szCs w:val="16"/>
              </w:rPr>
              <w:t>E53 Place</w:t>
            </w:r>
          </w:p>
        </w:tc>
      </w:tr>
      <w:tr w:rsidR="00292BDA" w:rsidRPr="0057462B">
        <w:tc>
          <w:tcPr>
            <w:tcW w:w="674" w:type="dxa"/>
          </w:tcPr>
          <w:p w:rsidR="00292BDA" w:rsidRPr="0057462B" w:rsidRDefault="00292BDA">
            <w:pPr>
              <w:snapToGrid w:val="0"/>
              <w:rPr>
                <w:sz w:val="16"/>
                <w:szCs w:val="16"/>
              </w:rPr>
            </w:pPr>
            <w:r w:rsidRPr="0057462B">
              <w:rPr>
                <w:sz w:val="16"/>
                <w:szCs w:val="16"/>
              </w:rPr>
              <w:t>P104</w:t>
            </w:r>
          </w:p>
        </w:tc>
        <w:tc>
          <w:tcPr>
            <w:tcW w:w="4318" w:type="dxa"/>
          </w:tcPr>
          <w:p w:rsidR="00292BDA" w:rsidRPr="0057462B" w:rsidRDefault="00292BDA">
            <w:pPr>
              <w:snapToGrid w:val="0"/>
              <w:rPr>
                <w:sz w:val="16"/>
                <w:szCs w:val="16"/>
              </w:rPr>
            </w:pPr>
            <w:r w:rsidRPr="0057462B">
              <w:rPr>
                <w:sz w:val="16"/>
                <w:szCs w:val="16"/>
              </w:rPr>
              <w:t>is subject to (applies to)</w:t>
            </w:r>
          </w:p>
        </w:tc>
        <w:tc>
          <w:tcPr>
            <w:tcW w:w="2262" w:type="dxa"/>
          </w:tcPr>
          <w:p w:rsidR="00292BDA" w:rsidRPr="0057462B" w:rsidRDefault="00292BDA">
            <w:pPr>
              <w:snapToGrid w:val="0"/>
              <w:rPr>
                <w:sz w:val="16"/>
                <w:szCs w:val="16"/>
              </w:rPr>
            </w:pPr>
            <w:r w:rsidRPr="0057462B">
              <w:rPr>
                <w:sz w:val="16"/>
                <w:szCs w:val="16"/>
              </w:rPr>
              <w:t>E72 Legal Object</w:t>
            </w:r>
          </w:p>
        </w:tc>
        <w:tc>
          <w:tcPr>
            <w:tcW w:w="2262" w:type="dxa"/>
          </w:tcPr>
          <w:p w:rsidR="00292BDA" w:rsidRPr="0057462B" w:rsidRDefault="00292BDA">
            <w:pPr>
              <w:snapToGrid w:val="0"/>
              <w:rPr>
                <w:sz w:val="16"/>
                <w:szCs w:val="16"/>
              </w:rPr>
            </w:pPr>
            <w:r w:rsidRPr="0057462B">
              <w:rPr>
                <w:sz w:val="16"/>
                <w:szCs w:val="16"/>
              </w:rPr>
              <w:t>E30 Right</w:t>
            </w:r>
          </w:p>
        </w:tc>
      </w:tr>
      <w:tr w:rsidR="00292BDA" w:rsidRPr="0057462B">
        <w:tc>
          <w:tcPr>
            <w:tcW w:w="674" w:type="dxa"/>
          </w:tcPr>
          <w:p w:rsidR="00292BDA" w:rsidRPr="0057462B" w:rsidRDefault="00292BDA">
            <w:pPr>
              <w:snapToGrid w:val="0"/>
              <w:rPr>
                <w:sz w:val="16"/>
                <w:szCs w:val="16"/>
              </w:rPr>
            </w:pPr>
            <w:r w:rsidRPr="0057462B">
              <w:rPr>
                <w:sz w:val="16"/>
                <w:szCs w:val="16"/>
              </w:rPr>
              <w:t>P106</w:t>
            </w:r>
          </w:p>
        </w:tc>
        <w:tc>
          <w:tcPr>
            <w:tcW w:w="4318" w:type="dxa"/>
          </w:tcPr>
          <w:p w:rsidR="00292BDA" w:rsidRPr="0057462B" w:rsidRDefault="00292BDA">
            <w:pPr>
              <w:pStyle w:val="FootnoteText"/>
              <w:snapToGrid w:val="0"/>
              <w:rPr>
                <w:sz w:val="16"/>
                <w:szCs w:val="16"/>
              </w:rPr>
            </w:pPr>
            <w:r w:rsidRPr="0057462B">
              <w:rPr>
                <w:sz w:val="16"/>
                <w:szCs w:val="16"/>
              </w:rPr>
              <w:t>is composed of (forms part of)</w:t>
            </w:r>
          </w:p>
        </w:tc>
        <w:tc>
          <w:tcPr>
            <w:tcW w:w="2262" w:type="dxa"/>
          </w:tcPr>
          <w:p w:rsidR="00292BDA" w:rsidRPr="0057462B" w:rsidRDefault="00292BDA">
            <w:pPr>
              <w:snapToGrid w:val="0"/>
              <w:rPr>
                <w:sz w:val="16"/>
                <w:szCs w:val="16"/>
              </w:rPr>
            </w:pPr>
            <w:r w:rsidRPr="0057462B">
              <w:rPr>
                <w:sz w:val="16"/>
                <w:szCs w:val="16"/>
              </w:rPr>
              <w:t>E90 Symbolic Object</w:t>
            </w:r>
          </w:p>
        </w:tc>
        <w:tc>
          <w:tcPr>
            <w:tcW w:w="2262" w:type="dxa"/>
          </w:tcPr>
          <w:p w:rsidR="00292BDA" w:rsidRPr="0057462B" w:rsidRDefault="00292BDA">
            <w:pPr>
              <w:snapToGrid w:val="0"/>
              <w:rPr>
                <w:sz w:val="16"/>
                <w:szCs w:val="16"/>
              </w:rPr>
            </w:pPr>
            <w:r w:rsidRPr="0057462B">
              <w:rPr>
                <w:sz w:val="16"/>
                <w:szCs w:val="16"/>
              </w:rPr>
              <w:t>E90 Symbolic Object</w:t>
            </w:r>
          </w:p>
        </w:tc>
      </w:tr>
      <w:tr w:rsidR="00292BDA" w:rsidRPr="0057462B">
        <w:tc>
          <w:tcPr>
            <w:tcW w:w="674" w:type="dxa"/>
          </w:tcPr>
          <w:p w:rsidR="00292BDA" w:rsidRPr="0057462B" w:rsidRDefault="00292BDA">
            <w:pPr>
              <w:snapToGrid w:val="0"/>
              <w:rPr>
                <w:sz w:val="16"/>
                <w:szCs w:val="16"/>
              </w:rPr>
            </w:pPr>
            <w:r w:rsidRPr="0057462B">
              <w:rPr>
                <w:sz w:val="16"/>
                <w:szCs w:val="16"/>
              </w:rPr>
              <w:t>P107</w:t>
            </w:r>
          </w:p>
        </w:tc>
        <w:tc>
          <w:tcPr>
            <w:tcW w:w="4318" w:type="dxa"/>
          </w:tcPr>
          <w:p w:rsidR="00292BDA" w:rsidRPr="0057462B" w:rsidRDefault="00292BDA">
            <w:pPr>
              <w:pStyle w:val="FootnoteText"/>
              <w:snapToGrid w:val="0"/>
              <w:rPr>
                <w:sz w:val="16"/>
                <w:szCs w:val="16"/>
              </w:rPr>
            </w:pPr>
            <w:r w:rsidRPr="0057462B">
              <w:rPr>
                <w:sz w:val="16"/>
                <w:szCs w:val="16"/>
              </w:rPr>
              <w:t>has current or former member (is current or former member of)</w:t>
            </w:r>
          </w:p>
        </w:tc>
        <w:tc>
          <w:tcPr>
            <w:tcW w:w="2262" w:type="dxa"/>
          </w:tcPr>
          <w:p w:rsidR="00292BDA" w:rsidRPr="0057462B" w:rsidRDefault="00292BDA">
            <w:pPr>
              <w:snapToGrid w:val="0"/>
              <w:rPr>
                <w:sz w:val="16"/>
                <w:szCs w:val="16"/>
              </w:rPr>
            </w:pPr>
            <w:r w:rsidRPr="0057462B">
              <w:rPr>
                <w:sz w:val="16"/>
                <w:szCs w:val="16"/>
              </w:rPr>
              <w:t>E74 Group</w:t>
            </w:r>
          </w:p>
        </w:tc>
        <w:tc>
          <w:tcPr>
            <w:tcW w:w="2262" w:type="dxa"/>
          </w:tcPr>
          <w:p w:rsidR="00292BDA" w:rsidRPr="0057462B" w:rsidRDefault="00292BDA">
            <w:pPr>
              <w:snapToGrid w:val="0"/>
              <w:rPr>
                <w:sz w:val="16"/>
                <w:szCs w:val="16"/>
              </w:rPr>
            </w:pPr>
            <w:r w:rsidRPr="0057462B">
              <w:rPr>
                <w:sz w:val="16"/>
                <w:szCs w:val="16"/>
              </w:rPr>
              <w:t>E39 Actor</w:t>
            </w:r>
          </w:p>
        </w:tc>
      </w:tr>
      <w:tr w:rsidR="00292BDA" w:rsidRPr="0057462B">
        <w:tc>
          <w:tcPr>
            <w:tcW w:w="674" w:type="dxa"/>
          </w:tcPr>
          <w:p w:rsidR="00292BDA" w:rsidRPr="0057462B" w:rsidRDefault="00292BDA">
            <w:pPr>
              <w:snapToGrid w:val="0"/>
              <w:rPr>
                <w:sz w:val="16"/>
                <w:szCs w:val="16"/>
              </w:rPr>
            </w:pPr>
            <w:r w:rsidRPr="0057462B">
              <w:rPr>
                <w:sz w:val="16"/>
                <w:szCs w:val="16"/>
              </w:rPr>
              <w:t>P127</w:t>
            </w:r>
          </w:p>
        </w:tc>
        <w:tc>
          <w:tcPr>
            <w:tcW w:w="4318" w:type="dxa"/>
          </w:tcPr>
          <w:p w:rsidR="00292BDA" w:rsidRPr="0057462B" w:rsidRDefault="00292BDA">
            <w:pPr>
              <w:pStyle w:val="FootnoteText"/>
              <w:snapToGrid w:val="0"/>
              <w:rPr>
                <w:sz w:val="16"/>
                <w:szCs w:val="16"/>
              </w:rPr>
            </w:pPr>
            <w:r w:rsidRPr="0057462B">
              <w:rPr>
                <w:sz w:val="16"/>
                <w:szCs w:val="16"/>
              </w:rPr>
              <w:t>has broader term (has narrower term)</w:t>
            </w:r>
          </w:p>
        </w:tc>
        <w:tc>
          <w:tcPr>
            <w:tcW w:w="2262" w:type="dxa"/>
          </w:tcPr>
          <w:p w:rsidR="00292BDA" w:rsidRPr="0057462B" w:rsidRDefault="00292BDA">
            <w:pPr>
              <w:snapToGrid w:val="0"/>
              <w:rPr>
                <w:sz w:val="16"/>
                <w:szCs w:val="16"/>
              </w:rPr>
            </w:pPr>
            <w:r w:rsidRPr="0057462B">
              <w:rPr>
                <w:sz w:val="16"/>
                <w:szCs w:val="16"/>
              </w:rPr>
              <w:t>E55 Type</w:t>
            </w:r>
          </w:p>
        </w:tc>
        <w:tc>
          <w:tcPr>
            <w:tcW w:w="2262" w:type="dxa"/>
          </w:tcPr>
          <w:p w:rsidR="00292BDA" w:rsidRPr="0057462B" w:rsidRDefault="00292BDA">
            <w:pPr>
              <w:snapToGrid w:val="0"/>
              <w:rPr>
                <w:sz w:val="16"/>
                <w:szCs w:val="16"/>
              </w:rPr>
            </w:pPr>
            <w:r w:rsidRPr="0057462B">
              <w:rPr>
                <w:sz w:val="16"/>
                <w:szCs w:val="16"/>
              </w:rPr>
              <w:t>E55 Type</w:t>
            </w:r>
          </w:p>
        </w:tc>
      </w:tr>
      <w:tr w:rsidR="00292BDA" w:rsidRPr="0057462B">
        <w:tc>
          <w:tcPr>
            <w:tcW w:w="674" w:type="dxa"/>
          </w:tcPr>
          <w:p w:rsidR="00292BDA" w:rsidRPr="0057462B" w:rsidRDefault="00292BDA">
            <w:pPr>
              <w:snapToGrid w:val="0"/>
              <w:rPr>
                <w:sz w:val="16"/>
                <w:szCs w:val="16"/>
              </w:rPr>
            </w:pPr>
            <w:r w:rsidRPr="0057462B">
              <w:rPr>
                <w:sz w:val="16"/>
                <w:szCs w:val="16"/>
              </w:rPr>
              <w:t>P128</w:t>
            </w:r>
          </w:p>
        </w:tc>
        <w:tc>
          <w:tcPr>
            <w:tcW w:w="4318" w:type="dxa"/>
          </w:tcPr>
          <w:p w:rsidR="00292BDA" w:rsidRPr="0057462B" w:rsidRDefault="00292BDA">
            <w:pPr>
              <w:pStyle w:val="FootnoteText"/>
              <w:snapToGrid w:val="0"/>
              <w:rPr>
                <w:sz w:val="16"/>
                <w:szCs w:val="16"/>
              </w:rPr>
            </w:pPr>
            <w:r w:rsidRPr="0057462B">
              <w:rPr>
                <w:sz w:val="16"/>
                <w:szCs w:val="16"/>
              </w:rPr>
              <w:t>carries (is carried by)</w:t>
            </w:r>
          </w:p>
        </w:tc>
        <w:tc>
          <w:tcPr>
            <w:tcW w:w="2262" w:type="dxa"/>
          </w:tcPr>
          <w:p w:rsidR="00292BDA" w:rsidRPr="0057462B" w:rsidRDefault="00292BDA">
            <w:pPr>
              <w:snapToGrid w:val="0"/>
              <w:rPr>
                <w:sz w:val="16"/>
                <w:szCs w:val="16"/>
              </w:rPr>
            </w:pPr>
            <w:r w:rsidRPr="0057462B">
              <w:rPr>
                <w:sz w:val="16"/>
                <w:szCs w:val="16"/>
              </w:rPr>
              <w:t>E24 Physical Man-Made Thing</w:t>
            </w:r>
          </w:p>
        </w:tc>
        <w:tc>
          <w:tcPr>
            <w:tcW w:w="2262" w:type="dxa"/>
          </w:tcPr>
          <w:p w:rsidR="00292BDA" w:rsidRPr="0057462B" w:rsidRDefault="00292BDA" w:rsidP="008D62C6">
            <w:pPr>
              <w:snapToGrid w:val="0"/>
              <w:rPr>
                <w:sz w:val="16"/>
                <w:szCs w:val="16"/>
              </w:rPr>
            </w:pPr>
            <w:r w:rsidRPr="0057462B">
              <w:rPr>
                <w:sz w:val="16"/>
                <w:szCs w:val="16"/>
              </w:rPr>
              <w:t>E</w:t>
            </w:r>
            <w:r w:rsidR="008D62C6" w:rsidRPr="0057462B">
              <w:rPr>
                <w:sz w:val="16"/>
                <w:szCs w:val="16"/>
              </w:rPr>
              <w:t>90</w:t>
            </w:r>
            <w:r w:rsidRPr="0057462B">
              <w:rPr>
                <w:sz w:val="16"/>
                <w:szCs w:val="16"/>
              </w:rPr>
              <w:t xml:space="preserve"> </w:t>
            </w:r>
            <w:r w:rsidR="008D62C6" w:rsidRPr="0057462B">
              <w:rPr>
                <w:sz w:val="16"/>
                <w:szCs w:val="16"/>
              </w:rPr>
              <w:t xml:space="preserve">Symbolic </w:t>
            </w:r>
            <w:r w:rsidRPr="0057462B">
              <w:rPr>
                <w:sz w:val="16"/>
                <w:szCs w:val="16"/>
              </w:rPr>
              <w:t xml:space="preserve"> Object</w:t>
            </w:r>
          </w:p>
        </w:tc>
      </w:tr>
      <w:tr w:rsidR="00292BDA" w:rsidRPr="0057462B">
        <w:tc>
          <w:tcPr>
            <w:tcW w:w="674" w:type="dxa"/>
          </w:tcPr>
          <w:p w:rsidR="00292BDA" w:rsidRPr="0057462B" w:rsidRDefault="00292BDA">
            <w:pPr>
              <w:rPr>
                <w:sz w:val="16"/>
                <w:szCs w:val="16"/>
              </w:rPr>
            </w:pPr>
            <w:r w:rsidRPr="0057462B">
              <w:rPr>
                <w:sz w:val="16"/>
                <w:szCs w:val="16"/>
              </w:rPr>
              <w:t>P130</w:t>
            </w:r>
          </w:p>
        </w:tc>
        <w:tc>
          <w:tcPr>
            <w:tcW w:w="4318" w:type="dxa"/>
          </w:tcPr>
          <w:p w:rsidR="00292BDA" w:rsidRPr="0057462B" w:rsidRDefault="00292BDA">
            <w:pPr>
              <w:pStyle w:val="FootnoteText"/>
              <w:rPr>
                <w:sz w:val="16"/>
                <w:szCs w:val="16"/>
              </w:rPr>
            </w:pPr>
            <w:r w:rsidRPr="0057462B">
              <w:rPr>
                <w:sz w:val="16"/>
                <w:szCs w:val="16"/>
              </w:rPr>
              <w:t>shows features of (features are also found on)</w:t>
            </w:r>
          </w:p>
        </w:tc>
        <w:tc>
          <w:tcPr>
            <w:tcW w:w="2262" w:type="dxa"/>
          </w:tcPr>
          <w:p w:rsidR="00292BDA" w:rsidRPr="0057462B" w:rsidRDefault="00292BDA">
            <w:pPr>
              <w:rPr>
                <w:sz w:val="16"/>
                <w:szCs w:val="16"/>
              </w:rPr>
            </w:pPr>
            <w:r w:rsidRPr="0057462B">
              <w:rPr>
                <w:sz w:val="16"/>
                <w:szCs w:val="16"/>
              </w:rPr>
              <w:t>E70 Thing</w:t>
            </w:r>
          </w:p>
        </w:tc>
        <w:tc>
          <w:tcPr>
            <w:tcW w:w="2262" w:type="dxa"/>
          </w:tcPr>
          <w:p w:rsidR="00292BDA" w:rsidRPr="0057462B" w:rsidRDefault="00292BDA">
            <w:pPr>
              <w:rPr>
                <w:sz w:val="16"/>
                <w:szCs w:val="16"/>
              </w:rPr>
            </w:pPr>
            <w:r w:rsidRPr="0057462B">
              <w:rPr>
                <w:sz w:val="16"/>
                <w:szCs w:val="16"/>
              </w:rPr>
              <w:t>E70 Thing</w:t>
            </w:r>
          </w:p>
        </w:tc>
      </w:tr>
      <w:tr w:rsidR="00292BDA" w:rsidRPr="0057462B">
        <w:tc>
          <w:tcPr>
            <w:tcW w:w="674" w:type="dxa"/>
          </w:tcPr>
          <w:p w:rsidR="00292BDA" w:rsidRPr="0057462B" w:rsidRDefault="00292BDA">
            <w:pPr>
              <w:snapToGrid w:val="0"/>
              <w:rPr>
                <w:sz w:val="16"/>
                <w:szCs w:val="16"/>
              </w:rPr>
            </w:pPr>
            <w:r w:rsidRPr="0057462B">
              <w:rPr>
                <w:sz w:val="16"/>
                <w:szCs w:val="16"/>
              </w:rPr>
              <w:t>P140</w:t>
            </w:r>
          </w:p>
        </w:tc>
        <w:tc>
          <w:tcPr>
            <w:tcW w:w="4318" w:type="dxa"/>
          </w:tcPr>
          <w:p w:rsidR="00292BDA" w:rsidRPr="0057462B" w:rsidRDefault="00292BDA">
            <w:pPr>
              <w:tabs>
                <w:tab w:val="left" w:pos="1005"/>
              </w:tabs>
              <w:snapToGrid w:val="0"/>
              <w:rPr>
                <w:sz w:val="16"/>
                <w:szCs w:val="16"/>
              </w:rPr>
            </w:pPr>
            <w:r w:rsidRPr="0057462B">
              <w:rPr>
                <w:sz w:val="16"/>
                <w:szCs w:val="16"/>
              </w:rPr>
              <w:t>assigned attribute to (was attributed by)</w:t>
            </w:r>
          </w:p>
        </w:tc>
        <w:tc>
          <w:tcPr>
            <w:tcW w:w="2262" w:type="dxa"/>
          </w:tcPr>
          <w:p w:rsidR="00292BDA" w:rsidRPr="0057462B" w:rsidRDefault="00292BDA">
            <w:pPr>
              <w:snapToGrid w:val="0"/>
              <w:rPr>
                <w:sz w:val="16"/>
                <w:szCs w:val="16"/>
              </w:rPr>
            </w:pPr>
            <w:r w:rsidRPr="0057462B">
              <w:rPr>
                <w:sz w:val="16"/>
                <w:szCs w:val="16"/>
              </w:rPr>
              <w:t>E13 Attribute Assignment</w:t>
            </w:r>
          </w:p>
        </w:tc>
        <w:tc>
          <w:tcPr>
            <w:tcW w:w="2262" w:type="dxa"/>
          </w:tcPr>
          <w:p w:rsidR="00292BDA" w:rsidRPr="0057462B" w:rsidRDefault="00292BDA">
            <w:pPr>
              <w:snapToGrid w:val="0"/>
              <w:rPr>
                <w:sz w:val="16"/>
                <w:szCs w:val="16"/>
              </w:rPr>
            </w:pPr>
            <w:r w:rsidRPr="0057462B">
              <w:rPr>
                <w:sz w:val="16"/>
                <w:szCs w:val="16"/>
              </w:rPr>
              <w:t>E1 CRM Entity</w:t>
            </w:r>
          </w:p>
        </w:tc>
      </w:tr>
      <w:tr w:rsidR="00292BDA" w:rsidRPr="0057462B">
        <w:tc>
          <w:tcPr>
            <w:tcW w:w="674" w:type="dxa"/>
          </w:tcPr>
          <w:p w:rsidR="00292BDA" w:rsidRPr="0057462B" w:rsidRDefault="00292BDA">
            <w:pPr>
              <w:snapToGrid w:val="0"/>
              <w:rPr>
                <w:sz w:val="16"/>
                <w:szCs w:val="16"/>
              </w:rPr>
            </w:pPr>
            <w:r w:rsidRPr="0057462B">
              <w:rPr>
                <w:sz w:val="16"/>
                <w:szCs w:val="16"/>
              </w:rPr>
              <w:t>P141</w:t>
            </w:r>
          </w:p>
        </w:tc>
        <w:tc>
          <w:tcPr>
            <w:tcW w:w="4318" w:type="dxa"/>
          </w:tcPr>
          <w:p w:rsidR="00292BDA" w:rsidRPr="0057462B" w:rsidRDefault="00292BDA">
            <w:pPr>
              <w:tabs>
                <w:tab w:val="left" w:pos="1005"/>
              </w:tabs>
              <w:snapToGrid w:val="0"/>
              <w:rPr>
                <w:sz w:val="16"/>
                <w:szCs w:val="16"/>
              </w:rPr>
            </w:pPr>
            <w:r w:rsidRPr="0057462B">
              <w:rPr>
                <w:sz w:val="16"/>
                <w:szCs w:val="16"/>
              </w:rPr>
              <w:t>assigned (was assigned by)</w:t>
            </w:r>
          </w:p>
        </w:tc>
        <w:tc>
          <w:tcPr>
            <w:tcW w:w="2262" w:type="dxa"/>
          </w:tcPr>
          <w:p w:rsidR="00292BDA" w:rsidRPr="0057462B" w:rsidRDefault="00292BDA">
            <w:pPr>
              <w:snapToGrid w:val="0"/>
              <w:rPr>
                <w:sz w:val="16"/>
                <w:szCs w:val="16"/>
              </w:rPr>
            </w:pPr>
            <w:r w:rsidRPr="0057462B">
              <w:rPr>
                <w:sz w:val="16"/>
                <w:szCs w:val="16"/>
              </w:rPr>
              <w:t>E13 Attribute Assignement</w:t>
            </w:r>
          </w:p>
        </w:tc>
        <w:tc>
          <w:tcPr>
            <w:tcW w:w="2262" w:type="dxa"/>
          </w:tcPr>
          <w:p w:rsidR="00292BDA" w:rsidRPr="0057462B" w:rsidRDefault="00292BDA">
            <w:pPr>
              <w:snapToGrid w:val="0"/>
              <w:rPr>
                <w:sz w:val="16"/>
                <w:szCs w:val="16"/>
              </w:rPr>
            </w:pPr>
            <w:r w:rsidRPr="0057462B">
              <w:rPr>
                <w:sz w:val="16"/>
                <w:szCs w:val="16"/>
              </w:rPr>
              <w:t>E1 CRM Entity</w:t>
            </w:r>
          </w:p>
        </w:tc>
      </w:tr>
      <w:tr w:rsidR="00292BDA" w:rsidRPr="0057462B">
        <w:tc>
          <w:tcPr>
            <w:tcW w:w="674" w:type="dxa"/>
          </w:tcPr>
          <w:p w:rsidR="00292BDA" w:rsidRPr="0057462B" w:rsidRDefault="00292BDA">
            <w:pPr>
              <w:snapToGrid w:val="0"/>
              <w:rPr>
                <w:sz w:val="16"/>
                <w:szCs w:val="16"/>
              </w:rPr>
            </w:pPr>
            <w:r w:rsidRPr="0057462B">
              <w:rPr>
                <w:sz w:val="16"/>
                <w:szCs w:val="16"/>
              </w:rPr>
              <w:t>P148</w:t>
            </w:r>
          </w:p>
        </w:tc>
        <w:tc>
          <w:tcPr>
            <w:tcW w:w="4318" w:type="dxa"/>
          </w:tcPr>
          <w:p w:rsidR="00292BDA" w:rsidRPr="0057462B" w:rsidRDefault="00292BDA">
            <w:pPr>
              <w:tabs>
                <w:tab w:val="left" w:pos="1005"/>
              </w:tabs>
              <w:snapToGrid w:val="0"/>
              <w:rPr>
                <w:sz w:val="16"/>
                <w:szCs w:val="16"/>
              </w:rPr>
            </w:pPr>
            <w:r w:rsidRPr="0057462B">
              <w:rPr>
                <w:sz w:val="16"/>
                <w:szCs w:val="16"/>
              </w:rPr>
              <w:t>has component (is component of)</w:t>
            </w:r>
          </w:p>
        </w:tc>
        <w:tc>
          <w:tcPr>
            <w:tcW w:w="2262" w:type="dxa"/>
          </w:tcPr>
          <w:p w:rsidR="00292BDA" w:rsidRPr="0057462B" w:rsidRDefault="00292BDA">
            <w:pPr>
              <w:snapToGrid w:val="0"/>
              <w:rPr>
                <w:sz w:val="16"/>
                <w:szCs w:val="16"/>
              </w:rPr>
            </w:pPr>
            <w:r w:rsidRPr="0057462B">
              <w:rPr>
                <w:sz w:val="16"/>
                <w:szCs w:val="16"/>
              </w:rPr>
              <w:t>E89 Propositional Object</w:t>
            </w:r>
          </w:p>
        </w:tc>
        <w:tc>
          <w:tcPr>
            <w:tcW w:w="2262" w:type="dxa"/>
          </w:tcPr>
          <w:p w:rsidR="00292BDA" w:rsidRPr="0057462B" w:rsidRDefault="00292BDA">
            <w:pPr>
              <w:snapToGrid w:val="0"/>
              <w:rPr>
                <w:sz w:val="16"/>
                <w:szCs w:val="16"/>
              </w:rPr>
            </w:pPr>
            <w:r w:rsidRPr="0057462B">
              <w:rPr>
                <w:sz w:val="16"/>
                <w:szCs w:val="16"/>
              </w:rPr>
              <w:t>E89 Propositional Object</w:t>
            </w:r>
          </w:p>
        </w:tc>
      </w:tr>
    </w:tbl>
    <w:p w:rsidR="00292BDA" w:rsidRPr="0057462B" w:rsidRDefault="00292BDA">
      <w:pPr>
        <w:pStyle w:val="BodyText"/>
        <w:widowControl w:val="0"/>
        <w:ind w:left="720"/>
        <w:jc w:val="both"/>
        <w:rPr>
          <w:rFonts w:ascii="Times New Roman" w:hAnsi="Times New Roman" w:cs="Times New Roman"/>
        </w:rPr>
      </w:pPr>
    </w:p>
    <w:p w:rsidR="00292BDA" w:rsidRPr="0057462B" w:rsidRDefault="00292BDA">
      <w:pPr>
        <w:rPr>
          <w:b/>
        </w:rPr>
      </w:pPr>
      <w:r w:rsidRPr="0057462B">
        <w:rPr>
          <w:b/>
        </w:rPr>
        <w:t xml:space="preserve">CRM Compatibility of Data Structure </w:t>
      </w:r>
    </w:p>
    <w:p w:rsidR="00292BDA" w:rsidRPr="0057462B" w:rsidRDefault="00292BDA"/>
    <w:p w:rsidR="00292BDA" w:rsidRPr="0057462B" w:rsidRDefault="00292BDA">
      <w:pPr>
        <w:ind w:left="720"/>
      </w:pPr>
      <w:r w:rsidRPr="0057462B">
        <w:rPr>
          <w:b/>
        </w:rPr>
        <w:t xml:space="preserve">A data structure is </w:t>
      </w:r>
      <w:r w:rsidRPr="0057462B">
        <w:rPr>
          <w:b/>
          <w:i/>
          <w:iCs/>
        </w:rPr>
        <w:t>export-compatible</w:t>
      </w:r>
      <w:r w:rsidRPr="0057462B">
        <w:rPr>
          <w:b/>
        </w:rPr>
        <w:t xml:space="preserve"> with the CRM </w:t>
      </w:r>
      <w:r w:rsidRPr="0057462B">
        <w:t xml:space="preserve">if it is possible to transform any data from this data structure into a CRM-compatible form </w:t>
      </w:r>
      <w:r w:rsidRPr="0057462B">
        <w:rPr>
          <w:i/>
        </w:rPr>
        <w:t>without loss of meaning</w:t>
      </w:r>
      <w:r w:rsidRPr="0057462B">
        <w:t xml:space="preserve">. Implicit concepts may be present in elements of the data structure that are not supported by the CRM. As long as these concepts can be encoded as instances of E55 Type (i.e. as terminology) and attached unambiguously to their respective data items with suitable properties, the data structure is </w:t>
      </w:r>
      <w:r w:rsidRPr="0057462B">
        <w:rPr>
          <w:i/>
        </w:rPr>
        <w:t>still regarded as</w:t>
      </w:r>
      <w:r w:rsidRPr="0057462B">
        <w:t xml:space="preserve"> export compatible. </w:t>
      </w:r>
    </w:p>
    <w:p w:rsidR="00292BDA" w:rsidRPr="0057462B" w:rsidRDefault="00292BDA">
      <w:pPr>
        <w:ind w:left="720"/>
      </w:pPr>
    </w:p>
    <w:p w:rsidR="00292BDA" w:rsidRPr="0057462B" w:rsidRDefault="00292BDA">
      <w:pPr>
        <w:ind w:left="720"/>
      </w:pPr>
      <w:r w:rsidRPr="0057462B">
        <w:t xml:space="preserve">Note that not all CRM concepts may be represented by elements of an export-compatible data structure. All data from export-compatible data structures can be transported in a CRM-compatible form. In particular any CRM compatible form or </w:t>
      </w:r>
      <w:r w:rsidRPr="0057462B">
        <w:rPr>
          <w:i/>
        </w:rPr>
        <w:t>reduced CRM-compatible form</w:t>
      </w:r>
      <w:r w:rsidRPr="0057462B">
        <w:t xml:space="preserve"> is export-compatible with the CRM.</w:t>
      </w:r>
    </w:p>
    <w:p w:rsidR="00292BDA" w:rsidRPr="0057462B" w:rsidRDefault="00292BDA">
      <w:pPr>
        <w:ind w:left="720"/>
      </w:pPr>
    </w:p>
    <w:p w:rsidR="00292BDA" w:rsidRPr="0057462B" w:rsidRDefault="00292BDA">
      <w:pPr>
        <w:ind w:left="720"/>
      </w:pPr>
      <w:r w:rsidRPr="0057462B">
        <w:rPr>
          <w:b/>
        </w:rPr>
        <w:lastRenderedPageBreak/>
        <w:t xml:space="preserve">A data structure is </w:t>
      </w:r>
      <w:r w:rsidRPr="0057462B">
        <w:rPr>
          <w:b/>
          <w:i/>
          <w:iCs/>
        </w:rPr>
        <w:t>import-compatible</w:t>
      </w:r>
      <w:r w:rsidRPr="0057462B">
        <w:rPr>
          <w:b/>
        </w:rPr>
        <w:t xml:space="preserve"> with the CRM </w:t>
      </w:r>
      <w:r w:rsidRPr="0057462B">
        <w:t xml:space="preserve">if it is possible to automatically transform any data from a CRM-compatible form into this data structure </w:t>
      </w:r>
      <w:r w:rsidRPr="0057462B">
        <w:rPr>
          <w:i/>
        </w:rPr>
        <w:t>without loss of meaning</w:t>
      </w:r>
      <w:r w:rsidRPr="0057462B">
        <w:t>, simply on the basis of knowledge about the data structure elements being used</w:t>
      </w:r>
      <w:r w:rsidRPr="0057462B">
        <w:rPr>
          <w:i/>
        </w:rPr>
        <w:t>.</w:t>
      </w:r>
      <w:r w:rsidRPr="0057462B">
        <w:t xml:space="preserve"> This implies that a data record transformed into this data structure from a CRM-compatible form can be transformed back into the CRM-compatible form </w:t>
      </w:r>
      <w:r w:rsidRPr="0057462B">
        <w:rPr>
          <w:i/>
        </w:rPr>
        <w:t>without loss of meaning</w:t>
      </w:r>
      <w:r w:rsidRPr="0057462B">
        <w:t xml:space="preserve">. Note that the back-transformation into a CRM-compatible form may result in a data record that is semantically equivalent but not identical with the original. </w:t>
      </w:r>
    </w:p>
    <w:p w:rsidR="00292BDA" w:rsidRPr="0057462B" w:rsidRDefault="00292BDA">
      <w:pPr>
        <w:ind w:left="720"/>
      </w:pPr>
    </w:p>
    <w:p w:rsidR="00292BDA" w:rsidRPr="0057462B" w:rsidRDefault="00292BDA">
      <w:pPr>
        <w:ind w:left="720"/>
      </w:pPr>
      <w:r w:rsidRPr="0057462B">
        <w:t xml:space="preserve">Any CRM-compatible form is automatically import-compatible with the CRM. Note that an import-compatible data structure may be semantically richer than the CRM. It may contain elements that, through the use of a transformation algorithm, can be made to correspond to CRM concepts or specializations thereof or that contain elements with meanings that fall outside the scope of the CRM. However, it must not contain elements that overlap in meaning with CRM concepts and which cannot be subsumed via transformation by a CRM concept other than E1 CRM Entity and E77 Persistent Item.  </w:t>
      </w:r>
    </w:p>
    <w:p w:rsidR="00292BDA" w:rsidRPr="0057462B" w:rsidRDefault="00292BDA">
      <w:pPr>
        <w:ind w:left="720"/>
      </w:pPr>
    </w:p>
    <w:p w:rsidR="00292BDA" w:rsidRPr="0057462B" w:rsidRDefault="00292BDA">
      <w:pPr>
        <w:ind w:left="720"/>
      </w:pPr>
      <w:r w:rsidRPr="0057462B">
        <w:t xml:space="preserve">Import-compatible data structures may be used to transport data for applications that require concepts that lie beyond the scope of the CRM, as well as data from any export-compatible data structure. Note that, in general, applications may </w:t>
      </w:r>
      <w:r w:rsidRPr="0057462B">
        <w:rPr>
          <w:i/>
        </w:rPr>
        <w:t>make use</w:t>
      </w:r>
      <w:r w:rsidRPr="0057462B">
        <w:t xml:space="preserve"> of data from a CRM import-compatible data structure that has been exported into a CRM compatible form by semantic reduction to CRM concepts, i.e. by generalizing all subsumed concepts to the most specific CRM concept applicable, and by discarding elements that fall outside the scope of the CRM.</w:t>
      </w:r>
    </w:p>
    <w:p w:rsidR="00292BDA" w:rsidRPr="0057462B" w:rsidRDefault="00292BDA">
      <w:pPr>
        <w:ind w:left="720"/>
      </w:pPr>
    </w:p>
    <w:p w:rsidR="00292BDA" w:rsidRPr="0057462B" w:rsidRDefault="00292BDA">
      <w:pPr>
        <w:ind w:left="720"/>
      </w:pPr>
      <w:r w:rsidRPr="0057462B">
        <w:t xml:space="preserve">A data structure is </w:t>
      </w:r>
      <w:r w:rsidRPr="0057462B">
        <w:rPr>
          <w:b/>
          <w:i/>
          <w:iCs/>
        </w:rPr>
        <w:t>partially</w:t>
      </w:r>
      <w:r w:rsidRPr="0057462B">
        <w:rPr>
          <w:i/>
          <w:iCs/>
        </w:rPr>
        <w:t xml:space="preserve"> </w:t>
      </w:r>
      <w:r w:rsidRPr="0057462B">
        <w:rPr>
          <w:b/>
          <w:i/>
          <w:iCs/>
        </w:rPr>
        <w:t>import</w:t>
      </w:r>
      <w:r w:rsidRPr="0057462B">
        <w:rPr>
          <w:i/>
          <w:iCs/>
        </w:rPr>
        <w:t>-</w:t>
      </w:r>
      <w:r w:rsidRPr="0057462B">
        <w:rPr>
          <w:b/>
          <w:i/>
          <w:iCs/>
        </w:rPr>
        <w:t>compatible</w:t>
      </w:r>
      <w:r w:rsidRPr="0057462B">
        <w:t xml:space="preserve"> </w:t>
      </w:r>
      <w:r w:rsidRPr="0057462B">
        <w:rPr>
          <w:b/>
        </w:rPr>
        <w:t>with the CRM</w:t>
      </w:r>
      <w:r w:rsidRPr="0057462B">
        <w:t xml:space="preserve"> if the above holds for a reduced CRM-compatible form. </w:t>
      </w:r>
    </w:p>
    <w:p w:rsidR="00292BDA" w:rsidRPr="0057462B" w:rsidRDefault="00292BDA">
      <w:pPr>
        <w:ind w:left="720"/>
      </w:pPr>
    </w:p>
    <w:p w:rsidR="00292BDA" w:rsidRPr="0057462B" w:rsidRDefault="00292BDA">
      <w:pPr>
        <w:rPr>
          <w:b/>
        </w:rPr>
      </w:pPr>
      <w:r w:rsidRPr="0057462B">
        <w:rPr>
          <w:b/>
        </w:rPr>
        <w:t>CRM Compatibility of Information Systems</w:t>
      </w:r>
    </w:p>
    <w:p w:rsidR="00292BDA" w:rsidRPr="0057462B" w:rsidRDefault="00292BDA">
      <w:pPr>
        <w:ind w:left="705"/>
      </w:pPr>
    </w:p>
    <w:p w:rsidR="00292BDA" w:rsidRPr="0057462B" w:rsidRDefault="00292BDA">
      <w:pPr>
        <w:ind w:left="720"/>
      </w:pPr>
      <w:r w:rsidRPr="0057462B">
        <w:rPr>
          <w:b/>
        </w:rPr>
        <w:t>An information system is</w:t>
      </w:r>
      <w:r w:rsidRPr="0057462B">
        <w:t xml:space="preserve"> </w:t>
      </w:r>
      <w:r w:rsidRPr="0057462B">
        <w:rPr>
          <w:b/>
          <w:i/>
          <w:iCs/>
        </w:rPr>
        <w:t>export-compatible</w:t>
      </w:r>
      <w:r w:rsidRPr="0057462B">
        <w:rPr>
          <w:b/>
        </w:rPr>
        <w:t xml:space="preserve"> with the CRM </w:t>
      </w:r>
      <w:r w:rsidRPr="0057462B">
        <w:t xml:space="preserve">if it is possible to export all user data from this information system into an import-compatible data structure. This capability is the recommended kind of CRM-compatibility for </w:t>
      </w:r>
      <w:r w:rsidRPr="0057462B">
        <w:rPr>
          <w:i/>
        </w:rPr>
        <w:t>local information systems.</w:t>
      </w:r>
      <w:r w:rsidRPr="0057462B">
        <w:t xml:space="preserve"> </w:t>
      </w:r>
    </w:p>
    <w:p w:rsidR="00292BDA" w:rsidRPr="0057462B" w:rsidRDefault="00292BDA">
      <w:pPr>
        <w:ind w:left="720"/>
        <w:rPr>
          <w:i/>
        </w:rPr>
      </w:pPr>
    </w:p>
    <w:p w:rsidR="00292BDA" w:rsidRPr="0057462B" w:rsidRDefault="00292BDA">
      <w:pPr>
        <w:ind w:left="720"/>
      </w:pPr>
      <w:r w:rsidRPr="0057462B">
        <w:t>An information system is</w:t>
      </w:r>
      <w:r w:rsidRPr="0057462B">
        <w:rPr>
          <w:b/>
        </w:rPr>
        <w:t xml:space="preserve"> </w:t>
      </w:r>
      <w:r w:rsidRPr="0057462B">
        <w:rPr>
          <w:i/>
          <w:iCs/>
        </w:rPr>
        <w:t>partially export compatible</w:t>
      </w:r>
      <w:r w:rsidRPr="0057462B">
        <w:t xml:space="preserve"> if it is possible to export all user data from this information system into a partially import-compatible data structure. This is not the recommended kind of CRM-compatibility, but it may not be feasible for legacy systems to acquire a higher level of CRM compatibility without unreasonable effort. This reduced level of CRM compatibility is nonetheless highly useful.</w:t>
      </w:r>
    </w:p>
    <w:p w:rsidR="00292BDA" w:rsidRPr="0057462B" w:rsidRDefault="00292BDA">
      <w:pPr>
        <w:ind w:left="720"/>
      </w:pPr>
    </w:p>
    <w:p w:rsidR="00292BDA" w:rsidRPr="0057462B" w:rsidRDefault="00292BDA">
      <w:pPr>
        <w:ind w:left="720"/>
      </w:pPr>
      <w:r w:rsidRPr="0057462B">
        <w:t xml:space="preserve">Note that there is no minimum requirement for the classes and properties that must be present in the exported user data. Therefore it is possible that the data may pertain to instances of just a single property, such as E21 Person. </w:t>
      </w:r>
      <w:r w:rsidRPr="0057462B">
        <w:rPr>
          <w:i/>
        </w:rPr>
        <w:t>P131 is identified by</w:t>
      </w:r>
      <w:r w:rsidRPr="0057462B">
        <w:t xml:space="preserve">: E82 Actor Appellation. </w:t>
      </w:r>
    </w:p>
    <w:p w:rsidR="00292BDA" w:rsidRPr="0057462B" w:rsidRDefault="00292BDA">
      <w:pPr>
        <w:ind w:left="1440"/>
      </w:pPr>
    </w:p>
    <w:p w:rsidR="00292BDA" w:rsidRPr="0057462B" w:rsidRDefault="00292BDA">
      <w:pPr>
        <w:ind w:left="720"/>
      </w:pPr>
      <w:r w:rsidRPr="0057462B">
        <w:rPr>
          <w:b/>
        </w:rPr>
        <w:t>An information system is</w:t>
      </w:r>
      <w:r w:rsidRPr="0057462B">
        <w:t xml:space="preserve"> </w:t>
      </w:r>
      <w:r w:rsidRPr="0057462B">
        <w:rPr>
          <w:b/>
          <w:i/>
          <w:iCs/>
        </w:rPr>
        <w:t>import-compatible</w:t>
      </w:r>
      <w:r w:rsidRPr="0057462B">
        <w:rPr>
          <w:b/>
        </w:rPr>
        <w:t xml:space="preserve"> with the CRM </w:t>
      </w:r>
      <w:r w:rsidRPr="0057462B">
        <w:t xml:space="preserve">if it is possible to import data encoded in a CRM-compatible form and to access the data in a manner equivalent to and homogeneous with all generic data of this system that fall under the same concepts. This capability is considered as the normal kind of CRM compatibility for </w:t>
      </w:r>
      <w:r w:rsidRPr="0057462B">
        <w:rPr>
          <w:i/>
        </w:rPr>
        <w:t xml:space="preserve">integrated access systems </w:t>
      </w:r>
      <w:r w:rsidRPr="0057462B">
        <w:t xml:space="preserve">that physically copy source data in a </w:t>
      </w:r>
      <w:r w:rsidRPr="0057462B">
        <w:rPr>
          <w:i/>
        </w:rPr>
        <w:t>data warehouse</w:t>
      </w:r>
      <w:r w:rsidRPr="0057462B">
        <w:t xml:space="preserve"> style (materialized access systems).</w:t>
      </w:r>
    </w:p>
    <w:p w:rsidR="00292BDA" w:rsidRPr="0057462B" w:rsidRDefault="00292BDA">
      <w:pPr>
        <w:ind w:left="720"/>
      </w:pPr>
    </w:p>
    <w:p w:rsidR="00292BDA" w:rsidRPr="0057462B" w:rsidRDefault="00292BDA">
      <w:pPr>
        <w:ind w:left="720"/>
      </w:pPr>
      <w:r w:rsidRPr="0057462B">
        <w:t xml:space="preserve">An information system is </w:t>
      </w:r>
      <w:r w:rsidRPr="0057462B">
        <w:rPr>
          <w:i/>
          <w:iCs/>
        </w:rPr>
        <w:t>partially import-compatible</w:t>
      </w:r>
      <w:r w:rsidRPr="0057462B">
        <w:t xml:space="preserve"> with the CRM if it is possible to import data encoded in a reduced CRM-compatible form and to access the data in a manner equivalent to and homogeneous with all generic data of this system that fall under the same concepts. Depending on the functional requirements, it makes sense for integrated access systems to offer access services of reduced complexity by being only partially import-compatible with the CRM. </w:t>
      </w:r>
    </w:p>
    <w:p w:rsidR="00292BDA" w:rsidRPr="0057462B" w:rsidRDefault="00292BDA">
      <w:pPr>
        <w:ind w:left="720"/>
      </w:pPr>
    </w:p>
    <w:p w:rsidR="00292BDA" w:rsidRPr="0057462B" w:rsidRDefault="00292BDA">
      <w:pPr>
        <w:ind w:left="720"/>
      </w:pPr>
      <w:r w:rsidRPr="0057462B">
        <w:t>Note that it makes sense for integrated access systems to import data from extended data structures by semantic reduction to CRM defined concepts.</w:t>
      </w:r>
    </w:p>
    <w:p w:rsidR="00292BDA" w:rsidRPr="0057462B" w:rsidRDefault="00292BDA">
      <w:pPr>
        <w:ind w:left="720"/>
      </w:pPr>
    </w:p>
    <w:p w:rsidR="00292BDA" w:rsidRPr="0057462B" w:rsidRDefault="00292BDA">
      <w:pPr>
        <w:ind w:left="720"/>
      </w:pPr>
      <w:r w:rsidRPr="0057462B">
        <w:t>Note that local information system providers may choose to make their systems import-compatible with the CRM to be import-compatible with the CRM in order to exchange data, for example in the case of museum object loans or for system migration purposes. Communities of practice may choose to agree on import compatibility for extended data structures.</w:t>
      </w:r>
    </w:p>
    <w:p w:rsidR="00292BDA" w:rsidRPr="0057462B" w:rsidRDefault="00292BDA">
      <w:pPr>
        <w:ind w:left="720"/>
      </w:pPr>
    </w:p>
    <w:p w:rsidR="00292BDA" w:rsidRPr="0057462B" w:rsidRDefault="00292BDA">
      <w:pPr>
        <w:ind w:left="720"/>
      </w:pPr>
      <w:r w:rsidRPr="0057462B">
        <w:t xml:space="preserve">Some local information systems are likely to focus on specialized subject areas, such as inscriptions. For these </w:t>
      </w:r>
      <w:r w:rsidRPr="0057462B">
        <w:lastRenderedPageBreak/>
        <w:t>specialized systems, the ability to import a specific data structure is recommended. This should be export-compatible with the CRM, and encompass the concepts that are required by the subject matter (“dedicated import compatibility”).</w:t>
      </w:r>
    </w:p>
    <w:p w:rsidR="00292BDA" w:rsidRPr="0057462B" w:rsidRDefault="00292BDA">
      <w:pPr>
        <w:ind w:left="720"/>
      </w:pPr>
      <w:r w:rsidRPr="0057462B">
        <w:t xml:space="preserve"> </w:t>
      </w:r>
    </w:p>
    <w:p w:rsidR="00292BDA" w:rsidRPr="0057462B" w:rsidRDefault="00292BDA">
      <w:pPr>
        <w:ind w:left="720"/>
      </w:pPr>
      <w:r w:rsidRPr="0057462B">
        <w:rPr>
          <w:b/>
        </w:rPr>
        <w:t xml:space="preserve">An information system is </w:t>
      </w:r>
      <w:r w:rsidRPr="0057462B">
        <w:rPr>
          <w:b/>
          <w:i/>
          <w:iCs/>
        </w:rPr>
        <w:t>access-compatible</w:t>
      </w:r>
      <w:r w:rsidRPr="0057462B">
        <w:rPr>
          <w:b/>
        </w:rPr>
        <w:t xml:space="preserve"> with the CRM</w:t>
      </w:r>
      <w:r w:rsidRPr="0057462B">
        <w:t xml:space="preserve"> if it is possible to access the user data in the information system by querying with CRM classes and properties so that the meaning of the answers to the queries corresponds to the query terms used. It is not regarded as a reduction of compatibility if access is limited to data deemed to be exchanged.</w:t>
      </w:r>
    </w:p>
    <w:p w:rsidR="00292BDA" w:rsidRPr="0057462B" w:rsidRDefault="00292BDA">
      <w:pPr>
        <w:ind w:left="720"/>
      </w:pPr>
    </w:p>
    <w:p w:rsidR="00292BDA" w:rsidRPr="0057462B" w:rsidRDefault="00292BDA">
      <w:pPr>
        <w:ind w:left="720"/>
      </w:pPr>
      <w:r w:rsidRPr="0057462B">
        <w:t xml:space="preserve">An information system is </w:t>
      </w:r>
      <w:r w:rsidRPr="0057462B">
        <w:rPr>
          <w:i/>
          <w:iCs/>
        </w:rPr>
        <w:t xml:space="preserve">partially access-compatible </w:t>
      </w:r>
      <w:r w:rsidRPr="0057462B">
        <w:t>with the CRM if it is possible to access the user data in the information system by querying with a consistent subset of CRM classes and properties, corresponding to a reduced CRM-compatible form, so that the meaning of the answers to the queries corresponds to the query terms used.</w:t>
      </w:r>
    </w:p>
    <w:p w:rsidR="00292BDA" w:rsidRPr="0057462B" w:rsidRDefault="00292BDA">
      <w:pPr>
        <w:ind w:left="720"/>
      </w:pPr>
    </w:p>
    <w:p w:rsidR="00292BDA" w:rsidRPr="0057462B" w:rsidRDefault="00292BDA">
      <w:pPr>
        <w:ind w:left="720"/>
      </w:pPr>
      <w:r w:rsidRPr="0057462B">
        <w:t xml:space="preserve">An access-compatible system may be </w:t>
      </w:r>
      <w:r w:rsidRPr="0057462B">
        <w:rPr>
          <w:i/>
          <w:iCs/>
        </w:rPr>
        <w:t>export-compatible</w:t>
      </w:r>
      <w:r w:rsidRPr="0057462B">
        <w:t xml:space="preserve"> with respect to the query answers. Note that it may make sense for an access-compatible content management system to return only content items in response to queries rather than being export compatible.</w:t>
      </w:r>
    </w:p>
    <w:p w:rsidR="00292BDA" w:rsidRPr="0057462B" w:rsidRDefault="00292BDA">
      <w:pPr>
        <w:ind w:left="720"/>
      </w:pPr>
    </w:p>
    <w:p w:rsidR="00292BDA" w:rsidRPr="0057462B" w:rsidRDefault="00DF42DF">
      <w:pPr>
        <w:ind w:left="720"/>
      </w:pPr>
      <w:r>
        <w:rPr>
          <w:noProof/>
          <w:lang w:eastAsia="en-GB"/>
        </w:rPr>
        <w:drawing>
          <wp:inline distT="0" distB="0" distL="0" distR="0" wp14:anchorId="46A7B371" wp14:editId="2A9BD297">
            <wp:extent cx="5104765" cy="3880485"/>
            <wp:effectExtent l="0" t="0" r="635" b="5715"/>
            <wp:docPr id="5" name="Picture 5" descr="New Microsoft PowerPoint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icrosoft PowerPoint Presentation"/>
                    <pic:cNvPicPr>
                      <a:picLocks noChangeAspect="1" noChangeArrowheads="1"/>
                    </pic:cNvPicPr>
                  </pic:nvPicPr>
                  <pic:blipFill>
                    <a:blip r:embed="rId11" cstate="print">
                      <a:extLst>
                        <a:ext uri="{28A0092B-C50C-407E-A947-70E740481C1C}">
                          <a14:useLocalDpi xmlns:a14="http://schemas.microsoft.com/office/drawing/2010/main" val="0"/>
                        </a:ext>
                      </a:extLst>
                    </a:blip>
                    <a:srcRect l="8000" t="5333" r="3999" b="5333"/>
                    <a:stretch>
                      <a:fillRect/>
                    </a:stretch>
                  </pic:blipFill>
                  <pic:spPr bwMode="auto">
                    <a:xfrm>
                      <a:off x="0" y="0"/>
                      <a:ext cx="5104765" cy="3880485"/>
                    </a:xfrm>
                    <a:prstGeom prst="rect">
                      <a:avLst/>
                    </a:prstGeom>
                    <a:noFill/>
                    <a:ln>
                      <a:noFill/>
                    </a:ln>
                  </pic:spPr>
                </pic:pic>
              </a:graphicData>
            </a:graphic>
          </wp:inline>
        </w:drawing>
      </w:r>
      <w:r w:rsidR="00292BDA" w:rsidRPr="0057462B">
        <w:t xml:space="preserve"> </w:t>
      </w:r>
    </w:p>
    <w:p w:rsidR="00292BDA" w:rsidRPr="0057462B" w:rsidRDefault="00292BDA">
      <w:pPr>
        <w:ind w:left="720"/>
        <w:jc w:val="center"/>
        <w:rPr>
          <w:b/>
        </w:rPr>
      </w:pPr>
      <w:r w:rsidRPr="0057462B">
        <w:rPr>
          <w:b/>
        </w:rPr>
        <w:t xml:space="preserve">Figure XXX: </w:t>
      </w:r>
      <w:r w:rsidRPr="0057462B">
        <w:t>Possible data flow between different kinds of CRM-compatible systems and data structures</w:t>
      </w:r>
      <w:r w:rsidRPr="0057462B">
        <w:rPr>
          <w:b/>
        </w:rPr>
        <w:t xml:space="preserve"> </w:t>
      </w:r>
    </w:p>
    <w:p w:rsidR="00292BDA" w:rsidRPr="0057462B" w:rsidRDefault="00292BDA">
      <w:pPr>
        <w:ind w:left="720"/>
        <w:jc w:val="center"/>
      </w:pPr>
    </w:p>
    <w:p w:rsidR="00292BDA" w:rsidRPr="0057462B" w:rsidRDefault="00292BDA">
      <w:pPr>
        <w:ind w:left="720"/>
      </w:pPr>
      <w:r w:rsidRPr="0057462B">
        <w:t xml:space="preserve">Fig. XXX shows a symbolic representation of some of the data flow patterns defined above between different kinds of CRM-compatible systems and data structures. In this figure it is assumed that the Local System B exports data into a CRM export-compatible data structure, which implies that it can be exported into a CRM-compatible form or any other CRM import-compatible data structure. Therefore Local System B is export-compatible with the CRM. For Local System A, the figure symbolizes the case where the exported data contain elements that correspond to specializations of the CRM or fall out of its scope. </w:t>
      </w:r>
    </w:p>
    <w:p w:rsidR="00292BDA" w:rsidRPr="0057462B" w:rsidRDefault="00292BDA">
      <w:pPr>
        <w:rPr>
          <w:b/>
        </w:rPr>
      </w:pPr>
      <w:r w:rsidRPr="0057462B">
        <w:rPr>
          <w:b/>
        </w:rPr>
        <w:t>Compatibility claim declaration</w:t>
      </w:r>
    </w:p>
    <w:p w:rsidR="00292BDA" w:rsidRPr="0057462B" w:rsidRDefault="00292BDA">
      <w:pPr>
        <w:ind w:left="360"/>
      </w:pPr>
    </w:p>
    <w:p w:rsidR="00292BDA" w:rsidRPr="0057462B" w:rsidRDefault="00292BDA">
      <w:pPr>
        <w:ind w:left="720"/>
      </w:pPr>
      <w:r w:rsidRPr="0057462B">
        <w:t xml:space="preserve">A provider of a data structure or information system claiming compatibility with the CRM has to provide a declaration that describes the kind of compatibility and, depending on the kind, the following additional information:  </w:t>
      </w:r>
    </w:p>
    <w:p w:rsidR="00292BDA" w:rsidRPr="0057462B" w:rsidRDefault="00292BDA">
      <w:pPr>
        <w:numPr>
          <w:ilvl w:val="0"/>
          <w:numId w:val="122"/>
        </w:numPr>
        <w:tabs>
          <w:tab w:val="left" w:pos="1080"/>
        </w:tabs>
        <w:suppressAutoHyphens/>
        <w:autoSpaceDN/>
      </w:pPr>
      <w:r w:rsidRPr="0057462B">
        <w:t>For  export-compatible data structures:</w:t>
      </w:r>
    </w:p>
    <w:p w:rsidR="00292BDA" w:rsidRPr="0057462B" w:rsidRDefault="00292BDA">
      <w:pPr>
        <w:ind w:left="1440"/>
      </w:pPr>
      <w:r w:rsidRPr="0057462B">
        <w:t>The subset of CRM concepts directly instantiated by any possible data in this data structure after transformation into a CRM-compatible form.</w:t>
      </w:r>
    </w:p>
    <w:p w:rsidR="00292BDA" w:rsidRPr="0057462B" w:rsidRDefault="00292BDA">
      <w:pPr>
        <w:numPr>
          <w:ilvl w:val="0"/>
          <w:numId w:val="117"/>
        </w:numPr>
        <w:tabs>
          <w:tab w:val="left" w:pos="1080"/>
        </w:tabs>
        <w:suppressAutoHyphens/>
        <w:autoSpaceDN/>
      </w:pPr>
      <w:r w:rsidRPr="0057462B">
        <w:lastRenderedPageBreak/>
        <w:t xml:space="preserve">For export-compatible systems: </w:t>
      </w:r>
    </w:p>
    <w:p w:rsidR="00292BDA" w:rsidRPr="0057462B" w:rsidRDefault="00292BDA">
      <w:pPr>
        <w:numPr>
          <w:ilvl w:val="1"/>
          <w:numId w:val="120"/>
        </w:numPr>
        <w:tabs>
          <w:tab w:val="left" w:pos="1440"/>
        </w:tabs>
        <w:suppressAutoHyphens/>
        <w:autoSpaceDN/>
      </w:pPr>
      <w:r w:rsidRPr="0057462B">
        <w:t xml:space="preserve">A declaration of configurable user data elements, if any, that are not semantically restricted to  a CRM Concept (other than E1 CRM Entity or E77 Persistent Item). </w:t>
      </w:r>
    </w:p>
    <w:p w:rsidR="00292BDA" w:rsidRPr="0057462B" w:rsidRDefault="00292BDA">
      <w:pPr>
        <w:numPr>
          <w:ilvl w:val="1"/>
          <w:numId w:val="120"/>
        </w:numPr>
        <w:tabs>
          <w:tab w:val="left" w:pos="1440"/>
        </w:tabs>
        <w:suppressAutoHyphens/>
        <w:autoSpaceDN/>
      </w:pPr>
      <w:r w:rsidRPr="0057462B">
        <w:t>User data elements or units that are not exported.</w:t>
      </w:r>
    </w:p>
    <w:p w:rsidR="00292BDA" w:rsidRPr="0057462B" w:rsidRDefault="00292BDA">
      <w:pPr>
        <w:numPr>
          <w:ilvl w:val="1"/>
          <w:numId w:val="120"/>
        </w:numPr>
        <w:tabs>
          <w:tab w:val="left" w:pos="1440"/>
        </w:tabs>
        <w:suppressAutoHyphens/>
        <w:autoSpaceDN/>
      </w:pPr>
      <w:r w:rsidRPr="0057462B">
        <w:t>The subset of CRM concepts directly instantiated by any possible data exported from the system after transformation into a CRM-compatible form.</w:t>
      </w:r>
    </w:p>
    <w:p w:rsidR="00292BDA" w:rsidRPr="0057462B" w:rsidRDefault="00292BDA">
      <w:pPr>
        <w:numPr>
          <w:ilvl w:val="0"/>
          <w:numId w:val="122"/>
        </w:numPr>
        <w:tabs>
          <w:tab w:val="left" w:pos="1080"/>
        </w:tabs>
        <w:suppressAutoHyphens/>
        <w:autoSpaceDN/>
      </w:pPr>
      <w:r w:rsidRPr="0057462B">
        <w:t>For partially or dedicated import-compatible systems:</w:t>
      </w:r>
    </w:p>
    <w:p w:rsidR="00292BDA" w:rsidRPr="0057462B" w:rsidRDefault="00292BDA">
      <w:pPr>
        <w:ind w:left="1080" w:firstLine="360"/>
      </w:pPr>
      <w:r w:rsidRPr="0057462B">
        <w:t>The subset of CRM concepts under which data can be imported into the system.</w:t>
      </w:r>
    </w:p>
    <w:p w:rsidR="00292BDA" w:rsidRPr="0057462B" w:rsidRDefault="00292BDA">
      <w:pPr>
        <w:numPr>
          <w:ilvl w:val="0"/>
          <w:numId w:val="122"/>
        </w:numPr>
        <w:tabs>
          <w:tab w:val="left" w:pos="1080"/>
        </w:tabs>
        <w:suppressAutoHyphens/>
        <w:autoSpaceDN/>
      </w:pPr>
      <w:r w:rsidRPr="0057462B">
        <w:t>For  access-compatible systems:</w:t>
      </w:r>
    </w:p>
    <w:p w:rsidR="00292BDA" w:rsidRPr="0057462B" w:rsidRDefault="00292BDA">
      <w:pPr>
        <w:numPr>
          <w:ilvl w:val="0"/>
          <w:numId w:val="116"/>
        </w:numPr>
        <w:tabs>
          <w:tab w:val="left" w:pos="1440"/>
        </w:tabs>
        <w:suppressAutoHyphens/>
        <w:autoSpaceDN/>
      </w:pPr>
      <w:r w:rsidRPr="0057462B">
        <w:t>The query language by which the system can be queried.</w:t>
      </w:r>
    </w:p>
    <w:p w:rsidR="00292BDA" w:rsidRPr="0057462B" w:rsidRDefault="00292BDA">
      <w:pPr>
        <w:numPr>
          <w:ilvl w:val="0"/>
          <w:numId w:val="116"/>
        </w:numPr>
        <w:tabs>
          <w:tab w:val="left" w:pos="1440"/>
        </w:tabs>
        <w:suppressAutoHyphens/>
        <w:autoSpaceDN/>
      </w:pPr>
      <w:r w:rsidRPr="0057462B">
        <w:t>The subset of CRM concepts directly instantiated by any possible query answers exported from the system after transformation into a CRM-compatible form.</w:t>
      </w:r>
    </w:p>
    <w:p w:rsidR="00292BDA" w:rsidRPr="0057462B" w:rsidRDefault="00292BDA">
      <w:pPr>
        <w:numPr>
          <w:ilvl w:val="0"/>
          <w:numId w:val="116"/>
        </w:numPr>
        <w:tabs>
          <w:tab w:val="left" w:pos="1440"/>
        </w:tabs>
        <w:suppressAutoHyphens/>
        <w:autoSpaceDN/>
      </w:pPr>
      <w:r w:rsidRPr="0057462B">
        <w:t>For partially access-compatible systems, the subset of CRM concepts by which the system can be queried.</w:t>
      </w:r>
    </w:p>
    <w:p w:rsidR="00292BDA" w:rsidRPr="0057462B" w:rsidRDefault="00292BDA">
      <w:pPr>
        <w:ind w:left="720"/>
      </w:pPr>
    </w:p>
    <w:p w:rsidR="00292BDA" w:rsidRPr="0057462B" w:rsidRDefault="00292BDA">
      <w:pPr>
        <w:ind w:left="720"/>
      </w:pPr>
      <w:r w:rsidRPr="0057462B">
        <w:t xml:space="preserve">The provider should be able to </w:t>
      </w:r>
      <w:r w:rsidRPr="0057462B">
        <w:rPr>
          <w:i/>
          <w:iCs/>
        </w:rPr>
        <w:t>demonstrate</w:t>
      </w:r>
      <w:r w:rsidRPr="0057462B">
        <w:t xml:space="preserve"> the claim with suitable test data. A third party should be able to </w:t>
      </w:r>
      <w:r w:rsidRPr="0057462B">
        <w:rPr>
          <w:i/>
          <w:iCs/>
        </w:rPr>
        <w:t>verify</w:t>
      </w:r>
      <w:r w:rsidRPr="0057462B">
        <w:t xml:space="preserve"> the claim with suitable test data.</w:t>
      </w:r>
    </w:p>
    <w:p w:rsidR="00292BDA" w:rsidRPr="0057462B" w:rsidRDefault="00292BDA">
      <w:pPr>
        <w:pStyle w:val="BodyText"/>
        <w:widowControl w:val="0"/>
        <w:jc w:val="both"/>
      </w:pPr>
    </w:p>
    <w:p w:rsidR="00292BDA" w:rsidRPr="0057462B" w:rsidRDefault="00292BDA">
      <w:pPr>
        <w:pStyle w:val="BodyText"/>
        <w:widowControl w:val="0"/>
        <w:jc w:val="both"/>
      </w:pPr>
    </w:p>
    <w:p w:rsidR="00292BDA" w:rsidRPr="0057462B" w:rsidRDefault="00292BDA">
      <w:pPr>
        <w:pStyle w:val="Heading3"/>
      </w:pPr>
      <w:bookmarkStart w:id="1566" w:name="_Toc427859988"/>
      <w:r w:rsidRPr="0057462B">
        <w:t>About Types</w:t>
      </w:r>
      <w:bookmarkEnd w:id="1566"/>
    </w:p>
    <w:p w:rsidR="00292BDA" w:rsidRPr="0057462B" w:rsidRDefault="00292BDA">
      <w:r w:rsidRPr="0057462B">
        <w:t>The text about types was changed:</w:t>
      </w:r>
    </w:p>
    <w:p w:rsidR="00292BDA" w:rsidRPr="0057462B" w:rsidRDefault="00292BDA"/>
    <w:p w:rsidR="00292BDA" w:rsidRPr="0057462B" w:rsidRDefault="00292BDA">
      <w:pPr>
        <w:rPr>
          <w:b/>
        </w:rPr>
      </w:pPr>
      <w:r w:rsidRPr="0057462B">
        <w:rPr>
          <w:b/>
        </w:rPr>
        <w:t>FROM:</w:t>
      </w:r>
    </w:p>
    <w:p w:rsidR="00292BDA" w:rsidRPr="0057462B" w:rsidRDefault="00292BDA"/>
    <w:p w:rsidR="00292BDA" w:rsidRPr="0057462B" w:rsidRDefault="00292BDA">
      <w:pPr>
        <w:ind w:left="720"/>
        <w:jc w:val="both"/>
        <w:rPr>
          <w:szCs w:val="20"/>
        </w:rPr>
      </w:pPr>
      <w:r w:rsidRPr="0057462B">
        <w:rPr>
          <w:szCs w:val="20"/>
        </w:rPr>
        <w:t xml:space="preserve">Virtually all structured descriptions of museum objects begin with a unique object identifier and information about the “type” of the object, often in a set of fields with names like “Object Type,” “Object Name,” “Category,” “Classification,” etc. All these fields are used for terms that declare that the object is a member of a particular class or category of items, and are described by the CRM as instances of E55 Type. Since the instances of this class are themselves classes, E55 Type is in fact a metaclass. </w:t>
      </w:r>
    </w:p>
    <w:p w:rsidR="00292BDA" w:rsidRPr="0057462B" w:rsidRDefault="00292BDA">
      <w:pPr>
        <w:pStyle w:val="FootnoteText"/>
        <w:ind w:left="720"/>
      </w:pPr>
    </w:p>
    <w:p w:rsidR="00292BDA" w:rsidRPr="0057462B" w:rsidRDefault="00292BDA">
      <w:pPr>
        <w:ind w:left="720"/>
        <w:jc w:val="both"/>
        <w:rPr>
          <w:szCs w:val="20"/>
        </w:rPr>
      </w:pPr>
      <w:r w:rsidRPr="0057462B">
        <w:rPr>
          <w:szCs w:val="20"/>
        </w:rPr>
        <w:t xml:space="preserve">The class E1 CRM Entity is the domain of the property </w:t>
      </w:r>
      <w:r w:rsidRPr="0057462B">
        <w:rPr>
          <w:i/>
          <w:iCs/>
          <w:szCs w:val="20"/>
        </w:rPr>
        <w:t>P2 has type (is type of)</w:t>
      </w:r>
      <w:r w:rsidRPr="0057462B">
        <w:rPr>
          <w:szCs w:val="20"/>
        </w:rPr>
        <w:t xml:space="preserve">, which has the range E55 Type. Consequently, every class in the CRM, with the exception of E59 Primitive Value, inherits the property </w:t>
      </w:r>
      <w:r w:rsidRPr="0057462B">
        <w:rPr>
          <w:i/>
          <w:iCs/>
          <w:szCs w:val="20"/>
        </w:rPr>
        <w:t>P2 has type (is type of)</w:t>
      </w:r>
      <w:r w:rsidRPr="0057462B">
        <w:rPr>
          <w:szCs w:val="20"/>
        </w:rPr>
        <w:t xml:space="preserve">. This provides a general mechanism for refining the classification of CRM instances to any level of detail, by linking to external vocabulary sources, thesauri, classification schema or ontologies that function as </w:t>
      </w:r>
      <w:r w:rsidRPr="0057462B">
        <w:rPr>
          <w:i/>
          <w:iCs/>
          <w:szCs w:val="20"/>
        </w:rPr>
        <w:t>extensions</w:t>
      </w:r>
      <w:r w:rsidRPr="0057462B">
        <w:rPr>
          <w:szCs w:val="20"/>
        </w:rPr>
        <w:t xml:space="preserve"> to the CRM class and property hierarchies. The external vocabularies do not themselves fall within the scope of the CRM.</w:t>
      </w:r>
    </w:p>
    <w:p w:rsidR="00292BDA" w:rsidRPr="0057462B" w:rsidRDefault="00292BDA">
      <w:pPr>
        <w:pStyle w:val="FootnoteText"/>
        <w:ind w:left="720"/>
      </w:pPr>
    </w:p>
    <w:p w:rsidR="00292BDA" w:rsidRPr="0057462B" w:rsidRDefault="00292BDA">
      <w:pPr>
        <w:ind w:left="720"/>
        <w:jc w:val="both"/>
        <w:rPr>
          <w:szCs w:val="20"/>
        </w:rPr>
      </w:pPr>
      <w:r w:rsidRPr="0057462B">
        <w:rPr>
          <w:szCs w:val="20"/>
        </w:rPr>
        <w:t xml:space="preserve">The class E55 Type also serves as the range of properties that relate to categorical knowledge commonly found in cultural documentation. For example, the property </w:t>
      </w:r>
      <w:r w:rsidRPr="0057462B">
        <w:rPr>
          <w:i/>
          <w:iCs/>
          <w:szCs w:val="20"/>
        </w:rPr>
        <w:t xml:space="preserve">P125 used object of type (was type of object used in) </w:t>
      </w:r>
      <w:r w:rsidRPr="0057462B">
        <w:rPr>
          <w:szCs w:val="20"/>
        </w:rPr>
        <w:t xml:space="preserve">enables the CRM to express statements such as “this casting was produced using a mould”, meaning that there has been an unknown or unmentioned instance of “mould” that was actually used. This enables the specific instance of the casting to be associated with the entire type of manufacturing devices known as moulds. Further, the objects of type “mould” would be related via </w:t>
      </w:r>
      <w:r w:rsidRPr="0057462B">
        <w:rPr>
          <w:i/>
          <w:iCs/>
          <w:szCs w:val="20"/>
        </w:rPr>
        <w:t>P2 has type (is type of)</w:t>
      </w:r>
      <w:r w:rsidRPr="0057462B">
        <w:rPr>
          <w:szCs w:val="20"/>
        </w:rPr>
        <w:t xml:space="preserve"> to this term. This indirect relationship may actually help in detecting the unknown object in an integrated environment. On the other side, some casting may refer directly to a known mould via </w:t>
      </w:r>
      <w:r w:rsidRPr="0057462B">
        <w:rPr>
          <w:i/>
          <w:iCs/>
          <w:szCs w:val="20"/>
        </w:rPr>
        <w:t>P16 used specific object (was used for)</w:t>
      </w:r>
      <w:r w:rsidRPr="0057462B">
        <w:rPr>
          <w:szCs w:val="20"/>
        </w:rPr>
        <w:t xml:space="preserve">.  So a statistical question to how many objects in a certain collection are made with moulds could be answered correctly (following both paths through </w:t>
      </w:r>
      <w:r w:rsidRPr="0057462B">
        <w:rPr>
          <w:i/>
          <w:iCs/>
          <w:szCs w:val="20"/>
        </w:rPr>
        <w:t>P16 used specific object (was used for) - P2 has type  (is type of)</w:t>
      </w:r>
      <w:r w:rsidRPr="0057462B">
        <w:rPr>
          <w:szCs w:val="20"/>
        </w:rPr>
        <w:t xml:space="preserve"> and </w:t>
      </w:r>
      <w:r w:rsidRPr="0057462B">
        <w:rPr>
          <w:i/>
          <w:iCs/>
          <w:szCs w:val="20"/>
        </w:rPr>
        <w:t>P125 used object of type (was type of object used in</w:t>
      </w:r>
      <w:r w:rsidRPr="0057462B">
        <w:rPr>
          <w:szCs w:val="20"/>
        </w:rPr>
        <w:t>). This consistent treatment of categorical knowledge significantly enhances the CRM’s ability to integrate cultural knowledge.</w:t>
      </w:r>
    </w:p>
    <w:p w:rsidR="00292BDA" w:rsidRPr="0057462B" w:rsidRDefault="00292BDA">
      <w:pPr>
        <w:ind w:left="720"/>
        <w:jc w:val="both"/>
        <w:rPr>
          <w:szCs w:val="20"/>
        </w:rPr>
      </w:pPr>
    </w:p>
    <w:p w:rsidR="00292BDA" w:rsidRPr="0057462B" w:rsidRDefault="00292BDA">
      <w:pPr>
        <w:ind w:left="720"/>
        <w:jc w:val="both"/>
      </w:pPr>
      <w:r w:rsidRPr="0057462B">
        <w:t xml:space="preserve">Some properties in the CRM are associated with an additional property. These are numbered in the CRM documentation with a ".1" extension. These do not appear in the property hierarchy list but are included as part of the property declarations and referred to in the class declarations. For example, </w:t>
      </w:r>
      <w:r w:rsidRPr="0057462B">
        <w:rPr>
          <w:i/>
          <w:iCs/>
        </w:rPr>
        <w:t>P62.1 mode of depiction: E55 Type</w:t>
      </w:r>
      <w:r w:rsidRPr="0057462B">
        <w:t xml:space="preserve"> is associated with </w:t>
      </w:r>
      <w:r w:rsidRPr="0057462B">
        <w:rPr>
          <w:i/>
          <w:iCs/>
        </w:rPr>
        <w:t>E24 Physical Man-made Thing. P62 depicts (is depicted by): E1 CRM Entity</w:t>
      </w:r>
      <w:r w:rsidRPr="0057462B">
        <w:t xml:space="preserve">. The range of these properties of properties always falls within the type hierarchy E55 Type. Their purpose is to allow dynamic extensions to their parent property through the use of property subtypes declared as instances of E55 Type. This function is analogous to that of the </w:t>
      </w:r>
      <w:r w:rsidRPr="0057462B">
        <w:rPr>
          <w:i/>
          <w:iCs/>
          <w:szCs w:val="20"/>
        </w:rPr>
        <w:t>P2 has type (is type of)</w:t>
      </w:r>
      <w:r w:rsidRPr="0057462B">
        <w:t xml:space="preserve"> property, which all CRM classes inherit from E1 CRM Entity. System implementations and schemas that do not support properties of properties may use dynamic subtyping of the parent properties instead.</w:t>
      </w:r>
    </w:p>
    <w:p w:rsidR="00292BDA" w:rsidRPr="0057462B" w:rsidRDefault="00292BDA">
      <w:pPr>
        <w:pStyle w:val="FootnoteText"/>
        <w:ind w:left="720"/>
      </w:pPr>
    </w:p>
    <w:p w:rsidR="00292BDA" w:rsidRPr="0057462B" w:rsidRDefault="00292BDA">
      <w:pPr>
        <w:pStyle w:val="FootnoteText"/>
        <w:ind w:left="720"/>
      </w:pPr>
      <w:r w:rsidRPr="0057462B">
        <w:t>Finally, types play a central role in the history of human understanding; they are intellectual products, and documentation about the history and justification by physical evidence of types (particularly in disciplines such as archaeology and natural history) falls squarely within the intended scope of the CRM. Therefore types are modelled as “conceptual objects,” in parallel to their structural role as metaclasses. This approach elegantly addresses the dual nature of types in a manner consistent with material culture and natural history documentation.</w:t>
      </w:r>
    </w:p>
    <w:p w:rsidR="00292BDA" w:rsidRPr="0057462B" w:rsidRDefault="00292BDA">
      <w:pPr>
        <w:pStyle w:val="BodyText"/>
        <w:widowControl w:val="0"/>
        <w:jc w:val="both"/>
      </w:pPr>
    </w:p>
    <w:p w:rsidR="00292BDA" w:rsidRPr="0057462B" w:rsidRDefault="00292BDA">
      <w:pPr>
        <w:pStyle w:val="BodyText"/>
        <w:widowControl w:val="0"/>
        <w:jc w:val="both"/>
        <w:rPr>
          <w:b/>
        </w:rPr>
      </w:pPr>
      <w:r w:rsidRPr="0057462B">
        <w:rPr>
          <w:b/>
        </w:rPr>
        <w:t xml:space="preserve">TO: </w:t>
      </w:r>
    </w:p>
    <w:p w:rsidR="00292BDA" w:rsidRPr="0057462B" w:rsidRDefault="00292BDA">
      <w:pPr>
        <w:jc w:val="both"/>
      </w:pPr>
      <w:r w:rsidRPr="0057462B">
        <w:t xml:space="preserve">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CRM the class E55 Type comprises such terms from thesauri and controlled vocabularies used to characterize and classify instances of CRM classes.  Instances of E55 Type represent concepts (universals) in contrast to instances of E41 Appellation which are used to name instances of CRM classes. </w:t>
      </w:r>
    </w:p>
    <w:p w:rsidR="00292BDA" w:rsidRPr="0057462B" w:rsidRDefault="00292BDA">
      <w:pPr>
        <w:jc w:val="both"/>
      </w:pPr>
    </w:p>
    <w:p w:rsidR="00292BDA" w:rsidRPr="0057462B" w:rsidRDefault="00292BDA">
      <w:pPr>
        <w:jc w:val="both"/>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rsidR="00292BDA" w:rsidRPr="0057462B" w:rsidRDefault="00292BDA">
      <w:pPr>
        <w:jc w:val="both"/>
      </w:pPr>
    </w:p>
    <w:p w:rsidR="00292BDA" w:rsidRPr="0057462B" w:rsidRDefault="00292BDA">
      <w:pPr>
        <w:jc w:val="both"/>
      </w:pPr>
      <w:r w:rsidRPr="0057462B">
        <w:t xml:space="preserve">For this purpose the CRM provides two basic properties that describe classification with terminology, corresponding to what is the current practice in the majority of information systems. The class E1 CRM Entity is the domain of the property P2 has type (is type of), which has the range E55 Type. Consequently, every class in the CRM, with the exception of E59 Primitive Value, inherits the property P2 has type (is type of).  This provides a general mechanism for simulating a specialization of the classification of CRM instances to any level of detail, by linking to external vocabulary sources, thesauri, classification schema or ontologies. </w:t>
      </w:r>
    </w:p>
    <w:p w:rsidR="00292BDA" w:rsidRPr="0057462B" w:rsidRDefault="00292BDA">
      <w:pPr>
        <w:jc w:val="both"/>
      </w:pPr>
    </w:p>
    <w:p w:rsidR="00292BDA" w:rsidRPr="0057462B" w:rsidRDefault="00292BDA">
      <w:pPr>
        <w:jc w:val="both"/>
      </w:pPr>
      <w:r w:rsidRPr="0057462B">
        <w:t>Analogous to the function of the P2 has type (is type of) property, some properties in the CRM are associated with an additional property. These are numbered in the CRM documentation with a ‘.1’ extension. The range of these properties of properties always falls under E55 Type. Their purpose is to simulate a specialization of their parent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E1 CRM Entity.</w:t>
      </w:r>
    </w:p>
    <w:p w:rsidR="00292BDA" w:rsidRPr="0057462B" w:rsidRDefault="00292BDA">
      <w:pPr>
        <w:jc w:val="both"/>
      </w:pPr>
    </w:p>
    <w:p w:rsidR="00292BDA" w:rsidRPr="0057462B" w:rsidRDefault="00292BDA">
      <w:pPr>
        <w:jc w:val="both"/>
      </w:pPr>
      <w:r w:rsidRPr="0057462B">
        <w:t>The class E55 Type also serves as the range of properties that relate to categorical knowledge commonly found in cultural documentation. For example, the property P125 used object of type (was type of object used in) enables the CRM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P2 has type (is type of) to this term. This indirect relationship may actually help in detecting the unknown object in an integrated environment. On the other side, some casting may refer directly to a known mould via P16 used specific object (was used for).  So a statistical question to how many objects in a certain collection are made with moulds could be answered correctly (following both paths through P16 used specific object (was used for) - P2 has type (is type of) and P125 used object of type (was type of object used in). This consistent treatment of categorical knowledge enhances the CRM’s ability to integrate cultural knowledge.</w:t>
      </w:r>
    </w:p>
    <w:p w:rsidR="00292BDA" w:rsidRPr="0057462B" w:rsidRDefault="00292BDA">
      <w:pPr>
        <w:jc w:val="both"/>
      </w:pPr>
    </w:p>
    <w:p w:rsidR="00292BDA" w:rsidRPr="0057462B" w:rsidRDefault="00292BDA">
      <w:pPr>
        <w:jc w:val="both"/>
      </w:pPr>
      <w:r w:rsidRPr="0057462B">
        <w:t>In addition to being an interface to external thesauri and classification systems E55 Type is an ordinary class in the CRM and a subclass of E28 Conceptual Object. E55 Type and its subclasses inherit all properties from this superclass.  Thus together with the CRM class E83 Type Creation the rigorous scholarly or scientific process that ensures a type is exhaustively described and appropriately named can be modelled inside the CRM.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rsidR="00292BDA" w:rsidRPr="0057462B" w:rsidRDefault="00292BDA">
      <w:pPr>
        <w:jc w:val="both"/>
      </w:pPr>
    </w:p>
    <w:p w:rsidR="00292BDA" w:rsidRPr="0057462B" w:rsidRDefault="00292BDA">
      <w:pPr>
        <w:jc w:val="both"/>
      </w:pPr>
      <w:r w:rsidRPr="0057462B">
        <w:t xml:space="preserve">Finally, types, that is, instances of E55 Type and its subclasses, are used to characterize the instances of a CRM class and hence refine the meaning of the class.  A type ‘artist’ can be used to characterize persons through P2 has type (is type of).  On the other hand, in an art history application of the CRM it can be adequate to extend the CRM class E21 Person with a subclass E21.xx Artist. What is the difference of the type ‘artist’ and the class Artist? From an everyday conceptual point of view there is no difference. Both denote the concept ‘artist’ and identify the same set of persons. Thus in this </w:t>
      </w:r>
      <w:r w:rsidRPr="0057462B">
        <w:lastRenderedPageBreak/>
        <w:t>setting a type could be seen as a class and the class of types may be seen as a metaclass.  Since current systems do not provide an adequate control of user defined metaclasses, the CRM prefers to model instances of E55 Type as if they were particulars, with the relationships described in the previous paragraphs.</w:t>
      </w:r>
    </w:p>
    <w:p w:rsidR="00292BDA" w:rsidRPr="0057462B" w:rsidRDefault="00292BDA">
      <w:pPr>
        <w:jc w:val="both"/>
      </w:pPr>
    </w:p>
    <w:p w:rsidR="00292BDA" w:rsidRPr="0057462B" w:rsidRDefault="00292BDA">
      <w:pPr>
        <w:jc w:val="both"/>
      </w:pPr>
      <w:r w:rsidRPr="0057462B">
        <w:t xml:space="preserve">Users may decide to implement a concept either as a subclass extending the CRM class system or as an instance of E55 Type. A new subclass should only be created in case the concept is sufficiently stable and associated with additional explicitly modeled properties specific to it. Otherwise, an instance of E55 Type provides more flexibility of use. Users that may want to describe a discourse not only using a concept extending the CRM but also describing the history of this concept itself, may chose to model the same concept both as subclass and as an instance of E55 Type with the same name. Similarly it should be regarded as good practice to foresee for each term hierarchy refining a CRM class a term equivalent of this class as top term. For instance, a term hierarchy for instances of E21 Person may begin with “Person”. </w:t>
      </w:r>
    </w:p>
    <w:p w:rsidR="00292BDA" w:rsidRPr="0057462B" w:rsidRDefault="00292BDA"/>
    <w:p w:rsidR="00292BDA" w:rsidRPr="0057462B" w:rsidRDefault="00292BDA">
      <w:pPr>
        <w:pStyle w:val="Heading3"/>
      </w:pPr>
      <w:bookmarkStart w:id="1567" w:name="_Toc427859989"/>
      <w:r w:rsidRPr="0057462B">
        <w:t>E55 Type</w:t>
      </w:r>
      <w:bookmarkEnd w:id="1567"/>
    </w:p>
    <w:p w:rsidR="00292BDA" w:rsidRPr="0057462B" w:rsidRDefault="00292BDA"/>
    <w:p w:rsidR="00292BDA" w:rsidRPr="0057462B" w:rsidRDefault="00292BDA">
      <w:r w:rsidRPr="0057462B">
        <w:t>The scope note of E55 Type was changed:</w:t>
      </w:r>
    </w:p>
    <w:p w:rsidR="00292BDA" w:rsidRPr="0057462B" w:rsidRDefault="00292BDA"/>
    <w:p w:rsidR="00292BDA" w:rsidRPr="0057462B" w:rsidRDefault="00292BDA">
      <w:pPr>
        <w:rPr>
          <w:b/>
        </w:rPr>
      </w:pPr>
      <w:r w:rsidRPr="0057462B">
        <w:rPr>
          <w:b/>
        </w:rPr>
        <w:t>FROM</w:t>
      </w:r>
    </w:p>
    <w:p w:rsidR="00292BDA" w:rsidRPr="0057462B" w:rsidRDefault="00292BDA">
      <w:pPr>
        <w:rPr>
          <w:b/>
        </w:rPr>
      </w:pPr>
    </w:p>
    <w:p w:rsidR="00292BDA" w:rsidRPr="0057462B" w:rsidRDefault="00292BDA">
      <w:pPr>
        <w:pStyle w:val="BodyTextIndent"/>
        <w:widowControl/>
        <w:ind w:left="720"/>
        <w:jc w:val="left"/>
      </w:pPr>
      <w:r w:rsidRPr="0057462B">
        <w:t xml:space="preserve">This class comprises arbitrary concepts (universals) and provides a mechanism for organising them into a hierarchy.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 xml:space="preserve">This hierarchy is intended to duplicate the names of all the classes present in the model. This allows additional refinement, through subtyping, of those classes which do not require further analysis of their formal properties, but which nonetheless represent typological distinctions important to a given user group.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 xml:space="preserve"> It should be noted that the Model does not make the distinction between classes and types known from some knowledge representation systems and object-oriented programming languages. The class E55 Type can be regarded as a metaclass (a class whose instances are universals), used to denote a user-defined specialization of some class or property of the Model, without introducing any additional formal properties for this specialization.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 xml:space="preserve">It reflects the characteristic use of the term “object type” for naming data fields in museum documentation and particularly the notion of typology in archaeology. It has however nothing to do with the term “type” in Natural History (cf. E83 Type Creation), but it includes the notion of a “taxon”.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Ideally, instances of the class E55 Type should be organised into thesauri, with scope notes, illustrations, etc. to clarify their meaning. In general, it is expected that different domains and cultural groups will develop different thesauri in parallel. Consistent reasoning on the expansion of subterms used in a thesaurus is possible insofar as it conforms to both the classes and the hierarchies of the model.</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E56 Language, E57 Material and E58 Measurement Unit have been defined explicitly as elements of the E55 Type hierarchy because they are used categorically in the model without reference to instances of them, i.e. the Model does not foresee the description of instances of instances of them, e.g., the property instance “</w:t>
      </w:r>
      <w:r w:rsidRPr="0057462B">
        <w:rPr>
          <w:i/>
          <w:iCs/>
        </w:rPr>
        <w:t>P45 consists of :</w:t>
      </w:r>
      <w:r w:rsidRPr="0057462B">
        <w:t xml:space="preserve"> gold” does not refer to a particular instance of gold. </w:t>
      </w:r>
    </w:p>
    <w:p w:rsidR="00292BDA" w:rsidRPr="0057462B" w:rsidRDefault="00292BDA">
      <w:pPr>
        <w:ind w:left="720"/>
        <w:rPr>
          <w:b/>
        </w:rPr>
      </w:pPr>
    </w:p>
    <w:p w:rsidR="00292BDA" w:rsidRPr="0057462B" w:rsidRDefault="00292BDA">
      <w:pPr>
        <w:rPr>
          <w:b/>
        </w:rPr>
      </w:pPr>
      <w:r w:rsidRPr="0057462B">
        <w:rPr>
          <w:b/>
        </w:rPr>
        <w:t>TO:</w:t>
      </w:r>
    </w:p>
    <w:p w:rsidR="00292BDA" w:rsidRPr="0057462B" w:rsidRDefault="00292BDA">
      <w:pPr>
        <w:ind w:left="720"/>
      </w:pPr>
      <w:r w:rsidRPr="0057462B">
        <w:t xml:space="preserve">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 </w:t>
      </w:r>
    </w:p>
    <w:p w:rsidR="00292BDA" w:rsidRPr="0057462B" w:rsidRDefault="00292BDA">
      <w:pPr>
        <w:ind w:left="720"/>
      </w:pPr>
    </w:p>
    <w:p w:rsidR="00292BDA" w:rsidRPr="0057462B" w:rsidRDefault="00292BDA">
      <w:pPr>
        <w:ind w:left="720"/>
      </w:pPr>
      <w:r w:rsidRPr="0057462B">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rsidR="00292BDA" w:rsidRPr="0057462B" w:rsidRDefault="00292BDA">
      <w:pPr>
        <w:ind w:left="720"/>
      </w:pPr>
    </w:p>
    <w:p w:rsidR="00292BDA" w:rsidRPr="0057462B" w:rsidRDefault="00292BDA">
      <w:pPr>
        <w:pStyle w:val="Heading3"/>
      </w:pPr>
      <w:bookmarkStart w:id="1568" w:name="_Toc427859990"/>
      <w:r w:rsidRPr="0057462B">
        <w:t>E66 Formation</w:t>
      </w:r>
      <w:bookmarkEnd w:id="1568"/>
      <w:r w:rsidRPr="0057462B">
        <w:tab/>
      </w:r>
    </w:p>
    <w:p w:rsidR="00292BDA" w:rsidRPr="0057462B" w:rsidRDefault="00292BDA">
      <w:r w:rsidRPr="0057462B">
        <w:t>The scope note of E66 Formation was changed:</w:t>
      </w:r>
    </w:p>
    <w:p w:rsidR="00292BDA" w:rsidRPr="0057462B" w:rsidRDefault="00292BDA"/>
    <w:p w:rsidR="00292BDA" w:rsidRPr="0057462B" w:rsidRDefault="00292BDA">
      <w:r w:rsidRPr="0057462B">
        <w:rPr>
          <w:b/>
        </w:rPr>
        <w:t>FROM</w:t>
      </w:r>
      <w:r w:rsidRPr="0057462B">
        <w:t>:</w:t>
      </w:r>
    </w:p>
    <w:p w:rsidR="00292BDA" w:rsidRPr="0057462B" w:rsidRDefault="00292BDA">
      <w:pPr>
        <w:pStyle w:val="BodyTextIndent"/>
        <w:widowControl/>
        <w:ind w:left="720"/>
        <w:jc w:val="left"/>
      </w:pPr>
      <w:r w:rsidRPr="0057462B">
        <w:lastRenderedPageBreak/>
        <w:t xml:space="preserve">This class comprises events that result in the formation of a formal or informal E74 Group of people, such as a club, society, association, corporation or nation. </w:t>
      </w:r>
    </w:p>
    <w:p w:rsidR="00292BDA" w:rsidRPr="0057462B" w:rsidRDefault="00292BDA">
      <w:pPr>
        <w:pStyle w:val="BodyTextIndent"/>
        <w:widowControl/>
        <w:ind w:left="720"/>
        <w:jc w:val="left"/>
      </w:pPr>
    </w:p>
    <w:p w:rsidR="00292BDA" w:rsidRPr="0057462B" w:rsidRDefault="00292BDA">
      <w:pPr>
        <w:pStyle w:val="BodyTextIndent"/>
        <w:widowControl/>
        <w:ind w:left="720"/>
        <w:jc w:val="left"/>
      </w:pPr>
      <w:r w:rsidRPr="0057462B">
        <w:t>E66 Formation does not include the arbitrary aggregation of people who do not act as a collective.</w:t>
      </w:r>
    </w:p>
    <w:p w:rsidR="00292BDA" w:rsidRPr="0057462B" w:rsidRDefault="00292BDA">
      <w:pPr>
        <w:pStyle w:val="BodyTextIndent"/>
        <w:widowControl/>
        <w:ind w:left="720"/>
        <w:jc w:val="left"/>
      </w:pPr>
    </w:p>
    <w:p w:rsidR="00292BDA" w:rsidRPr="0057462B" w:rsidRDefault="00292BDA">
      <w:pPr>
        <w:pStyle w:val="BodyTextIndent"/>
        <w:widowControl/>
        <w:jc w:val="left"/>
      </w:pPr>
      <w:r w:rsidRPr="0057462B">
        <w:rPr>
          <w:b/>
        </w:rPr>
        <w:t>TO</w:t>
      </w:r>
      <w:r w:rsidRPr="0057462B">
        <w:t>:</w:t>
      </w:r>
    </w:p>
    <w:p w:rsidR="00292BDA" w:rsidRPr="0057462B" w:rsidRDefault="00292BDA">
      <w:pPr>
        <w:ind w:left="720"/>
      </w:pPr>
      <w:r w:rsidRPr="0057462B">
        <w:t xml:space="preserve">This class comprises events that result in the formation of a formal or informal E74 Group of people, such as a club, society, association, corporation or nation. </w:t>
      </w:r>
    </w:p>
    <w:p w:rsidR="00292BDA" w:rsidRPr="0057462B" w:rsidRDefault="00292BDA">
      <w:pPr>
        <w:ind w:left="720"/>
      </w:pPr>
    </w:p>
    <w:p w:rsidR="00292BDA" w:rsidRPr="0057462B" w:rsidRDefault="00292BDA">
      <w:pPr>
        <w:ind w:left="720"/>
      </w:pPr>
      <w:r w:rsidRPr="0057462B">
        <w:t>E66 Formation does not include the arbitrary aggregation of people who do not act as a collective.</w:t>
      </w:r>
    </w:p>
    <w:p w:rsidR="00292BDA" w:rsidRPr="0057462B" w:rsidRDefault="00292BDA">
      <w:pPr>
        <w:ind w:left="720"/>
      </w:pPr>
      <w:r w:rsidRPr="0057462B">
        <w:t>The formation of an instance of E74 Group does not mean that the group is populated with members at the time of formation. In order to express the joining of members at the time of formation, the respective activity should be simultaneously an instance of both E66 Formation and E85 Joining.</w:t>
      </w:r>
    </w:p>
    <w:p w:rsidR="00292BDA" w:rsidRPr="0057462B" w:rsidRDefault="00292BDA">
      <w:pPr>
        <w:ind w:left="720"/>
      </w:pPr>
    </w:p>
    <w:p w:rsidR="00292BDA" w:rsidRPr="0057462B" w:rsidRDefault="00292BDA">
      <w:pPr>
        <w:pStyle w:val="Heading3"/>
      </w:pPr>
      <w:bookmarkStart w:id="1569" w:name="_Toc427859991"/>
      <w:r w:rsidRPr="0057462B">
        <w:t>P143 joined was joined by)</w:t>
      </w:r>
      <w:bookmarkEnd w:id="1569"/>
      <w:r w:rsidRPr="0057462B">
        <w:t xml:space="preserve"> </w:t>
      </w:r>
    </w:p>
    <w:p w:rsidR="00292BDA" w:rsidRPr="0057462B" w:rsidRDefault="00292BDA">
      <w:r w:rsidRPr="0057462B">
        <w:t>The scope note of P143 was changed:</w:t>
      </w:r>
    </w:p>
    <w:p w:rsidR="00292BDA" w:rsidRPr="0057462B" w:rsidRDefault="00292BDA"/>
    <w:p w:rsidR="00292BDA" w:rsidRPr="0057462B" w:rsidRDefault="00292BDA">
      <w:r w:rsidRPr="0057462B">
        <w:rPr>
          <w:b/>
        </w:rPr>
        <w:t>FROM</w:t>
      </w:r>
      <w:r w:rsidRPr="0057462B">
        <w:t>:</w:t>
      </w:r>
    </w:p>
    <w:p w:rsidR="00292BDA" w:rsidRPr="0057462B" w:rsidRDefault="00292BDA">
      <w:pPr>
        <w:ind w:left="720"/>
        <w:rPr>
          <w:szCs w:val="20"/>
        </w:rPr>
      </w:pPr>
      <w:r w:rsidRPr="0057462B">
        <w:rPr>
          <w:szCs w:val="20"/>
        </w:rPr>
        <w:t>This property identifies the instance of E39 Actor that becomes member of a E74 Group in an E85 Joining</w:t>
      </w:r>
    </w:p>
    <w:p w:rsidR="00292BDA" w:rsidRPr="0057462B" w:rsidRDefault="00292BDA">
      <w:pPr>
        <w:rPr>
          <w:szCs w:val="20"/>
        </w:rPr>
      </w:pPr>
      <w:r w:rsidRPr="0057462B">
        <w:rPr>
          <w:b/>
          <w:szCs w:val="20"/>
        </w:rPr>
        <w:t>TO</w:t>
      </w:r>
      <w:r w:rsidRPr="0057462B">
        <w:rPr>
          <w:szCs w:val="20"/>
        </w:rPr>
        <w:t>:</w:t>
      </w:r>
    </w:p>
    <w:p w:rsidR="00292BDA" w:rsidRPr="0057462B" w:rsidRDefault="00292BDA">
      <w:pPr>
        <w:ind w:left="2138" w:hanging="1418"/>
        <w:jc w:val="both"/>
        <w:rPr>
          <w:szCs w:val="20"/>
        </w:rPr>
      </w:pPr>
      <w:r w:rsidRPr="0057462B">
        <w:rPr>
          <w:szCs w:val="20"/>
        </w:rPr>
        <w:t>This property identifies the instance of E39 Actor that becomes member of a E74 Group in an E85 Joining.</w:t>
      </w:r>
    </w:p>
    <w:p w:rsidR="00292BDA" w:rsidRPr="0057462B" w:rsidRDefault="00292BDA">
      <w:pPr>
        <w:ind w:left="2138" w:hanging="1418"/>
        <w:jc w:val="both"/>
        <w:rPr>
          <w:i/>
          <w:szCs w:val="20"/>
        </w:rPr>
      </w:pPr>
      <w:r w:rsidRPr="0057462B">
        <w:rPr>
          <w:szCs w:val="20"/>
        </w:rPr>
        <w:t xml:space="preserve"> Joining events allow for describing people becoming members of a group with a more detailed path from </w:t>
      </w:r>
      <w:r w:rsidRPr="0057462B">
        <w:t xml:space="preserve">E74 Group through </w:t>
      </w:r>
      <w:r w:rsidRPr="0057462B">
        <w:rPr>
          <w:i/>
        </w:rPr>
        <w:t>P144 joined with (gained member by)</w:t>
      </w:r>
      <w:r w:rsidRPr="0057462B">
        <w:t xml:space="preserve">, E85 Joining, </w:t>
      </w:r>
      <w:r w:rsidRPr="0057462B">
        <w:rPr>
          <w:i/>
        </w:rPr>
        <w:t xml:space="preserve">P143 joined (was joined by) </w:t>
      </w:r>
      <w:r w:rsidRPr="0057462B">
        <w:rPr>
          <w:szCs w:val="20"/>
        </w:rPr>
        <w:t xml:space="preserve">to E39 Actor, compared to the shortcut offered by </w:t>
      </w:r>
      <w:r w:rsidRPr="0057462B">
        <w:rPr>
          <w:i/>
          <w:szCs w:val="20"/>
        </w:rPr>
        <w:t>P107 has current or former member (is current or former member of).</w:t>
      </w:r>
    </w:p>
    <w:p w:rsidR="00292BDA" w:rsidRPr="0057462B" w:rsidRDefault="00292BDA"/>
    <w:p w:rsidR="00292BDA" w:rsidRPr="0057462B" w:rsidRDefault="00292BDA">
      <w:pPr>
        <w:pStyle w:val="Heading3"/>
        <w:rPr>
          <w:b w:val="0"/>
          <w:bCs w:val="0"/>
          <w:szCs w:val="20"/>
        </w:rPr>
      </w:pPr>
      <w:bookmarkStart w:id="1570" w:name="_Toc427859992"/>
      <w:r w:rsidRPr="0057462B">
        <w:t>P144 joined with (gained member by)</w:t>
      </w:r>
      <w:bookmarkEnd w:id="1570"/>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rPr>
        <w:t>The scope note of P144 was changed</w:t>
      </w:r>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r w:rsidRPr="0057462B">
        <w:rPr>
          <w:rFonts w:ascii="Times New Roman" w:hAnsi="Times New Roman" w:cs="Times New Roman"/>
          <w:b/>
        </w:rPr>
        <w:t>FROM</w:t>
      </w:r>
      <w:r w:rsidRPr="0057462B">
        <w:rPr>
          <w:rFonts w:ascii="Times New Roman" w:hAnsi="Times New Roman" w:cs="Times New Roman"/>
        </w:rPr>
        <w:t>:</w:t>
      </w:r>
    </w:p>
    <w:p w:rsidR="00292BDA" w:rsidRPr="0057462B" w:rsidRDefault="00292BDA">
      <w:pPr>
        <w:ind w:left="1418" w:hanging="1418"/>
        <w:jc w:val="both"/>
        <w:rPr>
          <w:szCs w:val="20"/>
        </w:rPr>
      </w:pPr>
      <w:r w:rsidRPr="0057462B">
        <w:rPr>
          <w:szCs w:val="20"/>
        </w:rPr>
        <w:tab/>
        <w:t>This property identifies the instance of E74 Group of which an instance of E39 Actor becomes a member through an instance of E85 Joining.</w:t>
      </w:r>
    </w:p>
    <w:p w:rsidR="00292BDA" w:rsidRPr="0057462B" w:rsidRDefault="00292BDA">
      <w:pPr>
        <w:ind w:left="1440" w:firstLine="22"/>
        <w:jc w:val="both"/>
        <w:rPr>
          <w:szCs w:val="20"/>
        </w:rPr>
      </w:pPr>
      <w:r w:rsidRPr="0057462B">
        <w:rPr>
          <w:szCs w:val="20"/>
        </w:rPr>
        <w:t>Although a Joining activity normally concerns only one instance of E74 Group, it is possible to imagine circumstances under which becoming member of one Group implies becoming member of another Group as well.</w:t>
      </w:r>
    </w:p>
    <w:p w:rsidR="00292BDA" w:rsidRPr="0057462B" w:rsidRDefault="00292BDA">
      <w:pPr>
        <w:pStyle w:val="BodyText"/>
        <w:rPr>
          <w:rFonts w:ascii="Times New Roman" w:hAnsi="Times New Roman" w:cs="Times New Roman"/>
        </w:rPr>
      </w:pPr>
    </w:p>
    <w:p w:rsidR="00292BDA" w:rsidRPr="0057462B" w:rsidRDefault="00292BDA">
      <w:pPr>
        <w:pStyle w:val="BodyText"/>
        <w:rPr>
          <w:rFonts w:ascii="Times New Roman" w:hAnsi="Times New Roman" w:cs="Times New Roman"/>
        </w:rPr>
      </w:pPr>
    </w:p>
    <w:p w:rsidR="00292BDA" w:rsidRPr="0057462B" w:rsidRDefault="00292BDA">
      <w:pPr>
        <w:pStyle w:val="FootnoteText"/>
        <w:rPr>
          <w:b/>
        </w:rPr>
      </w:pPr>
      <w:r w:rsidRPr="0057462B">
        <w:rPr>
          <w:b/>
        </w:rPr>
        <w:t>TO:</w:t>
      </w:r>
    </w:p>
    <w:p w:rsidR="00292BDA" w:rsidRPr="0057462B" w:rsidRDefault="00292BDA">
      <w:pPr>
        <w:pStyle w:val="FootnoteText"/>
      </w:pPr>
    </w:p>
    <w:p w:rsidR="00292BDA" w:rsidRPr="0057462B" w:rsidRDefault="00292BDA">
      <w:pPr>
        <w:ind w:left="1418" w:hanging="1418"/>
        <w:jc w:val="both"/>
        <w:rPr>
          <w:szCs w:val="20"/>
        </w:rPr>
      </w:pPr>
      <w:r w:rsidRPr="0057462B">
        <w:rPr>
          <w:szCs w:val="20"/>
        </w:rPr>
        <w:tab/>
        <w:t>This property identifies the instance of E74 Group of which an instance of E39 Actor becomes a member through an instance of E85 Joining.</w:t>
      </w:r>
    </w:p>
    <w:p w:rsidR="00292BDA" w:rsidRPr="0057462B" w:rsidRDefault="00292BDA">
      <w:pPr>
        <w:ind w:left="1440" w:firstLine="22"/>
        <w:jc w:val="both"/>
        <w:rPr>
          <w:szCs w:val="20"/>
        </w:rPr>
      </w:pPr>
      <w:r w:rsidRPr="0057462B">
        <w:rPr>
          <w:szCs w:val="20"/>
        </w:rPr>
        <w:t>Although a Joining activity normally concerns only one instance of E74 Group, it is possible to imagine circumstances under which becoming member of one Group implies becoming member of another Group as well.</w:t>
      </w:r>
    </w:p>
    <w:p w:rsidR="00292BDA" w:rsidRPr="0057462B" w:rsidRDefault="00292BDA">
      <w:pPr>
        <w:ind w:left="1440" w:firstLine="22"/>
        <w:jc w:val="both"/>
        <w:rPr>
          <w:szCs w:val="20"/>
        </w:rPr>
      </w:pPr>
    </w:p>
    <w:p w:rsidR="00292BDA" w:rsidRPr="0057462B" w:rsidRDefault="00292BDA">
      <w:pPr>
        <w:ind w:left="1418"/>
        <w:jc w:val="both"/>
        <w:rPr>
          <w:i/>
          <w:szCs w:val="20"/>
        </w:rPr>
      </w:pPr>
      <w:r w:rsidRPr="0057462B">
        <w:rPr>
          <w:szCs w:val="20"/>
        </w:rPr>
        <w:t xml:space="preserve">Joining events allow for describing people becoming members of a group with a more detailed path from </w:t>
      </w:r>
      <w:r w:rsidRPr="0057462B">
        <w:t xml:space="preserve">E74 Group through </w:t>
      </w:r>
      <w:r w:rsidRPr="0057462B">
        <w:rPr>
          <w:i/>
        </w:rPr>
        <w:t>P144 joined with (gained member by)</w:t>
      </w:r>
      <w:r w:rsidRPr="0057462B">
        <w:t xml:space="preserve">, E85 Joining, </w:t>
      </w:r>
      <w:r w:rsidRPr="0057462B">
        <w:rPr>
          <w:i/>
        </w:rPr>
        <w:t xml:space="preserve">P143 joined (was joined by) </w:t>
      </w:r>
      <w:r w:rsidRPr="0057462B">
        <w:rPr>
          <w:szCs w:val="20"/>
        </w:rPr>
        <w:t xml:space="preserve">to E39 Actor, compared to the shortcut offered by </w:t>
      </w:r>
      <w:r w:rsidRPr="0057462B">
        <w:rPr>
          <w:i/>
          <w:szCs w:val="20"/>
        </w:rPr>
        <w:t>P107 has current or former member (is current or former member of).</w:t>
      </w:r>
    </w:p>
    <w:p w:rsidR="00292BDA" w:rsidRPr="0057462B" w:rsidRDefault="00292BDA"/>
    <w:p w:rsidR="00292BDA" w:rsidRPr="0057462B" w:rsidRDefault="00292BDA">
      <w:pPr>
        <w:pStyle w:val="Heading3"/>
      </w:pPr>
      <w:bookmarkStart w:id="1571" w:name="_Toc427859993"/>
      <w:r w:rsidRPr="0057462B">
        <w:t>P5 consists of</w:t>
      </w:r>
      <w:bookmarkEnd w:id="1571"/>
    </w:p>
    <w:p w:rsidR="00292BDA" w:rsidRPr="0057462B" w:rsidRDefault="00292BDA">
      <w:r w:rsidRPr="0057462B">
        <w:t>The example of P5 was changed</w:t>
      </w:r>
    </w:p>
    <w:p w:rsidR="00292BDA" w:rsidRPr="0057462B" w:rsidRDefault="00292BDA"/>
    <w:p w:rsidR="00292BDA" w:rsidRPr="0057462B" w:rsidRDefault="00292BDA">
      <w:pPr>
        <w:rPr>
          <w:b/>
        </w:rPr>
      </w:pPr>
      <w:r w:rsidRPr="0057462B">
        <w:rPr>
          <w:b/>
        </w:rPr>
        <w:t>FROM:</w:t>
      </w:r>
    </w:p>
    <w:p w:rsidR="00292BDA" w:rsidRPr="0057462B" w:rsidRDefault="00292BDA"/>
    <w:p w:rsidR="00292BDA" w:rsidRPr="0057462B" w:rsidRDefault="00292BDA">
      <w:pPr>
        <w:numPr>
          <w:ilvl w:val="0"/>
          <w:numId w:val="82"/>
        </w:numPr>
        <w:jc w:val="both"/>
        <w:rPr>
          <w:szCs w:val="20"/>
        </w:rPr>
      </w:pPr>
      <w:r w:rsidRPr="0057462B">
        <w:rPr>
          <w:szCs w:val="20"/>
        </w:rPr>
        <w:lastRenderedPageBreak/>
        <w:t xml:space="preserve">Ruination of the Tower of Babylon (E3) </w:t>
      </w:r>
      <w:r w:rsidRPr="0057462B">
        <w:rPr>
          <w:i/>
          <w:iCs/>
          <w:szCs w:val="20"/>
        </w:rPr>
        <w:t xml:space="preserve">consists of </w:t>
      </w:r>
      <w:r w:rsidRPr="0057462B">
        <w:rPr>
          <w:szCs w:val="20"/>
        </w:rPr>
        <w:t>wind-erosion phase (E3)</w:t>
      </w:r>
    </w:p>
    <w:p w:rsidR="00292BDA" w:rsidRPr="0057462B" w:rsidRDefault="00292BDA">
      <w:pPr>
        <w:ind w:left="1440"/>
        <w:jc w:val="both"/>
        <w:rPr>
          <w:szCs w:val="20"/>
        </w:rPr>
      </w:pPr>
    </w:p>
    <w:p w:rsidR="00292BDA" w:rsidRPr="0057462B" w:rsidRDefault="00292BDA">
      <w:pPr>
        <w:jc w:val="both"/>
        <w:rPr>
          <w:szCs w:val="20"/>
        </w:rPr>
      </w:pPr>
      <w:r w:rsidRPr="0057462B">
        <w:rPr>
          <w:b/>
          <w:szCs w:val="20"/>
        </w:rPr>
        <w:t>TO</w:t>
      </w:r>
      <w:r w:rsidRPr="0057462B">
        <w:rPr>
          <w:szCs w:val="20"/>
        </w:rPr>
        <w:t>:</w:t>
      </w:r>
    </w:p>
    <w:p w:rsidR="00292BDA" w:rsidRPr="0057462B" w:rsidRDefault="00292BDA">
      <w:pPr>
        <w:ind w:left="1440"/>
        <w:jc w:val="both"/>
        <w:rPr>
          <w:szCs w:val="20"/>
        </w:rPr>
      </w:pPr>
      <w:r w:rsidRPr="0057462B">
        <w:t>The Condition State of the ruined Parthenon (E3 Condition State) consists</w:t>
      </w:r>
      <w:r w:rsidRPr="0057462B">
        <w:rPr>
          <w:i/>
          <w:iCs/>
        </w:rPr>
        <w:t xml:space="preserve"> of</w:t>
      </w:r>
      <w:r w:rsidRPr="0057462B">
        <w:rPr>
          <w:rStyle w:val="moz-txt-tag"/>
          <w:i/>
          <w:iCs/>
        </w:rPr>
        <w:t xml:space="preserve"> (P5)</w:t>
      </w:r>
      <w:r w:rsidRPr="0057462B">
        <w:t xml:space="preserve"> a bombarded state (E3 Condition State) from the explosion of a Venetian shell in 1687</w:t>
      </w:r>
    </w:p>
    <w:p w:rsidR="00292BDA" w:rsidRPr="0057462B" w:rsidRDefault="00292BDA">
      <w:pPr>
        <w:pStyle w:val="Heading3"/>
      </w:pPr>
      <w:bookmarkStart w:id="1572" w:name="_Toc427859994"/>
      <w:r w:rsidRPr="0057462B">
        <w:t>E78 Collection</w:t>
      </w:r>
      <w:bookmarkEnd w:id="1572"/>
    </w:p>
    <w:p w:rsidR="00292BDA" w:rsidRPr="0057462B" w:rsidRDefault="00292BDA">
      <w:r w:rsidRPr="0057462B">
        <w:t>An example is added:</w:t>
      </w:r>
    </w:p>
    <w:p w:rsidR="00292BDA" w:rsidRPr="0057462B" w:rsidRDefault="00292BDA"/>
    <w:p w:rsidR="00292BDA" w:rsidRPr="0057462B" w:rsidRDefault="00292BDA">
      <w:r w:rsidRPr="0057462B">
        <w:rPr>
          <w:b/>
        </w:rPr>
        <w:t>FROM</w:t>
      </w:r>
      <w:r w:rsidRPr="0057462B">
        <w:t>:</w:t>
      </w:r>
    </w:p>
    <w:p w:rsidR="00292BDA" w:rsidRPr="0057462B" w:rsidRDefault="00292BDA"/>
    <w:p w:rsidR="00292BDA" w:rsidRPr="0057462B" w:rsidRDefault="00292BDA">
      <w:pPr>
        <w:ind w:left="720"/>
        <w:jc w:val="both"/>
        <w:rPr>
          <w:szCs w:val="20"/>
        </w:rPr>
      </w:pPr>
      <w:r w:rsidRPr="0057462B">
        <w:rPr>
          <w:szCs w:val="20"/>
        </w:rPr>
        <w:t xml:space="preserve">Examples: </w:t>
      </w:r>
      <w:r w:rsidRPr="0057462B">
        <w:rPr>
          <w:szCs w:val="20"/>
        </w:rPr>
        <w:tab/>
      </w:r>
    </w:p>
    <w:p w:rsidR="00292BDA" w:rsidRPr="0057462B" w:rsidRDefault="00292BDA">
      <w:pPr>
        <w:numPr>
          <w:ilvl w:val="0"/>
          <w:numId w:val="75"/>
        </w:numPr>
        <w:tabs>
          <w:tab w:val="clear" w:pos="1800"/>
          <w:tab w:val="num" w:pos="2520"/>
        </w:tabs>
        <w:ind w:left="2520"/>
        <w:jc w:val="both"/>
        <w:rPr>
          <w:szCs w:val="20"/>
        </w:rPr>
      </w:pPr>
      <w:r w:rsidRPr="0057462B">
        <w:rPr>
          <w:szCs w:val="20"/>
        </w:rPr>
        <w:t>the John Clayton Herbarium</w:t>
      </w:r>
    </w:p>
    <w:p w:rsidR="00292BDA" w:rsidRPr="0057462B" w:rsidRDefault="00292BDA">
      <w:pPr>
        <w:numPr>
          <w:ilvl w:val="0"/>
          <w:numId w:val="75"/>
        </w:numPr>
        <w:tabs>
          <w:tab w:val="clear" w:pos="1800"/>
          <w:tab w:val="num" w:pos="2520"/>
        </w:tabs>
        <w:ind w:left="2520"/>
        <w:jc w:val="both"/>
        <w:rPr>
          <w:szCs w:val="20"/>
        </w:rPr>
      </w:pPr>
      <w:r w:rsidRPr="0057462B">
        <w:rPr>
          <w:szCs w:val="20"/>
        </w:rPr>
        <w:t>the Wallace Collection</w:t>
      </w:r>
    </w:p>
    <w:p w:rsidR="00292BDA" w:rsidRPr="0057462B" w:rsidRDefault="00292BDA"/>
    <w:p w:rsidR="00292BDA" w:rsidRPr="0057462B" w:rsidRDefault="00292BDA">
      <w:r w:rsidRPr="0057462B">
        <w:rPr>
          <w:b/>
        </w:rPr>
        <w:t>TO</w:t>
      </w:r>
      <w:r w:rsidRPr="0057462B">
        <w:t>:</w:t>
      </w:r>
    </w:p>
    <w:p w:rsidR="00292BDA" w:rsidRPr="0057462B" w:rsidRDefault="00292BDA">
      <w:pPr>
        <w:ind w:left="720"/>
        <w:jc w:val="both"/>
        <w:rPr>
          <w:szCs w:val="20"/>
        </w:rPr>
      </w:pPr>
      <w:r w:rsidRPr="0057462B">
        <w:rPr>
          <w:szCs w:val="20"/>
        </w:rPr>
        <w:t xml:space="preserve">Examples: </w:t>
      </w:r>
      <w:r w:rsidRPr="0057462B">
        <w:rPr>
          <w:szCs w:val="20"/>
        </w:rPr>
        <w:tab/>
      </w:r>
    </w:p>
    <w:p w:rsidR="00292BDA" w:rsidRPr="0057462B" w:rsidRDefault="00292BDA">
      <w:pPr>
        <w:numPr>
          <w:ilvl w:val="0"/>
          <w:numId w:val="75"/>
        </w:numPr>
        <w:tabs>
          <w:tab w:val="clear" w:pos="1800"/>
          <w:tab w:val="num" w:pos="2520"/>
        </w:tabs>
        <w:ind w:left="2520"/>
        <w:jc w:val="both"/>
        <w:rPr>
          <w:szCs w:val="20"/>
        </w:rPr>
      </w:pPr>
      <w:r w:rsidRPr="0057462B">
        <w:rPr>
          <w:szCs w:val="20"/>
        </w:rPr>
        <w:t>the John Clayton Herbarium</w:t>
      </w:r>
    </w:p>
    <w:p w:rsidR="00292BDA" w:rsidRPr="0057462B" w:rsidRDefault="00292BDA">
      <w:pPr>
        <w:numPr>
          <w:ilvl w:val="0"/>
          <w:numId w:val="75"/>
        </w:numPr>
        <w:tabs>
          <w:tab w:val="clear" w:pos="1800"/>
          <w:tab w:val="num" w:pos="2520"/>
        </w:tabs>
        <w:ind w:left="2520"/>
        <w:jc w:val="both"/>
        <w:rPr>
          <w:szCs w:val="20"/>
        </w:rPr>
      </w:pPr>
      <w:r w:rsidRPr="0057462B">
        <w:rPr>
          <w:szCs w:val="20"/>
        </w:rPr>
        <w:t>the Wallace Collection</w:t>
      </w:r>
    </w:p>
    <w:p w:rsidR="00292BDA" w:rsidRPr="0057462B" w:rsidRDefault="00292BDA">
      <w:pPr>
        <w:numPr>
          <w:ilvl w:val="0"/>
          <w:numId w:val="75"/>
        </w:numPr>
        <w:tabs>
          <w:tab w:val="clear" w:pos="1800"/>
          <w:tab w:val="num" w:pos="2520"/>
        </w:tabs>
        <w:ind w:left="2520"/>
        <w:jc w:val="both"/>
        <w:rPr>
          <w:szCs w:val="20"/>
          <w:highlight w:val="yellow"/>
        </w:rPr>
      </w:pPr>
      <w:r w:rsidRPr="0057462B">
        <w:rPr>
          <w:szCs w:val="20"/>
          <w:highlight w:val="yellow"/>
        </w:rPr>
        <w:t>Mikael Heggelund Foslie’s coralline red algae Herbarium at Museum of Natural History and Archaeology, Trondheim, Norway</w:t>
      </w:r>
    </w:p>
    <w:p w:rsidR="00292BDA" w:rsidRPr="0057462B" w:rsidRDefault="00292BDA"/>
    <w:p w:rsidR="00292BDA" w:rsidRPr="0057462B" w:rsidRDefault="00292BDA">
      <w:pPr>
        <w:pStyle w:val="Heading3"/>
      </w:pPr>
      <w:bookmarkStart w:id="1573" w:name="_Toc427859995"/>
      <w:r w:rsidRPr="0057462B">
        <w:t>E87 Curation Activity</w:t>
      </w:r>
      <w:bookmarkEnd w:id="1573"/>
    </w:p>
    <w:p w:rsidR="00292BDA" w:rsidRPr="0057462B" w:rsidRDefault="00292BDA">
      <w:r w:rsidRPr="0057462B">
        <w:t>An example is added:</w:t>
      </w:r>
    </w:p>
    <w:p w:rsidR="00292BDA" w:rsidRPr="0057462B" w:rsidRDefault="00292BDA"/>
    <w:p w:rsidR="00292BDA" w:rsidRPr="0057462B" w:rsidRDefault="00292BDA">
      <w:r w:rsidRPr="0057462B">
        <w:rPr>
          <w:b/>
        </w:rPr>
        <w:t>FROM</w:t>
      </w:r>
      <w:r w:rsidRPr="0057462B">
        <w:t>:</w:t>
      </w:r>
    </w:p>
    <w:p w:rsidR="00292BDA" w:rsidRPr="0057462B" w:rsidRDefault="00292BDA">
      <w:pPr>
        <w:ind w:left="720"/>
      </w:pPr>
      <w:r w:rsidRPr="0057462B">
        <w:t xml:space="preserve">Examples: </w:t>
      </w:r>
    </w:p>
    <w:p w:rsidR="00292BDA" w:rsidRPr="0057462B" w:rsidRDefault="00292BDA"/>
    <w:p w:rsidR="00292BDA" w:rsidRPr="0057462B" w:rsidRDefault="00292BDA">
      <w:r w:rsidRPr="0057462B">
        <w:rPr>
          <w:b/>
        </w:rPr>
        <w:t>TO</w:t>
      </w:r>
      <w:r w:rsidRPr="0057462B">
        <w:t xml:space="preserve">: </w:t>
      </w:r>
    </w:p>
    <w:p w:rsidR="00292BDA" w:rsidRPr="0057462B" w:rsidRDefault="00292BDA"/>
    <w:p w:rsidR="00292BDA" w:rsidRPr="0057462B" w:rsidRDefault="00292BDA">
      <w:pPr>
        <w:pStyle w:val="BodyText"/>
        <w:ind w:left="720"/>
        <w:rPr>
          <w:rFonts w:ascii="Times New Roman" w:hAnsi="Times New Roman" w:cs="Times New Roman"/>
          <w:sz w:val="24"/>
          <w:szCs w:val="24"/>
        </w:rPr>
      </w:pPr>
      <w:r w:rsidRPr="0057462B">
        <w:rPr>
          <w:rFonts w:ascii="Times New Roman" w:hAnsi="Times New Roman" w:cs="Times New Roman"/>
          <w:sz w:val="24"/>
          <w:szCs w:val="24"/>
        </w:rPr>
        <w:t>Examples:</w:t>
      </w:r>
      <w:r w:rsidRPr="0057462B">
        <w:rPr>
          <w:rFonts w:ascii="Times New Roman" w:hAnsi="Times New Roman" w:cs="Times New Roman"/>
          <w:sz w:val="24"/>
          <w:szCs w:val="24"/>
        </w:rPr>
        <w:tab/>
      </w:r>
    </w:p>
    <w:p w:rsidR="00292BDA" w:rsidRPr="0057462B" w:rsidRDefault="00292BDA">
      <w:pPr>
        <w:pStyle w:val="BodyText"/>
        <w:numPr>
          <w:ilvl w:val="0"/>
          <w:numId w:val="123"/>
        </w:numPr>
        <w:tabs>
          <w:tab w:val="clear" w:pos="1776"/>
          <w:tab w:val="num" w:pos="2496"/>
        </w:tabs>
        <w:ind w:left="2496"/>
        <w:rPr>
          <w:rFonts w:ascii="Times New Roman" w:hAnsi="Times New Roman" w:cs="Times New Roman"/>
          <w:sz w:val="24"/>
          <w:szCs w:val="24"/>
        </w:rPr>
      </w:pPr>
      <w:r w:rsidRPr="0057462B">
        <w:rPr>
          <w:rFonts w:ascii="Times New Roman" w:hAnsi="Times New Roman" w:cs="Times New Roman"/>
          <w:sz w:val="24"/>
          <w:szCs w:val="24"/>
        </w:rPr>
        <w:t>The curation of Mikael Heggelund Foslie’s coralline red algae Herbarium 1876 – 1909 (when Foslie died), now at Museum of Natural History and Archaeology, Norway</w:t>
      </w:r>
    </w:p>
    <w:p w:rsidR="00292BDA" w:rsidRPr="0057462B" w:rsidRDefault="00292BDA"/>
    <w:p w:rsidR="00292BDA" w:rsidRPr="0057462B" w:rsidRDefault="00292BDA">
      <w:pPr>
        <w:pStyle w:val="Heading3"/>
      </w:pPr>
      <w:bookmarkStart w:id="1574" w:name="_Toc427859996"/>
      <w:r w:rsidRPr="0057462B">
        <w:t xml:space="preserve">P147 </w:t>
      </w:r>
      <w:r w:rsidRPr="0057462B">
        <w:rPr>
          <w:bCs w:val="0"/>
          <w:szCs w:val="20"/>
        </w:rPr>
        <w:t>curated (was curated by)</w:t>
      </w:r>
      <w:bookmarkEnd w:id="1574"/>
    </w:p>
    <w:p w:rsidR="00292BDA" w:rsidRPr="0057462B" w:rsidRDefault="00292BDA">
      <w:r w:rsidRPr="0057462B">
        <w:t>An example is added:</w:t>
      </w:r>
    </w:p>
    <w:p w:rsidR="00292BDA" w:rsidRPr="0057462B" w:rsidRDefault="00292BDA"/>
    <w:p w:rsidR="00292BDA" w:rsidRPr="0057462B" w:rsidRDefault="00292BDA">
      <w:r w:rsidRPr="0057462B">
        <w:rPr>
          <w:b/>
        </w:rPr>
        <w:t>FROM</w:t>
      </w:r>
      <w:r w:rsidRPr="0057462B">
        <w:t>:</w:t>
      </w:r>
    </w:p>
    <w:p w:rsidR="00292BDA" w:rsidRPr="0057462B" w:rsidRDefault="00292BDA">
      <w:pPr>
        <w:ind w:left="360"/>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1080"/>
        </w:tabs>
        <w:ind w:left="1080"/>
        <w:jc w:val="both"/>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w:t>
      </w:r>
      <w:r w:rsidRPr="0057462B">
        <w:t>dolls and games of urban and folk manufacture dating from the 17th to the 20th century, from England, France and Germany for the “Toys, Games and Childhood Collection (E78) of the Museum.</w:t>
      </w:r>
    </w:p>
    <w:p w:rsidR="00292BDA" w:rsidRPr="0057462B" w:rsidRDefault="00292BDA">
      <w:pPr>
        <w:numPr>
          <w:ilvl w:val="0"/>
          <w:numId w:val="91"/>
        </w:numPr>
        <w:tabs>
          <w:tab w:val="clear" w:pos="720"/>
          <w:tab w:val="num" w:pos="1080"/>
        </w:tabs>
        <w:ind w:left="1080"/>
        <w:jc w:val="both"/>
        <w:rPr>
          <w:rStyle w:val="Strong"/>
          <w:b w:val="0"/>
          <w:bCs w:val="0"/>
          <w:szCs w:val="20"/>
        </w:rPr>
      </w:pPr>
      <w:r w:rsidRPr="0057462B">
        <w:rPr>
          <w:szCs w:val="20"/>
        </w:rPr>
        <w:t xml:space="preserve">The activities (E87) </w:t>
      </w:r>
      <w:r w:rsidRPr="0057462B">
        <w:rPr>
          <w:rStyle w:val="Strong"/>
          <w:b w:val="0"/>
          <w:bCs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bCs w:val="0"/>
        </w:rPr>
        <w:t>Numismatic Collection</w:t>
      </w:r>
      <w:r w:rsidRPr="0057462B">
        <w:rPr>
          <w:szCs w:val="20"/>
        </w:rPr>
        <w:t xml:space="preserve"> </w:t>
      </w:r>
      <w:r w:rsidRPr="0057462B">
        <w:rPr>
          <w:rStyle w:val="Strong"/>
          <w:b w:val="0"/>
          <w:bCs w:val="0"/>
        </w:rPr>
        <w:t>(E78).</w:t>
      </w:r>
    </w:p>
    <w:p w:rsidR="00292BDA" w:rsidRPr="0057462B" w:rsidRDefault="00292BDA"/>
    <w:p w:rsidR="00292BDA" w:rsidRPr="0057462B" w:rsidRDefault="00292BDA">
      <w:r w:rsidRPr="0057462B">
        <w:rPr>
          <w:b/>
        </w:rPr>
        <w:t>TO</w:t>
      </w:r>
      <w:r w:rsidRPr="0057462B">
        <w:t>:</w:t>
      </w:r>
    </w:p>
    <w:p w:rsidR="00292BDA" w:rsidRPr="0057462B" w:rsidRDefault="00292BDA">
      <w:pPr>
        <w:ind w:left="360"/>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1080"/>
        </w:tabs>
        <w:ind w:left="1080"/>
        <w:jc w:val="both"/>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w:t>
      </w:r>
      <w:r w:rsidRPr="0057462B">
        <w:t>dolls and games of urban and folk manufacture dating from the 17th to the 20th century, from England, France and Germany for the “Toys, Games and Childhood Collection (E78) of the Museum.</w:t>
      </w:r>
    </w:p>
    <w:p w:rsidR="00292BDA" w:rsidRPr="0057462B" w:rsidRDefault="00292BDA">
      <w:pPr>
        <w:numPr>
          <w:ilvl w:val="0"/>
          <w:numId w:val="91"/>
        </w:numPr>
        <w:tabs>
          <w:tab w:val="clear" w:pos="720"/>
          <w:tab w:val="num" w:pos="1080"/>
        </w:tabs>
        <w:ind w:left="1080"/>
        <w:jc w:val="both"/>
        <w:rPr>
          <w:rStyle w:val="Strong"/>
          <w:b w:val="0"/>
          <w:bCs w:val="0"/>
          <w:szCs w:val="20"/>
        </w:rPr>
      </w:pPr>
      <w:r w:rsidRPr="0057462B">
        <w:rPr>
          <w:szCs w:val="20"/>
        </w:rPr>
        <w:t xml:space="preserve">The activities (E87) </w:t>
      </w:r>
      <w:r w:rsidRPr="0057462B">
        <w:rPr>
          <w:rStyle w:val="Strong"/>
          <w:b w:val="0"/>
          <w:bCs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bCs w:val="0"/>
        </w:rPr>
        <w:t>Numismatic Collection</w:t>
      </w:r>
      <w:r w:rsidRPr="0057462B">
        <w:rPr>
          <w:szCs w:val="20"/>
        </w:rPr>
        <w:t xml:space="preserve"> </w:t>
      </w:r>
      <w:r w:rsidRPr="0057462B">
        <w:rPr>
          <w:rStyle w:val="Strong"/>
          <w:b w:val="0"/>
          <w:bCs w:val="0"/>
        </w:rPr>
        <w:t>(E78).</w:t>
      </w:r>
    </w:p>
    <w:p w:rsidR="00292BDA" w:rsidRPr="0057462B" w:rsidRDefault="00292BDA">
      <w:pPr>
        <w:numPr>
          <w:ilvl w:val="0"/>
          <w:numId w:val="91"/>
        </w:numPr>
        <w:tabs>
          <w:tab w:val="clear" w:pos="720"/>
          <w:tab w:val="num" w:pos="1080"/>
        </w:tabs>
        <w:ind w:left="1080"/>
        <w:jc w:val="both"/>
        <w:rPr>
          <w:szCs w:val="20"/>
        </w:rPr>
      </w:pPr>
      <w:r w:rsidRPr="0057462B">
        <w:rPr>
          <w:rStyle w:val="Strong"/>
          <w:b w:val="0"/>
          <w:bCs w:val="0"/>
        </w:rPr>
        <w:t xml:space="preserve">The activities (E87) by Mikael Heggelund Foslie </w:t>
      </w:r>
      <w:r w:rsidRPr="0057462B">
        <w:rPr>
          <w:rStyle w:val="Strong"/>
          <w:b w:val="0"/>
          <w:bCs w:val="0"/>
          <w:i/>
        </w:rPr>
        <w:t>curated</w:t>
      </w:r>
      <w:r w:rsidRPr="0057462B">
        <w:rPr>
          <w:szCs w:val="20"/>
        </w:rPr>
        <w:t xml:space="preserve">  the </w:t>
      </w:r>
      <w:r w:rsidRPr="0057462B">
        <w:t>Mikael Heggelund Foslie’s coralline red algae Herbarium</w:t>
      </w:r>
    </w:p>
    <w:p w:rsidR="00292BDA" w:rsidRPr="0057462B" w:rsidRDefault="00292BDA">
      <w:pPr>
        <w:ind w:left="360"/>
      </w:pPr>
    </w:p>
    <w:p w:rsidR="00292BDA" w:rsidRPr="0057462B" w:rsidRDefault="00292BDA">
      <w:pPr>
        <w:pStyle w:val="Heading3"/>
      </w:pPr>
      <w:bookmarkStart w:id="1575" w:name="_Toc427859997"/>
      <w:r w:rsidRPr="0057462B">
        <w:lastRenderedPageBreak/>
        <w:t xml:space="preserve">P109 </w:t>
      </w:r>
      <w:r w:rsidRPr="0057462B">
        <w:rPr>
          <w:szCs w:val="20"/>
        </w:rPr>
        <w:t>has current or former curator (is current or former curator of)</w:t>
      </w:r>
      <w:bookmarkEnd w:id="1575"/>
    </w:p>
    <w:p w:rsidR="00292BDA" w:rsidRPr="0057462B" w:rsidRDefault="00292BDA">
      <w:r w:rsidRPr="0057462B">
        <w:t>An example is added:</w:t>
      </w:r>
    </w:p>
    <w:p w:rsidR="00292BDA" w:rsidRPr="0057462B" w:rsidRDefault="00292BDA"/>
    <w:p w:rsidR="00292BDA" w:rsidRPr="0057462B" w:rsidRDefault="00292BDA">
      <w:r w:rsidRPr="0057462B">
        <w:rPr>
          <w:b/>
        </w:rPr>
        <w:t>FROM</w:t>
      </w:r>
      <w:r w:rsidRPr="0057462B">
        <w:t>:</w:t>
      </w:r>
    </w:p>
    <w:p w:rsidR="00292BDA" w:rsidRPr="0057462B" w:rsidRDefault="00292BDA">
      <w:pPr>
        <w:ind w:left="720"/>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2563"/>
        </w:tabs>
        <w:ind w:left="2563"/>
        <w:jc w:val="both"/>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rsidR="00292BDA" w:rsidRPr="0057462B" w:rsidRDefault="00292BDA">
      <w:r w:rsidRPr="0057462B">
        <w:rPr>
          <w:b/>
        </w:rPr>
        <w:t>TO</w:t>
      </w:r>
      <w:r w:rsidRPr="0057462B">
        <w:t xml:space="preserve">: </w:t>
      </w:r>
    </w:p>
    <w:p w:rsidR="00292BDA" w:rsidRPr="0057462B" w:rsidRDefault="00292BDA">
      <w:pPr>
        <w:ind w:left="720"/>
        <w:rPr>
          <w:szCs w:val="20"/>
        </w:rPr>
      </w:pPr>
      <w:r w:rsidRPr="0057462B">
        <w:rPr>
          <w:szCs w:val="20"/>
        </w:rPr>
        <w:t>Examples:</w:t>
      </w:r>
      <w:r w:rsidRPr="0057462B">
        <w:rPr>
          <w:szCs w:val="20"/>
        </w:rPr>
        <w:tab/>
      </w:r>
    </w:p>
    <w:p w:rsidR="00292BDA" w:rsidRPr="0057462B" w:rsidRDefault="00292BDA">
      <w:pPr>
        <w:numPr>
          <w:ilvl w:val="0"/>
          <w:numId w:val="91"/>
        </w:numPr>
        <w:tabs>
          <w:tab w:val="clear" w:pos="720"/>
          <w:tab w:val="num" w:pos="2563"/>
        </w:tabs>
        <w:ind w:left="2563"/>
        <w:jc w:val="both"/>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rsidR="00292BDA" w:rsidRPr="0057462B" w:rsidRDefault="00292BDA">
      <w:pPr>
        <w:numPr>
          <w:ilvl w:val="0"/>
          <w:numId w:val="91"/>
        </w:numPr>
        <w:tabs>
          <w:tab w:val="clear" w:pos="720"/>
          <w:tab w:val="num" w:pos="2563"/>
        </w:tabs>
        <w:ind w:left="2563"/>
        <w:jc w:val="both"/>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t>Mikael Heggelund Foslie</w:t>
      </w:r>
    </w:p>
    <w:p w:rsidR="00292BDA" w:rsidRPr="0057462B" w:rsidRDefault="00292BDA">
      <w:pPr>
        <w:pStyle w:val="Heading1"/>
      </w:pPr>
      <w:bookmarkStart w:id="1576" w:name="_Toc427859998"/>
      <w:r w:rsidRPr="0057462B">
        <w:t>Amendments to version 5.0</w:t>
      </w:r>
      <w:bookmarkEnd w:id="1576"/>
    </w:p>
    <w:p w:rsidR="00292BDA" w:rsidRPr="0057462B" w:rsidRDefault="00292BDA">
      <w:pPr>
        <w:pStyle w:val="Heading2"/>
      </w:pPr>
      <w:bookmarkStart w:id="1577" w:name="_Toc214450643"/>
      <w:bookmarkStart w:id="1578" w:name="_Toc427859999"/>
      <w:r w:rsidRPr="0057462B">
        <w:t>Compatibility claim declaration</w:t>
      </w:r>
      <w:bookmarkEnd w:id="1578"/>
    </w:p>
    <w:p w:rsidR="00292BDA" w:rsidRPr="0057462B" w:rsidRDefault="00292BDA">
      <w:r w:rsidRPr="0057462B">
        <w:t xml:space="preserve">The last paragraph was changed. The phrase  </w:t>
      </w:r>
      <w:r w:rsidRPr="0057462B">
        <w:br/>
      </w:r>
    </w:p>
    <w:p w:rsidR="00292BDA" w:rsidRPr="0057462B" w:rsidRDefault="00292BDA">
      <w:r w:rsidRPr="0057462B">
        <w:t xml:space="preserve">"The provider should be able to demonstrate the claim with suitable test data. A third party should be able to verify the claim with suitable test data." </w:t>
      </w:r>
      <w:r w:rsidRPr="0057462B">
        <w:br/>
      </w:r>
      <w:r w:rsidRPr="0057462B">
        <w:br/>
        <w:t xml:space="preserve">is replaced by: </w:t>
      </w:r>
      <w:r w:rsidRPr="0057462B">
        <w:br/>
        <w:t xml:space="preserve">""The provider should be able to demonstrate the claim with suitable test data. The provider should be able to demonstrate its claim according to certain procedures included in any applicable certificate practice related statement. </w:t>
      </w:r>
      <w:r w:rsidRPr="0057462B">
        <w:br/>
      </w:r>
      <w:r w:rsidRPr="0057462B">
        <w:br/>
        <w:t xml:space="preserve">The provider should either make evidence of these procedures publicly available on the Internet on a site nominated by the ISO community of use, so that any third party is able to verify the claim with suitable test data, or acquire a certificate by a certification authority (CA). </w:t>
      </w:r>
      <w:r w:rsidRPr="0057462B">
        <w:br/>
      </w:r>
      <w:r w:rsidRPr="0057462B">
        <w:br/>
        <w:t xml:space="preserve">A trusted third party recognised and authorised by a competent regulatory authority to act as a CA in this practice area, should be able to verify the credentials of the provider applying for such certificate and thus, of its claim with suitable test data, before issuing the certificate so that the users can trust the information in the CA certificates. </w:t>
      </w:r>
      <w:r w:rsidRPr="0057462B">
        <w:br/>
      </w:r>
      <w:r w:rsidRPr="0057462B">
        <w:br/>
        <w:t>The CA will grant the provider of the certified system the right to use the “CRM compatible” logo."</w:t>
      </w:r>
    </w:p>
    <w:p w:rsidR="00292BDA" w:rsidRPr="0057462B" w:rsidRDefault="00292BDA"/>
    <w:p w:rsidR="00292BDA" w:rsidRPr="0057462B" w:rsidRDefault="00292BDA">
      <w:pPr>
        <w:pStyle w:val="Heading2"/>
        <w:rPr>
          <w:szCs w:val="20"/>
        </w:rPr>
      </w:pPr>
      <w:bookmarkStart w:id="1579" w:name="_Toc427860000"/>
      <w:r w:rsidRPr="0057462B">
        <w:t>E78 Collection</w:t>
      </w:r>
      <w:bookmarkEnd w:id="1579"/>
    </w:p>
    <w:p w:rsidR="00292BDA" w:rsidRPr="0057462B" w:rsidRDefault="00292BDA">
      <w:r w:rsidRPr="0057462B">
        <w:t xml:space="preserve">The first sentence in the scope note has been changed. The phrase “This class comprises aggregations of physical items that are assembled and maintained ...” </w:t>
      </w:r>
      <w:r w:rsidRPr="0057462B">
        <w:br/>
        <w:t xml:space="preserve">is replaced by  </w:t>
      </w:r>
      <w:r w:rsidRPr="0057462B">
        <w:br/>
        <w:t>"This class comprises aggregations of instances of E18 Physical Thing that are assembled and maintained ..”</w:t>
      </w:r>
    </w:p>
    <w:p w:rsidR="00292BDA" w:rsidRPr="0057462B" w:rsidRDefault="00292BDA">
      <w:pPr>
        <w:pStyle w:val="Heading2"/>
      </w:pPr>
      <w:bookmarkStart w:id="1580" w:name="_Toc427860001"/>
      <w:r w:rsidRPr="0057462B">
        <w:t>P107 has current or former member (is current or former member of)</w:t>
      </w:r>
      <w:bookmarkEnd w:id="1577"/>
      <w:bookmarkEnd w:id="1580"/>
    </w:p>
    <w:p w:rsidR="00292BDA" w:rsidRPr="0057462B" w:rsidRDefault="00292BDA">
      <w:r w:rsidRPr="0057462B">
        <w:t>The property ‘</w:t>
      </w:r>
      <w:r w:rsidRPr="0057462B">
        <w:rPr>
          <w:color w:val="008000"/>
        </w:rPr>
        <w:t xml:space="preserve">P107.1 </w:t>
      </w:r>
      <w:r w:rsidRPr="0057462B">
        <w:rPr>
          <w:i/>
          <w:color w:val="008000"/>
        </w:rPr>
        <w:t>kind of member</w:t>
      </w:r>
      <w:r w:rsidRPr="0057462B">
        <w:rPr>
          <w:color w:val="008000"/>
        </w:rPr>
        <w:t xml:space="preserve">: </w:t>
      </w:r>
      <w:hyperlink w:anchor="_E55_Type" w:history="1">
        <w:r w:rsidRPr="0057462B">
          <w:rPr>
            <w:rStyle w:val="Hyperlink"/>
            <w:color w:val="008000"/>
          </w:rPr>
          <w:t>E55</w:t>
        </w:r>
      </w:hyperlink>
      <w:r w:rsidRPr="0057462B">
        <w:rPr>
          <w:color w:val="008000"/>
        </w:rPr>
        <w:t xml:space="preserve"> Type</w:t>
      </w:r>
      <w:r w:rsidRPr="0057462B">
        <w:t>’ has been added and the scope note and the examples have been changed to:</w:t>
      </w:r>
    </w:p>
    <w:p w:rsidR="00292BDA" w:rsidRPr="0057462B" w:rsidRDefault="00292BDA"/>
    <w:p w:rsidR="00292BDA" w:rsidRPr="0057462B" w:rsidRDefault="00292BDA">
      <w:pPr>
        <w:jc w:val="both"/>
        <w:rPr>
          <w:szCs w:val="20"/>
        </w:rPr>
      </w:pPr>
      <w:r w:rsidRPr="0057462B">
        <w:rPr>
          <w:szCs w:val="20"/>
        </w:rPr>
        <w:t>Scope note:</w:t>
      </w:r>
      <w:r w:rsidRPr="0057462B">
        <w:rPr>
          <w:szCs w:val="20"/>
        </w:rPr>
        <w:tab/>
        <w:t>This property relates an E39 Actor to the E74 Group of which he or she is a member.</w:t>
      </w:r>
    </w:p>
    <w:p w:rsidR="00292BDA" w:rsidRPr="0057462B" w:rsidRDefault="00292BDA">
      <w:pPr>
        <w:jc w:val="both"/>
        <w:rPr>
          <w:szCs w:val="20"/>
        </w:rPr>
      </w:pPr>
    </w:p>
    <w:p w:rsidR="00292BDA" w:rsidRPr="0057462B" w:rsidRDefault="00292BDA">
      <w:pPr>
        <w:ind w:left="1440"/>
        <w:jc w:val="both"/>
        <w:rPr>
          <w:szCs w:val="20"/>
        </w:rPr>
      </w:pPr>
      <w:r w:rsidRPr="0057462B">
        <w:rPr>
          <w:szCs w:val="20"/>
        </w:rPr>
        <w:t xml:space="preserve">Groups, Legal Bodies and Persons, may all be members of Groups. A Group necessarily consists of more than one </w:t>
      </w:r>
      <w:r w:rsidRPr="0057462B">
        <w:rPr>
          <w:color w:val="008000"/>
          <w:szCs w:val="20"/>
        </w:rPr>
        <w:t>member</w:t>
      </w:r>
      <w:r w:rsidRPr="0057462B">
        <w:rPr>
          <w:szCs w:val="20"/>
        </w:rPr>
        <w:t>.</w:t>
      </w:r>
    </w:p>
    <w:p w:rsidR="00292BDA" w:rsidRPr="0057462B" w:rsidRDefault="00292BDA">
      <w:pPr>
        <w:ind w:left="1440"/>
        <w:jc w:val="both"/>
        <w:rPr>
          <w:szCs w:val="20"/>
        </w:rPr>
      </w:pPr>
    </w:p>
    <w:p w:rsidR="00292BDA" w:rsidRPr="0057462B" w:rsidRDefault="00292BDA">
      <w:pPr>
        <w:ind w:left="1440"/>
        <w:jc w:val="both"/>
        <w:rPr>
          <w:szCs w:val="20"/>
        </w:rPr>
      </w:pPr>
      <w:r w:rsidRPr="0057462B">
        <w:t>This property is a shortcut of the more fully developed path from E74 Group through P144 joined with (gained member by), E85 Joining, P143 joined (was joined by) to E39 Actor</w:t>
      </w:r>
    </w:p>
    <w:p w:rsidR="00292BDA" w:rsidRPr="0057462B" w:rsidRDefault="00292BDA">
      <w:pPr>
        <w:ind w:left="1440" w:firstLine="22"/>
        <w:jc w:val="both"/>
        <w:rPr>
          <w:color w:val="008000"/>
          <w:szCs w:val="20"/>
        </w:rPr>
      </w:pPr>
      <w:r w:rsidRPr="0057462B">
        <w:rPr>
          <w:color w:val="008000"/>
          <w:szCs w:val="20"/>
        </w:rPr>
        <w:t xml:space="preserve">The property P107.1 </w:t>
      </w:r>
      <w:r w:rsidRPr="0057462B">
        <w:rPr>
          <w:i/>
          <w:color w:val="008000"/>
          <w:szCs w:val="20"/>
        </w:rPr>
        <w:t xml:space="preserve">kind of member </w:t>
      </w:r>
      <w:r w:rsidRPr="0057462B">
        <w:rPr>
          <w:color w:val="008000"/>
          <w:szCs w:val="20"/>
        </w:rPr>
        <w:t xml:space="preserve">can be used to specify the type of membership or the role the member has in the group. </w:t>
      </w:r>
    </w:p>
    <w:p w:rsidR="00292BDA" w:rsidRPr="0057462B" w:rsidRDefault="00292BDA">
      <w:pPr>
        <w:ind w:left="1440"/>
        <w:rPr>
          <w:szCs w:val="20"/>
        </w:rPr>
      </w:pP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90"/>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rsidR="00292BDA" w:rsidRPr="0057462B" w:rsidRDefault="00292BDA">
      <w:pPr>
        <w:numPr>
          <w:ilvl w:val="0"/>
          <w:numId w:val="90"/>
        </w:numPr>
        <w:jc w:val="both"/>
        <w:rPr>
          <w:szCs w:val="20"/>
        </w:rPr>
      </w:pPr>
      <w:r w:rsidRPr="0057462B">
        <w:rPr>
          <w:szCs w:val="20"/>
        </w:rPr>
        <w:lastRenderedPageBreak/>
        <w:t xml:space="preserve">National Museum of Science and Industry (E40) </w:t>
      </w:r>
      <w:r w:rsidRPr="0057462B">
        <w:rPr>
          <w:i/>
          <w:iCs/>
          <w:szCs w:val="20"/>
        </w:rPr>
        <w:t>has current or former member</w:t>
      </w:r>
      <w:r w:rsidRPr="0057462B">
        <w:rPr>
          <w:szCs w:val="20"/>
        </w:rPr>
        <w:t xml:space="preserve"> The National Railway Museum (E40)</w:t>
      </w:r>
    </w:p>
    <w:p w:rsidR="00292BDA" w:rsidRPr="0057462B" w:rsidRDefault="00292BDA">
      <w:pPr>
        <w:numPr>
          <w:ilvl w:val="0"/>
          <w:numId w:val="90"/>
        </w:numPr>
        <w:jc w:val="both"/>
        <w:rPr>
          <w:color w:val="008000"/>
          <w:szCs w:val="20"/>
        </w:rPr>
      </w:pPr>
      <w:r w:rsidRPr="0057462B">
        <w:rPr>
          <w:color w:val="008000"/>
          <w:szCs w:val="20"/>
        </w:rPr>
        <w:t xml:space="preserve">The married couple Queen Elisabeth and Prince Phillip (E74) </w:t>
      </w:r>
      <w:r w:rsidRPr="0057462B">
        <w:rPr>
          <w:i/>
          <w:color w:val="008000"/>
          <w:szCs w:val="20"/>
        </w:rPr>
        <w:t>has current or former member</w:t>
      </w:r>
      <w:r w:rsidRPr="0057462B">
        <w:rPr>
          <w:color w:val="008000"/>
          <w:szCs w:val="20"/>
        </w:rPr>
        <w:t xml:space="preserve"> Prince Phillip (E21) with P107.1 </w:t>
      </w:r>
      <w:r w:rsidRPr="0057462B">
        <w:rPr>
          <w:i/>
          <w:color w:val="008000"/>
          <w:szCs w:val="20"/>
        </w:rPr>
        <w:t>kind of member</w:t>
      </w:r>
      <w:r w:rsidRPr="0057462B">
        <w:rPr>
          <w:color w:val="008000"/>
          <w:szCs w:val="20"/>
        </w:rPr>
        <w:t xml:space="preserve"> husband (E55 Type)</w:t>
      </w:r>
    </w:p>
    <w:p w:rsidR="00292BDA" w:rsidRPr="0057462B" w:rsidRDefault="00292BDA">
      <w:pPr>
        <w:ind w:left="1440"/>
        <w:jc w:val="both"/>
        <w:rPr>
          <w:szCs w:val="20"/>
        </w:rPr>
      </w:pPr>
    </w:p>
    <w:p w:rsidR="00292BDA" w:rsidRPr="0057462B" w:rsidRDefault="00292BDA">
      <w:pPr>
        <w:rPr>
          <w:color w:val="008000"/>
        </w:rPr>
      </w:pPr>
      <w:r w:rsidRPr="0057462B">
        <w:rPr>
          <w:color w:val="008000"/>
        </w:rPr>
        <w:t>Properties:</w:t>
      </w:r>
      <w:r w:rsidRPr="0057462B">
        <w:rPr>
          <w:color w:val="008000"/>
        </w:rPr>
        <w:tab/>
        <w:t xml:space="preserve">P107.1 </w:t>
      </w:r>
      <w:r w:rsidRPr="0057462B">
        <w:rPr>
          <w:i/>
          <w:color w:val="008000"/>
        </w:rPr>
        <w:t>kind of member</w:t>
      </w:r>
      <w:r w:rsidRPr="0057462B">
        <w:rPr>
          <w:color w:val="008000"/>
        </w:rPr>
        <w:t xml:space="preserve">: </w:t>
      </w:r>
      <w:hyperlink w:anchor="_E55_Type" w:history="1">
        <w:r w:rsidRPr="0057462B">
          <w:rPr>
            <w:rStyle w:val="Hyperlink"/>
            <w:color w:val="008000"/>
          </w:rPr>
          <w:t>E55</w:t>
        </w:r>
      </w:hyperlink>
      <w:r w:rsidRPr="0057462B">
        <w:rPr>
          <w:color w:val="008000"/>
        </w:rPr>
        <w:t xml:space="preserve"> Type</w:t>
      </w:r>
    </w:p>
    <w:p w:rsidR="00292BDA" w:rsidRPr="0057462B" w:rsidRDefault="00292BDA">
      <w:pPr>
        <w:pStyle w:val="Heading2"/>
      </w:pPr>
      <w:bookmarkStart w:id="1581" w:name="_Toc214450680"/>
      <w:bookmarkStart w:id="1582" w:name="_Toc427860002"/>
      <w:r w:rsidRPr="0057462B">
        <w:t>P144 joined with (gained member by)</w:t>
      </w:r>
      <w:bookmarkEnd w:id="1581"/>
      <w:bookmarkEnd w:id="1582"/>
    </w:p>
    <w:p w:rsidR="00292BDA" w:rsidRPr="0057462B" w:rsidRDefault="00292BDA">
      <w:r w:rsidRPr="0057462B">
        <w:t xml:space="preserve">The property P144.1 </w:t>
      </w:r>
      <w:r w:rsidRPr="0057462B">
        <w:rPr>
          <w:i/>
        </w:rPr>
        <w:t>kind of member</w:t>
      </w:r>
      <w:r w:rsidRPr="0057462B">
        <w:t xml:space="preserve">: </w:t>
      </w:r>
      <w:hyperlink w:anchor="_E55_Type" w:history="1">
        <w:r w:rsidRPr="0057462B">
          <w:rPr>
            <w:rStyle w:val="Hyperlink"/>
          </w:rPr>
          <w:t>E55</w:t>
        </w:r>
      </w:hyperlink>
      <w:r w:rsidRPr="0057462B">
        <w:t xml:space="preserve"> Type has been added and the scope note and the examples have been changed to:</w:t>
      </w:r>
    </w:p>
    <w:p w:rsidR="00292BDA" w:rsidRPr="0057462B" w:rsidRDefault="00292BDA"/>
    <w:p w:rsidR="00292BDA" w:rsidRPr="0057462B" w:rsidRDefault="00292BDA"/>
    <w:p w:rsidR="00292BDA" w:rsidRPr="0057462B" w:rsidRDefault="00292BDA">
      <w:pPr>
        <w:ind w:left="1418" w:hanging="1418"/>
        <w:jc w:val="both"/>
        <w:rPr>
          <w:szCs w:val="20"/>
        </w:rPr>
      </w:pPr>
      <w:r w:rsidRPr="0057462B">
        <w:rPr>
          <w:szCs w:val="20"/>
        </w:rPr>
        <w:t>Scope note:</w:t>
      </w:r>
      <w:r w:rsidRPr="0057462B">
        <w:rPr>
          <w:szCs w:val="20"/>
        </w:rPr>
        <w:tab/>
        <w:t>This property identifies the instance of E74 Group of which an instance of E39 Actor becomes a member through an instance of E85 Joining.</w:t>
      </w:r>
    </w:p>
    <w:p w:rsidR="00292BDA" w:rsidRPr="0057462B" w:rsidRDefault="00292BDA">
      <w:pPr>
        <w:ind w:left="1418" w:hanging="1418"/>
        <w:jc w:val="both"/>
        <w:rPr>
          <w:szCs w:val="20"/>
        </w:rPr>
      </w:pPr>
    </w:p>
    <w:p w:rsidR="00292BDA" w:rsidRPr="0057462B" w:rsidRDefault="00292BDA">
      <w:pPr>
        <w:ind w:left="1440" w:firstLine="22"/>
        <w:jc w:val="both"/>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rsidR="00292BDA" w:rsidRPr="0057462B" w:rsidRDefault="00292BDA">
      <w:pPr>
        <w:ind w:left="1440" w:firstLine="22"/>
        <w:jc w:val="both"/>
        <w:rPr>
          <w:szCs w:val="20"/>
        </w:rPr>
      </w:pPr>
    </w:p>
    <w:p w:rsidR="00292BDA" w:rsidRPr="0057462B" w:rsidRDefault="00292BDA">
      <w:pPr>
        <w:ind w:left="1440" w:firstLine="22"/>
        <w:jc w:val="both"/>
        <w:rPr>
          <w:szCs w:val="20"/>
        </w:rPr>
      </w:pPr>
      <w:r w:rsidRPr="0057462B">
        <w:rPr>
          <w:szCs w:val="20"/>
        </w:rPr>
        <w:t>Joining events allow for describing people becoming members of a group with a more detailed path from E74 Group through P144 joined with (gained member by), E85 Joining, P143 joined (was joined by) to E39 Actor, compared to the shortcut offered by P107 has current or former member (is current or former member of).</w:t>
      </w:r>
    </w:p>
    <w:p w:rsidR="00292BDA" w:rsidRPr="0057462B" w:rsidRDefault="00292BDA">
      <w:pPr>
        <w:ind w:left="1440" w:firstLine="22"/>
        <w:jc w:val="both"/>
        <w:rPr>
          <w:color w:val="008000"/>
          <w:szCs w:val="20"/>
        </w:rPr>
      </w:pPr>
      <w:r w:rsidRPr="0057462B">
        <w:rPr>
          <w:color w:val="008000"/>
          <w:szCs w:val="20"/>
        </w:rPr>
        <w:t xml:space="preserve">The property P144.1 </w:t>
      </w:r>
      <w:r w:rsidRPr="0057462B">
        <w:rPr>
          <w:i/>
          <w:color w:val="008000"/>
          <w:szCs w:val="20"/>
        </w:rPr>
        <w:t>kind of member</w:t>
      </w:r>
      <w:r w:rsidRPr="0057462B">
        <w:rPr>
          <w:color w:val="008000"/>
          <w:szCs w:val="20"/>
        </w:rPr>
        <w:t xml:space="preserve"> can be used to specify the type of membership or the role the member has in the group. </w:t>
      </w:r>
    </w:p>
    <w:p w:rsidR="00292BDA" w:rsidRPr="0057462B" w:rsidRDefault="00292BDA">
      <w:pPr>
        <w:rPr>
          <w:szCs w:val="20"/>
        </w:rPr>
      </w:pPr>
    </w:p>
    <w:p w:rsidR="00292BDA" w:rsidRPr="0057462B" w:rsidRDefault="00292BDA">
      <w:pPr>
        <w:rPr>
          <w:szCs w:val="20"/>
        </w:rPr>
      </w:pPr>
      <w:r w:rsidRPr="0057462B">
        <w:rPr>
          <w:szCs w:val="20"/>
        </w:rPr>
        <w:t>Examples:</w:t>
      </w:r>
      <w:r w:rsidRPr="0057462B">
        <w:rPr>
          <w:szCs w:val="20"/>
        </w:rPr>
        <w:tab/>
      </w:r>
    </w:p>
    <w:p w:rsidR="00292BDA" w:rsidRPr="0057462B" w:rsidRDefault="00292BDA">
      <w:pPr>
        <w:numPr>
          <w:ilvl w:val="0"/>
          <w:numId w:val="76"/>
        </w:numPr>
        <w:jc w:val="both"/>
        <w:rPr>
          <w:i/>
          <w:iCs/>
          <w:szCs w:val="20"/>
        </w:rPr>
      </w:pPr>
      <w:r w:rsidRPr="0057462B">
        <w:rPr>
          <w:szCs w:val="20"/>
        </w:rPr>
        <w:t xml:space="preserve">The election of Sir Isaac Newton as Member of Parliament to the Convention Parliament of 1689 </w:t>
      </w:r>
      <w:r w:rsidRPr="0057462B">
        <w:rPr>
          <w:i/>
          <w:iCs/>
          <w:szCs w:val="20"/>
        </w:rPr>
        <w:t xml:space="preserve">joined with </w:t>
      </w:r>
      <w:r w:rsidRPr="0057462B">
        <w:rPr>
          <w:szCs w:val="20"/>
        </w:rPr>
        <w:t>the Convention Parliament</w:t>
      </w:r>
    </w:p>
    <w:p w:rsidR="00292BDA" w:rsidRPr="0057462B" w:rsidRDefault="00292BDA">
      <w:pPr>
        <w:numPr>
          <w:ilvl w:val="0"/>
          <w:numId w:val="76"/>
        </w:numPr>
        <w:jc w:val="both"/>
        <w:rPr>
          <w:color w:val="008000"/>
          <w:szCs w:val="20"/>
        </w:rPr>
      </w:pPr>
      <w:r w:rsidRPr="0057462B">
        <w:rPr>
          <w:szCs w:val="20"/>
        </w:rPr>
        <w:t xml:space="preserve">The inauguration of Mikhail Sergeyevich Gorbachev as Leader of the Union of Soviet Socialist Republics (USSR) in 1985 </w:t>
      </w:r>
      <w:r w:rsidRPr="0057462B">
        <w:rPr>
          <w:i/>
          <w:iCs/>
          <w:szCs w:val="20"/>
        </w:rPr>
        <w:t>joined with</w:t>
      </w:r>
      <w:r w:rsidRPr="0057462B">
        <w:rPr>
          <w:szCs w:val="20"/>
        </w:rPr>
        <w:t xml:space="preserve"> the office of Leader of the Union of Soviet Socialist Republics (USSR)  </w:t>
      </w:r>
      <w:r w:rsidRPr="0057462B">
        <w:rPr>
          <w:color w:val="008000"/>
          <w:szCs w:val="20"/>
        </w:rPr>
        <w:t xml:space="preserve">with </w:t>
      </w:r>
      <w:r w:rsidRPr="0057462B">
        <w:rPr>
          <w:i/>
          <w:color w:val="008000"/>
          <w:szCs w:val="20"/>
        </w:rPr>
        <w:t>P144.1 kind  of member</w:t>
      </w:r>
      <w:r w:rsidRPr="0057462B">
        <w:rPr>
          <w:color w:val="008000"/>
          <w:szCs w:val="20"/>
        </w:rPr>
        <w:t xml:space="preserve"> President </w:t>
      </w:r>
    </w:p>
    <w:p w:rsidR="00292BDA" w:rsidRPr="0057462B" w:rsidRDefault="00292BDA">
      <w:pPr>
        <w:numPr>
          <w:ilvl w:val="0"/>
          <w:numId w:val="76"/>
        </w:numPr>
        <w:jc w:val="both"/>
        <w:rPr>
          <w:szCs w:val="20"/>
        </w:rPr>
      </w:pPr>
      <w:r w:rsidRPr="0057462B">
        <w:rPr>
          <w:szCs w:val="20"/>
        </w:rPr>
        <w:t xml:space="preserve">The implementation of the membership treaty January 1. 1973 between EU and Denmark </w:t>
      </w:r>
      <w:r w:rsidRPr="0057462B">
        <w:rPr>
          <w:i/>
          <w:szCs w:val="20"/>
        </w:rPr>
        <w:t>joined with</w:t>
      </w:r>
      <w:r w:rsidRPr="0057462B">
        <w:rPr>
          <w:szCs w:val="20"/>
        </w:rPr>
        <w:t xml:space="preserve"> EU (E40)</w:t>
      </w:r>
    </w:p>
    <w:p w:rsidR="00292BDA" w:rsidRPr="0057462B" w:rsidRDefault="00292BDA">
      <w:pPr>
        <w:rPr>
          <w:szCs w:val="20"/>
        </w:rPr>
      </w:pPr>
    </w:p>
    <w:p w:rsidR="00292BDA" w:rsidRPr="0057462B" w:rsidRDefault="00292BDA">
      <w:pPr>
        <w:rPr>
          <w:color w:val="008000"/>
        </w:rPr>
      </w:pPr>
      <w:r w:rsidRPr="0057462B">
        <w:rPr>
          <w:color w:val="008000"/>
        </w:rPr>
        <w:t>Properties:</w:t>
      </w:r>
      <w:r w:rsidRPr="0057462B">
        <w:rPr>
          <w:color w:val="008000"/>
        </w:rPr>
        <w:tab/>
        <w:t xml:space="preserve">P144.1 </w:t>
      </w:r>
      <w:r w:rsidRPr="0057462B">
        <w:rPr>
          <w:i/>
          <w:color w:val="008000"/>
        </w:rPr>
        <w:t>kind of member</w:t>
      </w:r>
      <w:r w:rsidRPr="0057462B">
        <w:rPr>
          <w:color w:val="008000"/>
        </w:rPr>
        <w:t xml:space="preserve">: </w:t>
      </w:r>
      <w:hyperlink w:anchor="_E55_Type" w:history="1">
        <w:r w:rsidRPr="0057462B">
          <w:rPr>
            <w:rStyle w:val="Hyperlink"/>
            <w:color w:val="008000"/>
          </w:rPr>
          <w:t>E55</w:t>
        </w:r>
      </w:hyperlink>
      <w:r w:rsidRPr="0057462B">
        <w:rPr>
          <w:color w:val="008000"/>
        </w:rPr>
        <w:t xml:space="preserve"> Type</w:t>
      </w:r>
    </w:p>
    <w:p w:rsidR="00292BDA" w:rsidRPr="0057462B" w:rsidRDefault="00292BDA">
      <w:pPr>
        <w:pStyle w:val="Heading2"/>
      </w:pPr>
    </w:p>
    <w:p w:rsidR="00292BDA" w:rsidRPr="0057462B" w:rsidRDefault="00292BDA">
      <w:pPr>
        <w:pStyle w:val="Heading2"/>
      </w:pPr>
      <w:bookmarkStart w:id="1583" w:name="_Toc427860003"/>
      <w:r w:rsidRPr="0057462B">
        <w:t>Proofreading:</w:t>
      </w:r>
      <w:bookmarkEnd w:id="1583"/>
    </w:p>
    <w:p w:rsidR="00292BDA" w:rsidRPr="0057462B" w:rsidRDefault="00292BDA">
      <w:r w:rsidRPr="0057462B">
        <w:rPr>
          <w:u w:val="single"/>
        </w:rPr>
        <w:t>Page vii</w:t>
      </w:r>
      <w:r w:rsidRPr="0057462B">
        <w:t>: Figure XXX became fig. 1</w:t>
      </w:r>
    </w:p>
    <w:p w:rsidR="00292BDA" w:rsidRPr="0057462B" w:rsidRDefault="00292BDA">
      <w:pPr>
        <w:pStyle w:val="List"/>
        <w:widowControl w:val="0"/>
        <w:ind w:left="0" w:firstLine="0"/>
        <w:jc w:val="both"/>
      </w:pPr>
      <w:r w:rsidRPr="0057462B">
        <w:rPr>
          <w:u w:val="single"/>
        </w:rPr>
        <w:t>Page xiv</w:t>
      </w:r>
      <w:r w:rsidRPr="0057462B">
        <w:t xml:space="preserve">: </w:t>
      </w:r>
      <w:r w:rsidRPr="0057462B">
        <w:rPr>
          <w:b/>
        </w:rPr>
        <w:t>Naming Conventions</w:t>
      </w:r>
      <w:r w:rsidRPr="0057462B">
        <w:t xml:space="preserve">, second paragraph became “…… </w:t>
      </w:r>
      <w:r w:rsidRPr="0057462B">
        <w:rPr>
          <w:i/>
          <w:iCs/>
        </w:rPr>
        <w:t>P126 employed (was employed in) ”</w:t>
      </w:r>
      <w:r w:rsidRPr="0057462B">
        <w:t xml:space="preserve"> instead of </w:t>
      </w:r>
      <w:r w:rsidRPr="0057462B">
        <w:rPr>
          <w:i/>
          <w:iCs/>
        </w:rPr>
        <w:t>P126 employed (was employed by”)</w:t>
      </w:r>
    </w:p>
    <w:p w:rsidR="00292BDA" w:rsidRPr="0057462B" w:rsidRDefault="00292BDA">
      <w:r w:rsidRPr="0057462B">
        <w:rPr>
          <w:u w:val="single"/>
        </w:rPr>
        <w:t>Page xviii</w:t>
      </w:r>
      <w:r w:rsidRPr="0057462B">
        <w:t xml:space="preserve">: </w:t>
      </w:r>
      <w:r w:rsidRPr="0057462B">
        <w:rPr>
          <w:b/>
        </w:rPr>
        <w:t>Examples</w:t>
      </w:r>
      <w:r w:rsidRPr="0057462B">
        <w:t xml:space="preserve">: the first figure fig.1 reasoning about spatial information was updated and became fig2 </w:t>
      </w:r>
    </w:p>
    <w:p w:rsidR="00292BDA" w:rsidRPr="0057462B" w:rsidRDefault="00292BDA">
      <w:r w:rsidRPr="0057462B">
        <w:rPr>
          <w:u w:val="single"/>
        </w:rPr>
        <w:t>Page xix</w:t>
      </w:r>
      <w:r w:rsidRPr="0057462B">
        <w:t>: in the first paragraph the domain of P59 was corrected, from E19 Physical Object to E18 Physical Thing. The fig.2 in the same page became fig.3</w:t>
      </w:r>
    </w:p>
    <w:p w:rsidR="00292BDA" w:rsidRPr="0057462B" w:rsidRDefault="00292BDA">
      <w:r w:rsidRPr="0057462B">
        <w:rPr>
          <w:u w:val="single"/>
        </w:rPr>
        <w:t>Page xxiv</w:t>
      </w:r>
      <w:r w:rsidRPr="0057462B">
        <w:t>: P33 was added to the table of CIDOC CRM Property Hierarchy</w:t>
      </w:r>
    </w:p>
    <w:p w:rsidR="00292BDA" w:rsidRPr="0057462B" w:rsidRDefault="00292BDA">
      <w:r w:rsidRPr="0057462B">
        <w:rPr>
          <w:u w:val="single"/>
        </w:rPr>
        <w:t>Page 14</w:t>
      </w:r>
      <w:r w:rsidRPr="0057462B">
        <w:t>: The name of P68 was corrected. It was “P68 usually employs (is usually employed)” and it was changed  to “</w:t>
      </w:r>
      <w:hyperlink w:anchor="_P68_usually_employs_(is usually emp" w:history="1">
        <w:r w:rsidRPr="0057462B">
          <w:rPr>
            <w:rStyle w:val="Hyperlink"/>
          </w:rPr>
          <w:t>P68</w:t>
        </w:r>
      </w:hyperlink>
      <w:r w:rsidRPr="0057462B">
        <w:t xml:space="preserve"> foresees use of (use foreseen by)” </w:t>
      </w:r>
    </w:p>
    <w:p w:rsidR="00292BDA" w:rsidRPr="0057462B" w:rsidRDefault="00292BDA">
      <w:r w:rsidRPr="0057462B">
        <w:rPr>
          <w:u w:val="single"/>
        </w:rPr>
        <w:t>Page 14</w:t>
      </w:r>
      <w:r w:rsidRPr="0057462B">
        <w:t xml:space="preserve">: A correction was made to the  superclasses of E30 Right. E30 is not a direct subclass of E28 Conceptual Object. </w:t>
      </w:r>
    </w:p>
    <w:p w:rsidR="00292BDA" w:rsidRPr="0057462B" w:rsidRDefault="00292BDA">
      <w:r w:rsidRPr="0057462B">
        <w:rPr>
          <w:u w:val="single"/>
        </w:rPr>
        <w:t>Page 29</w:t>
      </w:r>
      <w:r w:rsidRPr="0057462B">
        <w:t>: A correction was made to the superclasses of E73 Information Object. E73 Information Object is not  a direct subclass of E28 Conceptual Object</w:t>
      </w:r>
    </w:p>
    <w:p w:rsidR="00292BDA" w:rsidRPr="0057462B" w:rsidRDefault="00292BDA">
      <w:pPr>
        <w:rPr>
          <w:szCs w:val="20"/>
        </w:rPr>
      </w:pPr>
      <w:r w:rsidRPr="0057462B">
        <w:rPr>
          <w:u w:val="single"/>
        </w:rPr>
        <w:t>Page 40</w:t>
      </w:r>
      <w:r w:rsidRPr="0057462B">
        <w:t xml:space="preserve">: A correction was made to the subclasses of </w:t>
      </w:r>
      <w:bookmarkStart w:id="1584" w:name="_Toc214450558"/>
      <w:r w:rsidRPr="0057462B">
        <w:t xml:space="preserve"> ‘P12 occurred in the presence of (was present at)</w:t>
      </w:r>
      <w:bookmarkEnd w:id="1584"/>
      <w:r w:rsidRPr="0057462B">
        <w:t>’. It was added the subclass of  ‘</w:t>
      </w:r>
      <w:hyperlink w:anchor="_E7_Activity" w:history="1">
        <w:r w:rsidRPr="0057462B">
          <w:rPr>
            <w:rStyle w:val="Hyperlink"/>
            <w:szCs w:val="20"/>
          </w:rPr>
          <w:t>E7</w:t>
        </w:r>
      </w:hyperlink>
      <w:r w:rsidRPr="0057462B">
        <w:rPr>
          <w:szCs w:val="20"/>
        </w:rPr>
        <w:t xml:space="preserve"> Activity.</w:t>
      </w:r>
      <w:hyperlink w:anchor="_P33_used_specific" w:history="1">
        <w:r w:rsidRPr="0057462B">
          <w:rPr>
            <w:rStyle w:val="Hyperlink"/>
            <w:szCs w:val="20"/>
          </w:rPr>
          <w:t>P33</w:t>
        </w:r>
      </w:hyperlink>
      <w:r w:rsidRPr="0057462B">
        <w:rPr>
          <w:szCs w:val="20"/>
        </w:rPr>
        <w:t xml:space="preserve"> used specific technique(was used by):</w:t>
      </w:r>
      <w:hyperlink w:anchor="_E29_Design_or_Procedure" w:history="1">
        <w:r w:rsidRPr="0057462B">
          <w:rPr>
            <w:rStyle w:val="Hyperlink"/>
            <w:szCs w:val="20"/>
          </w:rPr>
          <w:t>E29</w:t>
        </w:r>
      </w:hyperlink>
      <w:r w:rsidRPr="0057462B">
        <w:rPr>
          <w:szCs w:val="20"/>
        </w:rPr>
        <w:t xml:space="preserve"> Design or Procedure’</w:t>
      </w:r>
    </w:p>
    <w:p w:rsidR="00292BDA" w:rsidRPr="0057462B" w:rsidRDefault="00292BDA">
      <w:pPr>
        <w:rPr>
          <w:szCs w:val="20"/>
        </w:rPr>
      </w:pPr>
      <w:r w:rsidRPr="0057462B">
        <w:rPr>
          <w:szCs w:val="20"/>
          <w:u w:val="single"/>
        </w:rPr>
        <w:t>Page 41</w:t>
      </w:r>
      <w:r w:rsidRPr="0057462B">
        <w:rPr>
          <w:szCs w:val="20"/>
        </w:rPr>
        <w:t xml:space="preserve">: </w:t>
      </w:r>
      <w:bookmarkStart w:id="1585" w:name="_Toc214450561"/>
      <w:r w:rsidRPr="0057462B">
        <w:t>A correction was made to the subclasses of  ‘P15 was influenced by (influenced)</w:t>
      </w:r>
      <w:bookmarkEnd w:id="1585"/>
      <w:r w:rsidRPr="0057462B">
        <w:t>’. It was added the subclass of  ‘</w:t>
      </w:r>
      <w:hyperlink w:anchor="_E7_Activity" w:history="1">
        <w:r w:rsidRPr="0057462B">
          <w:rPr>
            <w:rStyle w:val="Hyperlink"/>
            <w:szCs w:val="20"/>
          </w:rPr>
          <w:t>E7</w:t>
        </w:r>
      </w:hyperlink>
      <w:r w:rsidRPr="0057462B">
        <w:rPr>
          <w:szCs w:val="20"/>
        </w:rPr>
        <w:t xml:space="preserve"> Activity.</w:t>
      </w:r>
      <w:hyperlink w:anchor="_P33_used_specific" w:history="1">
        <w:r w:rsidRPr="0057462B">
          <w:rPr>
            <w:rStyle w:val="Hyperlink"/>
            <w:szCs w:val="20"/>
          </w:rPr>
          <w:t>P33</w:t>
        </w:r>
      </w:hyperlink>
      <w:r w:rsidRPr="0057462B">
        <w:rPr>
          <w:szCs w:val="20"/>
        </w:rPr>
        <w:t xml:space="preserve"> used specific technique(was used by):</w:t>
      </w:r>
      <w:hyperlink w:anchor="_E29_Design_or_Procedure" w:history="1">
        <w:r w:rsidRPr="0057462B">
          <w:rPr>
            <w:rStyle w:val="Hyperlink"/>
            <w:szCs w:val="20"/>
          </w:rPr>
          <w:t>E29</w:t>
        </w:r>
      </w:hyperlink>
      <w:r w:rsidRPr="0057462B">
        <w:rPr>
          <w:szCs w:val="20"/>
        </w:rPr>
        <w:t xml:space="preserve"> Design or Procedure’</w:t>
      </w:r>
    </w:p>
    <w:p w:rsidR="00292BDA" w:rsidRPr="0057462B" w:rsidRDefault="00292BDA">
      <w:pPr>
        <w:rPr>
          <w:szCs w:val="20"/>
        </w:rPr>
      </w:pPr>
      <w:r w:rsidRPr="0057462B">
        <w:rPr>
          <w:szCs w:val="20"/>
          <w:u w:val="single"/>
        </w:rPr>
        <w:t>Page 64</w:t>
      </w:r>
      <w:r w:rsidRPr="0057462B">
        <w:rPr>
          <w:szCs w:val="20"/>
        </w:rPr>
        <w:t xml:space="preserve">: </w:t>
      </w:r>
      <w:r w:rsidRPr="0057462B">
        <w:t>It was missing the  domain of ‘</w:t>
      </w:r>
      <w:hyperlink w:anchor="_P52_has_current_owner (is current o" w:history="1">
        <w:r w:rsidRPr="0057462B">
          <w:rPr>
            <w:rStyle w:val="Hyperlink"/>
          </w:rPr>
          <w:t>P52</w:t>
        </w:r>
      </w:hyperlink>
      <w:r w:rsidRPr="0057462B">
        <w:t xml:space="preserve"> has current owner (is current owner of)’ of the subclass of </w:t>
      </w:r>
      <w:bookmarkStart w:id="1586" w:name="_Toc214450641"/>
      <w:r w:rsidRPr="0057462B">
        <w:t>‘P105 right held by (has right on)</w:t>
      </w:r>
      <w:bookmarkEnd w:id="1586"/>
      <w:r w:rsidRPr="0057462B">
        <w:t>’. The ‘</w:t>
      </w:r>
      <w:hyperlink w:anchor="_E18_Physical_Thing" w:history="1">
        <w:r w:rsidRPr="0057462B">
          <w:rPr>
            <w:rStyle w:val="Hyperlink"/>
          </w:rPr>
          <w:t>E18</w:t>
        </w:r>
      </w:hyperlink>
      <w:r w:rsidRPr="0057462B">
        <w:t xml:space="preserve"> Physical Thing’ was added.</w:t>
      </w:r>
    </w:p>
    <w:p w:rsidR="00292BDA" w:rsidRPr="0057462B" w:rsidRDefault="00292BDA">
      <w:pPr>
        <w:pStyle w:val="Heading1"/>
      </w:pPr>
      <w:bookmarkStart w:id="1587" w:name="_Toc427860004"/>
      <w:r w:rsidRPr="0057462B">
        <w:lastRenderedPageBreak/>
        <w:t>Amendments to version 5.01</w:t>
      </w:r>
      <w:bookmarkEnd w:id="1587"/>
    </w:p>
    <w:p w:rsidR="00292BDA" w:rsidRPr="0057462B" w:rsidRDefault="00292BDA">
      <w:pPr>
        <w:pStyle w:val="Heading2"/>
      </w:pPr>
      <w:bookmarkStart w:id="1588" w:name="_Toc427860005"/>
      <w:r w:rsidRPr="0057462B">
        <w:t>Proofreading:</w:t>
      </w:r>
      <w:bookmarkEnd w:id="1588"/>
    </w:p>
    <w:p w:rsidR="00292BDA" w:rsidRPr="0057462B" w:rsidRDefault="00292BDA">
      <w:pPr>
        <w:rPr>
          <w:u w:val="single"/>
        </w:rPr>
      </w:pPr>
      <w:r w:rsidRPr="0057462B">
        <w:rPr>
          <w:u w:val="single"/>
        </w:rPr>
        <w:t xml:space="preserve">Page xxv: </w:t>
      </w:r>
      <w:r w:rsidRPr="0057462B">
        <w:rPr>
          <w:szCs w:val="20"/>
        </w:rPr>
        <w:t>CIDOC CRM Property Hierarchy is updated</w:t>
      </w:r>
    </w:p>
    <w:p w:rsidR="00292BDA" w:rsidRPr="0057462B" w:rsidRDefault="00292BDA">
      <w:r w:rsidRPr="0057462B">
        <w:rPr>
          <w:u w:val="single"/>
        </w:rPr>
        <w:t>Page 18</w:t>
      </w:r>
      <w:r w:rsidRPr="0057462B">
        <w:t>: E41 Appellation: E28 Conceptual Object was removed from the subclass list</w:t>
      </w:r>
    </w:p>
    <w:p w:rsidR="00292BDA" w:rsidRPr="0057462B" w:rsidRDefault="00292BDA">
      <w:pPr>
        <w:pStyle w:val="List"/>
        <w:widowControl w:val="0"/>
        <w:ind w:left="0" w:firstLine="0"/>
        <w:jc w:val="both"/>
      </w:pPr>
      <w:r w:rsidRPr="0057462B">
        <w:rPr>
          <w:u w:val="single"/>
        </w:rPr>
        <w:t>Page 28</w:t>
      </w:r>
      <w:r w:rsidRPr="0057462B">
        <w:t>: E72 Legal Object: E73 Information Object was removed from the superclass list</w:t>
      </w:r>
    </w:p>
    <w:p w:rsidR="00292BDA" w:rsidRPr="0057462B" w:rsidRDefault="00292BDA">
      <w:r w:rsidRPr="0057462B">
        <w:rPr>
          <w:u w:val="single"/>
        </w:rPr>
        <w:t>Page 29</w:t>
      </w:r>
      <w:r w:rsidRPr="0057462B">
        <w:t>: E73 Information Object: E72 Legal Object was removed from the subclass list</w:t>
      </w:r>
    </w:p>
    <w:p w:rsidR="00292BDA" w:rsidRPr="0057462B" w:rsidRDefault="00292BDA">
      <w:pPr>
        <w:ind w:left="720" w:hanging="720"/>
      </w:pPr>
      <w:r w:rsidRPr="0057462B">
        <w:rPr>
          <w:u w:val="single"/>
        </w:rPr>
        <w:t>Page 33:</w:t>
      </w:r>
      <w:r w:rsidRPr="0057462B">
        <w:t xml:space="preserve"> The fist sentence of the scope note of E85 Joining read: </w:t>
      </w:r>
      <w:r w:rsidRPr="0057462B">
        <w:rPr>
          <w:szCs w:val="20"/>
        </w:rPr>
        <w:t>This class comprises the activities that result in an instance of E49 Actor: it was corrected to: This class comprises the activities that result in an instance of E39 Actor</w:t>
      </w:r>
    </w:p>
    <w:p w:rsidR="00292BDA" w:rsidRPr="0057462B" w:rsidRDefault="00292BDA">
      <w:r w:rsidRPr="0057462B">
        <w:rPr>
          <w:u w:val="single"/>
        </w:rPr>
        <w:t>Page 40</w:t>
      </w:r>
      <w:r w:rsidRPr="0057462B">
        <w:t>: P12 occurred in the presence of (was present at): P33 was removed from the superproperty list</w:t>
      </w:r>
    </w:p>
    <w:p w:rsidR="00292BDA" w:rsidRPr="0057462B" w:rsidRDefault="00292BDA">
      <w:r w:rsidRPr="0057462B">
        <w:rPr>
          <w:u w:val="single"/>
        </w:rPr>
        <w:t>Page 41</w:t>
      </w:r>
      <w:r w:rsidRPr="0057462B">
        <w:t>: P15 was influenced by (influenced): P33 was removed from the superproperty list</w:t>
      </w:r>
    </w:p>
    <w:p w:rsidR="00292BDA" w:rsidRPr="0057462B" w:rsidRDefault="00292BDA">
      <w:r w:rsidRPr="0057462B">
        <w:rPr>
          <w:u w:val="single"/>
        </w:rPr>
        <w:t>Page 44</w:t>
      </w:r>
      <w:r w:rsidRPr="0057462B">
        <w:t>: P24 transferred title of (changed ownership through): the scope note is updated</w:t>
      </w:r>
    </w:p>
    <w:p w:rsidR="00292BDA" w:rsidRPr="0057462B" w:rsidRDefault="00292BDA">
      <w:r w:rsidRPr="0057462B">
        <w:rPr>
          <w:u w:val="single"/>
        </w:rPr>
        <w:t>Page 46</w:t>
      </w:r>
      <w:r w:rsidRPr="0057462B">
        <w:t>: P33 used specific technique (was used by): P12, P15  were removed from the subroperty list</w:t>
      </w:r>
    </w:p>
    <w:p w:rsidR="00292BDA" w:rsidRPr="0057462B" w:rsidRDefault="00292BDA">
      <w:r w:rsidRPr="0057462B">
        <w:rPr>
          <w:u w:val="single"/>
        </w:rPr>
        <w:t>Page 47</w:t>
      </w:r>
      <w:r w:rsidRPr="0057462B">
        <w:t>: P37 assigned (was assigned by): The spelling error in the  domain part is corrected</w:t>
      </w:r>
    </w:p>
    <w:p w:rsidR="00292BDA" w:rsidRPr="0057462B" w:rsidRDefault="00292BDA">
      <w:pPr>
        <w:ind w:left="709" w:hanging="709"/>
      </w:pPr>
      <w:r w:rsidRPr="0057462B">
        <w:rPr>
          <w:u w:val="single"/>
        </w:rPr>
        <w:t>Page 50</w:t>
      </w:r>
      <w:r w:rsidRPr="0057462B">
        <w:t>: P46 is composed of (forms part of):</w:t>
      </w:r>
      <w:r w:rsidRPr="0057462B">
        <w:rPr>
          <w:b/>
          <w:bCs/>
        </w:rPr>
        <w:t xml:space="preserve"> </w:t>
      </w:r>
      <w:r w:rsidRPr="0057462B">
        <w:t xml:space="preserve">the “Hog’s Back” (E24) </w:t>
      </w:r>
      <w:r w:rsidRPr="0057462B">
        <w:rPr>
          <w:i/>
          <w:iCs/>
        </w:rPr>
        <w:t>forms part of</w:t>
      </w:r>
      <w:r w:rsidRPr="0057462B">
        <w:t xml:space="preserve"> the “Fosseway” (E24): The missing ‘)’ was added to (E24)</w:t>
      </w:r>
    </w:p>
    <w:p w:rsidR="00292BDA" w:rsidRPr="0057462B" w:rsidRDefault="00292BDA">
      <w:pPr>
        <w:rPr>
          <w:b/>
          <w:bCs/>
        </w:rPr>
      </w:pPr>
      <w:r w:rsidRPr="0057462B">
        <w:rPr>
          <w:u w:val="single"/>
        </w:rPr>
        <w:t>Page 54</w:t>
      </w:r>
      <w:r w:rsidRPr="0057462B">
        <w:rPr>
          <w:b/>
          <w:bCs/>
        </w:rPr>
        <w:t xml:space="preserve">: </w:t>
      </w:r>
      <w:r w:rsidRPr="0057462B">
        <w:t>P62 depicts (is depicted by)</w:t>
      </w:r>
      <w:r w:rsidRPr="0057462B">
        <w:rPr>
          <w:bCs/>
        </w:rPr>
        <w:t>: italics were added to the name of the property at the examples</w:t>
      </w:r>
    </w:p>
    <w:p w:rsidR="00292BDA" w:rsidRPr="0057462B" w:rsidRDefault="00292BDA">
      <w:pPr>
        <w:ind w:left="709" w:hanging="709"/>
        <w:rPr>
          <w:szCs w:val="20"/>
        </w:rPr>
      </w:pPr>
      <w:r w:rsidRPr="0057462B">
        <w:rPr>
          <w:u w:val="single"/>
        </w:rPr>
        <w:t>Page 67</w:t>
      </w:r>
      <w:r w:rsidRPr="0057462B">
        <w:t xml:space="preserve">: P118 overlaps in time with (is overlapped in time by): the Iron Age (E52) </w:t>
      </w:r>
      <w:r w:rsidRPr="0057462B">
        <w:rPr>
          <w:i/>
          <w:iCs/>
        </w:rPr>
        <w:t xml:space="preserve">overlaps in time with </w:t>
      </w:r>
      <w:r w:rsidRPr="0057462B">
        <w:t xml:space="preserve">the Roman period (E52): it was corrected to: the Iron Age (E4) </w:t>
      </w:r>
      <w:r w:rsidRPr="0057462B">
        <w:rPr>
          <w:i/>
          <w:iCs/>
        </w:rPr>
        <w:t xml:space="preserve">overlaps in time with </w:t>
      </w:r>
      <w:r w:rsidRPr="0057462B">
        <w:t>the Roman period (E4)</w:t>
      </w:r>
    </w:p>
    <w:p w:rsidR="00292BDA" w:rsidRPr="0057462B" w:rsidRDefault="00292BDA">
      <w:pPr>
        <w:ind w:left="709" w:hanging="709"/>
        <w:rPr>
          <w:szCs w:val="20"/>
        </w:rPr>
      </w:pPr>
      <w:r w:rsidRPr="0057462B">
        <w:rPr>
          <w:u w:val="single"/>
        </w:rPr>
        <w:t>Page 68:</w:t>
      </w:r>
      <w:r w:rsidRPr="0057462B">
        <w:t xml:space="preserve"> P119 meets in time with (is met in time by): Early Saxon Period (E52) </w:t>
      </w:r>
      <w:r w:rsidRPr="0057462B">
        <w:rPr>
          <w:i/>
          <w:iCs/>
        </w:rPr>
        <w:t>meets in time with</w:t>
      </w:r>
      <w:r w:rsidRPr="0057462B">
        <w:t xml:space="preserve"> Middle Saxon Period (E52): it was corrected to: Early Saxon Period (E4) </w:t>
      </w:r>
      <w:r w:rsidRPr="0057462B">
        <w:rPr>
          <w:i/>
          <w:iCs/>
        </w:rPr>
        <w:t>meets in time with</w:t>
      </w:r>
      <w:r w:rsidRPr="0057462B">
        <w:t xml:space="preserve"> Middle Saxon Period (E4)</w:t>
      </w:r>
    </w:p>
    <w:p w:rsidR="00292BDA" w:rsidRPr="0057462B" w:rsidRDefault="00292BDA">
      <w:r w:rsidRPr="0057462B">
        <w:rPr>
          <w:u w:val="single"/>
        </w:rPr>
        <w:t>Page 68</w:t>
      </w:r>
      <w:r w:rsidRPr="0057462B">
        <w:t xml:space="preserve">: </w:t>
      </w:r>
      <w:r w:rsidRPr="0057462B">
        <w:rPr>
          <w:szCs w:val="20"/>
        </w:rPr>
        <w:t xml:space="preserve">P120 occurs before (occurs after): </w:t>
      </w:r>
      <w:r w:rsidRPr="0057462B">
        <w:t>Early Bronze Age (E52) occurs before Late Bronze age (E52): it was corrected to: Early Bronze Age (E4) occurs before Late Bronze age (E4)</w:t>
      </w:r>
    </w:p>
    <w:p w:rsidR="00292BDA" w:rsidRPr="0057462B" w:rsidRDefault="00292BDA"/>
    <w:p w:rsidR="00292BDA" w:rsidRPr="0057462B" w:rsidRDefault="00292BDA">
      <w:r w:rsidRPr="0057462B">
        <w:t>Amendments to amendments</w:t>
      </w:r>
    </w:p>
    <w:p w:rsidR="00292BDA" w:rsidRPr="0057462B" w:rsidRDefault="00292BDA">
      <w:pPr>
        <w:rPr>
          <w:lang w:eastAsia="fr-FR"/>
        </w:rPr>
      </w:pPr>
      <w:r w:rsidRPr="0057462B">
        <w:rPr>
          <w:u w:val="single"/>
        </w:rPr>
        <w:t>Page 101:</w:t>
      </w:r>
      <w:r w:rsidRPr="0057462B">
        <w:t xml:space="preserve"> E15: </w:t>
      </w:r>
      <w:r w:rsidRPr="0057462B">
        <w:rPr>
          <w:lang w:eastAsia="fr-FR"/>
        </w:rPr>
        <w:t>The first letter of the first word in the first example was capitalized.</w:t>
      </w:r>
    </w:p>
    <w:p w:rsidR="00292BDA" w:rsidRPr="0057462B" w:rsidRDefault="00292BDA">
      <w:pPr>
        <w:ind w:firstLine="720"/>
      </w:pPr>
      <w:r w:rsidRPr="0057462B">
        <w:t>BEFORE</w:t>
      </w:r>
    </w:p>
    <w:p w:rsidR="00292BDA" w:rsidRPr="0057462B" w:rsidRDefault="00292BDA">
      <w:pPr>
        <w:ind w:left="720"/>
      </w:pPr>
      <w:r w:rsidRPr="0057462B">
        <w:t>replacement of the inventory number TA959a by GE34604 for a 17</w:t>
      </w:r>
      <w:r w:rsidRPr="0057462B">
        <w:rPr>
          <w:vertAlign w:val="superscript"/>
        </w:rPr>
        <w:t>th</w:t>
      </w:r>
      <w:r w:rsidRPr="0057462B">
        <w:t xml:space="preserve"> century lament cloth at the Museum Benaki, Athens</w:t>
      </w:r>
    </w:p>
    <w:p w:rsidR="00292BDA" w:rsidRPr="0057462B" w:rsidRDefault="00292BDA">
      <w:pPr>
        <w:ind w:firstLine="720"/>
      </w:pPr>
      <w:r w:rsidRPr="0057462B">
        <w:t>AFTER</w:t>
      </w:r>
    </w:p>
    <w:p w:rsidR="00292BDA" w:rsidRPr="0057462B" w:rsidRDefault="00292BDA">
      <w:pPr>
        <w:ind w:left="720"/>
      </w:pPr>
      <w:r w:rsidRPr="0057462B">
        <w:t>replacement of the inventory number TA959a by GE34604 for a 17</w:t>
      </w:r>
      <w:r w:rsidRPr="0057462B">
        <w:rPr>
          <w:vertAlign w:val="superscript"/>
        </w:rPr>
        <w:t>th</w:t>
      </w:r>
      <w:r w:rsidRPr="0057462B">
        <w:t xml:space="preserve"> century lament cloth at the Museum Benaki, Athens: </w:t>
      </w:r>
    </w:p>
    <w:p w:rsidR="00292BDA" w:rsidRPr="0057462B" w:rsidRDefault="00292BDA">
      <w:pPr>
        <w:ind w:left="720"/>
      </w:pPr>
    </w:p>
    <w:p w:rsidR="00292BDA" w:rsidRPr="0057462B" w:rsidRDefault="00292BDA">
      <w:pPr>
        <w:ind w:left="720"/>
      </w:pPr>
      <w:r w:rsidRPr="0057462B">
        <w:t xml:space="preserve">It was corrected to </w:t>
      </w:r>
    </w:p>
    <w:p w:rsidR="00292BDA" w:rsidRPr="0057462B" w:rsidRDefault="00292BDA">
      <w:pPr>
        <w:ind w:firstLine="720"/>
      </w:pPr>
      <w:r w:rsidRPr="0057462B">
        <w:t>BEFORE</w:t>
      </w:r>
    </w:p>
    <w:p w:rsidR="00292BDA" w:rsidRPr="0057462B" w:rsidRDefault="00292BDA">
      <w:pPr>
        <w:ind w:left="720"/>
      </w:pPr>
      <w:r w:rsidRPr="0057462B">
        <w:t>replacement of the inventory number TA959a by GE34604 for a 17</w:t>
      </w:r>
      <w:r w:rsidRPr="0057462B">
        <w:rPr>
          <w:vertAlign w:val="superscript"/>
        </w:rPr>
        <w:t>th</w:t>
      </w:r>
      <w:r w:rsidRPr="0057462B">
        <w:t xml:space="preserve"> century lament cloth at the Museum Benaki, Athens</w:t>
      </w:r>
    </w:p>
    <w:p w:rsidR="00292BDA" w:rsidRPr="0057462B" w:rsidRDefault="00292BDA">
      <w:pPr>
        <w:ind w:firstLine="720"/>
      </w:pPr>
      <w:r w:rsidRPr="0057462B">
        <w:t>AFTER</w:t>
      </w:r>
    </w:p>
    <w:p w:rsidR="00292BDA" w:rsidRPr="0057462B" w:rsidRDefault="00292BDA">
      <w:pPr>
        <w:ind w:left="720"/>
      </w:pPr>
      <w:r w:rsidRPr="0057462B">
        <w:t>Replacement of the inventory number TA959a by GE34604 for a 17</w:t>
      </w:r>
      <w:r w:rsidRPr="0057462B">
        <w:rPr>
          <w:vertAlign w:val="superscript"/>
        </w:rPr>
        <w:t>th</w:t>
      </w:r>
      <w:r w:rsidRPr="0057462B">
        <w:t xml:space="preserve"> century lament cloth at the Museum Benaki, Athens</w:t>
      </w:r>
    </w:p>
    <w:p w:rsidR="00292BDA" w:rsidRPr="0057462B" w:rsidRDefault="00292BDA">
      <w:r w:rsidRPr="0057462B">
        <w:rPr>
          <w:u w:val="single"/>
        </w:rPr>
        <w:t>Page 112</w:t>
      </w:r>
      <w:r w:rsidRPr="0057462B">
        <w:t xml:space="preserve">: P105 has been superpclass of P52: It was changed to:P105 has been superproperty of P52 </w:t>
      </w:r>
    </w:p>
    <w:p w:rsidR="00292BDA" w:rsidRPr="0057462B" w:rsidRDefault="00292BDA">
      <w:r w:rsidRPr="0057462B">
        <w:rPr>
          <w:u w:val="single"/>
        </w:rPr>
        <w:t>Page 124</w:t>
      </w:r>
      <w:r w:rsidRPr="0057462B">
        <w:t>: P143 Joining: it was corrected to: P143 joined (was joined by)</w:t>
      </w:r>
    </w:p>
    <w:p w:rsidR="00292BDA" w:rsidRPr="0057462B" w:rsidRDefault="00292BDA">
      <w:pPr>
        <w:pStyle w:val="Heading1"/>
      </w:pPr>
      <w:bookmarkStart w:id="1589" w:name="_Toc427860006"/>
      <w:r w:rsidRPr="0057462B">
        <w:t>Amendments to version 5.02</w:t>
      </w:r>
      <w:bookmarkEnd w:id="1589"/>
    </w:p>
    <w:p w:rsidR="001F249A" w:rsidRPr="0057462B" w:rsidRDefault="001F249A" w:rsidP="001F249A"/>
    <w:p w:rsidR="001F249A" w:rsidRPr="0057462B" w:rsidRDefault="001F249A" w:rsidP="001F249A">
      <w:pPr>
        <w:pStyle w:val="Heading3"/>
        <w:rPr>
          <w:szCs w:val="20"/>
        </w:rPr>
      </w:pPr>
      <w:bookmarkStart w:id="1590" w:name="_Toc427860007"/>
      <w:r w:rsidRPr="0057462B">
        <w:t>E5 Event, E6 Destruction</w:t>
      </w:r>
      <w:bookmarkEnd w:id="1590"/>
    </w:p>
    <w:p w:rsidR="001F249A" w:rsidRPr="0057462B" w:rsidRDefault="001F249A" w:rsidP="001F249A">
      <w:r w:rsidRPr="0057462B">
        <w:t xml:space="preserve">The example “the destruction of Lisbon by earthquake in 1755” wasn’t really an example for E6 Destruction since  Lisbon continued to exist and be identified as Lisbon after the earthquake,  so the example changed from </w:t>
      </w:r>
    </w:p>
    <w:p w:rsidR="001F249A" w:rsidRPr="0057462B" w:rsidRDefault="001F249A" w:rsidP="001F249A"/>
    <w:p w:rsidR="001F249A" w:rsidRPr="0057462B" w:rsidRDefault="001F249A" w:rsidP="001F249A">
      <w:pPr>
        <w:numPr>
          <w:ilvl w:val="0"/>
          <w:numId w:val="15"/>
        </w:numPr>
        <w:jc w:val="both"/>
        <w:rPr>
          <w:szCs w:val="20"/>
        </w:rPr>
      </w:pPr>
      <w:r w:rsidRPr="0057462B">
        <w:rPr>
          <w:szCs w:val="20"/>
        </w:rPr>
        <w:t>the destruction of Lisbon by earthquake in 1755 (E6)</w:t>
      </w:r>
    </w:p>
    <w:p w:rsidR="001F249A" w:rsidRPr="0057462B" w:rsidRDefault="001F249A" w:rsidP="001F249A"/>
    <w:p w:rsidR="001F249A" w:rsidRPr="0057462B" w:rsidRDefault="001F249A" w:rsidP="001F249A"/>
    <w:p w:rsidR="001F249A" w:rsidRPr="0057462B" w:rsidRDefault="001F249A" w:rsidP="001F249A">
      <w:r w:rsidRPr="0057462B">
        <w:t xml:space="preserve">To </w:t>
      </w:r>
    </w:p>
    <w:p w:rsidR="001F249A" w:rsidRPr="0057462B" w:rsidRDefault="001F249A" w:rsidP="001F249A">
      <w:pPr>
        <w:numPr>
          <w:ilvl w:val="0"/>
          <w:numId w:val="19"/>
        </w:numPr>
        <w:rPr>
          <w:szCs w:val="20"/>
        </w:rPr>
      </w:pPr>
      <w:r w:rsidRPr="0057462B">
        <w:rPr>
          <w:szCs w:val="20"/>
        </w:rPr>
        <w:t>the destruction of Herculaneum by volcanic eruption in 79 AD</w:t>
      </w:r>
      <w:r w:rsidRPr="0057462B" w:rsidDel="00810E0D">
        <w:rPr>
          <w:szCs w:val="20"/>
        </w:rPr>
        <w:t xml:space="preserve"> </w:t>
      </w:r>
      <w:r w:rsidRPr="0057462B">
        <w:rPr>
          <w:szCs w:val="20"/>
        </w:rPr>
        <w:t>(E6)</w:t>
      </w:r>
    </w:p>
    <w:p w:rsidR="001F249A" w:rsidRPr="0057462B" w:rsidRDefault="001F249A" w:rsidP="001F249A">
      <w:pPr>
        <w:rPr>
          <w:szCs w:val="20"/>
        </w:rPr>
      </w:pPr>
      <w:r w:rsidRPr="0057462B">
        <w:rPr>
          <w:szCs w:val="20"/>
        </w:rPr>
        <w:t>Also, for the same reason  the example “the shooting of the last wolf […] of E6 Destruction has been removed.</w:t>
      </w:r>
    </w:p>
    <w:p w:rsidR="001F249A" w:rsidRPr="0057462B" w:rsidRDefault="001F249A" w:rsidP="001F249A">
      <w:pPr>
        <w:pStyle w:val="Heading3"/>
        <w:rPr>
          <w:szCs w:val="20"/>
        </w:rPr>
      </w:pPr>
      <w:bookmarkStart w:id="1591" w:name="_Toc427860008"/>
      <w:r w:rsidRPr="0057462B">
        <w:rPr>
          <w:szCs w:val="20"/>
        </w:rPr>
        <w:lastRenderedPageBreak/>
        <w:t>E12 Production</w:t>
      </w:r>
      <w:bookmarkEnd w:id="1591"/>
    </w:p>
    <w:p w:rsidR="001F249A" w:rsidRPr="0057462B" w:rsidRDefault="001F249A" w:rsidP="001F249A">
      <w:r w:rsidRPr="0057462B">
        <w:t>The second and the third example were reworded, because the term “edition” is ambiguous, it makes one think of E73 Information Object rather than E7 Activity. The text of the example was modified from:</w:t>
      </w:r>
    </w:p>
    <w:p w:rsidR="001F249A" w:rsidRPr="0057462B" w:rsidRDefault="001F249A" w:rsidP="001F249A"/>
    <w:p w:rsidR="001F249A" w:rsidRPr="0057462B" w:rsidRDefault="001F249A" w:rsidP="001F249A">
      <w:pPr>
        <w:pStyle w:val="BodyText"/>
        <w:numPr>
          <w:ilvl w:val="0"/>
          <w:numId w:val="24"/>
        </w:numPr>
        <w:rPr>
          <w:rFonts w:ascii="Times New Roman" w:hAnsi="Times New Roman" w:cs="Times New Roman"/>
        </w:rPr>
      </w:pPr>
      <w:r w:rsidRPr="0057462B">
        <w:rPr>
          <w:rFonts w:ascii="Times New Roman" w:hAnsi="Times New Roman" w:cs="Times New Roman"/>
        </w:rPr>
        <w:t>the recasting of the Little Mermaid at the harbour of Copenhagen</w:t>
      </w:r>
    </w:p>
    <w:p w:rsidR="001F249A" w:rsidRPr="0057462B" w:rsidRDefault="001F249A" w:rsidP="001F249A">
      <w:pPr>
        <w:pStyle w:val="BodyText"/>
        <w:numPr>
          <w:ilvl w:val="2"/>
          <w:numId w:val="24"/>
        </w:numPr>
        <w:jc w:val="both"/>
        <w:rPr>
          <w:rFonts w:ascii="Times New Roman" w:hAnsi="Times New Roman" w:cs="Times New Roman"/>
        </w:rPr>
      </w:pPr>
      <w:r w:rsidRPr="0057462B">
        <w:rPr>
          <w:rFonts w:ascii="Times New Roman" w:hAnsi="Times New Roman" w:cs="Times New Roman"/>
        </w:rPr>
        <w:t>the seventh edition of Rembrandt’s etching “Woman sitting half dressed beside a stove”, 1658, Bartsch Number 197</w:t>
      </w:r>
    </w:p>
    <w:p w:rsidR="001F249A" w:rsidRPr="0057462B" w:rsidRDefault="001F249A" w:rsidP="001F249A">
      <w:r w:rsidRPr="0057462B">
        <w:t>To:</w:t>
      </w:r>
    </w:p>
    <w:p w:rsidR="001F249A" w:rsidRPr="0057462B" w:rsidRDefault="001F249A" w:rsidP="001F249A">
      <w:pPr>
        <w:pStyle w:val="BodyText"/>
        <w:numPr>
          <w:ilvl w:val="0"/>
          <w:numId w:val="24"/>
        </w:numPr>
        <w:rPr>
          <w:rFonts w:ascii="Times New Roman" w:hAnsi="Times New Roman" w:cs="Times New Roman"/>
        </w:rPr>
      </w:pPr>
      <w:r w:rsidRPr="0057462B">
        <w:rPr>
          <w:rFonts w:ascii="Times New Roman" w:hAnsi="Times New Roman" w:cs="Times New Roman"/>
        </w:rPr>
        <w:t>the first casting of the Little Mermaid from the harbour of Copenhagen</w:t>
      </w:r>
    </w:p>
    <w:p w:rsidR="001F249A" w:rsidRPr="0057462B" w:rsidRDefault="001F249A" w:rsidP="001F249A">
      <w:pPr>
        <w:pStyle w:val="BodyText"/>
        <w:numPr>
          <w:ilvl w:val="2"/>
          <w:numId w:val="24"/>
        </w:numPr>
        <w:jc w:val="both"/>
        <w:rPr>
          <w:rFonts w:ascii="Times New Roman" w:hAnsi="Times New Roman" w:cs="Times New Roman"/>
        </w:rPr>
      </w:pPr>
      <w:r w:rsidRPr="0057462B">
        <w:rPr>
          <w:rFonts w:ascii="Times New Roman" w:hAnsi="Times New Roman" w:cs="Times New Roman"/>
        </w:rPr>
        <w:t>Rembrandt’s creating of the seventh state of his etching “Woman sitting half dressed beside a stove”, 1658, identified by Bartsch Number 197 (E12,E65,E81)</w:t>
      </w:r>
    </w:p>
    <w:p w:rsidR="001F249A" w:rsidRPr="0057462B" w:rsidRDefault="001F249A" w:rsidP="001F249A">
      <w:pPr>
        <w:pStyle w:val="Heading3"/>
      </w:pPr>
      <w:bookmarkStart w:id="1592" w:name="_Toc427860009"/>
      <w:r w:rsidRPr="0057462B">
        <w:t>E29 Design or Procedure</w:t>
      </w:r>
      <w:bookmarkEnd w:id="1592"/>
    </w:p>
    <w:p w:rsidR="001F249A" w:rsidRPr="0057462B" w:rsidRDefault="001F249A" w:rsidP="001F249A"/>
    <w:p w:rsidR="001F249A" w:rsidRPr="0057462B" w:rsidRDefault="001F249A" w:rsidP="001F249A">
      <w:pPr>
        <w:pStyle w:val="BodyText"/>
        <w:jc w:val="both"/>
        <w:rPr>
          <w:rFonts w:ascii="Times New Roman" w:hAnsi="Times New Roman" w:cs="Times New Roman"/>
        </w:rPr>
      </w:pPr>
      <w:r w:rsidRPr="0057462B">
        <w:rPr>
          <w:rFonts w:ascii="Times New Roman" w:hAnsi="Times New Roman" w:cs="Times New Roman"/>
        </w:rPr>
        <w:t>The fourth example of E29 Design or Procedure was modified in order to be more accurate from:</w:t>
      </w:r>
    </w:p>
    <w:p w:rsidR="001F249A" w:rsidRPr="0057462B" w:rsidRDefault="001F249A" w:rsidP="001F249A">
      <w:pPr>
        <w:pStyle w:val="BodyText"/>
        <w:jc w:val="both"/>
        <w:rPr>
          <w:rFonts w:ascii="Times New Roman" w:hAnsi="Times New Roman" w:cs="Times New Roman"/>
        </w:rPr>
      </w:pPr>
    </w:p>
    <w:p w:rsidR="001F249A" w:rsidRPr="0057462B" w:rsidRDefault="001F249A" w:rsidP="001F249A">
      <w:pPr>
        <w:numPr>
          <w:ilvl w:val="2"/>
          <w:numId w:val="24"/>
        </w:numPr>
      </w:pPr>
      <w:r w:rsidRPr="0057462B">
        <w:t xml:space="preserve">folio 860 of the Codex Atlanticus from Leonardo da Vinci, 1486-1490, kept in the </w:t>
      </w:r>
      <w:r w:rsidRPr="0057462B">
        <w:rPr>
          <w:szCs w:val="15"/>
        </w:rPr>
        <w:t>Biblioteca Ambrosiana in Milan</w:t>
      </w:r>
      <w:r w:rsidRPr="0057462B">
        <w:t xml:space="preserve"> </w:t>
      </w:r>
    </w:p>
    <w:p w:rsidR="001F249A" w:rsidRPr="0057462B" w:rsidRDefault="001F249A" w:rsidP="001F249A">
      <w:r w:rsidRPr="0057462B">
        <w:t>to:</w:t>
      </w:r>
    </w:p>
    <w:p w:rsidR="001F249A" w:rsidRPr="0057462B" w:rsidRDefault="001F249A" w:rsidP="001F249A">
      <w:pPr>
        <w:numPr>
          <w:ilvl w:val="2"/>
          <w:numId w:val="98"/>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rsidR="001F249A" w:rsidRPr="0057462B" w:rsidRDefault="001F249A" w:rsidP="001F249A">
      <w:pPr>
        <w:pStyle w:val="Heading3"/>
        <w:rPr>
          <w:szCs w:val="20"/>
        </w:rPr>
      </w:pPr>
      <w:bookmarkStart w:id="1593" w:name="_Toc427860010"/>
      <w:r w:rsidRPr="0057462B">
        <w:t>E35 Title</w:t>
      </w:r>
      <w:bookmarkEnd w:id="1593"/>
    </w:p>
    <w:p w:rsidR="001F249A" w:rsidRPr="0057462B" w:rsidRDefault="001F249A" w:rsidP="001F249A"/>
    <w:p w:rsidR="001F249A" w:rsidRPr="0057462B" w:rsidRDefault="001F249A" w:rsidP="001F249A">
      <w:r w:rsidRPr="0057462B">
        <w:t>The text in the parenthesis in the scope note was changed from :</w:t>
      </w:r>
    </w:p>
    <w:p w:rsidR="001F249A" w:rsidRPr="0057462B" w:rsidRDefault="001F249A" w:rsidP="001F249A"/>
    <w:p w:rsidR="001F249A" w:rsidRPr="0057462B" w:rsidRDefault="001F249A" w:rsidP="001F249A">
      <w:r w:rsidRPr="0057462B">
        <w:tab/>
        <w:t>(the latter are common nouns and are modelled in the CRM as instances of E55 Type)</w:t>
      </w:r>
    </w:p>
    <w:p w:rsidR="001F249A" w:rsidRPr="0057462B" w:rsidRDefault="001F249A" w:rsidP="001F249A">
      <w:r w:rsidRPr="0057462B">
        <w:t>To:</w:t>
      </w:r>
    </w:p>
    <w:p w:rsidR="001F249A" w:rsidRPr="0057462B" w:rsidRDefault="001F249A" w:rsidP="001F249A">
      <w:pPr>
        <w:ind w:firstLine="720"/>
      </w:pPr>
      <w:r w:rsidRPr="0057462B">
        <w:t>(the latter are common nouns that stand for instances of E55 Type)</w:t>
      </w:r>
    </w:p>
    <w:p w:rsidR="001F249A" w:rsidRPr="0057462B" w:rsidRDefault="001F249A" w:rsidP="001F249A"/>
    <w:p w:rsidR="001F249A" w:rsidRPr="0057462B" w:rsidRDefault="001F249A" w:rsidP="001F249A">
      <w:pPr>
        <w:pStyle w:val="Heading3"/>
      </w:pPr>
      <w:bookmarkStart w:id="1594" w:name="_Toc427860011"/>
      <w:r w:rsidRPr="0057462B">
        <w:t>E70 Thing</w:t>
      </w:r>
      <w:bookmarkEnd w:id="1594"/>
    </w:p>
    <w:p w:rsidR="001F249A" w:rsidRPr="0057462B" w:rsidRDefault="001F249A" w:rsidP="001F249A"/>
    <w:p w:rsidR="001F249A" w:rsidRPr="0057462B" w:rsidRDefault="001F249A" w:rsidP="001F249A">
      <w:r w:rsidRPr="0057462B">
        <w:t>The following examples were modified for better understanding from:</w:t>
      </w:r>
    </w:p>
    <w:p w:rsidR="001F249A" w:rsidRPr="0057462B" w:rsidRDefault="001F249A" w:rsidP="001F249A">
      <w:pPr>
        <w:ind w:left="1440"/>
        <w:jc w:val="both"/>
        <w:rPr>
          <w:szCs w:val="20"/>
        </w:rPr>
      </w:pPr>
    </w:p>
    <w:p w:rsidR="001F249A" w:rsidRPr="0057462B" w:rsidRDefault="001F249A" w:rsidP="001F249A">
      <w:pPr>
        <w:numPr>
          <w:ilvl w:val="0"/>
          <w:numId w:val="68"/>
        </w:numPr>
        <w:jc w:val="both"/>
        <w:rPr>
          <w:szCs w:val="20"/>
        </w:rPr>
      </w:pPr>
      <w:r w:rsidRPr="0057462B">
        <w:rPr>
          <w:szCs w:val="20"/>
        </w:rPr>
        <w:t>the pint of milk in my refrigerator</w:t>
      </w:r>
    </w:p>
    <w:p w:rsidR="001F249A" w:rsidRPr="0057462B" w:rsidRDefault="001F249A" w:rsidP="001F249A">
      <w:pPr>
        <w:numPr>
          <w:ilvl w:val="0"/>
          <w:numId w:val="68"/>
        </w:numPr>
        <w:jc w:val="both"/>
        <w:rPr>
          <w:szCs w:val="20"/>
        </w:rPr>
      </w:pPr>
      <w:r w:rsidRPr="0057462B">
        <w:rPr>
          <w:szCs w:val="20"/>
        </w:rPr>
        <w:t>the plan of the Stassburger Muenster</w:t>
      </w:r>
    </w:p>
    <w:p w:rsidR="001F249A" w:rsidRPr="0057462B" w:rsidRDefault="001F249A" w:rsidP="001F249A">
      <w:pPr>
        <w:numPr>
          <w:ilvl w:val="0"/>
          <w:numId w:val="68"/>
        </w:numPr>
        <w:jc w:val="both"/>
        <w:rPr>
          <w:szCs w:val="20"/>
        </w:rPr>
      </w:pPr>
      <w:r w:rsidRPr="0057462B">
        <w:rPr>
          <w:szCs w:val="20"/>
        </w:rPr>
        <w:t>the  thing on the top of Otto Hahn’s desk</w:t>
      </w:r>
    </w:p>
    <w:p w:rsidR="001F249A" w:rsidRPr="0057462B" w:rsidRDefault="001F249A" w:rsidP="001F249A">
      <w:pPr>
        <w:numPr>
          <w:ilvl w:val="0"/>
          <w:numId w:val="68"/>
        </w:numPr>
        <w:jc w:val="both"/>
        <w:rPr>
          <w:szCs w:val="20"/>
        </w:rPr>
      </w:pPr>
      <w:r w:rsidRPr="0057462B">
        <w:rPr>
          <w:szCs w:val="20"/>
        </w:rPr>
        <w:t>the design of the no-smoking sign (E29)</w:t>
      </w:r>
    </w:p>
    <w:p w:rsidR="001F249A" w:rsidRPr="0057462B" w:rsidRDefault="001F249A" w:rsidP="001F249A">
      <w:pPr>
        <w:jc w:val="both"/>
        <w:rPr>
          <w:szCs w:val="20"/>
        </w:rPr>
      </w:pPr>
      <w:r w:rsidRPr="0057462B">
        <w:rPr>
          <w:szCs w:val="20"/>
        </w:rPr>
        <w:t xml:space="preserve">to: </w:t>
      </w:r>
    </w:p>
    <w:p w:rsidR="001F249A" w:rsidRPr="0057462B" w:rsidRDefault="001F249A" w:rsidP="001F249A">
      <w:pPr>
        <w:jc w:val="both"/>
        <w:rPr>
          <w:szCs w:val="20"/>
        </w:rPr>
      </w:pPr>
    </w:p>
    <w:p w:rsidR="001F249A" w:rsidRPr="0057462B" w:rsidRDefault="001F249A" w:rsidP="001F249A">
      <w:pPr>
        <w:numPr>
          <w:ilvl w:val="0"/>
          <w:numId w:val="68"/>
        </w:numPr>
        <w:jc w:val="both"/>
        <w:rPr>
          <w:szCs w:val="20"/>
        </w:rPr>
      </w:pPr>
      <w:r w:rsidRPr="0057462B">
        <w:rPr>
          <w:szCs w:val="20"/>
        </w:rPr>
        <w:t>the bottle of milk in my refrigerator (E22)</w:t>
      </w:r>
    </w:p>
    <w:p w:rsidR="001F249A" w:rsidRPr="0057462B" w:rsidRDefault="001F249A" w:rsidP="001F249A">
      <w:pPr>
        <w:numPr>
          <w:ilvl w:val="0"/>
          <w:numId w:val="68"/>
        </w:numPr>
        <w:jc w:val="both"/>
        <w:rPr>
          <w:szCs w:val="20"/>
        </w:rPr>
      </w:pPr>
      <w:r w:rsidRPr="0057462B">
        <w:rPr>
          <w:szCs w:val="20"/>
        </w:rPr>
        <w:t>the plan of the Strassburger Muenster (E29)</w:t>
      </w:r>
    </w:p>
    <w:p w:rsidR="001F249A" w:rsidRPr="0057462B" w:rsidRDefault="001F249A" w:rsidP="001F249A">
      <w:pPr>
        <w:numPr>
          <w:ilvl w:val="0"/>
          <w:numId w:val="68"/>
        </w:numPr>
        <w:jc w:val="both"/>
        <w:rPr>
          <w:szCs w:val="20"/>
        </w:rPr>
      </w:pPr>
      <w:r w:rsidRPr="0057462B">
        <w:rPr>
          <w:szCs w:val="20"/>
        </w:rPr>
        <w:t>the  thing on the top of Otto Hahn’s desk (E19)</w:t>
      </w:r>
    </w:p>
    <w:p w:rsidR="001F249A" w:rsidRPr="0057462B" w:rsidRDefault="001F249A" w:rsidP="001F249A">
      <w:pPr>
        <w:numPr>
          <w:ilvl w:val="0"/>
          <w:numId w:val="68"/>
        </w:numPr>
        <w:jc w:val="both"/>
        <w:rPr>
          <w:szCs w:val="20"/>
        </w:rPr>
      </w:pPr>
      <w:r w:rsidRPr="0057462B">
        <w:rPr>
          <w:szCs w:val="20"/>
        </w:rPr>
        <w:t>the form of the no-smoking sign (E36)</w:t>
      </w:r>
    </w:p>
    <w:p w:rsidR="001F249A" w:rsidRPr="0057462B" w:rsidRDefault="001F249A" w:rsidP="001F249A">
      <w:pPr>
        <w:ind w:firstLine="720"/>
      </w:pPr>
    </w:p>
    <w:p w:rsidR="001F249A" w:rsidRPr="0057462B" w:rsidRDefault="001F249A" w:rsidP="001F249A">
      <w:pPr>
        <w:pStyle w:val="Heading3"/>
        <w:rPr>
          <w:szCs w:val="20"/>
        </w:rPr>
      </w:pPr>
      <w:bookmarkStart w:id="1595" w:name="_Toc427860012"/>
      <w:r w:rsidRPr="0057462B">
        <w:rPr>
          <w:szCs w:val="20"/>
        </w:rPr>
        <w:t>E75 Conceptual Object Appellation</w:t>
      </w:r>
      <w:bookmarkEnd w:id="1595"/>
    </w:p>
    <w:p w:rsidR="001F249A" w:rsidRPr="0057462B" w:rsidRDefault="001F249A" w:rsidP="001F249A">
      <w:r w:rsidRPr="0057462B">
        <w:t xml:space="preserve">The scope note of E75 Conceptual Object Appellation was modified for not confusing with the class E42 Identifier. So the text of the scope note is changed from: </w:t>
      </w:r>
    </w:p>
    <w:p w:rsidR="001F249A" w:rsidRPr="0057462B" w:rsidRDefault="001F249A" w:rsidP="001F249A"/>
    <w:p w:rsidR="001F249A" w:rsidRPr="0057462B" w:rsidRDefault="001F249A" w:rsidP="001F249A">
      <w:pPr>
        <w:ind w:firstLine="720"/>
      </w:pPr>
      <w:r w:rsidRPr="0057462B">
        <w:t>This class comprises all specific identifiers of intellectual products or standardized patterns</w:t>
      </w:r>
    </w:p>
    <w:p w:rsidR="001F249A" w:rsidRPr="0057462B" w:rsidRDefault="001F249A" w:rsidP="001F249A">
      <w:r w:rsidRPr="0057462B">
        <w:t>To:</w:t>
      </w:r>
    </w:p>
    <w:p w:rsidR="001F249A" w:rsidRPr="0057462B" w:rsidRDefault="001F249A" w:rsidP="001F249A">
      <w:pPr>
        <w:rPr>
          <w:szCs w:val="20"/>
        </w:rPr>
      </w:pPr>
      <w:r w:rsidRPr="0057462B">
        <w:tab/>
      </w:r>
      <w:r w:rsidRPr="0057462B">
        <w:rPr>
          <w:szCs w:val="20"/>
        </w:rPr>
        <w:t>This class comprises all appellations specific to intellectual products or standardized patterns</w:t>
      </w:r>
    </w:p>
    <w:p w:rsidR="001F249A" w:rsidRPr="0057462B" w:rsidRDefault="001F249A" w:rsidP="001F249A">
      <w:pPr>
        <w:rPr>
          <w:szCs w:val="20"/>
        </w:rPr>
      </w:pPr>
    </w:p>
    <w:p w:rsidR="001F249A" w:rsidRPr="0057462B" w:rsidRDefault="001F249A" w:rsidP="001F249A">
      <w:pPr>
        <w:jc w:val="both"/>
        <w:rPr>
          <w:szCs w:val="20"/>
        </w:rPr>
      </w:pPr>
      <w:r w:rsidRPr="0057462B">
        <w:rPr>
          <w:szCs w:val="20"/>
        </w:rPr>
        <w:t>Also in the second example the letter in the parenthesis at the end was changed to (F) for not confusing with the label of a CRM entity. So the example was changed from:</w:t>
      </w:r>
    </w:p>
    <w:p w:rsidR="001F249A" w:rsidRPr="0057462B" w:rsidRDefault="001F249A" w:rsidP="001F249A">
      <w:pPr>
        <w:jc w:val="both"/>
        <w:rPr>
          <w:szCs w:val="20"/>
        </w:rPr>
      </w:pPr>
    </w:p>
    <w:p w:rsidR="001F249A" w:rsidRPr="0057462B" w:rsidRDefault="001F249A" w:rsidP="004F3AC9">
      <w:pPr>
        <w:numPr>
          <w:ilvl w:val="1"/>
          <w:numId w:val="125"/>
        </w:numPr>
        <w:jc w:val="both"/>
        <w:rPr>
          <w:szCs w:val="20"/>
        </w:rPr>
      </w:pPr>
      <w:r w:rsidRPr="0057462B">
        <w:rPr>
          <w:szCs w:val="20"/>
        </w:rPr>
        <w:t xml:space="preserve"> ISO 2788-1986 (E)</w:t>
      </w:r>
    </w:p>
    <w:p w:rsidR="001F249A" w:rsidRPr="0057462B" w:rsidRDefault="001F249A" w:rsidP="001F249A">
      <w:r w:rsidRPr="0057462B">
        <w:lastRenderedPageBreak/>
        <w:t>To:</w:t>
      </w:r>
    </w:p>
    <w:p w:rsidR="001F249A" w:rsidRPr="0057462B" w:rsidRDefault="001F249A" w:rsidP="004F3AC9">
      <w:pPr>
        <w:numPr>
          <w:ilvl w:val="1"/>
          <w:numId w:val="125"/>
        </w:numPr>
        <w:jc w:val="both"/>
        <w:rPr>
          <w:szCs w:val="20"/>
        </w:rPr>
      </w:pPr>
      <w:r w:rsidRPr="0057462B">
        <w:rPr>
          <w:szCs w:val="20"/>
        </w:rPr>
        <w:t>ISO 2788-1986 (F)</w:t>
      </w:r>
    </w:p>
    <w:p w:rsidR="001F249A" w:rsidRPr="0057462B" w:rsidRDefault="001F249A" w:rsidP="001F249A">
      <w:pPr>
        <w:pStyle w:val="Heading3"/>
      </w:pPr>
      <w:bookmarkStart w:id="1596" w:name="_Toc427860013"/>
      <w:r w:rsidRPr="0057462B">
        <w:t>E81 Transformation – issue 165</w:t>
      </w:r>
      <w:bookmarkEnd w:id="1596"/>
    </w:p>
    <w:p w:rsidR="001F249A" w:rsidRPr="0057462B" w:rsidRDefault="001F249A" w:rsidP="001F249A">
      <w:pPr>
        <w:spacing w:line="360" w:lineRule="auto"/>
        <w:ind w:left="360"/>
      </w:pPr>
    </w:p>
    <w:p w:rsidR="001F249A" w:rsidRPr="0057462B" w:rsidRDefault="001F249A" w:rsidP="001F249A">
      <w:pPr>
        <w:spacing w:line="360" w:lineRule="auto"/>
      </w:pPr>
      <w:r w:rsidRPr="0057462B">
        <w:t xml:space="preserve">The scope note and the example of E81 Transformation were changed from: </w:t>
      </w:r>
    </w:p>
    <w:p w:rsidR="001F249A" w:rsidRPr="0057462B" w:rsidRDefault="001F249A" w:rsidP="001F249A">
      <w:pPr>
        <w:ind w:left="1778" w:hanging="1418"/>
        <w:jc w:val="both"/>
        <w:rPr>
          <w:szCs w:val="20"/>
        </w:rPr>
      </w:pPr>
      <w:r w:rsidRPr="0057462B">
        <w:rPr>
          <w:szCs w:val="20"/>
        </w:rPr>
        <w:t xml:space="preserve">This class comprises the events that result in the simultaneous destruction of one E77 Persistent Item and the creation of another E77 Persistent Item that preserves recognizable substance from the first but has a fundamentally different nature and identity. </w:t>
      </w:r>
    </w:p>
    <w:p w:rsidR="001F249A" w:rsidRPr="0057462B" w:rsidRDefault="001F249A" w:rsidP="001F249A">
      <w:pPr>
        <w:ind w:left="1418" w:hanging="1418"/>
        <w:jc w:val="both"/>
        <w:rPr>
          <w:szCs w:val="20"/>
        </w:rPr>
      </w:pPr>
    </w:p>
    <w:p w:rsidR="001F249A" w:rsidRPr="0057462B" w:rsidRDefault="001F249A" w:rsidP="001F249A">
      <w:pPr>
        <w:ind w:left="1418"/>
        <w:jc w:val="both"/>
        <w:rPr>
          <w:szCs w:val="20"/>
        </w:rPr>
      </w:pPr>
      <w:r w:rsidRPr="0057462B">
        <w:rPr>
          <w:szCs w:val="20"/>
        </w:rPr>
        <w:t>Although the two instances of E77 Persistent Item are treated as discrete entities having separate, unique identities, they are causally connected through the E81 Transformation; the destruction of the first E77 Persistent Item directly causes the creation of the second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rsidR="001F249A" w:rsidRPr="0057462B" w:rsidRDefault="001F249A" w:rsidP="001F249A">
      <w:pPr>
        <w:ind w:left="2138" w:hanging="1418"/>
        <w:jc w:val="both"/>
        <w:rPr>
          <w:szCs w:val="20"/>
        </w:rPr>
      </w:pPr>
      <w:r w:rsidRPr="0057462B">
        <w:rPr>
          <w:szCs w:val="20"/>
        </w:rPr>
        <w:t xml:space="preserve">Examples: </w:t>
      </w:r>
      <w:r w:rsidRPr="0057462B">
        <w:rPr>
          <w:szCs w:val="20"/>
        </w:rPr>
        <w:tab/>
      </w:r>
    </w:p>
    <w:p w:rsidR="001F249A" w:rsidRPr="0057462B" w:rsidRDefault="001F249A" w:rsidP="001F249A">
      <w:pPr>
        <w:numPr>
          <w:ilvl w:val="0"/>
          <w:numId w:val="78"/>
        </w:numPr>
        <w:jc w:val="both"/>
        <w:rPr>
          <w:szCs w:val="20"/>
        </w:rPr>
      </w:pPr>
      <w:r w:rsidRPr="0057462B">
        <w:rPr>
          <w:szCs w:val="20"/>
        </w:rPr>
        <w:t>the death and mummification of Tut Ankh Amun (transformation of Tut Ankh Amun from a living person to a mummy)</w:t>
      </w:r>
    </w:p>
    <w:p w:rsidR="001F249A" w:rsidRPr="0057462B" w:rsidRDefault="001F249A" w:rsidP="001F249A"/>
    <w:p w:rsidR="001F249A" w:rsidRPr="0057462B" w:rsidRDefault="001F249A" w:rsidP="001F249A">
      <w:r w:rsidRPr="0057462B">
        <w:t xml:space="preserve">To: </w:t>
      </w:r>
    </w:p>
    <w:p w:rsidR="001F249A" w:rsidRPr="0057462B" w:rsidRDefault="001F249A" w:rsidP="001F249A">
      <w:pPr>
        <w:ind w:left="2138" w:hanging="1418"/>
        <w:jc w:val="both"/>
        <w:rPr>
          <w:szCs w:val="20"/>
        </w:rPr>
      </w:pPr>
      <w:r w:rsidRPr="0057462B">
        <w:rPr>
          <w:szCs w:val="20"/>
        </w:rPr>
        <w:t xml:space="preserve">This class comprises the events that result in the simultaneous destruction of one or more than one E77 Persistent Item and the creation of one or more than one E77 Persistent Item that preserves recognizable substance from the first one(s) but has fundamentally different nature and identity. </w:t>
      </w:r>
    </w:p>
    <w:p w:rsidR="001F249A" w:rsidRPr="0057462B" w:rsidRDefault="001F249A" w:rsidP="001F249A">
      <w:pPr>
        <w:ind w:left="1418" w:hanging="1418"/>
        <w:jc w:val="both"/>
        <w:rPr>
          <w:szCs w:val="20"/>
        </w:rPr>
      </w:pPr>
    </w:p>
    <w:p w:rsidR="001F249A" w:rsidRPr="0057462B" w:rsidRDefault="001F249A" w:rsidP="001F249A">
      <w:pPr>
        <w:ind w:left="1418"/>
        <w:jc w:val="both"/>
        <w:rPr>
          <w:szCs w:val="20"/>
        </w:rPr>
      </w:pPr>
      <w:r w:rsidRPr="0057462B">
        <w:rPr>
          <w:szCs w:val="20"/>
        </w:rPr>
        <w:t>Although the old and the new instances of E77 Persistent Item are treated as discrete entities having separate, unique identities, they are causally connected through the E81 Transformation; the destruction of the old E77 Persistent Item(s) directly causes the creation of the new one(s) using or preserving some relevant substance. Instances of E81 Transformation are therefore distinct from re-classifications (documented using E17 Type Assignment) or modifications (documented using E11 Modification) of objects that do not fundamentally change their nature or identity. Characteristic cases are reconstructions and repurposing of historical buildings or ruins, fires leaving buildings in ruins, taxidermy of specimen in natural history and the reorganization of a corporate body into a new one.</w:t>
      </w:r>
    </w:p>
    <w:p w:rsidR="001F249A" w:rsidRPr="0057462B" w:rsidRDefault="001F249A" w:rsidP="001F249A">
      <w:pPr>
        <w:ind w:left="2138" w:hanging="1418"/>
        <w:jc w:val="both"/>
        <w:rPr>
          <w:szCs w:val="20"/>
        </w:rPr>
      </w:pPr>
      <w:r w:rsidRPr="0057462B">
        <w:rPr>
          <w:szCs w:val="20"/>
        </w:rPr>
        <w:t xml:space="preserve">Examples: </w:t>
      </w:r>
      <w:r w:rsidRPr="0057462B">
        <w:rPr>
          <w:szCs w:val="20"/>
        </w:rPr>
        <w:tab/>
      </w:r>
    </w:p>
    <w:p w:rsidR="001F249A" w:rsidRPr="0057462B" w:rsidRDefault="001F249A" w:rsidP="001F249A">
      <w:pPr>
        <w:numPr>
          <w:ilvl w:val="0"/>
          <w:numId w:val="78"/>
        </w:numPr>
        <w:jc w:val="both"/>
        <w:rPr>
          <w:szCs w:val="20"/>
        </w:rPr>
      </w:pPr>
      <w:r w:rsidRPr="0057462B">
        <w:rPr>
          <w:szCs w:val="20"/>
        </w:rPr>
        <w:t>the death and mummification of Tut Ankh Amun (transformation of Tut Ankh Amun from a living person to a mummy) (E69,E81,E7)</w:t>
      </w:r>
    </w:p>
    <w:p w:rsidR="001F249A" w:rsidRPr="0057462B" w:rsidRDefault="001F249A" w:rsidP="001F249A">
      <w:pPr>
        <w:pStyle w:val="Heading3"/>
        <w:rPr>
          <w:szCs w:val="20"/>
        </w:rPr>
      </w:pPr>
      <w:bookmarkStart w:id="1597" w:name="_Toc427860014"/>
      <w:r w:rsidRPr="0057462B">
        <w:t>P4 has time-span (is time-span of)</w:t>
      </w:r>
      <w:bookmarkEnd w:id="1597"/>
    </w:p>
    <w:p w:rsidR="001F249A" w:rsidRPr="0057462B" w:rsidRDefault="001F249A" w:rsidP="001F249A">
      <w:r w:rsidRPr="0057462B">
        <w:t>The example was reworded for better understanding. The example changed from:</w:t>
      </w:r>
    </w:p>
    <w:p w:rsidR="001F249A" w:rsidRPr="0057462B" w:rsidRDefault="001F249A" w:rsidP="001F249A"/>
    <w:p w:rsidR="001F249A" w:rsidRPr="0057462B" w:rsidRDefault="001F249A" w:rsidP="004F3AC9">
      <w:pPr>
        <w:numPr>
          <w:ilvl w:val="0"/>
          <w:numId w:val="127"/>
        </w:numPr>
        <w:jc w:val="both"/>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 </w:t>
      </w:r>
      <w:r w:rsidRPr="0057462B">
        <w:rPr>
          <w:i/>
          <w:iCs/>
          <w:szCs w:val="20"/>
        </w:rPr>
        <w:t xml:space="preserve">ongoing throughout </w:t>
      </w:r>
      <w:r w:rsidRPr="0057462B">
        <w:rPr>
          <w:szCs w:val="20"/>
        </w:rPr>
        <w:t>11 February 1945 (E61)</w:t>
      </w:r>
    </w:p>
    <w:p w:rsidR="001F249A" w:rsidRPr="0057462B" w:rsidRDefault="001F249A" w:rsidP="001F249A">
      <w:r w:rsidRPr="0057462B">
        <w:t>To:</w:t>
      </w:r>
    </w:p>
    <w:p w:rsidR="001F249A" w:rsidRPr="0057462B" w:rsidRDefault="001F249A" w:rsidP="004F3AC9">
      <w:pPr>
        <w:numPr>
          <w:ilvl w:val="0"/>
          <w:numId w:val="126"/>
        </w:numPr>
        <w:rPr>
          <w:i/>
          <w:iCs/>
          <w:sz w:val="24"/>
        </w:rPr>
      </w:pPr>
      <w:r w:rsidRPr="0057462B">
        <w:rPr>
          <w:szCs w:val="20"/>
        </w:rPr>
        <w:t xml:space="preserve">the Yalta Conference (E7) </w:t>
      </w:r>
      <w:r w:rsidRPr="0057462B">
        <w:rPr>
          <w:i/>
          <w:iCs/>
          <w:szCs w:val="20"/>
        </w:rPr>
        <w:t>has time-span</w:t>
      </w:r>
      <w:r w:rsidRPr="0057462B">
        <w:rPr>
          <w:szCs w:val="20"/>
        </w:rPr>
        <w:t xml:space="preserve"> Yalta Conference time-span (E52)</w:t>
      </w:r>
    </w:p>
    <w:p w:rsidR="001F249A" w:rsidRPr="0057462B" w:rsidRDefault="001F249A" w:rsidP="001F249A">
      <w:pPr>
        <w:pStyle w:val="Heading3"/>
        <w:rPr>
          <w:szCs w:val="20"/>
        </w:rPr>
      </w:pPr>
      <w:bookmarkStart w:id="1598" w:name="_Toc427860015"/>
      <w:r w:rsidRPr="0057462B">
        <w:t>P5 consists of (forms part of)</w:t>
      </w:r>
      <w:bookmarkEnd w:id="1598"/>
    </w:p>
    <w:p w:rsidR="001F249A" w:rsidRPr="0057462B" w:rsidRDefault="001F249A" w:rsidP="001F249A">
      <w:r w:rsidRPr="0057462B">
        <w:t xml:space="preserve">The example has been reworded to follow the usual pattern for property examples. So the example changed </w:t>
      </w:r>
      <w:r w:rsidR="007D0A2F" w:rsidRPr="0057462B">
        <w:t>form:</w:t>
      </w:r>
      <w:r w:rsidRPr="0057462B">
        <w:t xml:space="preserve"> </w:t>
      </w:r>
    </w:p>
    <w:p w:rsidR="001F249A" w:rsidRPr="0057462B" w:rsidRDefault="001F249A" w:rsidP="001F249A">
      <w:pPr>
        <w:ind w:left="720"/>
      </w:pPr>
      <w:r w:rsidRPr="0057462B">
        <w:t>The Condition State of the ruined Parthenon (E3 Condition State) consists of (P5) a bombarded state (E3 Condition State) from the explosion of a Venetian shell in 1687</w:t>
      </w:r>
    </w:p>
    <w:p w:rsidR="001F249A" w:rsidRPr="0057462B" w:rsidRDefault="001F249A" w:rsidP="001F249A">
      <w:r w:rsidRPr="0057462B">
        <w:t>To:</w:t>
      </w:r>
    </w:p>
    <w:p w:rsidR="001F249A" w:rsidRPr="0057462B" w:rsidRDefault="001F249A" w:rsidP="001F249A">
      <w:pPr>
        <w:ind w:left="720"/>
      </w:pPr>
      <w:r w:rsidRPr="0057462B">
        <w:t xml:space="preserve">The Condition State of the ruined Parthenon (E3) </w:t>
      </w:r>
      <w:r w:rsidRPr="0057462B">
        <w:rPr>
          <w:i/>
        </w:rPr>
        <w:t>consists of</w:t>
      </w:r>
      <w:r w:rsidRPr="0057462B">
        <w:t xml:space="preserve"> the bombarded state after the explosion of a Venetian shell in 1687 (E3)</w:t>
      </w:r>
    </w:p>
    <w:p w:rsidR="001F249A" w:rsidRPr="0057462B" w:rsidRDefault="001F249A" w:rsidP="001F249A">
      <w:pPr>
        <w:pStyle w:val="Heading3"/>
      </w:pPr>
      <w:bookmarkStart w:id="1599" w:name="_Toc427860016"/>
      <w:r w:rsidRPr="0057462B">
        <w:t>P14 carried out by (performed) – issue 170</w:t>
      </w:r>
      <w:bookmarkEnd w:id="1599"/>
    </w:p>
    <w:p w:rsidR="001F249A" w:rsidRPr="0057462B" w:rsidRDefault="001F249A" w:rsidP="001F249A"/>
    <w:p w:rsidR="001F249A" w:rsidRPr="0057462B" w:rsidRDefault="007D0A2F" w:rsidP="001F249A">
      <w:r w:rsidRPr="0057462B">
        <w:lastRenderedPageBreak/>
        <w:t xml:space="preserve">In </w:t>
      </w:r>
      <w:r w:rsidR="001F249A" w:rsidRPr="0057462B">
        <w:t>P14</w:t>
      </w:r>
      <w:r w:rsidRPr="0057462B">
        <w:t>,</w:t>
      </w:r>
      <w:r w:rsidR="001F249A" w:rsidRPr="0057462B">
        <w:t xml:space="preserve"> the example was corrected, the word ‘was’ was deleted from the example.</w:t>
      </w:r>
    </w:p>
    <w:p w:rsidR="001F249A" w:rsidRPr="0057462B" w:rsidRDefault="001F249A" w:rsidP="001F249A">
      <w:pPr>
        <w:rPr>
          <w:i/>
          <w:iCs/>
          <w:sz w:val="24"/>
        </w:rPr>
      </w:pPr>
    </w:p>
    <w:p w:rsidR="001F249A" w:rsidRPr="0057462B" w:rsidRDefault="001F249A" w:rsidP="001F249A">
      <w:pPr>
        <w:pStyle w:val="Heading3"/>
        <w:rPr>
          <w:b w:val="0"/>
          <w:bCs w:val="0"/>
          <w:szCs w:val="20"/>
        </w:rPr>
      </w:pPr>
      <w:bookmarkStart w:id="1600" w:name="_Toc427860017"/>
      <w:r w:rsidRPr="0057462B">
        <w:t>P44 has condition (is condition of) – issue 144</w:t>
      </w:r>
      <w:bookmarkEnd w:id="1600"/>
    </w:p>
    <w:p w:rsidR="001F249A" w:rsidRPr="0057462B" w:rsidRDefault="001F249A" w:rsidP="001F249A"/>
    <w:p w:rsidR="001F249A" w:rsidRPr="0057462B" w:rsidRDefault="007D0A2F" w:rsidP="001F249A">
      <w:r w:rsidRPr="0057462B">
        <w:t>T</w:t>
      </w:r>
      <w:r w:rsidR="001F249A" w:rsidRPr="0057462B">
        <w:t>he name of the property P44 changed from ‘P44 has condition (condition of)’ to ‘P44 has condition (is condition of).</w:t>
      </w:r>
    </w:p>
    <w:p w:rsidR="001F249A" w:rsidRPr="0057462B" w:rsidRDefault="001F249A" w:rsidP="001F249A">
      <w:pPr>
        <w:pStyle w:val="Heading3"/>
        <w:rPr>
          <w:szCs w:val="20"/>
        </w:rPr>
      </w:pPr>
      <w:bookmarkStart w:id="1601" w:name="_Toc427860018"/>
      <w:r w:rsidRPr="0057462B">
        <w:rPr>
          <w:szCs w:val="20"/>
        </w:rPr>
        <w:t>P62 depicts (is depicted by)</w:t>
      </w:r>
      <w:bookmarkEnd w:id="1601"/>
    </w:p>
    <w:p w:rsidR="001F249A" w:rsidRPr="0057462B" w:rsidRDefault="001F249A" w:rsidP="001F249A"/>
    <w:p w:rsidR="001F249A" w:rsidRPr="0057462B" w:rsidRDefault="001F249A" w:rsidP="001F249A">
      <w:r w:rsidRPr="0057462B">
        <w:t xml:space="preserve">The first example was changed for better understanding. It was changed from: </w:t>
      </w:r>
    </w:p>
    <w:p w:rsidR="001F249A" w:rsidRPr="0057462B" w:rsidRDefault="001F249A" w:rsidP="001F249A">
      <w:pPr>
        <w:ind w:left="720"/>
      </w:pPr>
    </w:p>
    <w:p w:rsidR="001F249A" w:rsidRPr="0057462B" w:rsidRDefault="001F249A" w:rsidP="004F3AC9">
      <w:pPr>
        <w:numPr>
          <w:ilvl w:val="2"/>
          <w:numId w:val="125"/>
        </w:numPr>
        <w:tabs>
          <w:tab w:val="clear" w:pos="2880"/>
          <w:tab w:val="num" w:pos="2520"/>
        </w:tabs>
        <w:ind w:left="2520"/>
      </w:pPr>
      <w:r w:rsidRPr="0057462B" w:rsidDel="001008DF">
        <w:t xml:space="preserve"> </w:t>
      </w:r>
      <w:r w:rsidRPr="0057462B">
        <w:t xml:space="preserve">“Impression Sunrise” by Monet (E84) </w:t>
      </w:r>
      <w:r w:rsidRPr="0057462B">
        <w:rPr>
          <w:i/>
        </w:rPr>
        <w:t>depicts</w:t>
      </w:r>
      <w:r w:rsidRPr="0057462B">
        <w:t xml:space="preserve"> sun rising over Le Havre (E5) </w:t>
      </w:r>
      <w:r w:rsidRPr="0057462B">
        <w:rPr>
          <w:i/>
        </w:rPr>
        <w:t>mode of depiction</w:t>
      </w:r>
      <w:r w:rsidRPr="0057462B">
        <w:t xml:space="preserve"> Impressionistic (E55)</w:t>
      </w:r>
    </w:p>
    <w:p w:rsidR="001F249A" w:rsidRPr="0057462B" w:rsidRDefault="001F249A" w:rsidP="001F249A">
      <w:r w:rsidRPr="0057462B">
        <w:t>To:</w:t>
      </w:r>
    </w:p>
    <w:p w:rsidR="001F249A" w:rsidRPr="0057462B" w:rsidRDefault="001F249A" w:rsidP="001F249A"/>
    <w:p w:rsidR="001F249A" w:rsidRPr="0057462B" w:rsidRDefault="001F249A" w:rsidP="001F249A">
      <w:pPr>
        <w:numPr>
          <w:ilvl w:val="0"/>
          <w:numId w:val="90"/>
        </w:numPr>
        <w:tabs>
          <w:tab w:val="clear" w:pos="1800"/>
          <w:tab w:val="num" w:pos="2520"/>
        </w:tabs>
        <w:ind w:left="2520"/>
        <w:jc w:val="both"/>
        <w:rPr>
          <w:szCs w:val="20"/>
        </w:rPr>
      </w:pPr>
      <w:r w:rsidRPr="0057462B">
        <w:rPr>
          <w:szCs w:val="20"/>
        </w:rPr>
        <w:t xml:space="preserve">The painting “La Liberté guidant le peuple” by Eugene Delacroix (E84) </w:t>
      </w:r>
      <w:r w:rsidRPr="0057462B">
        <w:rPr>
          <w:i/>
          <w:szCs w:val="20"/>
        </w:rPr>
        <w:t>depicts</w:t>
      </w:r>
      <w:r w:rsidRPr="0057462B">
        <w:rPr>
          <w:szCs w:val="20"/>
        </w:rPr>
        <w:t xml:space="preserve"> the French “July Revolution” 1830 (E7) </w:t>
      </w:r>
    </w:p>
    <w:p w:rsidR="001F249A" w:rsidRPr="0057462B" w:rsidRDefault="001F249A" w:rsidP="001F249A">
      <w:pPr>
        <w:pStyle w:val="Heading3"/>
      </w:pPr>
      <w:bookmarkStart w:id="1602" w:name="_Toc427860019"/>
      <w:r w:rsidRPr="0057462B">
        <w:t>P65 shows visual item (is shown by) – issue 169</w:t>
      </w:r>
      <w:bookmarkEnd w:id="1602"/>
    </w:p>
    <w:p w:rsidR="001F249A" w:rsidRPr="0057462B" w:rsidRDefault="001F249A" w:rsidP="001F249A"/>
    <w:p w:rsidR="001F249A" w:rsidRPr="0057462B" w:rsidRDefault="001F249A" w:rsidP="001F249A">
      <w:r w:rsidRPr="0057462B">
        <w:t xml:space="preserve">The example has been changed from: </w:t>
      </w:r>
    </w:p>
    <w:p w:rsidR="001F249A" w:rsidRPr="0057462B" w:rsidRDefault="001F249A" w:rsidP="001F249A"/>
    <w:p w:rsidR="001F249A" w:rsidRPr="0057462B" w:rsidRDefault="001F249A" w:rsidP="001F249A">
      <w:pPr>
        <w:numPr>
          <w:ilvl w:val="0"/>
          <w:numId w:val="90"/>
        </w:numPr>
        <w:jc w:val="both"/>
        <w:rPr>
          <w:szCs w:val="20"/>
        </w:rPr>
      </w:pPr>
      <w:r w:rsidRPr="0057462B">
        <w:rPr>
          <w:szCs w:val="20"/>
        </w:rPr>
        <w:t>“Impression Sunrise” by Monet (E84)</w:t>
      </w:r>
      <w:r w:rsidRPr="0057462B">
        <w:rPr>
          <w:i/>
          <w:iCs/>
          <w:szCs w:val="20"/>
        </w:rPr>
        <w:t xml:space="preserve"> shows visual item</w:t>
      </w:r>
      <w:r w:rsidRPr="0057462B">
        <w:rPr>
          <w:szCs w:val="20"/>
        </w:rPr>
        <w:t xml:space="preserve"> Impression_Sunrise.jpg (E38)</w:t>
      </w:r>
    </w:p>
    <w:p w:rsidR="001F249A" w:rsidRPr="0057462B" w:rsidRDefault="001F249A" w:rsidP="001F249A">
      <w:r w:rsidRPr="0057462B">
        <w:tab/>
      </w:r>
      <w:r w:rsidRPr="0057462B">
        <w:tab/>
        <w:t>To</w:t>
      </w:r>
    </w:p>
    <w:p w:rsidR="001F249A" w:rsidRPr="0057462B" w:rsidRDefault="001F249A" w:rsidP="001F249A">
      <w:pPr>
        <w:numPr>
          <w:ilvl w:val="0"/>
          <w:numId w:val="90"/>
        </w:numPr>
        <w:jc w:val="both"/>
        <w:rPr>
          <w:szCs w:val="20"/>
        </w:rPr>
      </w:pPr>
      <w:r w:rsidRPr="0057462B">
        <w:rPr>
          <w:szCs w:val="20"/>
        </w:rPr>
        <w:t>My T-Shirt (E22)</w:t>
      </w:r>
      <w:r w:rsidRPr="0057462B">
        <w:rPr>
          <w:i/>
          <w:iCs/>
          <w:szCs w:val="20"/>
        </w:rPr>
        <w:t xml:space="preserve"> shows visual item</w:t>
      </w:r>
      <w:r w:rsidRPr="0057462B">
        <w:rPr>
          <w:szCs w:val="20"/>
        </w:rPr>
        <w:t xml:space="preserve"> Mona Lisa (E38)</w:t>
      </w:r>
    </w:p>
    <w:p w:rsidR="001F249A" w:rsidRPr="0057462B" w:rsidRDefault="001F249A" w:rsidP="001F249A">
      <w:pPr>
        <w:ind w:left="720"/>
      </w:pPr>
    </w:p>
    <w:p w:rsidR="001F249A" w:rsidRPr="0057462B" w:rsidRDefault="001F249A" w:rsidP="001F249A">
      <w:pPr>
        <w:pStyle w:val="Heading3"/>
        <w:rPr>
          <w:b w:val="0"/>
          <w:bCs w:val="0"/>
          <w:szCs w:val="20"/>
        </w:rPr>
      </w:pPr>
      <w:bookmarkStart w:id="1603" w:name="_Toc427860020"/>
      <w:r w:rsidRPr="0057462B">
        <w:t>P107 has current or former member (is current or former member of)</w:t>
      </w:r>
      <w:bookmarkEnd w:id="1603"/>
    </w:p>
    <w:p w:rsidR="001F249A" w:rsidRPr="0057462B" w:rsidRDefault="001F249A" w:rsidP="001F249A"/>
    <w:p w:rsidR="001F249A" w:rsidRPr="0057462B" w:rsidRDefault="001F249A" w:rsidP="001F249A">
      <w:r w:rsidRPr="0057462B">
        <w:t>In the scope note of this property the phrase</w:t>
      </w:r>
      <w:r w:rsidRPr="0057462B">
        <w:rPr>
          <w:b/>
          <w:bCs/>
        </w:rPr>
        <w:t xml:space="preserve"> </w:t>
      </w:r>
      <w:r w:rsidRPr="0057462B">
        <w:t xml:space="preserve">“he or she” was reworded for not equating E39 Actor with E21 Person.  So the first paragraph of the scope note changed </w:t>
      </w:r>
    </w:p>
    <w:p w:rsidR="001F249A" w:rsidRPr="0057462B" w:rsidRDefault="001F249A" w:rsidP="001F249A">
      <w:pPr>
        <w:ind w:left="720"/>
      </w:pPr>
      <w:r w:rsidRPr="0057462B">
        <w:t>From</w:t>
      </w:r>
    </w:p>
    <w:p w:rsidR="001F249A" w:rsidRPr="0057462B" w:rsidRDefault="001F249A" w:rsidP="001F249A"/>
    <w:p w:rsidR="001F249A" w:rsidRPr="0057462B" w:rsidRDefault="001F249A" w:rsidP="001F249A">
      <w:pPr>
        <w:ind w:left="1440"/>
        <w:jc w:val="both"/>
        <w:rPr>
          <w:szCs w:val="20"/>
        </w:rPr>
      </w:pPr>
      <w:r w:rsidRPr="0057462B">
        <w:rPr>
          <w:szCs w:val="20"/>
        </w:rPr>
        <w:t>This property relates an E39 Actor to the E74 Group of which he or she is a member.</w:t>
      </w:r>
    </w:p>
    <w:p w:rsidR="001F249A" w:rsidRPr="0057462B" w:rsidRDefault="001F249A" w:rsidP="001F249A">
      <w:pPr>
        <w:ind w:left="720"/>
        <w:jc w:val="both"/>
        <w:rPr>
          <w:szCs w:val="20"/>
        </w:rPr>
      </w:pPr>
      <w:r w:rsidRPr="0057462B">
        <w:rPr>
          <w:szCs w:val="20"/>
        </w:rPr>
        <w:t xml:space="preserve">To </w:t>
      </w:r>
    </w:p>
    <w:p w:rsidR="001F249A" w:rsidRPr="0057462B" w:rsidRDefault="001F249A" w:rsidP="001F249A">
      <w:pPr>
        <w:ind w:left="720" w:firstLine="720"/>
        <w:jc w:val="both"/>
        <w:rPr>
          <w:szCs w:val="20"/>
        </w:rPr>
      </w:pPr>
      <w:r w:rsidRPr="0057462B">
        <w:rPr>
          <w:szCs w:val="20"/>
        </w:rPr>
        <w:t>This property relates an E39 Actor to the E74 Group of which that E39 Actor is a member.</w:t>
      </w:r>
    </w:p>
    <w:p w:rsidR="001F249A" w:rsidRPr="0057462B" w:rsidRDefault="001F249A" w:rsidP="001F249A"/>
    <w:p w:rsidR="001F249A" w:rsidRPr="0057462B" w:rsidRDefault="001F249A" w:rsidP="001F249A">
      <w:pPr>
        <w:pStyle w:val="Heading3"/>
      </w:pPr>
      <w:bookmarkStart w:id="1604" w:name="_Toc427860021"/>
      <w:r w:rsidRPr="0057462B">
        <w:t>P148 has component (is component of)</w:t>
      </w:r>
      <w:bookmarkEnd w:id="1604"/>
    </w:p>
    <w:p w:rsidR="001F249A" w:rsidRPr="0057462B" w:rsidRDefault="001F249A" w:rsidP="001F249A">
      <w:r w:rsidRPr="0057462B">
        <w:t>The example was reworded for better understanding and it is changed from:</w:t>
      </w:r>
    </w:p>
    <w:p w:rsidR="001F249A" w:rsidRPr="0057462B" w:rsidRDefault="001F249A" w:rsidP="001F249A"/>
    <w:p w:rsidR="001F249A" w:rsidRPr="0057462B" w:rsidRDefault="001F249A" w:rsidP="001F249A">
      <w:pPr>
        <w:ind w:left="720"/>
      </w:pPr>
      <w:r w:rsidRPr="0057462B">
        <w:t xml:space="preserve">The Italian text of Dante’s textual work entitled “Divina Commedia” (E33) P148 has </w:t>
      </w:r>
      <w:r w:rsidRPr="0057462B">
        <w:tab/>
      </w:r>
      <w:r w:rsidRPr="0057462B">
        <w:tab/>
      </w:r>
      <w:r w:rsidRPr="0057462B">
        <w:tab/>
        <w:t>component The Italian text of Dante’s textual work entitled “Inferno” (E33)</w:t>
      </w:r>
    </w:p>
    <w:p w:rsidR="001F249A" w:rsidRPr="0057462B" w:rsidRDefault="001F249A" w:rsidP="001F249A">
      <w:r w:rsidRPr="0057462B">
        <w:t xml:space="preserve">To: </w:t>
      </w:r>
    </w:p>
    <w:p w:rsidR="001F249A" w:rsidRPr="0057462B" w:rsidRDefault="001F249A" w:rsidP="001F249A">
      <w:pPr>
        <w:ind w:left="720"/>
      </w:pPr>
      <w:r w:rsidRPr="0057462B">
        <w:t>Dante’s “Divine Comedy” (E89)</w:t>
      </w:r>
      <w:r w:rsidRPr="0057462B">
        <w:rPr>
          <w:i/>
          <w:iCs/>
        </w:rPr>
        <w:t xml:space="preserve"> has component</w:t>
      </w:r>
      <w:r w:rsidRPr="0057462B">
        <w:t xml:space="preserve"> Dante’s “Hell” (E89)</w:t>
      </w:r>
    </w:p>
    <w:p w:rsidR="001F249A" w:rsidRPr="0057462B" w:rsidRDefault="001F249A" w:rsidP="001F249A">
      <w:pPr>
        <w:pStyle w:val="Heading2"/>
      </w:pPr>
      <w:bookmarkStart w:id="1605" w:name="_Toc427860022"/>
      <w:r w:rsidRPr="0057462B">
        <w:t>Proofreading:</w:t>
      </w:r>
      <w:bookmarkEnd w:id="1605"/>
    </w:p>
    <w:p w:rsidR="001F249A" w:rsidRPr="0057462B" w:rsidRDefault="001F249A" w:rsidP="001F249A">
      <w:r w:rsidRPr="0057462B">
        <w:rPr>
          <w:u w:val="single"/>
        </w:rPr>
        <w:t>Page 2</w:t>
      </w:r>
      <w:r w:rsidRPr="0057462B">
        <w:rPr>
          <w:i/>
          <w:iCs/>
          <w:sz w:val="24"/>
        </w:rPr>
        <w:t xml:space="preserve">: </w:t>
      </w:r>
      <w:r w:rsidRPr="0057462B">
        <w:t xml:space="preserve">it was corrected the declaration of property ‘P3.1 has type: </w:t>
      </w:r>
      <w:hyperlink w:anchor="_E55_Type" w:history="1">
        <w:r w:rsidRPr="0057462B">
          <w:rPr>
            <w:rStyle w:val="Hyperlink"/>
          </w:rPr>
          <w:t>E55</w:t>
        </w:r>
      </w:hyperlink>
      <w:r w:rsidRPr="0057462B">
        <w:t xml:space="preserve"> Type’ of the property ‘P3 has note’ of E1 CRM Entity</w:t>
      </w:r>
    </w:p>
    <w:p w:rsidR="001F249A" w:rsidRPr="0057462B" w:rsidRDefault="001F249A" w:rsidP="001F249A">
      <w:r w:rsidRPr="0057462B">
        <w:rPr>
          <w:u w:val="single"/>
        </w:rPr>
        <w:t>Page 11</w:t>
      </w:r>
      <w:r w:rsidRPr="0057462B">
        <w:t>: the “P” removed from the second example of E20:“Tut-Ankh-AmunP”</w:t>
      </w:r>
    </w:p>
    <w:p w:rsidR="001F249A" w:rsidRPr="0057462B" w:rsidRDefault="001F249A" w:rsidP="001F249A">
      <w:r w:rsidRPr="0057462B">
        <w:rPr>
          <w:u w:val="single"/>
        </w:rPr>
        <w:t>Page14</w:t>
      </w:r>
      <w:r w:rsidRPr="0057462B">
        <w:t>: the “,” at the end of the first example of E28 has been deleted.</w:t>
      </w:r>
    </w:p>
    <w:p w:rsidR="001F249A" w:rsidRPr="0057462B" w:rsidRDefault="001F249A" w:rsidP="001F249A">
      <w:r w:rsidRPr="0057462B">
        <w:rPr>
          <w:u w:val="single"/>
        </w:rPr>
        <w:t>Page 18</w:t>
      </w:r>
      <w:r w:rsidRPr="0057462B">
        <w:t>:</w:t>
      </w:r>
      <w:r w:rsidRPr="0057462B">
        <w:rPr>
          <w:i/>
          <w:iCs/>
          <w:sz w:val="24"/>
        </w:rPr>
        <w:t xml:space="preserve"> </w:t>
      </w:r>
      <w:r w:rsidRPr="0057462B">
        <w:t>it was corrected the declaration of property ‘P139.1 has type: E55 Type’ of the property P139 has alternative form of E41 Appellation.</w:t>
      </w:r>
    </w:p>
    <w:p w:rsidR="001F249A" w:rsidRPr="0057462B" w:rsidRDefault="001F249A" w:rsidP="001F249A">
      <w:r w:rsidRPr="0057462B">
        <w:t xml:space="preserve">Page 23: The reference to the </w:t>
      </w:r>
    </w:p>
    <w:p w:rsidR="001F249A" w:rsidRPr="0057462B" w:rsidRDefault="001F249A" w:rsidP="001F249A">
      <w:r w:rsidRPr="0057462B">
        <w:rPr>
          <w:u w:val="single"/>
        </w:rPr>
        <w:t>Page 26</w:t>
      </w:r>
      <w:r w:rsidRPr="0057462B">
        <w:t xml:space="preserve">: the terms “postquem” and “antequem” in the scope note of E63 Beginning of Existence were corrected. </w:t>
      </w:r>
    </w:p>
    <w:p w:rsidR="001F249A" w:rsidRPr="0057462B" w:rsidRDefault="001F249A" w:rsidP="001F249A">
      <w:r w:rsidRPr="0057462B">
        <w:rPr>
          <w:u w:val="single"/>
        </w:rPr>
        <w:t>Page 27</w:t>
      </w:r>
      <w:r w:rsidRPr="0057462B">
        <w:t>: The singulars and plurals in the first sentence in the scope note of E67 Birth are corrected</w:t>
      </w:r>
    </w:p>
    <w:p w:rsidR="001F249A" w:rsidRPr="0057462B" w:rsidRDefault="001F249A" w:rsidP="001F249A">
      <w:r w:rsidRPr="0057462B">
        <w:rPr>
          <w:u w:val="single"/>
        </w:rPr>
        <w:t>Page 30</w:t>
      </w:r>
      <w:r w:rsidRPr="0057462B">
        <w:t>:</w:t>
      </w:r>
      <w:r w:rsidRPr="0057462B">
        <w:rPr>
          <w:i/>
          <w:iCs/>
          <w:sz w:val="24"/>
        </w:rPr>
        <w:t xml:space="preserve"> </w:t>
      </w:r>
      <w:r w:rsidRPr="0057462B">
        <w:t xml:space="preserve">It was corrected the declaration of property ‘P107.1 </w:t>
      </w:r>
      <w:r w:rsidRPr="0057462B">
        <w:rPr>
          <w:i/>
        </w:rPr>
        <w:t>kind of member</w:t>
      </w:r>
      <w:r w:rsidRPr="0057462B">
        <w:t xml:space="preserve">: </w:t>
      </w:r>
      <w:hyperlink w:anchor="_E55_Type" w:history="1">
        <w:r w:rsidRPr="0057462B">
          <w:rPr>
            <w:rStyle w:val="Hyperlink"/>
          </w:rPr>
          <w:t>E55</w:t>
        </w:r>
      </w:hyperlink>
      <w:r w:rsidRPr="0057462B">
        <w:t xml:space="preserve"> Type’ of the property P107 has current or former member (is current or former member of) of E74 Group</w:t>
      </w:r>
    </w:p>
    <w:p w:rsidR="001F249A" w:rsidRPr="0057462B" w:rsidRDefault="001F249A" w:rsidP="001F249A">
      <w:pPr>
        <w:tabs>
          <w:tab w:val="num" w:pos="2520"/>
        </w:tabs>
      </w:pPr>
      <w:r w:rsidRPr="0057462B">
        <w:rPr>
          <w:u w:val="single"/>
        </w:rPr>
        <w:lastRenderedPageBreak/>
        <w:t>Page 33</w:t>
      </w:r>
      <w:r w:rsidRPr="0057462B">
        <w:t>:  one of the two closing brackets in property P136 in the definition of E83 Type Creation was dropped</w:t>
      </w:r>
    </w:p>
    <w:p w:rsidR="001F249A" w:rsidRPr="0057462B" w:rsidRDefault="001F249A" w:rsidP="001F249A">
      <w:pPr>
        <w:tabs>
          <w:tab w:val="num" w:pos="2520"/>
        </w:tabs>
      </w:pPr>
      <w:r w:rsidRPr="0057462B">
        <w:rPr>
          <w:u w:val="single"/>
        </w:rPr>
        <w:t>Page 34</w:t>
      </w:r>
      <w:r w:rsidRPr="0057462B">
        <w:t xml:space="preserve">: In E87, in the example, in the phrase “Michael. Foslie”, the period was removed. </w:t>
      </w:r>
    </w:p>
    <w:p w:rsidR="001F249A" w:rsidRPr="0057462B" w:rsidRDefault="001F249A" w:rsidP="001F249A">
      <w:r w:rsidRPr="0057462B">
        <w:rPr>
          <w:u w:val="single"/>
        </w:rPr>
        <w:t>Page 40</w:t>
      </w:r>
      <w:r w:rsidRPr="0057462B">
        <w:t>: P11 had participant (participated in), the OR between two examples has been deleted</w:t>
      </w:r>
    </w:p>
    <w:p w:rsidR="001F249A" w:rsidRPr="0057462B" w:rsidRDefault="001F249A" w:rsidP="001F249A">
      <w:r w:rsidRPr="0057462B">
        <w:rPr>
          <w:u w:val="single"/>
        </w:rPr>
        <w:t>Page 41</w:t>
      </w:r>
      <w:r w:rsidRPr="0057462B">
        <w:t>: the name of the property P14 was corrected in the example</w:t>
      </w:r>
    </w:p>
    <w:p w:rsidR="001F249A" w:rsidRPr="0057462B" w:rsidRDefault="001F249A" w:rsidP="001F249A">
      <w:r w:rsidRPr="0057462B">
        <w:rPr>
          <w:u w:val="single"/>
        </w:rPr>
        <w:t>Page 42</w:t>
      </w:r>
      <w:r w:rsidRPr="0057462B">
        <w:t>: P16 used specific object (was used for), in the second example the phrase ‘mode of use’ is turned on italics</w:t>
      </w:r>
    </w:p>
    <w:p w:rsidR="001F249A" w:rsidRPr="0057462B" w:rsidRDefault="001F249A" w:rsidP="001F249A">
      <w:r w:rsidRPr="0057462B">
        <w:rPr>
          <w:u w:val="single"/>
        </w:rPr>
        <w:t>Page 45</w:t>
      </w:r>
      <w:r w:rsidRPr="0057462B">
        <w:t>: P30 transferred custody of (custody transferred through), the phrase “transferred custody of</w:t>
      </w:r>
      <w:r w:rsidRPr="0057462B">
        <w:rPr>
          <w:i/>
          <w:iCs/>
        </w:rPr>
        <w:t>”</w:t>
      </w:r>
      <w:r w:rsidRPr="0057462B">
        <w:t xml:space="preserve"> in the example,</w:t>
      </w:r>
      <w:r w:rsidRPr="0057462B">
        <w:rPr>
          <w:i/>
          <w:iCs/>
        </w:rPr>
        <w:t xml:space="preserve"> </w:t>
      </w:r>
      <w:r w:rsidRPr="0057462B">
        <w:t>changed to italics.</w:t>
      </w:r>
    </w:p>
    <w:p w:rsidR="00B35255" w:rsidRPr="0057462B" w:rsidRDefault="00B35255" w:rsidP="001F249A">
      <w:r w:rsidRPr="0057462B">
        <w:rPr>
          <w:u w:val="single"/>
        </w:rPr>
        <w:t>Page 47</w:t>
      </w:r>
      <w:r w:rsidRPr="0057462B">
        <w:t>: a closing bracket was added after “P35 has identified (was identified by”.</w:t>
      </w:r>
    </w:p>
    <w:p w:rsidR="001F249A" w:rsidRPr="0057462B" w:rsidRDefault="001F249A" w:rsidP="001F249A">
      <w:r w:rsidRPr="0057462B">
        <w:rPr>
          <w:u w:val="single"/>
        </w:rPr>
        <w:t>Pages  6,32,44,45,66,69</w:t>
      </w:r>
      <w:r w:rsidRPr="0057462B">
        <w:t>: E9,E81,P26,P27,P112,P113,P123,P124, the different  spellings of Tut Ankh Amun / Tutankhamun /.. are changed to Tut-Ankh-Amun</w:t>
      </w:r>
    </w:p>
    <w:p w:rsidR="001F249A" w:rsidRPr="0057462B" w:rsidRDefault="001F249A" w:rsidP="001F249A">
      <w:r w:rsidRPr="0057462B">
        <w:rPr>
          <w:u w:val="single"/>
        </w:rPr>
        <w:t>Page 48, 58,59:</w:t>
      </w:r>
      <w:r w:rsidRPr="0057462B">
        <w:t xml:space="preserve"> In P43,P83,P84, the codes (P90 and P91) of the properties are added to the examples.</w:t>
      </w:r>
    </w:p>
    <w:p w:rsidR="001F249A" w:rsidRPr="0057462B" w:rsidRDefault="001F249A" w:rsidP="001F249A">
      <w:r w:rsidRPr="0057462B">
        <w:rPr>
          <w:u w:val="single"/>
        </w:rPr>
        <w:t>Page 49</w:t>
      </w:r>
      <w:r w:rsidRPr="0057462B">
        <w:t>: The name of the P35B in the scope note of P44 was corrected.</w:t>
      </w:r>
    </w:p>
    <w:p w:rsidR="001F249A" w:rsidRPr="0057462B" w:rsidRDefault="001F249A" w:rsidP="001F249A">
      <w:pPr>
        <w:rPr>
          <w:u w:val="single"/>
        </w:rPr>
      </w:pPr>
      <w:r w:rsidRPr="0057462B">
        <w:rPr>
          <w:u w:val="single"/>
        </w:rPr>
        <w:t>Page 54</w:t>
      </w:r>
      <w:r w:rsidRPr="0057462B">
        <w:t>: In P62, in the scope note and examples, all occurrences of property names were turned to italics.</w:t>
      </w:r>
      <w:r w:rsidRPr="0057462B">
        <w:rPr>
          <w:u w:val="single"/>
        </w:rPr>
        <w:t xml:space="preserve"> </w:t>
      </w:r>
    </w:p>
    <w:p w:rsidR="00165A6E" w:rsidRPr="0057462B" w:rsidRDefault="00165A6E" w:rsidP="00165A6E">
      <w:pPr>
        <w:tabs>
          <w:tab w:val="num" w:pos="2520"/>
        </w:tabs>
        <w:rPr>
          <w:u w:val="single"/>
        </w:rPr>
      </w:pPr>
      <w:r w:rsidRPr="0057462B">
        <w:rPr>
          <w:u w:val="single"/>
        </w:rPr>
        <w:t>Page 54</w:t>
      </w:r>
      <w:r w:rsidRPr="0057462B">
        <w:t xml:space="preserve">:  the two examples for P62 depicts (is depicted by) were corrected: “Eugene Delacroix” was replaced with “Eugène Delacroix”, “the “July Revolution” 1830” was replaced with “the “July Revolution” of 1830”, “a 20 pence coin” was replaced with “the 20 pence coin held by the Department of Coins and Medals of the British Museum under registration number </w:t>
      </w:r>
      <w:r w:rsidRPr="0057462B">
        <w:rPr>
          <w:szCs w:val="20"/>
        </w:rPr>
        <w:t>2006,1101.126”.</w:t>
      </w:r>
    </w:p>
    <w:p w:rsidR="001F249A" w:rsidRPr="0057462B" w:rsidRDefault="001F249A" w:rsidP="001F249A">
      <w:pPr>
        <w:rPr>
          <w:u w:val="single"/>
        </w:rPr>
      </w:pPr>
      <w:r w:rsidRPr="0057462B">
        <w:rPr>
          <w:u w:val="single"/>
        </w:rPr>
        <w:t>Page 55</w:t>
      </w:r>
      <w:r w:rsidRPr="0057462B">
        <w:t>: In P67, the domain of P129 is about (is subject of) was corrected to E89 Propositional Object</w:t>
      </w:r>
      <w:r w:rsidRPr="0057462B">
        <w:rPr>
          <w:u w:val="single"/>
        </w:rPr>
        <w:t xml:space="preserve"> </w:t>
      </w:r>
    </w:p>
    <w:p w:rsidR="001F249A" w:rsidRPr="0057462B" w:rsidRDefault="001F249A" w:rsidP="001F249A">
      <w:r w:rsidRPr="0057462B">
        <w:rPr>
          <w:u w:val="single"/>
        </w:rPr>
        <w:t>Page 58</w:t>
      </w:r>
      <w:r w:rsidRPr="0057462B">
        <w:t>: inside the parenthesis in the scope notes of the P81 and P82, “it’s” was changed to “its”</w:t>
      </w:r>
    </w:p>
    <w:p w:rsidR="001F249A" w:rsidRPr="0057462B" w:rsidRDefault="001F249A" w:rsidP="001F249A">
      <w:r w:rsidRPr="0057462B">
        <w:rPr>
          <w:u w:val="single"/>
        </w:rPr>
        <w:t>Page 58</w:t>
      </w:r>
      <w:r w:rsidRPr="0057462B">
        <w:t>: outside and inside the parenthesis in the scope notes of the P83 and P84, “it’s” was changed to “its”</w:t>
      </w:r>
    </w:p>
    <w:p w:rsidR="001F249A" w:rsidRPr="0057462B" w:rsidRDefault="001F249A" w:rsidP="001F249A">
      <w:r w:rsidRPr="0057462B">
        <w:rPr>
          <w:u w:val="single"/>
        </w:rPr>
        <w:t>Page 64</w:t>
      </w:r>
      <w:r w:rsidRPr="0057462B">
        <w:t>: In P105, in the definition, the range of the subproperty P52 was added.</w:t>
      </w:r>
    </w:p>
    <w:p w:rsidR="001F249A" w:rsidRPr="0057462B" w:rsidRDefault="001F249A" w:rsidP="001F249A">
      <w:r w:rsidRPr="0057462B">
        <w:rPr>
          <w:u w:val="single"/>
        </w:rPr>
        <w:t>Page 64</w:t>
      </w:r>
      <w:r w:rsidRPr="0057462B">
        <w:t>: In P106, the label of the property P106 is composed of (forms part of), in the examples were corrected.</w:t>
      </w:r>
    </w:p>
    <w:p w:rsidR="001F249A" w:rsidRPr="0057462B" w:rsidRDefault="001F249A" w:rsidP="001F249A">
      <w:r w:rsidRPr="0057462B">
        <w:rPr>
          <w:u w:val="single"/>
        </w:rPr>
        <w:t>Page 65</w:t>
      </w:r>
      <w:r w:rsidRPr="0057462B">
        <w:t>: In P109, in the second example, in the phrase “Mikael.Foslie”, the period between “M</w:t>
      </w:r>
      <w:r w:rsidR="00B35255" w:rsidRPr="0057462B">
        <w:t>i</w:t>
      </w:r>
      <w:r w:rsidRPr="0057462B">
        <w:t>kael” and “Foslie””   was removed.</w:t>
      </w:r>
    </w:p>
    <w:p w:rsidR="001F249A" w:rsidRPr="0057462B" w:rsidRDefault="001F249A" w:rsidP="001F249A">
      <w:r w:rsidRPr="0057462B">
        <w:rPr>
          <w:u w:val="single"/>
        </w:rPr>
        <w:t>Page 70</w:t>
      </w:r>
      <w:r w:rsidRPr="0057462B">
        <w:t>: In P128 carries (is carried by) and P129 is about (is subject of), in the examples for both properties, the label of the property (i.e., “carries”, “is about”) was converted to italics.</w:t>
      </w:r>
    </w:p>
    <w:p w:rsidR="001F249A" w:rsidRPr="0057462B" w:rsidRDefault="001F249A" w:rsidP="001F249A">
      <w:r w:rsidRPr="0057462B">
        <w:rPr>
          <w:u w:val="single"/>
        </w:rPr>
        <w:t>Page 74</w:t>
      </w:r>
      <w:r w:rsidRPr="0057462B">
        <w:t>: In P142, in the examples the reference to the property names and codes was formalized to be the same as in the rest document.</w:t>
      </w:r>
    </w:p>
    <w:p w:rsidR="001F249A" w:rsidRPr="0057462B" w:rsidRDefault="001F249A" w:rsidP="001F249A">
      <w:r w:rsidRPr="0057462B">
        <w:rPr>
          <w:u w:val="single"/>
        </w:rPr>
        <w:t>Page 74,75</w:t>
      </w:r>
      <w:r w:rsidRPr="0057462B">
        <w:t>: In p143, P144, P145, P146, in the examples, the class codes are added to follow the usual pattern of property example.</w:t>
      </w:r>
    </w:p>
    <w:p w:rsidR="001F249A" w:rsidRPr="0057462B" w:rsidRDefault="001F249A" w:rsidP="001F249A">
      <w:pPr>
        <w:tabs>
          <w:tab w:val="num" w:pos="2520"/>
        </w:tabs>
      </w:pPr>
      <w:r w:rsidRPr="0057462B">
        <w:rPr>
          <w:u w:val="single"/>
        </w:rPr>
        <w:t>Page 76:</w:t>
      </w:r>
      <w:r w:rsidRPr="0057462B">
        <w:t xml:space="preserve"> In P147, in the third example, in the phrase “Mikael. Foslie”, the period was removed. </w:t>
      </w:r>
    </w:p>
    <w:p w:rsidR="001F249A" w:rsidRPr="0057462B" w:rsidRDefault="001F249A" w:rsidP="001F249A">
      <w:pPr>
        <w:tabs>
          <w:tab w:val="num" w:pos="2520"/>
        </w:tabs>
      </w:pPr>
      <w:r w:rsidRPr="0057462B">
        <w:rPr>
          <w:u w:val="single"/>
        </w:rPr>
        <w:t>Page 70,71,72</w:t>
      </w:r>
      <w:r w:rsidRPr="0057462B">
        <w:t>: In P130,P134,P136,P137,P138, the missing “of” next to the superproperty or subproperty definition is added.</w:t>
      </w:r>
    </w:p>
    <w:p w:rsidR="00B35255" w:rsidRPr="0057462B" w:rsidRDefault="00B35255" w:rsidP="00B35255">
      <w:r w:rsidRPr="0057462B">
        <w:rPr>
          <w:u w:val="single"/>
        </w:rPr>
        <w:t>Page. 31, 34, 65, 76</w:t>
      </w:r>
      <w:r w:rsidRPr="0057462B">
        <w:t>: “Mikael Foslie” was replaced with “Mikael Heggelund Foslie”.</w:t>
      </w:r>
    </w:p>
    <w:p w:rsidR="00165A6E" w:rsidRPr="0057462B" w:rsidRDefault="00165A6E" w:rsidP="00B35255"/>
    <w:p w:rsidR="001F249A" w:rsidRPr="0057462B" w:rsidRDefault="001F249A" w:rsidP="001F249A">
      <w:pPr>
        <w:tabs>
          <w:tab w:val="num" w:pos="2520"/>
        </w:tabs>
      </w:pPr>
      <w:r w:rsidRPr="0057462B">
        <w:rPr>
          <w:u w:val="single"/>
        </w:rPr>
        <w:t xml:space="preserve">General Notice 1: </w:t>
      </w:r>
      <w:r w:rsidRPr="0057462B">
        <w:t xml:space="preserve">All the appellations in the examples of the entities and properties are displayed in double quotes. Changes took place at the following pages / entity code / property code. </w:t>
      </w:r>
    </w:p>
    <w:p w:rsidR="001F249A" w:rsidRPr="0057462B" w:rsidRDefault="001F249A" w:rsidP="001F249A">
      <w:pPr>
        <w:tabs>
          <w:tab w:val="num" w:pos="2520"/>
        </w:tabs>
      </w:pPr>
    </w:p>
    <w:p w:rsidR="001F249A" w:rsidRPr="0057462B" w:rsidRDefault="001F249A" w:rsidP="001F249A">
      <w:pPr>
        <w:tabs>
          <w:tab w:val="num" w:pos="2520"/>
        </w:tabs>
      </w:pPr>
    </w:p>
    <w:tbl>
      <w:tblPr>
        <w:tblW w:w="1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2737"/>
      </w:tblGrid>
      <w:tr w:rsidR="001F249A" w:rsidRPr="0057462B" w:rsidTr="00B9704A">
        <w:trPr>
          <w:tblHeader/>
          <w:jc w:val="center"/>
        </w:trPr>
        <w:tc>
          <w:tcPr>
            <w:tcW w:w="1366" w:type="pct"/>
            <w:shd w:val="clear" w:color="auto" w:fill="auto"/>
          </w:tcPr>
          <w:p w:rsidR="001F249A" w:rsidRPr="0057462B" w:rsidRDefault="001F249A" w:rsidP="00B9704A">
            <w:pPr>
              <w:tabs>
                <w:tab w:val="num" w:pos="2520"/>
              </w:tabs>
              <w:rPr>
                <w:i/>
              </w:rPr>
            </w:pPr>
            <w:r w:rsidRPr="0057462B">
              <w:rPr>
                <w:i/>
              </w:rPr>
              <w:t>Page no.</w:t>
            </w:r>
          </w:p>
        </w:tc>
        <w:tc>
          <w:tcPr>
            <w:tcW w:w="3634" w:type="pct"/>
            <w:shd w:val="clear" w:color="auto" w:fill="auto"/>
          </w:tcPr>
          <w:p w:rsidR="001F249A" w:rsidRPr="0057462B" w:rsidRDefault="001F249A" w:rsidP="00B9704A">
            <w:pPr>
              <w:tabs>
                <w:tab w:val="num" w:pos="2520"/>
              </w:tabs>
              <w:rPr>
                <w:i/>
              </w:rPr>
            </w:pPr>
            <w:r w:rsidRPr="0057462B">
              <w:rPr>
                <w:i/>
              </w:rPr>
              <w:t>Entity / Property code</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16</w:t>
            </w:r>
          </w:p>
        </w:tc>
        <w:tc>
          <w:tcPr>
            <w:tcW w:w="3634" w:type="pct"/>
            <w:shd w:val="clear" w:color="auto" w:fill="auto"/>
          </w:tcPr>
          <w:p w:rsidR="001F249A" w:rsidRPr="0057462B" w:rsidRDefault="001F249A" w:rsidP="00B9704A">
            <w:pPr>
              <w:tabs>
                <w:tab w:val="num" w:pos="2520"/>
              </w:tabs>
            </w:pPr>
            <w:r w:rsidRPr="0057462B">
              <w:t>E35</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19</w:t>
            </w:r>
          </w:p>
        </w:tc>
        <w:tc>
          <w:tcPr>
            <w:tcW w:w="3634" w:type="pct"/>
            <w:shd w:val="clear" w:color="auto" w:fill="auto"/>
          </w:tcPr>
          <w:p w:rsidR="001F249A" w:rsidRPr="0057462B" w:rsidRDefault="001F249A" w:rsidP="00B9704A">
            <w:pPr>
              <w:tabs>
                <w:tab w:val="num" w:pos="2520"/>
              </w:tabs>
            </w:pPr>
            <w:r w:rsidRPr="0057462B">
              <w:t>E44</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20</w:t>
            </w:r>
          </w:p>
        </w:tc>
        <w:tc>
          <w:tcPr>
            <w:tcW w:w="3634" w:type="pct"/>
            <w:shd w:val="clear" w:color="auto" w:fill="auto"/>
          </w:tcPr>
          <w:p w:rsidR="001F249A" w:rsidRPr="0057462B" w:rsidRDefault="001F249A" w:rsidP="00B9704A">
            <w:pPr>
              <w:tabs>
                <w:tab w:val="num" w:pos="2520"/>
              </w:tabs>
            </w:pPr>
            <w:r w:rsidRPr="0057462B">
              <w:t>E46, E47,E48</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21</w:t>
            </w:r>
          </w:p>
        </w:tc>
        <w:tc>
          <w:tcPr>
            <w:tcW w:w="3634" w:type="pct"/>
            <w:shd w:val="clear" w:color="auto" w:fill="auto"/>
          </w:tcPr>
          <w:p w:rsidR="001F249A" w:rsidRPr="0057462B" w:rsidRDefault="001F249A" w:rsidP="00B9704A">
            <w:pPr>
              <w:tabs>
                <w:tab w:val="num" w:pos="2520"/>
              </w:tabs>
            </w:pPr>
            <w:r w:rsidRPr="0057462B">
              <w:t>E50, E51</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30</w:t>
            </w:r>
          </w:p>
        </w:tc>
        <w:tc>
          <w:tcPr>
            <w:tcW w:w="3634" w:type="pct"/>
            <w:shd w:val="clear" w:color="auto" w:fill="auto"/>
          </w:tcPr>
          <w:p w:rsidR="001F249A" w:rsidRPr="0057462B" w:rsidRDefault="001F249A" w:rsidP="00B9704A">
            <w:pPr>
              <w:tabs>
                <w:tab w:val="num" w:pos="2520"/>
              </w:tabs>
            </w:pPr>
            <w:r w:rsidRPr="0057462B">
              <w:t>E75</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32</w:t>
            </w:r>
          </w:p>
        </w:tc>
        <w:tc>
          <w:tcPr>
            <w:tcW w:w="3634" w:type="pct"/>
            <w:shd w:val="clear" w:color="auto" w:fill="auto"/>
          </w:tcPr>
          <w:p w:rsidR="001F249A" w:rsidRPr="0057462B" w:rsidRDefault="001F249A" w:rsidP="00B9704A">
            <w:pPr>
              <w:tabs>
                <w:tab w:val="num" w:pos="2520"/>
              </w:tabs>
            </w:pPr>
            <w:r w:rsidRPr="0057462B">
              <w:t>E82</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35</w:t>
            </w:r>
          </w:p>
        </w:tc>
        <w:tc>
          <w:tcPr>
            <w:tcW w:w="3634" w:type="pct"/>
            <w:shd w:val="clear" w:color="auto" w:fill="auto"/>
          </w:tcPr>
          <w:p w:rsidR="001F249A" w:rsidRPr="0057462B" w:rsidRDefault="001F249A" w:rsidP="00B9704A">
            <w:pPr>
              <w:tabs>
                <w:tab w:val="num" w:pos="2520"/>
              </w:tabs>
            </w:pPr>
            <w:r w:rsidRPr="0057462B">
              <w:t>E90</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37</w:t>
            </w:r>
          </w:p>
        </w:tc>
        <w:tc>
          <w:tcPr>
            <w:tcW w:w="3634" w:type="pct"/>
            <w:shd w:val="clear" w:color="auto" w:fill="auto"/>
          </w:tcPr>
          <w:p w:rsidR="001F249A" w:rsidRPr="0057462B" w:rsidRDefault="001F249A" w:rsidP="00B9704A">
            <w:pPr>
              <w:tabs>
                <w:tab w:val="num" w:pos="2520"/>
              </w:tabs>
            </w:pPr>
            <w:r w:rsidRPr="0057462B">
              <w:t>P2</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42</w:t>
            </w:r>
          </w:p>
        </w:tc>
        <w:tc>
          <w:tcPr>
            <w:tcW w:w="3634" w:type="pct"/>
            <w:shd w:val="clear" w:color="auto" w:fill="auto"/>
          </w:tcPr>
          <w:p w:rsidR="001F249A" w:rsidRPr="0057462B" w:rsidRDefault="001F249A" w:rsidP="00B9704A">
            <w:pPr>
              <w:tabs>
                <w:tab w:val="num" w:pos="2520"/>
              </w:tabs>
            </w:pPr>
            <w:r w:rsidRPr="0057462B">
              <w:t>P16</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47</w:t>
            </w:r>
          </w:p>
        </w:tc>
        <w:tc>
          <w:tcPr>
            <w:tcW w:w="3634" w:type="pct"/>
            <w:shd w:val="clear" w:color="auto" w:fill="auto"/>
          </w:tcPr>
          <w:p w:rsidR="001F249A" w:rsidRPr="0057462B" w:rsidRDefault="001F249A" w:rsidP="00B9704A">
            <w:pPr>
              <w:tabs>
                <w:tab w:val="num" w:pos="2520"/>
              </w:tabs>
            </w:pPr>
            <w:r w:rsidRPr="0057462B">
              <w:t>P37, P38</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53</w:t>
            </w:r>
          </w:p>
        </w:tc>
        <w:tc>
          <w:tcPr>
            <w:tcW w:w="3634" w:type="pct"/>
            <w:shd w:val="clear" w:color="auto" w:fill="auto"/>
          </w:tcPr>
          <w:p w:rsidR="001F249A" w:rsidRPr="0057462B" w:rsidRDefault="001F249A" w:rsidP="00B9704A">
            <w:pPr>
              <w:tabs>
                <w:tab w:val="num" w:pos="2520"/>
              </w:tabs>
            </w:pPr>
            <w:r w:rsidRPr="0057462B">
              <w:t>P58</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57</w:t>
            </w:r>
          </w:p>
        </w:tc>
        <w:tc>
          <w:tcPr>
            <w:tcW w:w="3634" w:type="pct"/>
            <w:shd w:val="clear" w:color="auto" w:fill="auto"/>
          </w:tcPr>
          <w:p w:rsidR="001F249A" w:rsidRPr="0057462B" w:rsidRDefault="001F249A" w:rsidP="00B9704A">
            <w:pPr>
              <w:tabs>
                <w:tab w:val="num" w:pos="2520"/>
              </w:tabs>
            </w:pPr>
            <w:r w:rsidRPr="0057462B">
              <w:t>P76, P78</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59</w:t>
            </w:r>
          </w:p>
        </w:tc>
        <w:tc>
          <w:tcPr>
            <w:tcW w:w="3634" w:type="pct"/>
            <w:shd w:val="clear" w:color="auto" w:fill="auto"/>
          </w:tcPr>
          <w:p w:rsidR="001F249A" w:rsidRPr="0057462B" w:rsidRDefault="001F249A" w:rsidP="00B9704A">
            <w:pPr>
              <w:tabs>
                <w:tab w:val="num" w:pos="2520"/>
              </w:tabs>
            </w:pPr>
            <w:r w:rsidRPr="0057462B">
              <w:t>P87</w:t>
            </w:r>
          </w:p>
        </w:tc>
      </w:tr>
      <w:tr w:rsidR="001F249A" w:rsidRPr="0057462B" w:rsidTr="00B9704A">
        <w:trPr>
          <w:tblHeader/>
          <w:jc w:val="center"/>
        </w:trPr>
        <w:tc>
          <w:tcPr>
            <w:tcW w:w="1366" w:type="pct"/>
            <w:shd w:val="clear" w:color="auto" w:fill="auto"/>
          </w:tcPr>
          <w:p w:rsidR="001F249A" w:rsidRPr="0057462B" w:rsidRDefault="001F249A" w:rsidP="00B9704A">
            <w:pPr>
              <w:tabs>
                <w:tab w:val="num" w:pos="2520"/>
              </w:tabs>
            </w:pPr>
            <w:r w:rsidRPr="0057462B">
              <w:t>71</w:t>
            </w:r>
          </w:p>
        </w:tc>
        <w:tc>
          <w:tcPr>
            <w:tcW w:w="3634" w:type="pct"/>
            <w:shd w:val="clear" w:color="auto" w:fill="auto"/>
          </w:tcPr>
          <w:p w:rsidR="001F249A" w:rsidRPr="0057462B" w:rsidRDefault="001F249A" w:rsidP="00B9704A">
            <w:pPr>
              <w:tabs>
                <w:tab w:val="num" w:pos="2520"/>
              </w:tabs>
            </w:pPr>
            <w:r w:rsidRPr="0057462B">
              <w:t>P131</w:t>
            </w:r>
          </w:p>
        </w:tc>
      </w:tr>
    </w:tbl>
    <w:p w:rsidR="001F249A" w:rsidRPr="0057462B" w:rsidRDefault="001F249A" w:rsidP="001F249A"/>
    <w:p w:rsidR="001F249A" w:rsidRPr="0057462B" w:rsidRDefault="001F249A" w:rsidP="001F249A"/>
    <w:p w:rsidR="00292BDA" w:rsidRPr="0057462B" w:rsidRDefault="00B62B47" w:rsidP="00B62B47">
      <w:pPr>
        <w:pStyle w:val="Heading1"/>
      </w:pPr>
      <w:bookmarkStart w:id="1606" w:name="_Toc427860023"/>
      <w:r w:rsidRPr="0057462B">
        <w:lastRenderedPageBreak/>
        <w:t>Amendments to version 5.0.3</w:t>
      </w:r>
      <w:bookmarkEnd w:id="1606"/>
    </w:p>
    <w:p w:rsidR="003074ED" w:rsidRPr="0057462B" w:rsidRDefault="003074ED" w:rsidP="003074ED">
      <w:pPr>
        <w:pStyle w:val="Heading3"/>
      </w:pPr>
      <w:bookmarkStart w:id="1607" w:name="_Toc427860024"/>
      <w:r w:rsidRPr="0057462B">
        <w:t>E11 Modification</w:t>
      </w:r>
      <w:bookmarkEnd w:id="1607"/>
      <w:r w:rsidRPr="0057462B">
        <w:t xml:space="preserve"> </w:t>
      </w:r>
    </w:p>
    <w:p w:rsidR="003074ED" w:rsidRPr="0057462B" w:rsidRDefault="003074ED" w:rsidP="003074ED">
      <w:r w:rsidRPr="0057462B">
        <w:t>The forth paragraph of the scope note of E11 Modification has been changed</w:t>
      </w:r>
    </w:p>
    <w:p w:rsidR="003074ED" w:rsidRPr="0057462B" w:rsidRDefault="003074ED" w:rsidP="003074ED">
      <w:pPr>
        <w:ind w:left="720"/>
        <w:jc w:val="both"/>
        <w:rPr>
          <w:szCs w:val="20"/>
        </w:rPr>
      </w:pPr>
      <w:r w:rsidRPr="0057462B">
        <w:rPr>
          <w:b/>
          <w:bCs/>
          <w:i/>
          <w:iCs/>
        </w:rPr>
        <w:t>From</w:t>
      </w:r>
      <w:r w:rsidRPr="0057462B">
        <w:t xml:space="preserve">: “If the instance of the E29 Design or Procedure utilised for the modification prescribes the use of specific materials, they should be documented using properties of the design or procedure, rather than via </w:t>
      </w:r>
      <w:r w:rsidRPr="0057462B">
        <w:rPr>
          <w:i/>
          <w:iCs/>
        </w:rPr>
        <w:t>P126 employed (was employed in): E57 Material</w:t>
      </w:r>
      <w:r w:rsidRPr="0057462B">
        <w:t>.</w:t>
      </w:r>
      <w:r w:rsidRPr="0057462B">
        <w:rPr>
          <w:szCs w:val="20"/>
        </w:rPr>
        <w:t>”</w:t>
      </w:r>
    </w:p>
    <w:p w:rsidR="003074ED" w:rsidRPr="0057462B" w:rsidRDefault="003074ED" w:rsidP="003074ED">
      <w:pPr>
        <w:ind w:left="720"/>
        <w:jc w:val="both"/>
      </w:pPr>
      <w:r w:rsidRPr="0057462B">
        <w:rPr>
          <w:b/>
          <w:bCs/>
          <w:i/>
          <w:iCs/>
          <w:szCs w:val="20"/>
        </w:rPr>
        <w:t>To</w:t>
      </w:r>
      <w:r w:rsidRPr="0057462B">
        <w:rPr>
          <w:szCs w:val="20"/>
        </w:rPr>
        <w:t>: “</w:t>
      </w:r>
      <w:r w:rsidRPr="0057462B">
        <w:t xml:space="preserve">If the instance of the E29 Design or Procedure utilized for the modification prescribes the use of specific materials, they should be documented using property </w:t>
      </w:r>
      <w:r w:rsidRPr="0057462B">
        <w:rPr>
          <w:i/>
          <w:iCs/>
        </w:rPr>
        <w:t>P68 foresees use of (use foreseen by)</w:t>
      </w:r>
      <w:r w:rsidRPr="0057462B">
        <w:t xml:space="preserve">: </w:t>
      </w:r>
      <w:r w:rsidRPr="0057462B">
        <w:rPr>
          <w:i/>
          <w:iCs/>
        </w:rPr>
        <w:t>E57 Material</w:t>
      </w:r>
      <w:r w:rsidRPr="0057462B">
        <w:t xml:space="preserve"> of E29 Design or Procedure, rather than via </w:t>
      </w:r>
      <w:r w:rsidRPr="0057462B">
        <w:rPr>
          <w:i/>
          <w:iCs/>
        </w:rPr>
        <w:t>P126 employed (was employed in): E57 Material</w:t>
      </w:r>
      <w:r w:rsidRPr="0057462B">
        <w:t>.”</w:t>
      </w:r>
    </w:p>
    <w:p w:rsidR="003074ED" w:rsidRPr="0057462B" w:rsidRDefault="003074ED" w:rsidP="00AC4210">
      <w:pPr>
        <w:jc w:val="both"/>
        <w:rPr>
          <w:b/>
          <w:bCs/>
          <w:i/>
          <w:iCs/>
        </w:rPr>
      </w:pPr>
      <w:r w:rsidRPr="0057462B">
        <w:t xml:space="preserve">This is related to </w:t>
      </w:r>
      <w:r w:rsidRPr="0057462B">
        <w:rPr>
          <w:b/>
          <w:bCs/>
          <w:i/>
          <w:iCs/>
        </w:rPr>
        <w:t>ISSUE 188</w:t>
      </w:r>
    </w:p>
    <w:p w:rsidR="004F1A26" w:rsidRPr="0057462B" w:rsidRDefault="004F1A26" w:rsidP="004F1A26">
      <w:pPr>
        <w:pStyle w:val="Heading3"/>
        <w:rPr>
          <w:szCs w:val="20"/>
        </w:rPr>
      </w:pPr>
      <w:bookmarkStart w:id="1608" w:name="_Toc427860025"/>
      <w:r w:rsidRPr="0057462B">
        <w:t>E51 Contact Point</w:t>
      </w:r>
      <w:bookmarkEnd w:id="1608"/>
    </w:p>
    <w:p w:rsidR="004F1A26" w:rsidRPr="0057462B" w:rsidRDefault="004F1A26" w:rsidP="004F1A26">
      <w:pPr>
        <w:pStyle w:val="BodyTextIndent"/>
        <w:widowControl/>
        <w:ind w:left="1440" w:hanging="1440"/>
        <w:jc w:val="left"/>
      </w:pPr>
      <w:r w:rsidRPr="0057462B">
        <w:t xml:space="preserve">The scope note of E51 has been changed </w:t>
      </w:r>
    </w:p>
    <w:p w:rsidR="004F1A26" w:rsidRPr="0057462B" w:rsidRDefault="004F1A26" w:rsidP="004F1A26">
      <w:pPr>
        <w:pStyle w:val="BodyTextIndent"/>
        <w:widowControl/>
        <w:ind w:left="720"/>
      </w:pPr>
      <w:r w:rsidRPr="0057462B">
        <w:rPr>
          <w:b/>
          <w:bCs/>
          <w:i/>
          <w:iCs/>
        </w:rPr>
        <w:t>from:</w:t>
      </w:r>
      <w:r w:rsidRPr="0057462B">
        <w:t xml:space="preserve"> “This class comprises identifiers employed, or understood, by communication services to direct communications to an instance of E39 Actor.  These include E-mail addresses, telephone numbers, post office boxes,  Fax numbers, etc. Most postal addresses can be considered both as  instances of E44 Place Appellation and E51 Contact Point.  In such cases the subclass E45 Address should be used” </w:t>
      </w:r>
    </w:p>
    <w:p w:rsidR="004F1A26" w:rsidRPr="0057462B" w:rsidRDefault="004F1A26" w:rsidP="004F1A26">
      <w:pPr>
        <w:pStyle w:val="BodyTextIndent"/>
        <w:widowControl/>
        <w:ind w:left="720"/>
      </w:pPr>
      <w:r w:rsidRPr="0057462B">
        <w:rPr>
          <w:b/>
          <w:bCs/>
          <w:i/>
          <w:iCs/>
        </w:rPr>
        <w:t>to:</w:t>
      </w:r>
      <w:r w:rsidRPr="0057462B">
        <w:t xml:space="preserve"> “This class comprises identifiers employed, or understood, by communication services to direct communications to an instance of E39 Actor. These include E-mail addresses, telephone numbers, post office boxes, Fax numbers, URLs etc. Most postal addresses can be considered both as instances of E44 Place Appellation and E51 Contact Point. In such cases the subclass E45 Address should be used. </w:t>
      </w:r>
    </w:p>
    <w:p w:rsidR="004F1A26" w:rsidRPr="0057462B" w:rsidRDefault="004F1A26" w:rsidP="004F1A26">
      <w:pPr>
        <w:pStyle w:val="BodyTextIndent"/>
        <w:widowControl/>
        <w:ind w:left="720"/>
      </w:pPr>
      <w:r w:rsidRPr="0057462B">
        <w:t>URLs are addresses used by machines to access another machine through an http request. Since the accessed machine acts on behalf of the E39 Actor providing the machine, URLs are considered as instances of E51 Contact Point to that E39 Actor.”</w:t>
      </w:r>
    </w:p>
    <w:p w:rsidR="004F1A26" w:rsidRPr="0057462B" w:rsidRDefault="004F1A26" w:rsidP="004F1A26">
      <w:pPr>
        <w:rPr>
          <w:b/>
          <w:bCs/>
        </w:rPr>
      </w:pPr>
      <w:r w:rsidRPr="0057462B">
        <w:t xml:space="preserve">This is related to the </w:t>
      </w:r>
      <w:r w:rsidRPr="0057462B">
        <w:rPr>
          <w:b/>
          <w:bCs/>
        </w:rPr>
        <w:t>ISSUE 180</w:t>
      </w:r>
    </w:p>
    <w:p w:rsidR="006415C2" w:rsidRPr="0057462B" w:rsidRDefault="006415C2" w:rsidP="006415C2">
      <w:pPr>
        <w:pStyle w:val="Heading3"/>
      </w:pPr>
      <w:bookmarkStart w:id="1609" w:name="_Toc427860026"/>
      <w:r w:rsidRPr="0057462B">
        <w:t>E89 Propositional Object</w:t>
      </w:r>
      <w:bookmarkEnd w:id="1609"/>
    </w:p>
    <w:p w:rsidR="006415C2" w:rsidRPr="0057462B" w:rsidRDefault="006415C2" w:rsidP="006415C2">
      <w:r w:rsidRPr="0057462B">
        <w:t xml:space="preserve">The first paragraph of the scope note has been changed </w:t>
      </w:r>
    </w:p>
    <w:p w:rsidR="006415C2" w:rsidRPr="0057462B" w:rsidRDefault="006415C2" w:rsidP="006415C2">
      <w:pPr>
        <w:ind w:left="720"/>
      </w:pPr>
      <w:r w:rsidRPr="0057462B">
        <w:rPr>
          <w:b/>
          <w:bCs/>
          <w:i/>
          <w:iCs/>
        </w:rPr>
        <w:t>from</w:t>
      </w:r>
      <w:r w:rsidRPr="0057462B">
        <w:t>: This class comprises immaterial items, including but not limited to stories, plots, procedural prescriptions, algorithms, laws of physics or images that are, or represent in some sense, sets of propositions about real or mental things and that are documented as single units or serve as topic of discourse.</w:t>
      </w:r>
    </w:p>
    <w:p w:rsidR="006415C2" w:rsidRPr="0057462B" w:rsidRDefault="006415C2" w:rsidP="006415C2">
      <w:pPr>
        <w:ind w:left="720"/>
      </w:pPr>
      <w:r w:rsidRPr="0057462B">
        <w:rPr>
          <w:b/>
          <w:bCs/>
          <w:i/>
          <w:iCs/>
        </w:rPr>
        <w:t>to:</w:t>
      </w:r>
      <w:r w:rsidRPr="0057462B">
        <w:t xml:space="preserve"> 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topics of discourse.</w:t>
      </w:r>
    </w:p>
    <w:p w:rsidR="006415C2" w:rsidRPr="0057462B" w:rsidRDefault="006415C2" w:rsidP="006415C2">
      <w:pPr>
        <w:rPr>
          <w:b/>
          <w:bCs/>
        </w:rPr>
      </w:pPr>
      <w:r w:rsidRPr="0057462B">
        <w:t xml:space="preserve">This is related to the </w:t>
      </w:r>
      <w:r w:rsidRPr="0057462B">
        <w:rPr>
          <w:b/>
          <w:bCs/>
        </w:rPr>
        <w:t>ISSUE 181</w:t>
      </w:r>
    </w:p>
    <w:p w:rsidR="00B84786" w:rsidRPr="0057462B" w:rsidRDefault="00B84786" w:rsidP="00B84786">
      <w:pPr>
        <w:pStyle w:val="Heading3"/>
      </w:pPr>
      <w:bookmarkStart w:id="1610" w:name="_Toc427860027"/>
      <w:r w:rsidRPr="0057462B">
        <w:t>P2 has type (is type of)</w:t>
      </w:r>
      <w:bookmarkEnd w:id="1610"/>
    </w:p>
    <w:p w:rsidR="00B84786" w:rsidRPr="0057462B" w:rsidRDefault="00B84786" w:rsidP="00B84786">
      <w:r w:rsidRPr="0057462B">
        <w:t xml:space="preserve">The example has been changed </w:t>
      </w:r>
    </w:p>
    <w:p w:rsidR="00B84786" w:rsidRPr="0057462B" w:rsidRDefault="00B84786" w:rsidP="00B84786">
      <w:pPr>
        <w:ind w:left="720"/>
        <w:jc w:val="both"/>
        <w:rPr>
          <w:szCs w:val="20"/>
        </w:rPr>
      </w:pPr>
      <w:r w:rsidRPr="0057462B">
        <w:rPr>
          <w:b/>
          <w:bCs/>
          <w:i/>
          <w:iCs/>
        </w:rPr>
        <w:t>from</w:t>
      </w:r>
      <w:r w:rsidRPr="0057462B">
        <w:t xml:space="preserve">: </w:t>
      </w:r>
      <w:r w:rsidRPr="0057462B">
        <w:rPr>
          <w:szCs w:val="20"/>
        </w:rPr>
        <w:t>“</w:t>
      </w:r>
      <w:hyperlink r:id="rId17" w:history="1">
        <w:r w:rsidRPr="0057462B">
          <w:rPr>
            <w:rStyle w:val="Hyperlink"/>
            <w:szCs w:val="20"/>
          </w:rPr>
          <w:t>www.cidoc.icom.org</w:t>
        </w:r>
      </w:hyperlink>
      <w:r w:rsidRPr="0057462B">
        <w:rPr>
          <w:szCs w:val="20"/>
        </w:rPr>
        <w:t xml:space="preserve">” (E51) </w:t>
      </w:r>
      <w:r w:rsidRPr="0057462B">
        <w:rPr>
          <w:i/>
          <w:iCs/>
          <w:szCs w:val="20"/>
        </w:rPr>
        <w:t>has type</w:t>
      </w:r>
      <w:r w:rsidRPr="0057462B">
        <w:rPr>
          <w:szCs w:val="20"/>
        </w:rPr>
        <w:t xml:space="preserve"> URL (E55)</w:t>
      </w:r>
    </w:p>
    <w:p w:rsidR="00B84786" w:rsidRPr="0057462B" w:rsidRDefault="00B84786" w:rsidP="00B84786">
      <w:pPr>
        <w:ind w:left="720"/>
        <w:jc w:val="both"/>
        <w:rPr>
          <w:szCs w:val="20"/>
        </w:rPr>
      </w:pPr>
      <w:r w:rsidRPr="0057462B">
        <w:rPr>
          <w:b/>
          <w:bCs/>
          <w:i/>
          <w:iCs/>
        </w:rPr>
        <w:t>to</w:t>
      </w:r>
      <w:r w:rsidRPr="0057462B">
        <w:rPr>
          <w:szCs w:val="20"/>
        </w:rPr>
        <w:t xml:space="preserve">: </w:t>
      </w:r>
      <w:r w:rsidRPr="0057462B">
        <w:t xml:space="preserve">“enquiries@cidoc-crm.org” (E51) </w:t>
      </w:r>
      <w:r w:rsidRPr="0057462B">
        <w:rPr>
          <w:i/>
          <w:iCs/>
        </w:rPr>
        <w:t>has type</w:t>
      </w:r>
      <w:r w:rsidRPr="0057462B">
        <w:t xml:space="preserve"> e-mail address (E55)</w:t>
      </w:r>
    </w:p>
    <w:p w:rsidR="00B84786" w:rsidRPr="0057462B" w:rsidRDefault="00B84786" w:rsidP="00B84786">
      <w:pPr>
        <w:rPr>
          <w:b/>
          <w:bCs/>
        </w:rPr>
      </w:pPr>
      <w:r w:rsidRPr="0057462B">
        <w:t xml:space="preserve">This is related to the </w:t>
      </w:r>
      <w:r w:rsidRPr="0057462B">
        <w:rPr>
          <w:b/>
          <w:bCs/>
        </w:rPr>
        <w:t>ISSUE 180</w:t>
      </w:r>
    </w:p>
    <w:p w:rsidR="00830595" w:rsidRPr="0057462B" w:rsidRDefault="00830595" w:rsidP="00830595">
      <w:pPr>
        <w:pStyle w:val="Heading3"/>
        <w:rPr>
          <w:b w:val="0"/>
          <w:bCs w:val="0"/>
          <w:szCs w:val="20"/>
        </w:rPr>
      </w:pPr>
      <w:bookmarkStart w:id="1611" w:name="_Toc427860028"/>
      <w:r w:rsidRPr="0057462B">
        <w:t>P33 used specific technique (was used by)</w:t>
      </w:r>
      <w:bookmarkEnd w:id="1611"/>
    </w:p>
    <w:p w:rsidR="00830595" w:rsidRPr="0057462B" w:rsidRDefault="00830595" w:rsidP="00830595">
      <w:pPr>
        <w:ind w:left="1418" w:hanging="1418"/>
        <w:jc w:val="both"/>
        <w:rPr>
          <w:szCs w:val="20"/>
        </w:rPr>
      </w:pPr>
      <w:r w:rsidRPr="0057462B">
        <w:t xml:space="preserve">The scope note of this property has been changed </w:t>
      </w:r>
    </w:p>
    <w:p w:rsidR="00830595" w:rsidRPr="0057462B" w:rsidRDefault="00830595" w:rsidP="00A14F82">
      <w:pPr>
        <w:ind w:left="720"/>
        <w:jc w:val="both"/>
        <w:rPr>
          <w:szCs w:val="20"/>
        </w:rPr>
      </w:pPr>
      <w:r w:rsidRPr="0057462B">
        <w:rPr>
          <w:b/>
          <w:bCs/>
          <w:i/>
          <w:iCs/>
          <w:szCs w:val="20"/>
        </w:rPr>
        <w:t>from</w:t>
      </w:r>
      <w:r w:rsidRPr="0057462B">
        <w:rPr>
          <w:szCs w:val="20"/>
        </w:rPr>
        <w:t xml:space="preserve">: This property identifies a specific E29 Design or Procedure used in an E11 Modification. </w:t>
      </w:r>
    </w:p>
    <w:p w:rsidR="00830595" w:rsidRPr="0057462B" w:rsidRDefault="00830595" w:rsidP="00A14F82">
      <w:pPr>
        <w:ind w:left="720"/>
        <w:jc w:val="both"/>
        <w:rPr>
          <w:szCs w:val="20"/>
        </w:rPr>
      </w:pPr>
      <w:r w:rsidRPr="0057462B">
        <w:rPr>
          <w:szCs w:val="20"/>
        </w:rPr>
        <w:t xml:space="preserve">Modification may be carried out in order to ensure the preservation of an object and not just as part of the creative process.  </w:t>
      </w:r>
    </w:p>
    <w:p w:rsidR="00830595" w:rsidRPr="0057462B" w:rsidRDefault="00830595" w:rsidP="00A14F82">
      <w:pPr>
        <w:ind w:left="720"/>
        <w:jc w:val="both"/>
        <w:rPr>
          <w:szCs w:val="20"/>
        </w:rPr>
      </w:pPr>
      <w:r w:rsidRPr="0057462B">
        <w:rPr>
          <w:szCs w:val="20"/>
        </w:rPr>
        <w:t xml:space="preserve">The property differs from </w:t>
      </w:r>
      <w:r w:rsidRPr="0057462B">
        <w:rPr>
          <w:i/>
          <w:iCs/>
          <w:szCs w:val="20"/>
        </w:rPr>
        <w:t>P32 used general technique (was technique of)</w:t>
      </w:r>
      <w:r w:rsidRPr="0057462B">
        <w:rPr>
          <w:szCs w:val="20"/>
        </w:rPr>
        <w:t xml:space="preserve"> in that the E29 Design or Procedure referred to is specific and documented rather than simply being a term in the E55 Type hierarchy. Typical examples would include intervention plans for conservation.</w:t>
      </w:r>
    </w:p>
    <w:p w:rsidR="00A14F82" w:rsidRPr="0057462B" w:rsidRDefault="00A14F82" w:rsidP="00A14F82">
      <w:pPr>
        <w:ind w:left="720"/>
        <w:jc w:val="both"/>
        <w:rPr>
          <w:szCs w:val="20"/>
        </w:rPr>
      </w:pPr>
      <w:r w:rsidRPr="0057462B">
        <w:rPr>
          <w:b/>
          <w:bCs/>
          <w:i/>
          <w:iCs/>
          <w:szCs w:val="20"/>
        </w:rPr>
        <w:t>t</w:t>
      </w:r>
      <w:r w:rsidR="00830595" w:rsidRPr="0057462B">
        <w:rPr>
          <w:b/>
          <w:bCs/>
          <w:i/>
          <w:iCs/>
          <w:szCs w:val="20"/>
        </w:rPr>
        <w:t>o:</w:t>
      </w:r>
      <w:r w:rsidR="00830595" w:rsidRPr="0057462B">
        <w:rPr>
          <w:szCs w:val="20"/>
        </w:rPr>
        <w:t xml:space="preserve"> </w:t>
      </w:r>
      <w:r w:rsidRPr="0057462B">
        <w:rPr>
          <w:szCs w:val="20"/>
        </w:rPr>
        <w:t xml:space="preserve">This property identifies a specific instance of E29 Design or Procedure in order to carry out an instance of E7 Activity or parts of it. </w:t>
      </w:r>
    </w:p>
    <w:p w:rsidR="00A14F82" w:rsidRPr="0057462B" w:rsidRDefault="00A14F82" w:rsidP="00A14F82">
      <w:pPr>
        <w:ind w:left="720"/>
        <w:jc w:val="both"/>
        <w:rPr>
          <w:szCs w:val="20"/>
        </w:rPr>
      </w:pPr>
    </w:p>
    <w:p w:rsidR="00A14F82" w:rsidRPr="0057462B" w:rsidRDefault="00A14F82" w:rsidP="00A14F82">
      <w:pPr>
        <w:ind w:left="720"/>
        <w:jc w:val="both"/>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rsidR="00A14F82" w:rsidRPr="0057462B" w:rsidRDefault="00A14F82" w:rsidP="00A14F82">
      <w:pPr>
        <w:ind w:left="720"/>
        <w:jc w:val="both"/>
        <w:rPr>
          <w:szCs w:val="20"/>
        </w:rPr>
      </w:pPr>
    </w:p>
    <w:p w:rsidR="00A14F82" w:rsidRPr="0057462B" w:rsidRDefault="00A14F82" w:rsidP="00A14F82">
      <w:pPr>
        <w:ind w:left="720"/>
        <w:jc w:val="both"/>
        <w:rPr>
          <w:szCs w:val="20"/>
        </w:rPr>
      </w:pPr>
      <w:r w:rsidRPr="0057462B">
        <w:rPr>
          <w:szCs w:val="20"/>
        </w:rPr>
        <w:lastRenderedPageBreak/>
        <w:t>Typical examples would include intervention plans for conservation or the construction plans of a building</w:t>
      </w:r>
    </w:p>
    <w:p w:rsidR="00830595" w:rsidRPr="0057462B" w:rsidRDefault="00A14F82" w:rsidP="00AC4210">
      <w:pPr>
        <w:jc w:val="both"/>
        <w:rPr>
          <w:b/>
          <w:bCs/>
          <w:i/>
          <w:iCs/>
        </w:rPr>
      </w:pPr>
      <w:r w:rsidRPr="0057462B">
        <w:t xml:space="preserve">This is related to </w:t>
      </w:r>
      <w:r w:rsidRPr="0057462B">
        <w:rPr>
          <w:b/>
          <w:bCs/>
          <w:i/>
          <w:iCs/>
        </w:rPr>
        <w:t>ISSUE 188</w:t>
      </w:r>
    </w:p>
    <w:p w:rsidR="00880A49" w:rsidRPr="0057462B" w:rsidRDefault="00880A49" w:rsidP="00880A49">
      <w:pPr>
        <w:pStyle w:val="Heading3"/>
      </w:pPr>
      <w:bookmarkStart w:id="1612" w:name="_Toc427860029"/>
      <w:r w:rsidRPr="0057462B">
        <w:t>P68 foresees use of (use foreseen by)</w:t>
      </w:r>
      <w:bookmarkEnd w:id="1612"/>
    </w:p>
    <w:p w:rsidR="00880A49" w:rsidRPr="0057462B" w:rsidRDefault="00880A49" w:rsidP="00880A49">
      <w:r w:rsidRPr="0057462B">
        <w:t xml:space="preserve">P68 is  subproperty of </w:t>
      </w:r>
      <w:r w:rsidRPr="0057462B">
        <w:rPr>
          <w:i/>
          <w:iCs/>
        </w:rPr>
        <w:t>P67 refers to(is referred to by).</w:t>
      </w:r>
      <w:r w:rsidRPr="0057462B">
        <w:t xml:space="preserve"> This is related to the </w:t>
      </w:r>
      <w:r w:rsidRPr="0057462B">
        <w:rPr>
          <w:b/>
          <w:bCs/>
        </w:rPr>
        <w:t xml:space="preserve">ISSUE 189. </w:t>
      </w:r>
      <w:r w:rsidRPr="0057462B">
        <w:t xml:space="preserve">The appropriate changes </w:t>
      </w:r>
      <w:r w:rsidR="00D96AA1" w:rsidRPr="0057462B">
        <w:t>were</w:t>
      </w:r>
      <w:r w:rsidR="00361412" w:rsidRPr="0057462B">
        <w:t xml:space="preserve"> </w:t>
      </w:r>
      <w:r w:rsidRPr="0057462B">
        <w:t>made to the pages:</w:t>
      </w:r>
    </w:p>
    <w:p w:rsidR="00880A49" w:rsidRPr="0057462B" w:rsidRDefault="00880A49" w:rsidP="004F3AC9">
      <w:pPr>
        <w:numPr>
          <w:ilvl w:val="0"/>
          <w:numId w:val="130"/>
        </w:numPr>
      </w:pPr>
      <w:r w:rsidRPr="0057462B">
        <w:t>xxvi(table)</w:t>
      </w:r>
    </w:p>
    <w:p w:rsidR="00880A49" w:rsidRPr="0057462B" w:rsidRDefault="00880A49" w:rsidP="004F3AC9">
      <w:pPr>
        <w:numPr>
          <w:ilvl w:val="0"/>
          <w:numId w:val="130"/>
        </w:numPr>
      </w:pPr>
      <w:r w:rsidRPr="0057462B">
        <w:t>55(P67)</w:t>
      </w:r>
    </w:p>
    <w:p w:rsidR="00880A49" w:rsidRPr="0057462B" w:rsidRDefault="00880A49" w:rsidP="004F3AC9">
      <w:pPr>
        <w:numPr>
          <w:ilvl w:val="0"/>
          <w:numId w:val="130"/>
        </w:numPr>
      </w:pPr>
      <w:r w:rsidRPr="0057462B">
        <w:t>55(P68)</w:t>
      </w:r>
    </w:p>
    <w:p w:rsidR="00B21EE5" w:rsidRPr="0057462B" w:rsidRDefault="00B21EE5" w:rsidP="00B21EE5">
      <w:pPr>
        <w:pStyle w:val="Heading3"/>
      </w:pPr>
      <w:bookmarkStart w:id="1613" w:name="_Toc427860030"/>
      <w:r w:rsidRPr="0057462B">
        <w:t>P69 is associated with</w:t>
      </w:r>
      <w:bookmarkEnd w:id="1613"/>
    </w:p>
    <w:p w:rsidR="00B21EE5" w:rsidRPr="0057462B" w:rsidRDefault="00B21EE5" w:rsidP="00B21EE5">
      <w:r w:rsidRPr="0057462B">
        <w:t>The third paragraph of the scope note has been changed</w:t>
      </w:r>
    </w:p>
    <w:p w:rsidR="00B21EE5" w:rsidRPr="0057462B" w:rsidRDefault="00B21EE5" w:rsidP="00B21EE5">
      <w:pPr>
        <w:ind w:left="720" w:firstLine="22"/>
        <w:jc w:val="both"/>
        <w:rPr>
          <w:szCs w:val="20"/>
        </w:rPr>
      </w:pPr>
      <w:r w:rsidRPr="0057462B">
        <w:rPr>
          <w:b/>
          <w:bCs/>
          <w:i/>
          <w:iCs/>
        </w:rPr>
        <w:t>from</w:t>
      </w:r>
      <w:r w:rsidRPr="0057462B">
        <w:t xml:space="preserve">: </w:t>
      </w:r>
      <w:r w:rsidRPr="0057462B">
        <w:rPr>
          <w:szCs w:val="20"/>
        </w:rPr>
        <w:t>The nature of the association may be whole-part, sequence, prerequisite etc. The property is assumed to be entirely reciprocal.</w:t>
      </w:r>
    </w:p>
    <w:p w:rsidR="00B21EE5" w:rsidRPr="0057462B" w:rsidRDefault="00B21EE5" w:rsidP="00B21EE5">
      <w:pPr>
        <w:ind w:left="720" w:firstLine="22"/>
        <w:jc w:val="both"/>
        <w:rPr>
          <w:szCs w:val="20"/>
        </w:rPr>
      </w:pPr>
      <w:r w:rsidRPr="0057462B">
        <w:rPr>
          <w:b/>
          <w:bCs/>
          <w:i/>
          <w:iCs/>
        </w:rPr>
        <w:t>to</w:t>
      </w:r>
      <w:r w:rsidRPr="0057462B">
        <w:rPr>
          <w:szCs w:val="20"/>
        </w:rPr>
        <w:t xml:space="preserve">: The </w:t>
      </w:r>
      <w:r w:rsidRPr="0057462B">
        <w:rPr>
          <w:i/>
          <w:iCs/>
          <w:szCs w:val="20"/>
        </w:rPr>
        <w:t>P69.1 has type</w:t>
      </w:r>
      <w:r w:rsidRPr="0057462B">
        <w:rPr>
          <w:szCs w:val="20"/>
        </w:rPr>
        <w:t xml:space="preserve"> property of </w:t>
      </w:r>
      <w:r w:rsidRPr="0057462B">
        <w:rPr>
          <w:i/>
          <w:iCs/>
          <w:szCs w:val="20"/>
        </w:rPr>
        <w:t>P69 is associated</w:t>
      </w:r>
      <w:r w:rsidRPr="0057462B">
        <w:rPr>
          <w:szCs w:val="20"/>
        </w:rPr>
        <w:t xml:space="preserve"> </w:t>
      </w:r>
      <w:r w:rsidRPr="0057462B">
        <w:rPr>
          <w:i/>
          <w:iCs/>
          <w:szCs w:val="20"/>
        </w:rPr>
        <w:t>with</w:t>
      </w:r>
      <w:r w:rsidRPr="0057462B">
        <w:rPr>
          <w:szCs w:val="20"/>
        </w:rPr>
        <w:t xml:space="preserve"> allows the nature of the association to be specified; examples of types of association between instances of E29 Design or Procedure include: whole-part, sequence, prerequisite, etc</w:t>
      </w:r>
    </w:p>
    <w:p w:rsidR="00B21EE5" w:rsidRPr="0057462B" w:rsidRDefault="00B21EE5" w:rsidP="00B21EE5">
      <w:pPr>
        <w:ind w:firstLine="22"/>
        <w:jc w:val="both"/>
        <w:rPr>
          <w:szCs w:val="20"/>
        </w:rPr>
      </w:pPr>
      <w:r w:rsidRPr="0057462B">
        <w:t xml:space="preserve">This is related to the </w:t>
      </w:r>
      <w:r w:rsidRPr="0057462B">
        <w:rPr>
          <w:b/>
          <w:bCs/>
        </w:rPr>
        <w:t>ISSUE 184</w:t>
      </w:r>
    </w:p>
    <w:p w:rsidR="00880A49" w:rsidRPr="0057462B" w:rsidRDefault="00880A49" w:rsidP="00880A49">
      <w:pPr>
        <w:pStyle w:val="Heading3"/>
      </w:pPr>
      <w:bookmarkStart w:id="1614" w:name="_Toc427860031"/>
      <w:r w:rsidRPr="0057462B">
        <w:t>P71 lists (is listed in)</w:t>
      </w:r>
      <w:bookmarkEnd w:id="1614"/>
    </w:p>
    <w:p w:rsidR="00880A49" w:rsidRPr="0057462B" w:rsidRDefault="00880A49" w:rsidP="00880A49">
      <w:pPr>
        <w:rPr>
          <w:b/>
          <w:bCs/>
        </w:rPr>
      </w:pPr>
      <w:r w:rsidRPr="0057462B">
        <w:t xml:space="preserve">The range of this property has been changed from E55 Type  to E1 CRM Entity. This is related to </w:t>
      </w:r>
      <w:r w:rsidRPr="0057462B">
        <w:rPr>
          <w:b/>
          <w:bCs/>
        </w:rPr>
        <w:t>ISSUE 182.</w:t>
      </w:r>
    </w:p>
    <w:p w:rsidR="00880A49" w:rsidRPr="0057462B" w:rsidRDefault="00880A49" w:rsidP="00880A49">
      <w:r w:rsidRPr="0057462B">
        <w:t xml:space="preserve">The appropriate changes have been made to pages: </w:t>
      </w:r>
    </w:p>
    <w:p w:rsidR="00880A49" w:rsidRPr="0057462B" w:rsidRDefault="00880A49" w:rsidP="004F3AC9">
      <w:pPr>
        <w:numPr>
          <w:ilvl w:val="0"/>
          <w:numId w:val="128"/>
        </w:numPr>
      </w:pPr>
      <w:r w:rsidRPr="0057462B">
        <w:t>xxvi(table)</w:t>
      </w:r>
    </w:p>
    <w:p w:rsidR="00880A49" w:rsidRPr="0057462B" w:rsidRDefault="00880A49" w:rsidP="004F3AC9">
      <w:pPr>
        <w:numPr>
          <w:ilvl w:val="0"/>
          <w:numId w:val="128"/>
        </w:numPr>
      </w:pPr>
      <w:r w:rsidRPr="0057462B">
        <w:t>15 (E32)</w:t>
      </w:r>
    </w:p>
    <w:p w:rsidR="00880A49" w:rsidRPr="0057462B" w:rsidRDefault="00880A49" w:rsidP="004F3AC9">
      <w:pPr>
        <w:numPr>
          <w:ilvl w:val="0"/>
          <w:numId w:val="128"/>
        </w:numPr>
      </w:pPr>
      <w:r w:rsidRPr="0057462B">
        <w:t>55(P67)</w:t>
      </w:r>
    </w:p>
    <w:p w:rsidR="00880A49" w:rsidRPr="0057462B" w:rsidRDefault="00880A49" w:rsidP="004F3AC9">
      <w:pPr>
        <w:numPr>
          <w:ilvl w:val="0"/>
          <w:numId w:val="128"/>
        </w:numPr>
      </w:pPr>
      <w:r w:rsidRPr="0057462B">
        <w:t>56(P71)</w:t>
      </w:r>
    </w:p>
    <w:p w:rsidR="00707A67" w:rsidRPr="0057462B" w:rsidRDefault="00707A67" w:rsidP="008C0264">
      <w:pPr>
        <w:pStyle w:val="Heading3"/>
      </w:pPr>
      <w:bookmarkStart w:id="1615" w:name="_Toc427860032"/>
      <w:r w:rsidRPr="0057462B">
        <w:t>P101 had as general use (was use of)</w:t>
      </w:r>
      <w:bookmarkEnd w:id="1615"/>
    </w:p>
    <w:p w:rsidR="00707A67" w:rsidRPr="0057462B" w:rsidRDefault="00707A67" w:rsidP="00707A67">
      <w:r w:rsidRPr="0057462B">
        <w:t>The first sentence of the second paragraph of the scope note has been changed.</w:t>
      </w:r>
    </w:p>
    <w:p w:rsidR="00707A67" w:rsidRPr="0057462B" w:rsidRDefault="00707A67" w:rsidP="00C73612">
      <w:pPr>
        <w:ind w:left="720"/>
        <w:rPr>
          <w:szCs w:val="20"/>
        </w:rPr>
      </w:pPr>
      <w:r w:rsidRPr="0057462B">
        <w:rPr>
          <w:b/>
          <w:bCs/>
          <w:i/>
          <w:iCs/>
        </w:rPr>
        <w:t>from</w:t>
      </w:r>
      <w:r w:rsidRPr="0057462B">
        <w:t>:</w:t>
      </w:r>
      <w:r w:rsidRPr="0057462B">
        <w:rPr>
          <w:szCs w:val="20"/>
        </w:rPr>
        <w:t xml:space="preserve"> It allows the generic link between things, both physical and immaterial, to methods and techniques of use.</w:t>
      </w:r>
    </w:p>
    <w:p w:rsidR="00707A67" w:rsidRPr="0057462B" w:rsidRDefault="00707A67" w:rsidP="00C73612">
      <w:pPr>
        <w:ind w:left="720"/>
        <w:rPr>
          <w:szCs w:val="20"/>
        </w:rPr>
      </w:pPr>
      <w:r w:rsidRPr="0057462B">
        <w:rPr>
          <w:b/>
          <w:bCs/>
          <w:i/>
          <w:iCs/>
          <w:szCs w:val="20"/>
        </w:rPr>
        <w:t>to</w:t>
      </w:r>
      <w:r w:rsidRPr="0057462B">
        <w:rPr>
          <w:szCs w:val="20"/>
        </w:rPr>
        <w:t>: It allows the relationship between particular things, both physical and immaterial, and general methods and techniques of use to be documented.</w:t>
      </w:r>
    </w:p>
    <w:p w:rsidR="00707A67" w:rsidRPr="0057462B" w:rsidRDefault="00707A67" w:rsidP="00707A67">
      <w:r w:rsidRPr="0057462B">
        <w:rPr>
          <w:szCs w:val="20"/>
        </w:rPr>
        <w:t xml:space="preserve">This is related to the </w:t>
      </w:r>
      <w:r w:rsidRPr="0057462B">
        <w:rPr>
          <w:b/>
          <w:bCs/>
          <w:szCs w:val="20"/>
        </w:rPr>
        <w:t>ISSUE 190</w:t>
      </w:r>
    </w:p>
    <w:p w:rsidR="002204BB" w:rsidRPr="0057462B" w:rsidRDefault="002204BB" w:rsidP="008C0264">
      <w:pPr>
        <w:pStyle w:val="Heading3"/>
      </w:pPr>
      <w:bookmarkStart w:id="1616" w:name="_Toc427860033"/>
      <w:r w:rsidRPr="0057462B">
        <w:t>P111 added (was added by)</w:t>
      </w:r>
      <w:bookmarkEnd w:id="1616"/>
    </w:p>
    <w:p w:rsidR="008C0264" w:rsidRPr="0057462B" w:rsidRDefault="008C0264" w:rsidP="008C0264">
      <w:r w:rsidRPr="0057462B">
        <w:t xml:space="preserve">P111 is subproperty of </w:t>
      </w:r>
      <w:r w:rsidRPr="0057462B">
        <w:rPr>
          <w:i/>
          <w:iCs/>
        </w:rPr>
        <w:t>P12 occurred in the presence of(was present at)</w:t>
      </w:r>
      <w:r w:rsidRPr="0057462B">
        <w:t xml:space="preserve">. This is related to the </w:t>
      </w:r>
      <w:r w:rsidRPr="0057462B">
        <w:rPr>
          <w:b/>
          <w:bCs/>
        </w:rPr>
        <w:t>ISSUE 189</w:t>
      </w:r>
      <w:r w:rsidR="00E17A94" w:rsidRPr="0057462B">
        <w:rPr>
          <w:b/>
          <w:bCs/>
        </w:rPr>
        <w:t xml:space="preserve">. </w:t>
      </w:r>
      <w:r w:rsidR="00E17A94" w:rsidRPr="0057462B">
        <w:t>The appropriate changes</w:t>
      </w:r>
      <w:r w:rsidR="00D96AA1" w:rsidRPr="0057462B">
        <w:t>were</w:t>
      </w:r>
      <w:r w:rsidR="00361412" w:rsidRPr="0057462B">
        <w:t xml:space="preserve"> </w:t>
      </w:r>
      <w:r w:rsidR="00E17A94" w:rsidRPr="0057462B">
        <w:t>made to the pages:</w:t>
      </w:r>
    </w:p>
    <w:p w:rsidR="00E17A94" w:rsidRPr="0057462B" w:rsidRDefault="00425962" w:rsidP="004F3AC9">
      <w:pPr>
        <w:numPr>
          <w:ilvl w:val="0"/>
          <w:numId w:val="126"/>
        </w:numPr>
      </w:pPr>
      <w:r w:rsidRPr="0057462B">
        <w:t>xxv(table)</w:t>
      </w:r>
    </w:p>
    <w:p w:rsidR="00425962" w:rsidRPr="0057462B" w:rsidRDefault="00425962" w:rsidP="004F3AC9">
      <w:pPr>
        <w:numPr>
          <w:ilvl w:val="0"/>
          <w:numId w:val="126"/>
        </w:numPr>
      </w:pPr>
      <w:r w:rsidRPr="0057462B">
        <w:t>40(P12)</w:t>
      </w:r>
    </w:p>
    <w:p w:rsidR="00425962" w:rsidRPr="0057462B" w:rsidRDefault="00425962" w:rsidP="004F3AC9">
      <w:pPr>
        <w:numPr>
          <w:ilvl w:val="0"/>
          <w:numId w:val="126"/>
        </w:numPr>
      </w:pPr>
      <w:r w:rsidRPr="0057462B">
        <w:t>66(P111)</w:t>
      </w:r>
    </w:p>
    <w:p w:rsidR="002204BB" w:rsidRPr="0057462B" w:rsidRDefault="002204BB" w:rsidP="008C0264">
      <w:pPr>
        <w:pStyle w:val="Heading3"/>
      </w:pPr>
      <w:bookmarkStart w:id="1617" w:name="_Toc427860034"/>
      <w:r w:rsidRPr="0057462B">
        <w:t>P113 removed (was removed by)</w:t>
      </w:r>
      <w:bookmarkEnd w:id="1617"/>
    </w:p>
    <w:p w:rsidR="008C0264" w:rsidRPr="0057462B" w:rsidRDefault="008C0264" w:rsidP="008C0264">
      <w:pPr>
        <w:rPr>
          <w:b/>
          <w:bCs/>
        </w:rPr>
      </w:pPr>
      <w:r w:rsidRPr="0057462B">
        <w:t xml:space="preserve">P113 is subproperty of </w:t>
      </w:r>
      <w:r w:rsidRPr="0057462B">
        <w:rPr>
          <w:i/>
          <w:iCs/>
        </w:rPr>
        <w:t>P12 occurred in the presence of(was present at).</w:t>
      </w:r>
      <w:r w:rsidRPr="0057462B">
        <w:t xml:space="preserve"> This is related to the </w:t>
      </w:r>
      <w:r w:rsidRPr="0057462B">
        <w:rPr>
          <w:b/>
          <w:bCs/>
        </w:rPr>
        <w:t>ISSUE 189</w:t>
      </w:r>
      <w:r w:rsidR="00425962" w:rsidRPr="0057462B">
        <w:rPr>
          <w:b/>
          <w:bCs/>
        </w:rPr>
        <w:t>.</w:t>
      </w:r>
    </w:p>
    <w:p w:rsidR="00425962" w:rsidRPr="0057462B" w:rsidRDefault="00425962" w:rsidP="00425962">
      <w:r w:rsidRPr="0057462B">
        <w:t xml:space="preserve">The appropriate changes </w:t>
      </w:r>
      <w:r w:rsidR="00D96AA1" w:rsidRPr="0057462B">
        <w:t>were</w:t>
      </w:r>
      <w:r w:rsidR="00931225" w:rsidRPr="0057462B">
        <w:t xml:space="preserve"> </w:t>
      </w:r>
      <w:r w:rsidRPr="0057462B">
        <w:t>made to the pages:</w:t>
      </w:r>
    </w:p>
    <w:p w:rsidR="00425962" w:rsidRPr="0057462B" w:rsidRDefault="00425962" w:rsidP="004F3AC9">
      <w:pPr>
        <w:numPr>
          <w:ilvl w:val="0"/>
          <w:numId w:val="126"/>
        </w:numPr>
      </w:pPr>
      <w:r w:rsidRPr="0057462B">
        <w:t>xxv(table)</w:t>
      </w:r>
    </w:p>
    <w:p w:rsidR="00425962" w:rsidRPr="0057462B" w:rsidRDefault="00425962" w:rsidP="004F3AC9">
      <w:pPr>
        <w:numPr>
          <w:ilvl w:val="0"/>
          <w:numId w:val="126"/>
        </w:numPr>
      </w:pPr>
      <w:r w:rsidRPr="0057462B">
        <w:t>40(P12)</w:t>
      </w:r>
    </w:p>
    <w:p w:rsidR="00425962" w:rsidRPr="0057462B" w:rsidRDefault="00425962" w:rsidP="004F3AC9">
      <w:pPr>
        <w:numPr>
          <w:ilvl w:val="0"/>
          <w:numId w:val="126"/>
        </w:numPr>
      </w:pPr>
      <w:r w:rsidRPr="0057462B">
        <w:t>66(P113)</w:t>
      </w:r>
    </w:p>
    <w:p w:rsidR="00425962" w:rsidRPr="0057462B" w:rsidRDefault="00425962" w:rsidP="008C0264"/>
    <w:p w:rsidR="00CA436A" w:rsidRPr="0057462B" w:rsidRDefault="007146C6" w:rsidP="007146C6">
      <w:pPr>
        <w:pStyle w:val="Heading3"/>
      </w:pPr>
      <w:bookmarkStart w:id="1618" w:name="_Toc427860035"/>
      <w:r w:rsidRPr="0057462B">
        <w:t>P128 carries (is carried by)</w:t>
      </w:r>
      <w:bookmarkEnd w:id="1618"/>
    </w:p>
    <w:p w:rsidR="00F64494" w:rsidRPr="0057462B" w:rsidRDefault="00903D94" w:rsidP="00CA436A">
      <w:r w:rsidRPr="0057462B">
        <w:t xml:space="preserve">The range of this property has been changed from E73 Information Object to E90 Symbolic Object. This is related to </w:t>
      </w:r>
      <w:r w:rsidRPr="0057462B">
        <w:rPr>
          <w:b/>
          <w:bCs/>
        </w:rPr>
        <w:t>ISSUE 167</w:t>
      </w:r>
      <w:r w:rsidR="004D01E4" w:rsidRPr="0057462B">
        <w:rPr>
          <w:b/>
          <w:bCs/>
        </w:rPr>
        <w:t>.</w:t>
      </w:r>
      <w:r w:rsidR="000201AE" w:rsidRPr="0057462B">
        <w:rPr>
          <w:b/>
          <w:bCs/>
        </w:rPr>
        <w:t xml:space="preserve"> </w:t>
      </w:r>
      <w:r w:rsidR="000201AE" w:rsidRPr="0057462B">
        <w:t xml:space="preserve">Also </w:t>
      </w:r>
      <w:r w:rsidR="000201AE" w:rsidRPr="0057462B">
        <w:rPr>
          <w:i/>
          <w:iCs/>
        </w:rPr>
        <w:t>P128 carries (is carried by)</w:t>
      </w:r>
      <w:r w:rsidR="000201AE" w:rsidRPr="0057462B">
        <w:t xml:space="preserve"> has been declared as subproperty of </w:t>
      </w:r>
      <w:r w:rsidR="000201AE" w:rsidRPr="0057462B">
        <w:rPr>
          <w:i/>
          <w:iCs/>
        </w:rPr>
        <w:t xml:space="preserve">P130 shows features of (features are also found on). </w:t>
      </w:r>
      <w:r w:rsidR="000201AE" w:rsidRPr="0057462B">
        <w:t xml:space="preserve">The latter change is related to </w:t>
      </w:r>
      <w:r w:rsidR="000201AE" w:rsidRPr="0057462B">
        <w:rPr>
          <w:b/>
          <w:bCs/>
        </w:rPr>
        <w:t>ISSUE 178.</w:t>
      </w:r>
    </w:p>
    <w:p w:rsidR="00D60CEA" w:rsidRPr="0057462B" w:rsidRDefault="004D01E4" w:rsidP="00CA436A">
      <w:r w:rsidRPr="0057462B">
        <w:t>The appropriate changes have been made to pages</w:t>
      </w:r>
      <w:r w:rsidR="00F37CAC" w:rsidRPr="0057462B">
        <w:t xml:space="preserve">: </w:t>
      </w:r>
    </w:p>
    <w:p w:rsidR="00D60CEA" w:rsidRPr="0057462B" w:rsidRDefault="00F37CAC" w:rsidP="004F3AC9">
      <w:pPr>
        <w:numPr>
          <w:ilvl w:val="0"/>
          <w:numId w:val="126"/>
        </w:numPr>
      </w:pPr>
      <w:r w:rsidRPr="0057462B">
        <w:t xml:space="preserve">v(table), </w:t>
      </w:r>
    </w:p>
    <w:p w:rsidR="00D60CEA" w:rsidRPr="0057462B" w:rsidRDefault="00F37CAC" w:rsidP="004F3AC9">
      <w:pPr>
        <w:numPr>
          <w:ilvl w:val="0"/>
          <w:numId w:val="126"/>
        </w:numPr>
      </w:pPr>
      <w:r w:rsidRPr="0057462B">
        <w:t>xxvi(table),</w:t>
      </w:r>
    </w:p>
    <w:p w:rsidR="00D60CEA" w:rsidRPr="0057462B" w:rsidRDefault="00F37CAC" w:rsidP="004F3AC9">
      <w:pPr>
        <w:numPr>
          <w:ilvl w:val="0"/>
          <w:numId w:val="126"/>
        </w:numPr>
        <w:rPr>
          <w:szCs w:val="20"/>
        </w:rPr>
      </w:pPr>
      <w:r w:rsidRPr="0057462B">
        <w:t>12(E24</w:t>
      </w:r>
      <w:r w:rsidRPr="0057462B">
        <w:rPr>
          <w:szCs w:val="20"/>
        </w:rPr>
        <w:t xml:space="preserve"> Physical Man-Made Thing), </w:t>
      </w:r>
    </w:p>
    <w:p w:rsidR="00D60CEA" w:rsidRPr="0057462B" w:rsidRDefault="00F37CAC" w:rsidP="004F3AC9">
      <w:pPr>
        <w:numPr>
          <w:ilvl w:val="0"/>
          <w:numId w:val="126"/>
        </w:numPr>
      </w:pPr>
      <w:r w:rsidRPr="0057462B">
        <w:rPr>
          <w:szCs w:val="20"/>
        </w:rPr>
        <w:t xml:space="preserve">54(P65 </w:t>
      </w:r>
      <w:r w:rsidRPr="0057462B">
        <w:t xml:space="preserve">shows visual item (is shown by)), </w:t>
      </w:r>
      <w:r w:rsidR="004D01E4" w:rsidRPr="0057462B">
        <w:t xml:space="preserve"> </w:t>
      </w:r>
    </w:p>
    <w:p w:rsidR="004D01E4" w:rsidRPr="0057462B" w:rsidRDefault="004D01E4" w:rsidP="004F3AC9">
      <w:pPr>
        <w:numPr>
          <w:ilvl w:val="0"/>
          <w:numId w:val="126"/>
        </w:numPr>
      </w:pPr>
      <w:r w:rsidRPr="0057462B">
        <w:lastRenderedPageBreak/>
        <w:t>70</w:t>
      </w:r>
      <w:r w:rsidR="009B47A9" w:rsidRPr="0057462B">
        <w:t xml:space="preserve"> (P128, P130)</w:t>
      </w:r>
    </w:p>
    <w:p w:rsidR="00FE68D5" w:rsidRPr="0057462B" w:rsidRDefault="00FE68D5" w:rsidP="00FE68D5">
      <w:pPr>
        <w:pStyle w:val="Heading3"/>
      </w:pPr>
      <w:bookmarkStart w:id="1619" w:name="_Toc427860036"/>
      <w:r w:rsidRPr="0057462B">
        <w:t>P149 is identified by (identifies)</w:t>
      </w:r>
      <w:bookmarkEnd w:id="1619"/>
    </w:p>
    <w:p w:rsidR="005C4211" w:rsidRPr="0057462B" w:rsidRDefault="00FE68D5" w:rsidP="00FE68D5">
      <w:r w:rsidRPr="0057462B">
        <w:t>It is decided to create a subproperty</w:t>
      </w:r>
      <w:r w:rsidR="005C4211" w:rsidRPr="0057462B">
        <w:t xml:space="preserve"> of P1 to connect E28 with E75 as follows</w:t>
      </w:r>
    </w:p>
    <w:p w:rsidR="005C4211" w:rsidRPr="0057462B" w:rsidRDefault="005C4211" w:rsidP="00FE68D5"/>
    <w:p w:rsidR="00FE68D5" w:rsidRPr="0057462B" w:rsidRDefault="005C4211" w:rsidP="00FE68D5">
      <w:r w:rsidRPr="0057462B">
        <w:tab/>
      </w:r>
      <w:r w:rsidR="00FE68D5" w:rsidRPr="0057462B">
        <w:t>P149 is identified by: E75</w:t>
      </w:r>
    </w:p>
    <w:p w:rsidR="00FE68D5" w:rsidRPr="0057462B" w:rsidRDefault="00FE68D5" w:rsidP="00FE68D5">
      <w:pPr>
        <w:pStyle w:val="FootnoteText"/>
        <w:widowControl/>
      </w:pPr>
    </w:p>
    <w:p w:rsidR="00FE68D5" w:rsidRPr="0057462B" w:rsidRDefault="00FE68D5" w:rsidP="008719BF">
      <w:pPr>
        <w:pStyle w:val="FootnoteText"/>
        <w:widowControl/>
        <w:ind w:left="720"/>
      </w:pPr>
      <w:r w:rsidRPr="0057462B">
        <w:t>Domain:</w:t>
      </w:r>
      <w:r w:rsidRPr="0057462B">
        <w:tab/>
      </w:r>
      <w:r w:rsidRPr="0057462B">
        <w:tab/>
      </w:r>
      <w:hyperlink w:anchor="_E28_Conceptual_Object" w:history="1">
        <w:r w:rsidRPr="0057462B">
          <w:rPr>
            <w:rStyle w:val="Hyperlink"/>
          </w:rPr>
          <w:t>E28</w:t>
        </w:r>
      </w:hyperlink>
      <w:r w:rsidRPr="0057462B">
        <w:t xml:space="preserve"> Conceptual Object</w:t>
      </w:r>
    </w:p>
    <w:p w:rsidR="00FE68D5" w:rsidRPr="0057462B" w:rsidRDefault="00FE68D5" w:rsidP="008719BF">
      <w:pPr>
        <w:pStyle w:val="FootnoteText"/>
        <w:widowControl/>
        <w:ind w:left="720"/>
      </w:pPr>
      <w:r w:rsidRPr="0057462B">
        <w:t>Range:</w:t>
      </w:r>
      <w:r w:rsidRPr="0057462B">
        <w:tab/>
      </w:r>
      <w:r w:rsidRPr="0057462B">
        <w:tab/>
      </w:r>
      <w:hyperlink w:anchor="_E75_Conceptual_Object" w:history="1">
        <w:r w:rsidRPr="0057462B">
          <w:rPr>
            <w:rStyle w:val="Hyperlink"/>
          </w:rPr>
          <w:t>E75</w:t>
        </w:r>
      </w:hyperlink>
      <w:r w:rsidRPr="0057462B">
        <w:t xml:space="preserve"> Conceptual Object Appellation </w:t>
      </w:r>
    </w:p>
    <w:p w:rsidR="00FE68D5" w:rsidRPr="0057462B" w:rsidRDefault="00FE68D5" w:rsidP="008719BF">
      <w:pPr>
        <w:pStyle w:val="FootnoteText"/>
        <w:widowControl/>
        <w:ind w:left="720"/>
      </w:pPr>
      <w:r w:rsidRPr="0057462B">
        <w:t>Subproperty of:</w:t>
      </w:r>
      <w:r w:rsidRPr="0057462B">
        <w:tab/>
      </w:r>
      <w:hyperlink w:anchor="_E1_CRM_Entity" w:history="1">
        <w:r w:rsidRPr="0057462B">
          <w:rPr>
            <w:rStyle w:val="Hyperlink"/>
          </w:rPr>
          <w:t>E1</w:t>
        </w:r>
      </w:hyperlink>
      <w:r w:rsidRPr="0057462B">
        <w:t xml:space="preserve"> CRM 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 </w:t>
      </w:r>
    </w:p>
    <w:p w:rsidR="00FE68D5" w:rsidRPr="0057462B" w:rsidRDefault="00FE68D5" w:rsidP="008719BF">
      <w:pPr>
        <w:pStyle w:val="FootnoteText"/>
        <w:widowControl/>
        <w:ind w:left="720"/>
      </w:pPr>
      <w:r w:rsidRPr="0057462B">
        <w:t>Quantification:</w:t>
      </w:r>
      <w:r w:rsidRPr="0057462B">
        <w:tab/>
        <w:t>many to many (0,n:0,n)</w:t>
      </w:r>
    </w:p>
    <w:p w:rsidR="00FE68D5" w:rsidRPr="0057462B" w:rsidRDefault="00FE68D5" w:rsidP="008719BF">
      <w:pPr>
        <w:pStyle w:val="FootnoteText"/>
        <w:widowControl/>
        <w:ind w:left="720"/>
      </w:pPr>
    </w:p>
    <w:p w:rsidR="00FE68D5" w:rsidRPr="0057462B" w:rsidRDefault="00FE68D5" w:rsidP="008719BF">
      <w:pPr>
        <w:pStyle w:val="FootnoteText"/>
        <w:widowControl/>
        <w:ind w:left="720"/>
      </w:pPr>
      <w:r w:rsidRPr="0057462B">
        <w:t>Scope note:</w:t>
      </w:r>
      <w:r w:rsidRPr="0057462B">
        <w:tab/>
        <w:t>This property identifies an instance of E28 Conceptual Object using an instance of E75 Conceptual Object Appellation.</w:t>
      </w:r>
    </w:p>
    <w:p w:rsidR="00FE68D5" w:rsidRPr="0057462B" w:rsidRDefault="00FE68D5" w:rsidP="008719BF">
      <w:pPr>
        <w:pStyle w:val="FootnoteText"/>
        <w:widowControl/>
        <w:ind w:left="720"/>
      </w:pPr>
    </w:p>
    <w:p w:rsidR="00FE68D5" w:rsidRPr="0057462B" w:rsidRDefault="00FE68D5" w:rsidP="008719BF">
      <w:pPr>
        <w:pStyle w:val="FootnoteText"/>
        <w:widowControl/>
        <w:ind w:left="720"/>
      </w:pPr>
      <w:r w:rsidRPr="0057462B">
        <w:t>Examples:</w:t>
      </w:r>
      <w:r w:rsidRPr="0057462B">
        <w:tab/>
        <w:t xml:space="preserve">The German edition of the CIDOC CRM (E73) </w:t>
      </w:r>
      <w:r w:rsidRPr="0057462B">
        <w:rPr>
          <w:i/>
          <w:iCs/>
        </w:rPr>
        <w:t>is identified</w:t>
      </w:r>
      <w:r w:rsidRPr="0057462B">
        <w:t xml:space="preserve"> </w:t>
      </w:r>
      <w:r w:rsidRPr="0057462B">
        <w:rPr>
          <w:i/>
          <w:iCs/>
        </w:rPr>
        <w:t>by</w:t>
      </w:r>
      <w:r w:rsidRPr="0057462B">
        <w:t xml:space="preserve"> ISBN 978-3-00-030907-6 (E75) </w:t>
      </w:r>
    </w:p>
    <w:p w:rsidR="005C4211" w:rsidRPr="0057462B" w:rsidRDefault="005C4211" w:rsidP="008719BF">
      <w:pPr>
        <w:pStyle w:val="FootnoteText"/>
        <w:widowControl/>
        <w:ind w:left="720"/>
      </w:pPr>
    </w:p>
    <w:p w:rsidR="00FE68D5" w:rsidRPr="0057462B" w:rsidRDefault="004846C6" w:rsidP="004846C6">
      <w:r w:rsidRPr="0057462B">
        <w:t xml:space="preserve">This is related to the </w:t>
      </w:r>
      <w:r w:rsidRPr="0057462B">
        <w:rPr>
          <w:b/>
          <w:bCs/>
        </w:rPr>
        <w:t>ISSUE 183</w:t>
      </w:r>
      <w:r w:rsidR="00011D03" w:rsidRPr="0057462B">
        <w:rPr>
          <w:b/>
          <w:bCs/>
        </w:rPr>
        <w:t xml:space="preserve">. </w:t>
      </w:r>
      <w:r w:rsidR="00011D03" w:rsidRPr="0057462B">
        <w:t>The appropriate changes have been made to pages:</w:t>
      </w:r>
    </w:p>
    <w:p w:rsidR="00E45991" w:rsidRPr="0057462B" w:rsidRDefault="00E45991" w:rsidP="004F3AC9">
      <w:pPr>
        <w:numPr>
          <w:ilvl w:val="0"/>
          <w:numId w:val="129"/>
        </w:numPr>
      </w:pPr>
      <w:r w:rsidRPr="0057462B">
        <w:t>xxv(table)</w:t>
      </w:r>
    </w:p>
    <w:p w:rsidR="00E45991" w:rsidRPr="0057462B" w:rsidRDefault="00E45991" w:rsidP="004F3AC9">
      <w:pPr>
        <w:numPr>
          <w:ilvl w:val="0"/>
          <w:numId w:val="129"/>
        </w:numPr>
      </w:pPr>
      <w:r w:rsidRPr="0057462B">
        <w:t>14(E28)</w:t>
      </w:r>
    </w:p>
    <w:p w:rsidR="00FC33DB" w:rsidRPr="0057462B" w:rsidRDefault="00FC33DB" w:rsidP="004F3AC9">
      <w:pPr>
        <w:numPr>
          <w:ilvl w:val="0"/>
          <w:numId w:val="129"/>
        </w:numPr>
      </w:pPr>
      <w:r w:rsidRPr="0057462B">
        <w:t>37 (P1)</w:t>
      </w:r>
    </w:p>
    <w:p w:rsidR="00CA436A" w:rsidRPr="0057462B" w:rsidRDefault="00F64494" w:rsidP="00F64494">
      <w:pPr>
        <w:pStyle w:val="Heading2"/>
      </w:pPr>
      <w:bookmarkStart w:id="1620" w:name="_Toc427860037"/>
      <w:r w:rsidRPr="0057462B">
        <w:t>Proofreading:</w:t>
      </w:r>
      <w:bookmarkEnd w:id="1620"/>
    </w:p>
    <w:p w:rsidR="00C5649B" w:rsidRPr="0057462B" w:rsidRDefault="00C5649B" w:rsidP="00AF3C32">
      <w:pPr>
        <w:rPr>
          <w:u w:val="single"/>
        </w:rPr>
      </w:pPr>
      <w:r w:rsidRPr="0057462B">
        <w:rPr>
          <w:u w:val="single"/>
        </w:rPr>
        <w:t xml:space="preserve">Page xi: The last paragraph of the terminology of Subproperty has been changed </w:t>
      </w:r>
    </w:p>
    <w:p w:rsidR="00C5649B" w:rsidRPr="0057462B" w:rsidRDefault="00C5649B" w:rsidP="00C5649B">
      <w:pPr>
        <w:ind w:left="720"/>
        <w:rPr>
          <w:szCs w:val="20"/>
        </w:rPr>
      </w:pPr>
      <w:r w:rsidRPr="0057462B">
        <w:rPr>
          <w:b/>
          <w:bCs/>
          <w:i/>
          <w:iCs/>
        </w:rPr>
        <w:t>from</w:t>
      </w:r>
      <w:r w:rsidRPr="0057462B">
        <w:rPr>
          <w:b/>
          <w:bCs/>
          <w:i/>
          <w:iCs/>
          <w:u w:val="single"/>
        </w:rPr>
        <w:t>:</w:t>
      </w:r>
      <w:r w:rsidRPr="0057462B">
        <w:rPr>
          <w:u w:val="single"/>
        </w:rPr>
        <w:t xml:space="preserve">  In </w:t>
      </w:r>
      <w:r w:rsidRPr="0057462B">
        <w:rPr>
          <w:szCs w:val="20"/>
        </w:rPr>
        <w:t>Some object-oriented languages, such as C++, have no equivalent to the specialization of properties</w:t>
      </w:r>
    </w:p>
    <w:p w:rsidR="00C5649B" w:rsidRPr="0057462B" w:rsidRDefault="00C5649B" w:rsidP="00C5649B">
      <w:pPr>
        <w:ind w:left="720"/>
        <w:rPr>
          <w:szCs w:val="20"/>
        </w:rPr>
      </w:pPr>
      <w:r w:rsidRPr="0057462B">
        <w:rPr>
          <w:b/>
          <w:bCs/>
          <w:i/>
          <w:iCs/>
          <w:szCs w:val="20"/>
        </w:rPr>
        <w:t>to:</w:t>
      </w:r>
      <w:r w:rsidR="007A34EB" w:rsidRPr="0057462B">
        <w:t xml:space="preserve"> </w:t>
      </w:r>
      <w:r w:rsidR="007A34EB" w:rsidRPr="0057462B">
        <w:rPr>
          <w:szCs w:val="20"/>
        </w:rPr>
        <w:t>Some object-oriented programming languages, such as C++, do not contain constructs that allow for the expression of the specialization of properties as sub-properties</w:t>
      </w:r>
    </w:p>
    <w:p w:rsidR="00324F09" w:rsidRPr="0057462B" w:rsidRDefault="00324F09" w:rsidP="00324F09">
      <w:pPr>
        <w:ind w:left="720"/>
        <w:rPr>
          <w:szCs w:val="20"/>
        </w:rPr>
      </w:pPr>
      <w:r w:rsidRPr="0057462B">
        <w:t xml:space="preserve">This is related to </w:t>
      </w:r>
      <w:r w:rsidRPr="0057462B">
        <w:rPr>
          <w:b/>
          <w:bCs/>
        </w:rPr>
        <w:t>ISSUE 174</w:t>
      </w:r>
      <w:r w:rsidRPr="0057462B">
        <w:t>.</w:t>
      </w:r>
    </w:p>
    <w:p w:rsidR="00555B66" w:rsidRPr="0057462B" w:rsidRDefault="00555B66" w:rsidP="00555B66">
      <w:pPr>
        <w:rPr>
          <w:u w:val="single"/>
        </w:rPr>
      </w:pPr>
      <w:r w:rsidRPr="0057462B">
        <w:rPr>
          <w:u w:val="single"/>
        </w:rPr>
        <w:t xml:space="preserve">Page xii: The last sentence of the terminology of shortcut has been changed </w:t>
      </w:r>
    </w:p>
    <w:p w:rsidR="00555B66" w:rsidRPr="0057462B" w:rsidRDefault="00555B66" w:rsidP="00555B66">
      <w:pPr>
        <w:ind w:left="720"/>
        <w:rPr>
          <w:szCs w:val="20"/>
        </w:rPr>
      </w:pPr>
      <w:r w:rsidRPr="0057462B">
        <w:rPr>
          <w:b/>
          <w:bCs/>
          <w:i/>
          <w:iCs/>
        </w:rPr>
        <w:t>from:</w:t>
      </w:r>
      <w:r w:rsidRPr="0057462B">
        <w:t xml:space="preserve">  The CRM allows shortcuts as cases of less detailed knowledge, while preserving in its schema the relationship to the full information.</w:t>
      </w:r>
    </w:p>
    <w:p w:rsidR="00555B66" w:rsidRPr="0057462B" w:rsidRDefault="00555B66" w:rsidP="00555B66">
      <w:pPr>
        <w:ind w:left="720"/>
        <w:rPr>
          <w:szCs w:val="20"/>
        </w:rPr>
      </w:pPr>
      <w:r w:rsidRPr="0057462B">
        <w:rPr>
          <w:b/>
          <w:bCs/>
          <w:i/>
          <w:iCs/>
          <w:szCs w:val="20"/>
        </w:rPr>
        <w:t>to:</w:t>
      </w:r>
      <w:r w:rsidRPr="0057462B">
        <w:t xml:space="preserve"> </w:t>
      </w:r>
      <w:r w:rsidRPr="0057462B">
        <w:rPr>
          <w:szCs w:val="20"/>
        </w:rPr>
        <w:t>The CRM declares shortcuts explicitly as single properties in order to allow the user to describe cases in which he has less detailed knowledge than the full data path would need to be described. For each shortcut, the CRM contains in its schema the properties of the full data path explaining the shortcut</w:t>
      </w:r>
    </w:p>
    <w:p w:rsidR="00555B66" w:rsidRPr="0057462B" w:rsidRDefault="00555B66" w:rsidP="00555B66">
      <w:pPr>
        <w:ind w:left="720"/>
        <w:rPr>
          <w:szCs w:val="20"/>
        </w:rPr>
      </w:pPr>
      <w:r w:rsidRPr="0057462B">
        <w:t xml:space="preserve">This is related to </w:t>
      </w:r>
      <w:r w:rsidRPr="0057462B">
        <w:rPr>
          <w:b/>
          <w:bCs/>
        </w:rPr>
        <w:t>ISSUE 174</w:t>
      </w:r>
      <w:r w:rsidRPr="0057462B">
        <w:t>.</w:t>
      </w:r>
    </w:p>
    <w:p w:rsidR="00A2700B" w:rsidRPr="0057462B" w:rsidRDefault="00445369" w:rsidP="00AF3C32">
      <w:r w:rsidRPr="0057462B">
        <w:rPr>
          <w:u w:val="single"/>
        </w:rPr>
        <w:t>Page xiii</w:t>
      </w:r>
      <w:r w:rsidRPr="0057462B">
        <w:t xml:space="preserve">: In the paragraph of property </w:t>
      </w:r>
      <w:r w:rsidR="00AF3C32" w:rsidRPr="0057462B">
        <w:t>quantifiers</w:t>
      </w:r>
      <w:r w:rsidRPr="0057462B">
        <w:t xml:space="preserve">, the first sentence </w:t>
      </w:r>
      <w:r w:rsidR="00AF3C32" w:rsidRPr="0057462B">
        <w:t xml:space="preserve">have been </w:t>
      </w:r>
      <w:r w:rsidRPr="0057462B">
        <w:t>change</w:t>
      </w:r>
      <w:r w:rsidR="00AF3C32" w:rsidRPr="0057462B">
        <w:t>d</w:t>
      </w:r>
      <w:r w:rsidRPr="0057462B">
        <w:t xml:space="preserve"> </w:t>
      </w:r>
    </w:p>
    <w:p w:rsidR="00445369" w:rsidRPr="0057462B" w:rsidRDefault="00445369" w:rsidP="00AF3C32">
      <w:pPr>
        <w:ind w:left="720"/>
      </w:pPr>
      <w:r w:rsidRPr="0057462B">
        <w:rPr>
          <w:b/>
          <w:bCs/>
          <w:i/>
          <w:iCs/>
        </w:rPr>
        <w:t>from</w:t>
      </w:r>
      <w:r w:rsidRPr="0057462B">
        <w:t>:</w:t>
      </w:r>
      <w:r w:rsidR="00AF3C32" w:rsidRPr="0057462B">
        <w:t xml:space="preserve"> </w:t>
      </w:r>
      <w:r w:rsidRPr="0057462B">
        <w:t xml:space="preserve">“We use the term property quantifiers for the declaration of the allowed number of </w:t>
      </w:r>
      <w:r w:rsidRPr="0057462B">
        <w:rPr>
          <w:b/>
          <w:bCs/>
        </w:rPr>
        <w:t xml:space="preserve">instances </w:t>
      </w:r>
      <w:r w:rsidRPr="0057462B">
        <w:t xml:space="preserve">of a certain </w:t>
      </w:r>
      <w:r w:rsidRPr="0057462B">
        <w:rPr>
          <w:b/>
          <w:bCs/>
        </w:rPr>
        <w:t>property</w:t>
      </w:r>
      <w:r w:rsidRPr="0057462B">
        <w:t xml:space="preserve"> that an instance of its </w:t>
      </w:r>
      <w:r w:rsidRPr="0057462B">
        <w:rPr>
          <w:b/>
          <w:bCs/>
        </w:rPr>
        <w:t>range</w:t>
      </w:r>
      <w:r w:rsidRPr="0057462B">
        <w:t xml:space="preserve"> or </w:t>
      </w:r>
      <w:r w:rsidRPr="0057462B">
        <w:rPr>
          <w:b/>
          <w:bCs/>
        </w:rPr>
        <w:t>domain</w:t>
      </w:r>
      <w:r w:rsidRPr="0057462B">
        <w:t xml:space="preserve"> may have.”</w:t>
      </w:r>
    </w:p>
    <w:p w:rsidR="00A2700B" w:rsidRPr="0057462B" w:rsidRDefault="00A2700B" w:rsidP="00AF3C32">
      <w:pPr>
        <w:ind w:left="720"/>
      </w:pPr>
      <w:r w:rsidRPr="0057462B">
        <w:rPr>
          <w:b/>
          <w:bCs/>
          <w:i/>
          <w:iCs/>
        </w:rPr>
        <w:t xml:space="preserve">to: </w:t>
      </w:r>
      <w:r w:rsidRPr="0057462B">
        <w:t xml:space="preserve">“We use the term "property quantifiers" for the declaration of the allowed number of </w:t>
      </w:r>
      <w:r w:rsidRPr="0057462B">
        <w:rPr>
          <w:b/>
          <w:bCs/>
        </w:rPr>
        <w:t>instances</w:t>
      </w:r>
      <w:r w:rsidRPr="0057462B">
        <w:t xml:space="preserve"> of a certain </w:t>
      </w:r>
      <w:r w:rsidRPr="0057462B">
        <w:rPr>
          <w:b/>
          <w:bCs/>
        </w:rPr>
        <w:t>property</w:t>
      </w:r>
      <w:r w:rsidRPr="0057462B">
        <w:t xml:space="preserve"> that can refer to a particular instance of the </w:t>
      </w:r>
      <w:r w:rsidRPr="0057462B">
        <w:rPr>
          <w:b/>
          <w:bCs/>
        </w:rPr>
        <w:t xml:space="preserve">range </w:t>
      </w:r>
      <w:r w:rsidRPr="0057462B">
        <w:t xml:space="preserve">class or the </w:t>
      </w:r>
      <w:r w:rsidRPr="0057462B">
        <w:rPr>
          <w:b/>
          <w:bCs/>
        </w:rPr>
        <w:t>domain</w:t>
      </w:r>
      <w:r w:rsidRPr="0057462B">
        <w:t xml:space="preserve"> class of that property”</w:t>
      </w:r>
    </w:p>
    <w:p w:rsidR="00AF3C32" w:rsidRPr="0057462B" w:rsidRDefault="00AF3C32" w:rsidP="006068A8">
      <w:pPr>
        <w:ind w:left="720"/>
      </w:pPr>
      <w:r w:rsidRPr="0057462B">
        <w:t xml:space="preserve">This is related to </w:t>
      </w:r>
      <w:r w:rsidRPr="0057462B">
        <w:rPr>
          <w:b/>
          <w:bCs/>
          <w:i/>
          <w:iCs/>
        </w:rPr>
        <w:t>ISSUE 179</w:t>
      </w:r>
      <w:r w:rsidRPr="0057462B">
        <w:t>.</w:t>
      </w:r>
      <w:r w:rsidR="006068A8" w:rsidRPr="0057462B">
        <w:t xml:space="preserve"> </w:t>
      </w:r>
    </w:p>
    <w:p w:rsidR="00FF341F" w:rsidRPr="0057462B" w:rsidRDefault="00FF341F" w:rsidP="00405E49">
      <w:r w:rsidRPr="0057462B">
        <w:rPr>
          <w:u w:val="single"/>
        </w:rPr>
        <w:t>Page xiv:</w:t>
      </w:r>
      <w:r w:rsidRPr="0057462B">
        <w:t xml:space="preserve"> The first </w:t>
      </w:r>
      <w:r w:rsidR="00405E49" w:rsidRPr="0057462B">
        <w:t xml:space="preserve">  </w:t>
      </w:r>
      <w:r w:rsidRPr="0057462B">
        <w:t>sentence</w:t>
      </w:r>
      <w:r w:rsidR="00405E49" w:rsidRPr="0057462B">
        <w:t>s</w:t>
      </w:r>
      <w:r w:rsidRPr="0057462B">
        <w:t xml:space="preserve"> of the last paragraph of this page ha</w:t>
      </w:r>
      <w:r w:rsidR="00405E49" w:rsidRPr="0057462B">
        <w:t>ve</w:t>
      </w:r>
      <w:r w:rsidRPr="0057462B">
        <w:t xml:space="preserve"> been changed </w:t>
      </w:r>
    </w:p>
    <w:p w:rsidR="00FF341F" w:rsidRPr="0057462B" w:rsidRDefault="00405E49" w:rsidP="00405E49">
      <w:pPr>
        <w:ind w:left="720"/>
      </w:pPr>
      <w:r w:rsidRPr="0057462B">
        <w:rPr>
          <w:b/>
          <w:bCs/>
          <w:i/>
          <w:iCs/>
        </w:rPr>
        <w:t>f</w:t>
      </w:r>
      <w:r w:rsidR="00FF341F" w:rsidRPr="0057462B">
        <w:rPr>
          <w:b/>
          <w:bCs/>
          <w:i/>
          <w:iCs/>
        </w:rPr>
        <w:t>rom:</w:t>
      </w:r>
      <w:r w:rsidR="00FF341F" w:rsidRPr="0057462B">
        <w:t xml:space="preserve"> The CRM defines some properties as being necessary for their domain or as being dependent from their range" seems to be wrong. </w:t>
      </w:r>
    </w:p>
    <w:p w:rsidR="00405E49" w:rsidRPr="0057462B" w:rsidRDefault="00405E49" w:rsidP="00405E49">
      <w:pPr>
        <w:ind w:left="720"/>
      </w:pPr>
      <w:r w:rsidRPr="0057462B">
        <w:rPr>
          <w:b/>
          <w:bCs/>
          <w:i/>
          <w:iCs/>
        </w:rPr>
        <w:t>t</w:t>
      </w:r>
      <w:r w:rsidR="00FF341F" w:rsidRPr="0057462B">
        <w:rPr>
          <w:b/>
          <w:bCs/>
          <w:i/>
          <w:iCs/>
        </w:rPr>
        <w:t>o:</w:t>
      </w:r>
      <w:r w:rsidRPr="0057462B">
        <w:t xml:space="preserve"> The CRM defines some dependencies between properties and the classes that are their domains or ranges. These can be one or both of the following:</w:t>
      </w:r>
    </w:p>
    <w:p w:rsidR="00405E49" w:rsidRPr="0057462B" w:rsidRDefault="00405E49" w:rsidP="00405E49">
      <w:pPr>
        <w:ind w:left="720"/>
      </w:pPr>
      <w:r w:rsidRPr="0057462B">
        <w:t xml:space="preserve">A) the property is necessary for the domain </w:t>
      </w:r>
    </w:p>
    <w:p w:rsidR="00405E49" w:rsidRPr="0057462B" w:rsidRDefault="00405E49" w:rsidP="00405E49">
      <w:pPr>
        <w:ind w:left="720"/>
      </w:pPr>
      <w:r w:rsidRPr="0057462B">
        <w:t>B) the property is necessary for the range, or, in other words, the range is dependent on the property.</w:t>
      </w:r>
    </w:p>
    <w:p w:rsidR="00FF341F" w:rsidRPr="0057462B" w:rsidRDefault="00405E49" w:rsidP="00405E49">
      <w:pPr>
        <w:ind w:left="720"/>
      </w:pPr>
      <w:r w:rsidRPr="0057462B">
        <w:t>The possible kinds of dependencies are  defined in the table above. Note that if a dependent property is not specified for an instance of the respective domain or range, it means that the property exists, but the value on one side of the property is unknown.</w:t>
      </w:r>
    </w:p>
    <w:p w:rsidR="00405E49" w:rsidRPr="0057462B" w:rsidRDefault="00405E49" w:rsidP="00405E49">
      <w:pPr>
        <w:ind w:left="720"/>
      </w:pPr>
      <w:r w:rsidRPr="0057462B">
        <w:t xml:space="preserve">This is related to </w:t>
      </w:r>
      <w:r w:rsidRPr="0057462B">
        <w:rPr>
          <w:b/>
          <w:bCs/>
          <w:i/>
          <w:iCs/>
        </w:rPr>
        <w:t>ISSUE 175</w:t>
      </w:r>
      <w:r w:rsidRPr="0057462B">
        <w:t>.</w:t>
      </w:r>
    </w:p>
    <w:p w:rsidR="00A85154" w:rsidRPr="0057462B" w:rsidRDefault="00A85154" w:rsidP="00312C33">
      <w:r w:rsidRPr="0057462B">
        <w:rPr>
          <w:u w:val="single"/>
        </w:rPr>
        <w:t>Page xix</w:t>
      </w:r>
      <w:r w:rsidRPr="0057462B">
        <w:t>: The first paragraph</w:t>
      </w:r>
      <w:r w:rsidR="00312C33" w:rsidRPr="0057462B">
        <w:t xml:space="preserve"> in the examples under the figure</w:t>
      </w:r>
      <w:r w:rsidRPr="0057462B">
        <w:t xml:space="preserve"> ha</w:t>
      </w:r>
      <w:r w:rsidR="00312C33" w:rsidRPr="0057462B">
        <w:t>s</w:t>
      </w:r>
      <w:r w:rsidRPr="0057462B">
        <w:t xml:space="preserve"> been changed </w:t>
      </w:r>
    </w:p>
    <w:p w:rsidR="00A85154" w:rsidRPr="0057462B" w:rsidRDefault="00A85154" w:rsidP="00A85154">
      <w:pPr>
        <w:ind w:left="720"/>
        <w:jc w:val="both"/>
        <w:rPr>
          <w:szCs w:val="20"/>
        </w:rPr>
      </w:pPr>
      <w:r w:rsidRPr="0057462B">
        <w:rPr>
          <w:b/>
          <w:bCs/>
          <w:i/>
          <w:iCs/>
        </w:rPr>
        <w:t>from</w:t>
      </w:r>
      <w:r w:rsidRPr="0057462B">
        <w:t>: “</w:t>
      </w:r>
      <w:r w:rsidRPr="0057462B">
        <w:rPr>
          <w:szCs w:val="20"/>
        </w:rPr>
        <w:t xml:space="preserve">The diagram above shows a partial view of the CRM, representing reasoning about spatial information. Five of the main hierarchy branches are included in this view: E39 Actor, E51 Contact Point, E41 Appellation, E53 Place, and E70 Thing. The relationships between these main classes and their subclasses are shown as arrows. Properties between classes are shown as green rectangles. A ‘shortcut’ property is included in this view: </w:t>
      </w:r>
      <w:r w:rsidRPr="0057462B">
        <w:rPr>
          <w:i/>
          <w:iCs/>
          <w:szCs w:val="20"/>
        </w:rPr>
        <w:t>P59</w:t>
      </w:r>
      <w:r w:rsidRPr="0057462B">
        <w:rPr>
          <w:szCs w:val="20"/>
        </w:rPr>
        <w:t xml:space="preserve"> </w:t>
      </w:r>
      <w:r w:rsidRPr="0057462B">
        <w:rPr>
          <w:i/>
          <w:iCs/>
          <w:szCs w:val="20"/>
        </w:rPr>
        <w:t>has section (is located on or within)</w:t>
      </w:r>
      <w:r w:rsidRPr="0057462B">
        <w:rPr>
          <w:szCs w:val="20"/>
        </w:rPr>
        <w:t xml:space="preserve"> between E53 Place and E18 Physical Thing is a shortcut of the path </w:t>
      </w:r>
      <w:r w:rsidRPr="0057462B">
        <w:rPr>
          <w:szCs w:val="20"/>
        </w:rPr>
        <w:lastRenderedPageBreak/>
        <w:t>through E46 Section Definition. In some cases the order of priority for property names has been modified in order to facilitate reading the diagram from left to right.”</w:t>
      </w:r>
    </w:p>
    <w:p w:rsidR="00A85154" w:rsidRPr="0057462B" w:rsidRDefault="00A85154" w:rsidP="00A85154">
      <w:pPr>
        <w:ind w:left="720"/>
        <w:jc w:val="both"/>
        <w:rPr>
          <w:szCs w:val="20"/>
        </w:rPr>
      </w:pPr>
      <w:r w:rsidRPr="0057462B">
        <w:rPr>
          <w:b/>
          <w:bCs/>
          <w:i/>
          <w:iCs/>
        </w:rPr>
        <w:t>to: “</w:t>
      </w:r>
      <w:r w:rsidRPr="0057462B">
        <w:rPr>
          <w:szCs w:val="20"/>
        </w:rPr>
        <w:t>The diagram above shows a partial view of the CRM, representing reasoning about spatial information. Five of the main hierarchy branches are included in this view: E39 Actor, E51 Contact Point, E41 Appellation, E53 Place and E70 Thing. All 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the P59 has section (is located on or within) between E53 Place and E18 Physical Thing, which is a shortcut of the path through E46 Section Definition.”</w:t>
      </w:r>
    </w:p>
    <w:p w:rsidR="00A85154" w:rsidRPr="0057462B" w:rsidRDefault="00A85154" w:rsidP="00A85154">
      <w:pPr>
        <w:ind w:left="720"/>
        <w:jc w:val="both"/>
        <w:rPr>
          <w:szCs w:val="20"/>
        </w:rPr>
      </w:pPr>
      <w:r w:rsidRPr="0057462B">
        <w:t xml:space="preserve">This is related to </w:t>
      </w:r>
      <w:r w:rsidRPr="0057462B">
        <w:rPr>
          <w:b/>
          <w:bCs/>
          <w:i/>
          <w:iCs/>
        </w:rPr>
        <w:t>ISSUE 168</w:t>
      </w:r>
      <w:r w:rsidR="006068A8" w:rsidRPr="0057462B">
        <w:rPr>
          <w:b/>
          <w:bCs/>
          <w:i/>
          <w:iCs/>
        </w:rPr>
        <w:t xml:space="preserve"> </w:t>
      </w:r>
    </w:p>
    <w:p w:rsidR="00A85154" w:rsidRPr="0057462B" w:rsidRDefault="004E2F4D" w:rsidP="00A85154">
      <w:r w:rsidRPr="0057462B">
        <w:rPr>
          <w:u w:val="single"/>
        </w:rPr>
        <w:t>Page xix</w:t>
      </w:r>
      <w:r w:rsidRPr="0057462B">
        <w:t>: The last sentence in the second paragraph has been changed:</w:t>
      </w:r>
    </w:p>
    <w:p w:rsidR="004E2F4D" w:rsidRPr="0057462B" w:rsidRDefault="004E2F4D" w:rsidP="004E2F4D">
      <w:pPr>
        <w:ind w:left="720"/>
        <w:rPr>
          <w:szCs w:val="20"/>
        </w:rPr>
      </w:pPr>
      <w:r w:rsidRPr="0057462B">
        <w:rPr>
          <w:b/>
          <w:bCs/>
          <w:i/>
          <w:iCs/>
        </w:rPr>
        <w:t>from</w:t>
      </w:r>
      <w:r w:rsidRPr="0057462B">
        <w:t xml:space="preserve">: </w:t>
      </w:r>
      <w:r w:rsidRPr="0057462B">
        <w:rPr>
          <w:szCs w:val="20"/>
        </w:rPr>
        <w:t xml:space="preserve">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physical ‘containers’ to be constructed”</w:t>
      </w:r>
    </w:p>
    <w:p w:rsidR="004E2F4D" w:rsidRPr="0057462B" w:rsidRDefault="004E2F4D" w:rsidP="004E2F4D">
      <w:pPr>
        <w:ind w:left="720"/>
        <w:rPr>
          <w:szCs w:val="20"/>
        </w:rPr>
      </w:pPr>
      <w:r w:rsidRPr="0057462B">
        <w:rPr>
          <w:b/>
          <w:bCs/>
          <w:i/>
          <w:iCs/>
          <w:szCs w:val="20"/>
        </w:rPr>
        <w:t>to</w:t>
      </w:r>
      <w:r w:rsidRPr="0057462B">
        <w:rPr>
          <w:szCs w:val="20"/>
        </w:rPr>
        <w:t xml:space="preserve">: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geometric ‘containers’ to be constructed</w:t>
      </w:r>
    </w:p>
    <w:p w:rsidR="007A3D98" w:rsidRPr="0057462B" w:rsidRDefault="007A3D98" w:rsidP="007A3D98">
      <w:pPr>
        <w:ind w:left="720"/>
        <w:rPr>
          <w:szCs w:val="20"/>
        </w:rPr>
      </w:pPr>
      <w:r w:rsidRPr="0057462B">
        <w:t xml:space="preserve">This is related to </w:t>
      </w:r>
      <w:r w:rsidRPr="0057462B">
        <w:rPr>
          <w:b/>
          <w:bCs/>
          <w:i/>
          <w:iCs/>
        </w:rPr>
        <w:t>ISSUE 186</w:t>
      </w:r>
    </w:p>
    <w:p w:rsidR="004E2F4D" w:rsidRPr="0057462B" w:rsidRDefault="00A77A46" w:rsidP="00A85154">
      <w:r w:rsidRPr="0057462B">
        <w:rPr>
          <w:u w:val="single"/>
        </w:rPr>
        <w:t>Page xx</w:t>
      </w:r>
      <w:r w:rsidRPr="0057462B">
        <w:t>: The third paragraph inside the parenthesis the text has been changed</w:t>
      </w:r>
    </w:p>
    <w:p w:rsidR="00A77A46" w:rsidRPr="0057462B" w:rsidRDefault="00A77A46" w:rsidP="00A77A46">
      <w:pPr>
        <w:ind w:left="720"/>
        <w:rPr>
          <w:szCs w:val="20"/>
        </w:rPr>
      </w:pPr>
      <w:r w:rsidRPr="0057462B">
        <w:rPr>
          <w:b/>
          <w:bCs/>
          <w:i/>
          <w:iCs/>
        </w:rPr>
        <w:t>from</w:t>
      </w:r>
      <w:r w:rsidRPr="0057462B">
        <w:t>: “</w:t>
      </w:r>
      <w:r w:rsidRPr="0057462B">
        <w:rPr>
          <w:szCs w:val="20"/>
        </w:rPr>
        <w:t>The E2 Temporal Entity class is an abstract class (i.e. it has no instances) that serves to group together all classes with a temporal component, such as instances of E4 Period, E5 Event and E3 Condition State.”</w:t>
      </w:r>
    </w:p>
    <w:p w:rsidR="00A77A46" w:rsidRPr="0057462B" w:rsidRDefault="00A77A46" w:rsidP="00A77A46">
      <w:pPr>
        <w:ind w:left="720"/>
        <w:rPr>
          <w:szCs w:val="20"/>
        </w:rPr>
      </w:pPr>
      <w:r w:rsidRPr="0057462B">
        <w:rPr>
          <w:b/>
          <w:bCs/>
          <w:i/>
          <w:iCs/>
          <w:szCs w:val="20"/>
        </w:rPr>
        <w:t>to</w:t>
      </w:r>
      <w:r w:rsidRPr="0057462B">
        <w:rPr>
          <w:szCs w:val="20"/>
        </w:rPr>
        <w:t>: “The E2 Temporal Entity class is an abstract class (i.e. it has no direct instances) that serves to group together all classes with a temporal component, such as instances of E4 Period, E5 Event and E3 Condition State.”</w:t>
      </w:r>
    </w:p>
    <w:p w:rsidR="00A77A46" w:rsidRPr="0057462B" w:rsidRDefault="00A77A46" w:rsidP="00A77A46">
      <w:pPr>
        <w:ind w:left="720"/>
        <w:rPr>
          <w:b/>
          <w:bCs/>
          <w:i/>
          <w:iCs/>
        </w:rPr>
      </w:pPr>
      <w:r w:rsidRPr="0057462B">
        <w:t xml:space="preserve">This is related to </w:t>
      </w:r>
      <w:r w:rsidRPr="0057462B">
        <w:rPr>
          <w:b/>
          <w:bCs/>
          <w:i/>
          <w:iCs/>
        </w:rPr>
        <w:t>ISSUE 187</w:t>
      </w:r>
    </w:p>
    <w:p w:rsidR="00E1626A" w:rsidRPr="0057462B" w:rsidRDefault="00E273BF" w:rsidP="00E273BF">
      <w:pPr>
        <w:jc w:val="both"/>
      </w:pPr>
      <w:r w:rsidRPr="0057462B">
        <w:rPr>
          <w:u w:val="single"/>
        </w:rPr>
        <w:t>Page 43</w:t>
      </w:r>
      <w:r w:rsidRPr="0057462B">
        <w:t>:In the example of P20 the word “alter” changed to “altar”</w:t>
      </w:r>
    </w:p>
    <w:p w:rsidR="006B7838" w:rsidRPr="0057462B" w:rsidRDefault="006B7838" w:rsidP="00E273BF">
      <w:pPr>
        <w:jc w:val="both"/>
      </w:pPr>
    </w:p>
    <w:p w:rsidR="006B7838" w:rsidRPr="0057462B" w:rsidRDefault="006B7838" w:rsidP="006B7838">
      <w:pPr>
        <w:pStyle w:val="Heading1"/>
      </w:pPr>
      <w:bookmarkStart w:id="1621" w:name="_Toc427860038"/>
      <w:r w:rsidRPr="0057462B">
        <w:t>Amendments to version 5.0.4</w:t>
      </w:r>
      <w:bookmarkEnd w:id="1621"/>
    </w:p>
    <w:p w:rsidR="00867B93" w:rsidRPr="0057462B" w:rsidRDefault="00867B93" w:rsidP="00867B93">
      <w:pPr>
        <w:pStyle w:val="Heading3"/>
      </w:pPr>
      <w:bookmarkStart w:id="1622" w:name="_Toc427860039"/>
      <w:r w:rsidRPr="0057462B">
        <w:t>Change the text in objectives of the CIDOC CRM</w:t>
      </w:r>
      <w:bookmarkEnd w:id="1622"/>
    </w:p>
    <w:p w:rsidR="00867B93" w:rsidRPr="0057462B" w:rsidRDefault="00867B93" w:rsidP="00867B93">
      <w:r w:rsidRPr="0057462B">
        <w:t xml:space="preserve">The third paragraph in the chapter entitled “Objectives of the CIDOC CRM” in page i has been changed </w:t>
      </w:r>
    </w:p>
    <w:p w:rsidR="00377235" w:rsidRPr="0057462B" w:rsidRDefault="00377235" w:rsidP="00867B93"/>
    <w:p w:rsidR="00867B93" w:rsidRPr="0057462B" w:rsidRDefault="00377235" w:rsidP="00867B93">
      <w:r w:rsidRPr="0057462B">
        <w:t>From</w:t>
      </w:r>
      <w:r w:rsidR="00867B93" w:rsidRPr="0057462B">
        <w:t>:</w:t>
      </w:r>
    </w:p>
    <w:p w:rsidR="006B7838" w:rsidRPr="0057462B" w:rsidRDefault="00377235" w:rsidP="006B7838">
      <w:r w:rsidRPr="0057462B">
        <w:t>“</w:t>
      </w:r>
      <w:r w:rsidR="00867B93" w:rsidRPr="0057462B">
        <w:t>It intends to provide an optimal analysis of the intellectual structure of cultural documentation in logical terms. As such, it is not optimised to implementation-specific storage and processing aspects. Rather, it provides the means to understand the effects of such optimisations to the semantic accessibility of the respective contents</w:t>
      </w:r>
      <w:r w:rsidRPr="0057462B">
        <w:t>”</w:t>
      </w:r>
      <w:r w:rsidR="00867B93" w:rsidRPr="0057462B">
        <w:t>.</w:t>
      </w:r>
    </w:p>
    <w:p w:rsidR="00867B93" w:rsidRPr="0057462B" w:rsidRDefault="00867B93" w:rsidP="006B7838">
      <w:r w:rsidRPr="0057462B">
        <w:t>To:</w:t>
      </w:r>
    </w:p>
    <w:p w:rsidR="00377235" w:rsidRPr="0057462B" w:rsidRDefault="00377235" w:rsidP="00377235">
      <w:pPr>
        <w:pStyle w:val="NormalWeb"/>
        <w:spacing w:after="0"/>
      </w:pPr>
      <w:r w:rsidRPr="0057462B">
        <w:t>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CRM allows us to explain how such apparently disparate entities are intellectually interconnected, and how the ability of the database to answer certain intellectual questions is affected by the omission of such elements and links.</w:t>
      </w:r>
    </w:p>
    <w:p w:rsidR="00C135DB" w:rsidRPr="0057462B" w:rsidRDefault="00C135DB" w:rsidP="006B7838"/>
    <w:p w:rsidR="00377235" w:rsidRPr="0057462B" w:rsidRDefault="00C135DB" w:rsidP="006B7838">
      <w:pPr>
        <w:rPr>
          <w:b/>
        </w:rPr>
      </w:pPr>
      <w:r w:rsidRPr="0057462B">
        <w:t xml:space="preserve">This is related to the </w:t>
      </w:r>
      <w:r w:rsidRPr="0057462B">
        <w:rPr>
          <w:b/>
        </w:rPr>
        <w:t>ISSUE 176</w:t>
      </w:r>
    </w:p>
    <w:p w:rsidR="00CC1BA9" w:rsidRPr="0057462B" w:rsidRDefault="00CC1BA9" w:rsidP="00CC1BA9">
      <w:pPr>
        <w:pStyle w:val="Heading3"/>
      </w:pPr>
      <w:bookmarkStart w:id="1623" w:name="_Toc427860040"/>
      <w:r w:rsidRPr="0057462B">
        <w:t xml:space="preserve">P109 is </w:t>
      </w:r>
      <w:r w:rsidR="00411D7C" w:rsidRPr="0057462B">
        <w:t xml:space="preserve">subproperty </w:t>
      </w:r>
      <w:r w:rsidRPr="0057462B">
        <w:t>of P</w:t>
      </w:r>
      <w:r w:rsidR="00C26C15" w:rsidRPr="0057462B">
        <w:t>4</w:t>
      </w:r>
      <w:r w:rsidRPr="0057462B">
        <w:t>9</w:t>
      </w:r>
      <w:bookmarkEnd w:id="1623"/>
    </w:p>
    <w:p w:rsidR="00CC1BA9" w:rsidRPr="0057462B" w:rsidRDefault="00CC1BA9" w:rsidP="00CC1BA9">
      <w:r w:rsidRPr="0057462B">
        <w:t xml:space="preserve">Resolving the </w:t>
      </w:r>
      <w:r w:rsidR="00E10330" w:rsidRPr="0057462B">
        <w:rPr>
          <w:b/>
        </w:rPr>
        <w:t xml:space="preserve">ISSUE </w:t>
      </w:r>
      <w:r w:rsidRPr="0057462B">
        <w:rPr>
          <w:b/>
        </w:rPr>
        <w:t>193</w:t>
      </w:r>
      <w:r w:rsidRPr="0057462B">
        <w:t xml:space="preserve">, the CRM-SIG decided that the property P109 </w:t>
      </w:r>
      <w:r w:rsidRPr="0057462B">
        <w:rPr>
          <w:szCs w:val="20"/>
        </w:rPr>
        <w:t xml:space="preserve">has current or former curator (is current or former curator of) is a Subproperty of </w:t>
      </w:r>
      <w:r w:rsidRPr="0057462B">
        <w:t>P49 has former or current keeper (is former or current keeper of). This decision produced the following changes in the document:</w:t>
      </w:r>
    </w:p>
    <w:p w:rsidR="00CC1BA9" w:rsidRPr="0057462B" w:rsidRDefault="00CC1BA9" w:rsidP="006D3DFD">
      <w:pPr>
        <w:ind w:left="720"/>
        <w:rPr>
          <w:szCs w:val="20"/>
        </w:rPr>
      </w:pPr>
      <w:r w:rsidRPr="0057462B">
        <w:t xml:space="preserve">Page xxvi: The </w:t>
      </w:r>
      <w:r w:rsidRPr="0057462B">
        <w:rPr>
          <w:szCs w:val="20"/>
        </w:rPr>
        <w:t>CIDOC CRM Property Hierarchy has been updated</w:t>
      </w:r>
    </w:p>
    <w:p w:rsidR="006D3DFD" w:rsidRPr="0057462B" w:rsidRDefault="006D3DFD" w:rsidP="006D3DFD">
      <w:pPr>
        <w:ind w:left="720"/>
        <w:rPr>
          <w:szCs w:val="20"/>
        </w:rPr>
      </w:pPr>
      <w:r w:rsidRPr="0057462B">
        <w:rPr>
          <w:szCs w:val="20"/>
        </w:rPr>
        <w:t>Page 50: the Superproperty section of P49 has been updated</w:t>
      </w:r>
    </w:p>
    <w:p w:rsidR="006D3DFD" w:rsidRPr="0057462B" w:rsidRDefault="006D3DFD" w:rsidP="006D3DFD">
      <w:pPr>
        <w:ind w:left="720"/>
        <w:rPr>
          <w:szCs w:val="20"/>
        </w:rPr>
      </w:pPr>
      <w:r w:rsidRPr="0057462B">
        <w:rPr>
          <w:szCs w:val="20"/>
        </w:rPr>
        <w:t>Page 65: the Subproperty section of P109 has been updated</w:t>
      </w:r>
    </w:p>
    <w:p w:rsidR="00CC1BA9" w:rsidRPr="0057462B" w:rsidRDefault="00411D7C" w:rsidP="00411D7C">
      <w:pPr>
        <w:pStyle w:val="Heading3"/>
      </w:pPr>
      <w:bookmarkStart w:id="1624" w:name="_Toc427860041"/>
      <w:r w:rsidRPr="0057462B">
        <w:t>P111 is subproperty of P16</w:t>
      </w:r>
      <w:bookmarkEnd w:id="1624"/>
    </w:p>
    <w:p w:rsidR="00411D7C" w:rsidRPr="0057462B" w:rsidRDefault="00411D7C" w:rsidP="00411D7C">
      <w:r w:rsidRPr="0057462B">
        <w:t xml:space="preserve">Resolving the </w:t>
      </w:r>
      <w:r w:rsidRPr="0057462B">
        <w:rPr>
          <w:b/>
        </w:rPr>
        <w:t>ISSUE 194</w:t>
      </w:r>
      <w:r w:rsidRPr="0057462B">
        <w:t>, the CRM-SIG   decided that P111 added (was added by) isA P16 used specific object. This decision produced the following changes in the document:</w:t>
      </w:r>
    </w:p>
    <w:p w:rsidR="006839AE" w:rsidRPr="0057462B" w:rsidRDefault="006839AE" w:rsidP="006839AE">
      <w:pPr>
        <w:ind w:left="720"/>
        <w:rPr>
          <w:szCs w:val="20"/>
        </w:rPr>
      </w:pPr>
      <w:r w:rsidRPr="0057462B">
        <w:lastRenderedPageBreak/>
        <w:t xml:space="preserve">Page xxv: The </w:t>
      </w:r>
      <w:r w:rsidRPr="0057462B">
        <w:rPr>
          <w:szCs w:val="20"/>
        </w:rPr>
        <w:t>CIDOC CRM Property Hierarchy has been updated</w:t>
      </w:r>
    </w:p>
    <w:p w:rsidR="006839AE" w:rsidRPr="0057462B" w:rsidRDefault="006839AE" w:rsidP="006839AE">
      <w:pPr>
        <w:ind w:left="720"/>
        <w:rPr>
          <w:szCs w:val="20"/>
        </w:rPr>
      </w:pPr>
      <w:r w:rsidRPr="0057462B">
        <w:rPr>
          <w:szCs w:val="20"/>
        </w:rPr>
        <w:t>Page 41: the Superproperty section of P16 has been updated</w:t>
      </w:r>
    </w:p>
    <w:p w:rsidR="006839AE" w:rsidRPr="0057462B" w:rsidRDefault="006839AE" w:rsidP="006839AE">
      <w:pPr>
        <w:ind w:left="720"/>
        <w:rPr>
          <w:szCs w:val="20"/>
        </w:rPr>
      </w:pPr>
      <w:r w:rsidRPr="0057462B">
        <w:rPr>
          <w:szCs w:val="20"/>
        </w:rPr>
        <w:t>Page 66: the Subproperty section of P111 has been updated</w:t>
      </w:r>
    </w:p>
    <w:p w:rsidR="006B7838" w:rsidRPr="0057462B" w:rsidRDefault="006B7838" w:rsidP="006B7838">
      <w:pPr>
        <w:pStyle w:val="Heading2"/>
      </w:pPr>
      <w:bookmarkStart w:id="1625" w:name="_Toc427860042"/>
      <w:r w:rsidRPr="0057462B">
        <w:t>Proofreading:</w:t>
      </w:r>
      <w:bookmarkEnd w:id="1625"/>
    </w:p>
    <w:p w:rsidR="00A932A0" w:rsidRPr="0057462B" w:rsidRDefault="00A932A0" w:rsidP="0006067F">
      <w:r w:rsidRPr="0057462B">
        <w:rPr>
          <w:u w:val="single"/>
        </w:rPr>
        <w:t>Page v:</w:t>
      </w:r>
      <w:r w:rsidRPr="0057462B">
        <w:t xml:space="preserve"> The range of P20 is corrected to E5 Event</w:t>
      </w:r>
    </w:p>
    <w:p w:rsidR="000E7250" w:rsidRPr="0057462B" w:rsidRDefault="000E7250" w:rsidP="0006067F">
      <w:r w:rsidRPr="0057462B">
        <w:rPr>
          <w:u w:val="single"/>
        </w:rPr>
        <w:t>Page 2</w:t>
      </w:r>
      <w:r w:rsidRPr="0057462B">
        <w:t>: The notation of P137.1 has been added to the properties of E1 CRM Entity</w:t>
      </w:r>
    </w:p>
    <w:p w:rsidR="00A228E5" w:rsidRPr="0057462B" w:rsidRDefault="00A228E5" w:rsidP="0006067F">
      <w:r w:rsidRPr="0057462B">
        <w:rPr>
          <w:u w:val="single"/>
        </w:rPr>
        <w:t>Page 14</w:t>
      </w:r>
      <w:r w:rsidRPr="0057462B">
        <w:t>: The notation of P69.1 has been added to the properties of E29 Design or Procedure</w:t>
      </w:r>
    </w:p>
    <w:p w:rsidR="00A228E5" w:rsidRPr="0057462B" w:rsidRDefault="00A228E5" w:rsidP="0006067F">
      <w:r w:rsidRPr="0057462B">
        <w:rPr>
          <w:u w:val="single"/>
        </w:rPr>
        <w:t>Page 33</w:t>
      </w:r>
      <w:r w:rsidRPr="0057462B">
        <w:t xml:space="preserve">: The notation of P144.1 has been added to the properties of </w:t>
      </w:r>
      <w:r w:rsidRPr="0057462B">
        <w:rPr>
          <w:szCs w:val="20"/>
        </w:rPr>
        <w:t>E85 Joining</w:t>
      </w:r>
    </w:p>
    <w:p w:rsidR="0006067F" w:rsidRPr="0057462B" w:rsidRDefault="0006067F" w:rsidP="0006067F">
      <w:r w:rsidRPr="0057462B">
        <w:rPr>
          <w:u w:val="single"/>
        </w:rPr>
        <w:t>Page 56</w:t>
      </w:r>
      <w:r w:rsidRPr="0057462B">
        <w:t>: The E55 type in the scope note of  P71 became E1 CRM Entity</w:t>
      </w:r>
    </w:p>
    <w:p w:rsidR="000A0CE1" w:rsidRPr="0057462B" w:rsidRDefault="000A0CE1" w:rsidP="0006067F"/>
    <w:p w:rsidR="000A0CE1" w:rsidRPr="0057462B" w:rsidRDefault="000A0CE1" w:rsidP="000A0CE1">
      <w:pPr>
        <w:pStyle w:val="Heading1"/>
      </w:pPr>
      <w:bookmarkStart w:id="1626" w:name="_Toc427860043"/>
      <w:r w:rsidRPr="0057462B">
        <w:t xml:space="preserve">Amendments to </w:t>
      </w:r>
      <w:r w:rsidR="00836083" w:rsidRPr="0057462B">
        <w:t xml:space="preserve"> draft </w:t>
      </w:r>
      <w:r w:rsidRPr="0057462B">
        <w:t>version 5.1</w:t>
      </w:r>
      <w:r w:rsidR="003547C8" w:rsidRPr="0057462B">
        <w:t xml:space="preserve"> (November 2012)</w:t>
      </w:r>
      <w:bookmarkEnd w:id="1626"/>
    </w:p>
    <w:p w:rsidR="000A0CE1" w:rsidRPr="0057462B" w:rsidRDefault="000A0CE1" w:rsidP="0006067F"/>
    <w:p w:rsidR="00B10EC6" w:rsidRPr="0057462B" w:rsidRDefault="00B10EC6" w:rsidP="00B10EC6">
      <w:pPr>
        <w:pStyle w:val="Heading3"/>
      </w:pPr>
      <w:bookmarkStart w:id="1627" w:name="_Toc427860044"/>
      <w:r w:rsidRPr="0057462B">
        <w:t>Change the authors list in the first page of CIDOC-CRM</w:t>
      </w:r>
      <w:bookmarkEnd w:id="1627"/>
    </w:p>
    <w:p w:rsidR="00B10EC6" w:rsidRPr="0057462B" w:rsidRDefault="00B10EC6" w:rsidP="00B10EC6">
      <w:r w:rsidRPr="0057462B">
        <w:t>In the 25th CIDOC SIG meeting and the 18th FRBR-CIDOC CRM Harmonization meeting, at April 30th – May 3rd, 2012, at ICS – FORTH, the CRM-SIG, it is decided to made the following changes to the authors list on the first page of the CIDOC-CRM text:</w:t>
      </w:r>
    </w:p>
    <w:p w:rsidR="00B10EC6" w:rsidRPr="0057462B" w:rsidRDefault="00B10EC6" w:rsidP="00B10EC6">
      <w:pPr>
        <w:rPr>
          <w:rFonts w:ascii="Arial" w:hAnsi="Arial" w:cs="Arial"/>
          <w:b/>
          <w:i/>
          <w:sz w:val="28"/>
          <w:szCs w:val="28"/>
        </w:rPr>
      </w:pPr>
      <w:r w:rsidRPr="0057462B">
        <w:rPr>
          <w:b/>
          <w:i/>
        </w:rPr>
        <w:t xml:space="preserve">From: </w:t>
      </w:r>
    </w:p>
    <w:p w:rsidR="00B10EC6" w:rsidRPr="0057462B" w:rsidRDefault="00B10EC6" w:rsidP="00B10EC6">
      <w:r w:rsidRPr="0057462B">
        <w:t>Editors: Nick Crofts, Martin Doerr, Tony Gill, Stephen Stead, Matthew Stiff.</w:t>
      </w:r>
    </w:p>
    <w:p w:rsidR="00B10EC6" w:rsidRPr="0057462B" w:rsidRDefault="00B10EC6" w:rsidP="008D30C7"/>
    <w:p w:rsidR="00B10EC6" w:rsidRPr="0057462B" w:rsidRDefault="00B10EC6" w:rsidP="00B10EC6">
      <w:pPr>
        <w:rPr>
          <w:b/>
          <w:i/>
        </w:rPr>
      </w:pPr>
      <w:r w:rsidRPr="0057462B">
        <w:rPr>
          <w:b/>
          <w:i/>
        </w:rPr>
        <w:t xml:space="preserve">To: </w:t>
      </w:r>
    </w:p>
    <w:p w:rsidR="00B10EC6" w:rsidRPr="0057462B" w:rsidRDefault="00B10EC6" w:rsidP="00B10EC6">
      <w:r w:rsidRPr="0057462B">
        <w:t>Current Main Editors: Patrick Le Boeuf,  Martin Doerr, Christian Emil Ore, Stephen Stead</w:t>
      </w:r>
    </w:p>
    <w:p w:rsidR="00B10EC6" w:rsidRPr="0057462B" w:rsidRDefault="00B10EC6" w:rsidP="00B10EC6">
      <w:r w:rsidRPr="0057462B">
        <w:t xml:space="preserve">Contributors: </w:t>
      </w:r>
      <w:r w:rsidR="008D267B" w:rsidRPr="0057462B">
        <w:t>Trond Aalberg, Detlev  Balzer, Chryssoula Bekiari, Lina Boudouri, Nick Crofts, Gordon Dunsire, Øyvind Eide, Tony Gill, Günther Goerz, Monika Hagedorn-Saupe, Gerald Hiebel, Jon Holmen, Juha Inkari, Dolores Iorizzo, Juha Kotipelto, Siegfried Krause, Karl Heinz Lampe, Carlos Lamsfus, Jutta Lindenthal, Mika Nyman, Pat Riva, Lene Rold, Richard Smiraglia, Regine Stein, Matthew Stiff, Maja Žumer</w:t>
      </w:r>
      <w:r w:rsidR="007C39E6" w:rsidRPr="0057462B">
        <w:t>.</w:t>
      </w:r>
    </w:p>
    <w:p w:rsidR="0006067F" w:rsidRPr="0057462B" w:rsidRDefault="0006067F" w:rsidP="00B10EC6"/>
    <w:p w:rsidR="00990D8D" w:rsidRPr="0057462B" w:rsidRDefault="00990D8D" w:rsidP="00B10EC6">
      <w:r w:rsidRPr="0057462B">
        <w:t>This decision is related to the item#49 in the minutes of this meeting</w:t>
      </w:r>
    </w:p>
    <w:p w:rsidR="00023C83" w:rsidRPr="0057462B" w:rsidRDefault="00023C83" w:rsidP="00023C83">
      <w:pPr>
        <w:pStyle w:val="Heading3"/>
      </w:pPr>
      <w:bookmarkStart w:id="1628" w:name="_Toc427860045"/>
      <w:r w:rsidRPr="0057462B">
        <w:t>Change in the scope note of E41</w:t>
      </w:r>
      <w:bookmarkEnd w:id="1628"/>
    </w:p>
    <w:p w:rsidR="001D6F07" w:rsidRPr="0057462B" w:rsidRDefault="00023C83" w:rsidP="00023C83">
      <w:r w:rsidRPr="0057462B">
        <w:t>In the 25th CIDOC SIG meeting and the 18th FRBR-CIDOC CRM Harmonization meeting, at April 30th – May 3rd, 2012, at ICS – FORTH, the CRM-SIG, resolving the ISSUE 200 and 206 the following changes made to the scope note of E41</w:t>
      </w:r>
      <w:r w:rsidR="00B83B18" w:rsidRPr="0057462B">
        <w:t xml:space="preserve"> Appellation</w:t>
      </w:r>
      <w:r w:rsidRPr="0057462B">
        <w:t>.</w:t>
      </w:r>
    </w:p>
    <w:p w:rsidR="00023C83" w:rsidRPr="0057462B" w:rsidRDefault="00B83B18" w:rsidP="00023C83">
      <w:pPr>
        <w:rPr>
          <w:b/>
          <w:i/>
        </w:rPr>
      </w:pPr>
      <w:r w:rsidRPr="0057462B">
        <w:rPr>
          <w:b/>
          <w:i/>
        </w:rPr>
        <w:t>From:</w:t>
      </w:r>
    </w:p>
    <w:p w:rsidR="00B83B18" w:rsidRPr="0057462B" w:rsidRDefault="00B83B18" w:rsidP="00B83B18">
      <w:pPr>
        <w:pStyle w:val="BodyTextIndent"/>
        <w:widowControl/>
        <w:ind w:left="1440" w:hanging="1440"/>
      </w:pPr>
      <w:r w:rsidRPr="0057462B">
        <w:t>Scope note:</w:t>
      </w:r>
      <w:r w:rsidRPr="0057462B">
        <w:tab/>
        <w:t>This class comprises all sequences of signs of any nature, either meaningful or not, that are used or can be used to refer to and identify a specific instance of some class within a certain context.</w:t>
      </w:r>
    </w:p>
    <w:p w:rsidR="00B83B18" w:rsidRPr="0057462B" w:rsidRDefault="00B83B18" w:rsidP="00B83B18">
      <w:pPr>
        <w:pStyle w:val="BodyTextIndent"/>
        <w:widowControl/>
        <w:ind w:left="1440"/>
      </w:pPr>
    </w:p>
    <w:p w:rsidR="00B83B18" w:rsidRPr="0057462B" w:rsidRDefault="00B83B18" w:rsidP="00B83B18">
      <w:pPr>
        <w:pStyle w:val="BodyTextIndent"/>
        <w:widowControl/>
        <w:ind w:left="1440" w:hanging="22"/>
      </w:pPr>
      <w:r w:rsidRPr="0057462B">
        <w:t xml:space="preserve">Instances of E41 Appellation do not identify things by their meaning, even if they happen to have one, but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rsidR="00B83B18" w:rsidRPr="0057462B" w:rsidRDefault="00B83B18" w:rsidP="00B83B18">
      <w:pPr>
        <w:pStyle w:val="BodyTextIndent"/>
        <w:widowControl/>
        <w:ind w:left="1440" w:hanging="22"/>
      </w:pPr>
    </w:p>
    <w:p w:rsidR="00B83B18" w:rsidRPr="0057462B" w:rsidRDefault="00B83B18" w:rsidP="00B83B18">
      <w:pPr>
        <w:pStyle w:val="BodyTextIndent"/>
        <w:widowControl/>
        <w:ind w:left="1440"/>
      </w:pPr>
      <w:r w:rsidRPr="0057462B">
        <w:t>Specific subclasses of E41 Appellation should be used when instances of E41 Appellation of a characteristic form are used for particular objects. Instances of E49 Time Appellation, for example, which take the form of instances of E50 Date, can be easily recognised.</w:t>
      </w:r>
    </w:p>
    <w:p w:rsidR="00B83B18" w:rsidRPr="0057462B" w:rsidRDefault="00B83B18" w:rsidP="00B83B18">
      <w:pPr>
        <w:pStyle w:val="BodyTextIndent"/>
        <w:widowControl/>
        <w:ind w:left="1440"/>
      </w:pPr>
    </w:p>
    <w:p w:rsidR="00B83B18" w:rsidRPr="0057462B" w:rsidRDefault="00B83B18" w:rsidP="00B83B18">
      <w:pPr>
        <w:pStyle w:val="BodyTextIndent"/>
        <w:widowControl/>
        <w:ind w:left="1416" w:firstLine="24"/>
      </w:pPr>
      <w:r w:rsidRPr="0057462B">
        <w:t xml:space="preserve">E41 Appellation should not be confused with the act of naming something. </w:t>
      </w:r>
      <w:r w:rsidRPr="0057462B">
        <w:rPr>
          <w:i/>
        </w:rPr>
        <w:t>Cf.</w:t>
      </w:r>
      <w:r w:rsidRPr="0057462B">
        <w:t xml:space="preserve"> E15 Identifier Assignment</w:t>
      </w:r>
    </w:p>
    <w:p w:rsidR="00B83B18" w:rsidRPr="0057462B" w:rsidRDefault="00B83B18" w:rsidP="00B83B18">
      <w:pPr>
        <w:pStyle w:val="BodyTextIndent"/>
        <w:widowControl/>
        <w:ind w:left="1440" w:hanging="1440"/>
      </w:pPr>
      <w:r w:rsidRPr="0057462B">
        <w:t>Examples:</w:t>
      </w:r>
      <w:r w:rsidRPr="0057462B">
        <w:tab/>
      </w:r>
    </w:p>
    <w:p w:rsidR="00B83B18" w:rsidRPr="0057462B" w:rsidRDefault="00B83B18" w:rsidP="00256A53">
      <w:pPr>
        <w:pStyle w:val="BodyTextIndent"/>
        <w:widowControl/>
        <w:numPr>
          <w:ilvl w:val="0"/>
          <w:numId w:val="41"/>
        </w:numPr>
        <w:tabs>
          <w:tab w:val="clear" w:pos="1800"/>
          <w:tab w:val="num" w:pos="2520"/>
        </w:tabs>
      </w:pPr>
      <w:r w:rsidRPr="0057462B">
        <w:t>"Martin"</w:t>
      </w:r>
    </w:p>
    <w:p w:rsidR="00B83B18" w:rsidRPr="0057462B" w:rsidRDefault="00B83B18" w:rsidP="00B83B18">
      <w:pPr>
        <w:pStyle w:val="BodyTextIndent"/>
        <w:widowControl/>
        <w:numPr>
          <w:ilvl w:val="0"/>
          <w:numId w:val="41"/>
        </w:numPr>
      </w:pPr>
      <w:r w:rsidRPr="0057462B">
        <w:t>"the Forth Bridge"</w:t>
      </w:r>
    </w:p>
    <w:p w:rsidR="00B83B18" w:rsidRPr="0057462B" w:rsidRDefault="00B83B18" w:rsidP="00B83B18">
      <w:pPr>
        <w:pStyle w:val="BodyTextIndent"/>
        <w:widowControl/>
        <w:numPr>
          <w:ilvl w:val="0"/>
          <w:numId w:val="41"/>
        </w:numPr>
      </w:pPr>
      <w:r w:rsidRPr="0057462B">
        <w:t>"the Merchant of Venice" (E35)</w:t>
      </w:r>
    </w:p>
    <w:p w:rsidR="00B83B18" w:rsidRPr="0057462B" w:rsidRDefault="00B83B18" w:rsidP="00B83B18">
      <w:pPr>
        <w:pStyle w:val="BodyTextIndent"/>
        <w:widowControl/>
        <w:numPr>
          <w:ilvl w:val="0"/>
          <w:numId w:val="41"/>
        </w:numPr>
      </w:pPr>
      <w:r w:rsidRPr="0057462B">
        <w:t>"</w:t>
      </w:r>
      <w:r w:rsidRPr="0057462B">
        <w:rPr>
          <w:i/>
        </w:rPr>
        <w:t>Spigelia marilandica</w:t>
      </w:r>
      <w:r w:rsidRPr="0057462B">
        <w:t xml:space="preserve"> (L.) L." [not the species, just the </w:t>
      </w:r>
      <w:r w:rsidRPr="0057462B">
        <w:rPr>
          <w:i/>
        </w:rPr>
        <w:t>name</w:t>
      </w:r>
      <w:r w:rsidRPr="0057462B">
        <w:t>]</w:t>
      </w:r>
    </w:p>
    <w:p w:rsidR="00B83B18" w:rsidRPr="0057462B" w:rsidRDefault="00B83B18" w:rsidP="00B83B18">
      <w:pPr>
        <w:pStyle w:val="BodyTextIndent"/>
        <w:widowControl/>
        <w:numPr>
          <w:ilvl w:val="0"/>
          <w:numId w:val="41"/>
        </w:numPr>
      </w:pPr>
      <w:r w:rsidRPr="0057462B">
        <w:t>"information science" [not the science itself, but the name through which we refer to it in an English-speaking context]</w:t>
      </w:r>
    </w:p>
    <w:p w:rsidR="00B83B18" w:rsidRPr="0057462B" w:rsidRDefault="00B83B18" w:rsidP="00023C83">
      <w:pPr>
        <w:rPr>
          <w:b/>
          <w:i/>
        </w:rPr>
      </w:pPr>
      <w:r w:rsidRPr="0057462B">
        <w:rPr>
          <w:b/>
          <w:i/>
        </w:rPr>
        <w:lastRenderedPageBreak/>
        <w:t>To:</w:t>
      </w:r>
    </w:p>
    <w:p w:rsidR="00B83B18" w:rsidRPr="0057462B" w:rsidRDefault="00B83B18" w:rsidP="00B83B18">
      <w:pPr>
        <w:pStyle w:val="BodyTextIndent"/>
        <w:widowControl/>
        <w:ind w:left="1440" w:hanging="1440"/>
      </w:pPr>
      <w:r w:rsidRPr="0057462B">
        <w:t>Scope note:</w:t>
      </w:r>
      <w:r w:rsidRPr="0057462B">
        <w:tab/>
        <w:t>This class comprises signs, either meaningful or not, or arrangements of signs following a specific syntax, that are used or can be used to refer to and identify a specific instance of some class or category within a certain context.</w:t>
      </w:r>
    </w:p>
    <w:p w:rsidR="00B83B18" w:rsidRPr="0057462B" w:rsidRDefault="00B83B18" w:rsidP="00B83B18">
      <w:pPr>
        <w:pStyle w:val="BodyTextIndent"/>
        <w:widowControl/>
        <w:ind w:left="1440"/>
      </w:pPr>
    </w:p>
    <w:p w:rsidR="00B83B18" w:rsidRPr="0057462B" w:rsidRDefault="00B83B18" w:rsidP="00B83B18">
      <w:pPr>
        <w:pStyle w:val="BodyTextIndent"/>
        <w:widowControl/>
        <w:ind w:left="1440" w:hanging="22"/>
      </w:pPr>
      <w:r w:rsidRPr="0057462B">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rsidR="00B83B18" w:rsidRPr="0057462B" w:rsidRDefault="00B83B18" w:rsidP="00B83B18">
      <w:pPr>
        <w:pStyle w:val="BodyTextIndent"/>
        <w:widowControl/>
        <w:ind w:left="1440" w:hanging="22"/>
      </w:pPr>
    </w:p>
    <w:p w:rsidR="00B83B18" w:rsidRPr="0057462B" w:rsidRDefault="00B83B18" w:rsidP="00B83B18">
      <w:pPr>
        <w:pStyle w:val="BodyTextIndent"/>
        <w:widowControl/>
        <w:ind w:left="1440"/>
      </w:pPr>
      <w:r w:rsidRPr="0057462B">
        <w:t>Specific subclasses of E41 Appellation should be used when instances of E41 Appellation of a characteristic form are used for particular objects. Instances of E49 Time Appellation, for example, which take the form of instances of E50 Date, can be easily recognised.</w:t>
      </w:r>
    </w:p>
    <w:p w:rsidR="00B83B18" w:rsidRPr="0057462B" w:rsidRDefault="00B83B18" w:rsidP="00B83B18">
      <w:pPr>
        <w:pStyle w:val="BodyTextIndent"/>
        <w:widowControl/>
        <w:ind w:left="1440"/>
      </w:pPr>
    </w:p>
    <w:p w:rsidR="00B83B18" w:rsidRPr="0057462B" w:rsidRDefault="00B83B18" w:rsidP="00B83B18">
      <w:pPr>
        <w:pStyle w:val="BodyTextIndent"/>
        <w:widowControl/>
        <w:ind w:left="1416" w:firstLine="24"/>
      </w:pPr>
      <w:r w:rsidRPr="0057462B">
        <w:t xml:space="preserve">E41 Appellation should not be confused with the act of naming something. </w:t>
      </w:r>
      <w:r w:rsidRPr="0057462B">
        <w:rPr>
          <w:i/>
        </w:rPr>
        <w:t>Cf.</w:t>
      </w:r>
      <w:r w:rsidRPr="0057462B">
        <w:t xml:space="preserve"> E15 Identifier Assignment</w:t>
      </w:r>
    </w:p>
    <w:p w:rsidR="00B83B18" w:rsidRPr="0057462B" w:rsidRDefault="00B83B18" w:rsidP="00B83B18">
      <w:pPr>
        <w:pStyle w:val="BodyTextIndent"/>
        <w:widowControl/>
        <w:ind w:left="1440" w:hanging="1440"/>
      </w:pPr>
      <w:r w:rsidRPr="0057462B">
        <w:t>Examples:</w:t>
      </w:r>
      <w:r w:rsidRPr="0057462B">
        <w:tab/>
      </w:r>
    </w:p>
    <w:p w:rsidR="00B83B18" w:rsidRPr="0057462B" w:rsidRDefault="00B83B18" w:rsidP="00B83B18">
      <w:pPr>
        <w:pStyle w:val="BodyTextIndent"/>
        <w:widowControl/>
        <w:numPr>
          <w:ilvl w:val="0"/>
          <w:numId w:val="41"/>
        </w:numPr>
      </w:pPr>
      <w:r w:rsidRPr="0057462B">
        <w:t>"Martin"</w:t>
      </w:r>
    </w:p>
    <w:p w:rsidR="00B83B18" w:rsidRPr="0057462B" w:rsidRDefault="00B83B18" w:rsidP="00B83B18">
      <w:pPr>
        <w:pStyle w:val="BodyTextIndent"/>
        <w:widowControl/>
        <w:numPr>
          <w:ilvl w:val="0"/>
          <w:numId w:val="41"/>
        </w:numPr>
      </w:pPr>
      <w:r w:rsidRPr="0057462B">
        <w:t>"the Forth Bridge"</w:t>
      </w:r>
    </w:p>
    <w:p w:rsidR="00B83B18" w:rsidRPr="0057462B" w:rsidRDefault="00B83B18" w:rsidP="00B83B18">
      <w:pPr>
        <w:pStyle w:val="BodyTextIndent"/>
        <w:widowControl/>
        <w:numPr>
          <w:ilvl w:val="0"/>
          <w:numId w:val="41"/>
        </w:numPr>
      </w:pPr>
      <w:r w:rsidRPr="0057462B">
        <w:t>"the Merchant of Venice" (E35)</w:t>
      </w:r>
    </w:p>
    <w:p w:rsidR="00B83B18" w:rsidRPr="0057462B" w:rsidRDefault="00B83B18" w:rsidP="00B83B18">
      <w:pPr>
        <w:pStyle w:val="BodyTextIndent"/>
        <w:widowControl/>
        <w:numPr>
          <w:ilvl w:val="0"/>
          <w:numId w:val="41"/>
        </w:numPr>
      </w:pPr>
      <w:r w:rsidRPr="0057462B">
        <w:t>"</w:t>
      </w:r>
      <w:r w:rsidRPr="0057462B">
        <w:rPr>
          <w:i/>
        </w:rPr>
        <w:t>Spigelia marilandica</w:t>
      </w:r>
      <w:r w:rsidRPr="0057462B">
        <w:t xml:space="preserve"> (L.) L." [not the species, just the </w:t>
      </w:r>
      <w:r w:rsidRPr="0057462B">
        <w:rPr>
          <w:i/>
        </w:rPr>
        <w:t>name</w:t>
      </w:r>
      <w:r w:rsidRPr="0057462B">
        <w:t>]</w:t>
      </w:r>
    </w:p>
    <w:p w:rsidR="00B83B18" w:rsidRPr="0057462B" w:rsidRDefault="00B83B18" w:rsidP="00B83B18">
      <w:pPr>
        <w:pStyle w:val="BodyTextIndent"/>
        <w:widowControl/>
        <w:numPr>
          <w:ilvl w:val="0"/>
          <w:numId w:val="41"/>
        </w:numPr>
      </w:pPr>
      <w:r w:rsidRPr="0057462B">
        <w:t>"information science" [not the science itself, but the name through which we refer to it in an English-speaking context]</w:t>
      </w:r>
    </w:p>
    <w:p w:rsidR="00B83B18" w:rsidRPr="0057462B" w:rsidRDefault="00B83B18" w:rsidP="00B83B18">
      <w:pPr>
        <w:pStyle w:val="BodyTextIndent"/>
        <w:widowControl/>
        <w:numPr>
          <w:ilvl w:val="0"/>
          <w:numId w:val="41"/>
        </w:numPr>
      </w:pPr>
      <w:r w:rsidRPr="0057462B">
        <w:rPr>
          <w:rFonts w:ascii="SimSun" w:hAnsi="SimSun"/>
          <w:lang w:eastAsia="zh-CN"/>
        </w:rPr>
        <w:t xml:space="preserve">“安” </w:t>
      </w:r>
      <w:r w:rsidRPr="0057462B">
        <w:t>[Chinese “an”, meaning “peace”]</w:t>
      </w:r>
    </w:p>
    <w:p w:rsidR="00B83B18" w:rsidRPr="0057462B" w:rsidRDefault="008D30C7" w:rsidP="008D30C7">
      <w:pPr>
        <w:pStyle w:val="Heading3"/>
      </w:pPr>
      <w:bookmarkStart w:id="1629" w:name="_Toc427860046"/>
      <w:r w:rsidRPr="0057462B">
        <w:t>New property P151 has been added</w:t>
      </w:r>
      <w:bookmarkEnd w:id="1629"/>
    </w:p>
    <w:p w:rsidR="00A04A80" w:rsidRPr="0057462B" w:rsidRDefault="00A04A80" w:rsidP="00A04A80">
      <w:r w:rsidRPr="0057462B">
        <w:t>In the 25th CIDOC SIG meeting and the 18th FRBR-CIDOC CRM Harmonization meeting, at April 30th – May 3rd, 2012, at ICS – FORTH, the CRM-SIG, resolving the ISSUE 210. The CRM-SIG decided to add a</w:t>
      </w:r>
      <w:r w:rsidR="00D56643" w:rsidRPr="0057462B">
        <w:t xml:space="preserve"> new property to E66 Formation the following:</w:t>
      </w:r>
    </w:p>
    <w:p w:rsidR="00A04A80" w:rsidRPr="0057462B" w:rsidRDefault="00A04A80" w:rsidP="00A04A80">
      <w:pPr>
        <w:rPr>
          <w:rFonts w:eastAsia="SimSun"/>
          <w:b/>
          <w:i/>
        </w:rPr>
      </w:pPr>
    </w:p>
    <w:p w:rsidR="00A04A80" w:rsidRPr="0057462B" w:rsidRDefault="00A04A80" w:rsidP="00A04A80">
      <w:pPr>
        <w:rPr>
          <w:rFonts w:eastAsia="SimSun"/>
          <w:b/>
        </w:rPr>
      </w:pPr>
      <w:r w:rsidRPr="0057462B">
        <w:rPr>
          <w:rFonts w:eastAsia="SimSun"/>
          <w:b/>
        </w:rPr>
        <w:t>P151 was formed from (participated in)</w:t>
      </w:r>
    </w:p>
    <w:p w:rsidR="00A04A80" w:rsidRPr="0057462B" w:rsidRDefault="00A04A80" w:rsidP="00A04A80">
      <w:pPr>
        <w:rPr>
          <w:rFonts w:eastAsia="SimSun"/>
        </w:rPr>
      </w:pPr>
      <w:r w:rsidRPr="0057462B">
        <w:rPr>
          <w:rFonts w:eastAsia="SimSun"/>
        </w:rPr>
        <w:t>Domain:</w:t>
      </w:r>
      <w:r w:rsidRPr="0057462B">
        <w:rPr>
          <w:rFonts w:eastAsia="SimSun"/>
        </w:rPr>
        <w:tab/>
      </w:r>
      <w:r w:rsidRPr="0057462B">
        <w:rPr>
          <w:rFonts w:eastAsia="SimSun"/>
        </w:rPr>
        <w:tab/>
        <w:t>E66 Formation</w:t>
      </w:r>
    </w:p>
    <w:p w:rsidR="00A04A80" w:rsidRPr="0057462B" w:rsidRDefault="00A04A80" w:rsidP="00A04A80">
      <w:pPr>
        <w:rPr>
          <w:rFonts w:eastAsia="SimSun"/>
        </w:rPr>
      </w:pPr>
      <w:r w:rsidRPr="0057462B">
        <w:rPr>
          <w:rFonts w:eastAsia="SimSun"/>
        </w:rPr>
        <w:t>Range:</w:t>
      </w:r>
      <w:r w:rsidRPr="0057462B">
        <w:rPr>
          <w:rFonts w:eastAsia="SimSun"/>
        </w:rPr>
        <w:tab/>
      </w:r>
      <w:r w:rsidRPr="0057462B">
        <w:rPr>
          <w:rFonts w:eastAsia="SimSun"/>
        </w:rPr>
        <w:tab/>
        <w:t>E74 Group</w:t>
      </w:r>
    </w:p>
    <w:p w:rsidR="00A04A80" w:rsidRPr="0057462B" w:rsidRDefault="00A04A80" w:rsidP="00A04A80">
      <w:pPr>
        <w:rPr>
          <w:rFonts w:eastAsia="SimSun"/>
        </w:rPr>
      </w:pPr>
      <w:r w:rsidRPr="0057462B">
        <w:rPr>
          <w:rFonts w:eastAsia="SimSun"/>
        </w:rPr>
        <w:t xml:space="preserve">Subproperty of: </w:t>
      </w:r>
      <w:r w:rsidRPr="0057462B">
        <w:rPr>
          <w:rFonts w:eastAsia="SimSun"/>
        </w:rPr>
        <w:tab/>
        <w:t>P11 had participant (participated in)</w:t>
      </w:r>
    </w:p>
    <w:p w:rsidR="00A04A80" w:rsidRPr="0057462B" w:rsidRDefault="00A04A80" w:rsidP="00A04A80">
      <w:pPr>
        <w:rPr>
          <w:rFonts w:eastAsia="SimSun"/>
        </w:rPr>
      </w:pPr>
      <w:r w:rsidRPr="0057462B">
        <w:rPr>
          <w:rFonts w:eastAsia="SimSun"/>
        </w:rPr>
        <w:t>Quantification:</w:t>
      </w:r>
      <w:r w:rsidRPr="0057462B">
        <w:rPr>
          <w:rFonts w:eastAsia="SimSun"/>
        </w:rPr>
        <w:tab/>
        <w:t xml:space="preserve"> (0,n:0:n)</w:t>
      </w:r>
    </w:p>
    <w:p w:rsidR="00A04A80" w:rsidRPr="0057462B" w:rsidRDefault="00A04A80" w:rsidP="00A04A80">
      <w:pPr>
        <w:rPr>
          <w:rFonts w:eastAsia="SimSun"/>
        </w:rPr>
      </w:pPr>
    </w:p>
    <w:p w:rsidR="00A04A80" w:rsidRPr="0057462B" w:rsidRDefault="00A04A80" w:rsidP="00A04A80">
      <w:pPr>
        <w:ind w:left="1440" w:hanging="1440"/>
        <w:rPr>
          <w:rFonts w:eastAsia="SimSun"/>
        </w:rPr>
      </w:pPr>
      <w:r w:rsidRPr="0057462B">
        <w:rPr>
          <w:rFonts w:eastAsia="SimSun"/>
        </w:rPr>
        <w:t>Scope note:</w:t>
      </w:r>
      <w:r w:rsidRPr="0057462B">
        <w:rPr>
          <w:rFonts w:eastAsia="SimSun"/>
        </w:rPr>
        <w:tab/>
        <w:t>This property associates an instance of  E66 Formation with an instance of E74 Group from which the new group was formed preserving a sense of continuity such as in mission, membership or tradition.</w:t>
      </w:r>
    </w:p>
    <w:p w:rsidR="00A04A80" w:rsidRPr="0057462B" w:rsidRDefault="00A04A80" w:rsidP="00A04A80">
      <w:pPr>
        <w:rPr>
          <w:rFonts w:eastAsia="SimSun"/>
        </w:rPr>
      </w:pPr>
      <w:r w:rsidRPr="0057462B">
        <w:rPr>
          <w:rFonts w:eastAsia="SimSun"/>
        </w:rPr>
        <w:t>Examples:</w:t>
      </w:r>
      <w:r w:rsidRPr="0057462B">
        <w:rPr>
          <w:rFonts w:eastAsia="SimSun"/>
        </w:rPr>
        <w:tab/>
      </w:r>
    </w:p>
    <w:p w:rsidR="00A04A80" w:rsidRPr="0057462B" w:rsidRDefault="00A04A80" w:rsidP="00A04A80">
      <w:pPr>
        <w:ind w:left="1440" w:hanging="1440"/>
        <w:rPr>
          <w:rFonts w:eastAsia="SimSun"/>
        </w:rPr>
      </w:pPr>
      <w:r w:rsidRPr="0057462B">
        <w:rPr>
          <w:rFonts w:eastAsia="SimSun"/>
        </w:rPr>
        <w:t></w:t>
      </w:r>
      <w:r w:rsidRPr="0057462B">
        <w:rPr>
          <w:rFonts w:eastAsia="SimSun"/>
        </w:rPr>
        <w:tab/>
        <w:t xml:space="preserve">The formation of the House of Bourbon-Conti in 1581 (E66) </w:t>
      </w:r>
      <w:r w:rsidRPr="0057462B">
        <w:rPr>
          <w:rFonts w:eastAsia="SimSun"/>
          <w:i/>
        </w:rPr>
        <w:t>was formed from</w:t>
      </w:r>
      <w:r w:rsidRPr="0057462B">
        <w:rPr>
          <w:rFonts w:eastAsia="SimSun"/>
        </w:rPr>
        <w:t xml:space="preserve"> House of Condé (E74)</w:t>
      </w:r>
    </w:p>
    <w:p w:rsidR="00A04A80" w:rsidRPr="0057462B" w:rsidRDefault="000F1DB6" w:rsidP="00A04A80">
      <w:r w:rsidRPr="0057462B">
        <w:t>Also a</w:t>
      </w:r>
      <w:r w:rsidR="00523F3E" w:rsidRPr="0057462B">
        <w:t xml:space="preserve">ppropriate changes </w:t>
      </w:r>
      <w:r w:rsidR="00D96AA1" w:rsidRPr="0057462B">
        <w:t>were</w:t>
      </w:r>
      <w:r w:rsidR="00361412" w:rsidRPr="0057462B">
        <w:t xml:space="preserve"> </w:t>
      </w:r>
      <w:r w:rsidR="00523F3E" w:rsidRPr="0057462B">
        <w:t>made to</w:t>
      </w:r>
      <w:r w:rsidR="003F43FD" w:rsidRPr="0057462B">
        <w:t xml:space="preserve"> (1) </w:t>
      </w:r>
      <w:r w:rsidR="00523F3E" w:rsidRPr="0057462B">
        <w:t xml:space="preserve"> the property section to E66 Formation</w:t>
      </w:r>
      <w:r w:rsidR="003F43FD" w:rsidRPr="0057462B">
        <w:t xml:space="preserve"> (2) to the superproperty section of P11 had participant (participated in)</w:t>
      </w:r>
      <w:r w:rsidR="00282B93" w:rsidRPr="0057462B">
        <w:t xml:space="preserve"> (3) </w:t>
      </w:r>
      <w:r w:rsidR="003B5E6B" w:rsidRPr="0057462B">
        <w:rPr>
          <w:szCs w:val="20"/>
        </w:rPr>
        <w:t>CIDOC CRM Property Hierarchy</w:t>
      </w:r>
      <w:r w:rsidR="00282B93" w:rsidRPr="0057462B">
        <w:t xml:space="preserve"> table in page xxv</w:t>
      </w:r>
    </w:p>
    <w:p w:rsidR="00581494" w:rsidRPr="0057462B" w:rsidRDefault="00581494" w:rsidP="00581494">
      <w:pPr>
        <w:pStyle w:val="Heading3"/>
      </w:pPr>
      <w:bookmarkStart w:id="1630" w:name="_Toc427860047"/>
      <w:r w:rsidRPr="0057462B">
        <w:t>Changes in the scope note of E90 Symbolic Object</w:t>
      </w:r>
      <w:bookmarkEnd w:id="1630"/>
    </w:p>
    <w:p w:rsidR="001617C5" w:rsidRPr="0057462B" w:rsidRDefault="00581494" w:rsidP="00581494">
      <w:r w:rsidRPr="0057462B">
        <w:t>In the 25th CIDOC SIG meeting and the 18th FRBR-CIDOC CRM Harmonization meeting, at April 30th – May 3rd, 2012, at ICS – FORTH, the CRM-SIG, resolving the ISSUE 207 , made the following changes in the scope note of E90 S</w:t>
      </w:r>
      <w:r w:rsidR="00182291" w:rsidRPr="0057462B">
        <w:t>ymbolic Object and on the fifth example.</w:t>
      </w:r>
    </w:p>
    <w:p w:rsidR="00182291" w:rsidRPr="0057462B" w:rsidRDefault="00182291" w:rsidP="00581494"/>
    <w:p w:rsidR="00182291" w:rsidRPr="0057462B" w:rsidRDefault="00182291" w:rsidP="00182291">
      <w:pPr>
        <w:rPr>
          <w:b/>
          <w:i/>
        </w:rPr>
      </w:pPr>
      <w:r w:rsidRPr="0057462B">
        <w:rPr>
          <w:b/>
          <w:i/>
        </w:rPr>
        <w:t>From</w:t>
      </w:r>
      <w:r w:rsidR="00453649" w:rsidRPr="0057462B">
        <w:rPr>
          <w:b/>
          <w:i/>
        </w:rPr>
        <w:t>:</w:t>
      </w:r>
    </w:p>
    <w:p w:rsidR="00182291" w:rsidRPr="0057462B" w:rsidRDefault="00182291" w:rsidP="00182291">
      <w:pPr>
        <w:ind w:left="1440" w:hanging="1440"/>
        <w:jc w:val="both"/>
      </w:pPr>
      <w:r w:rsidRPr="0057462B">
        <w:rPr>
          <w:szCs w:val="20"/>
        </w:rPr>
        <w:t xml:space="preserve">Scope note: </w:t>
      </w:r>
      <w:r w:rsidRPr="0057462B">
        <w:rPr>
          <w:szCs w:val="20"/>
        </w:rPr>
        <w:tab/>
      </w:r>
    </w:p>
    <w:p w:rsidR="00182291" w:rsidRPr="0057462B" w:rsidRDefault="00182291" w:rsidP="00182291">
      <w:pPr>
        <w:ind w:left="1440" w:hanging="22"/>
        <w:jc w:val="both"/>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82291" w:rsidRPr="0057462B" w:rsidRDefault="00182291" w:rsidP="00182291">
      <w:pPr>
        <w:ind w:left="1440" w:hanging="22"/>
        <w:jc w:val="both"/>
        <w:rPr>
          <w:szCs w:val="20"/>
        </w:rPr>
      </w:pPr>
    </w:p>
    <w:p w:rsidR="00182291" w:rsidRPr="0057462B" w:rsidRDefault="00182291" w:rsidP="00182291">
      <w:pPr>
        <w:ind w:left="1440" w:hanging="22"/>
        <w:jc w:val="both"/>
      </w:pPr>
      <w:r w:rsidRPr="0057462B">
        <w:t xml:space="preserve">It includes sets of signs of any nature, which may serve to designate something, or to communicate some propositional content. </w:t>
      </w:r>
    </w:p>
    <w:p w:rsidR="00182291" w:rsidRPr="0057462B" w:rsidRDefault="00182291" w:rsidP="00182291">
      <w:pPr>
        <w:ind w:left="1440" w:hanging="22"/>
        <w:jc w:val="both"/>
        <w:rPr>
          <w:szCs w:val="20"/>
        </w:rPr>
      </w:pPr>
    </w:p>
    <w:p w:rsidR="00182291" w:rsidRPr="0057462B" w:rsidRDefault="00182291" w:rsidP="00182291">
      <w:pPr>
        <w:ind w:left="1440" w:hanging="22"/>
        <w:jc w:val="both"/>
        <w:rPr>
          <w:szCs w:val="20"/>
        </w:rPr>
      </w:pPr>
      <w:r w:rsidRPr="0057462B">
        <w:rPr>
          <w:szCs w:val="20"/>
        </w:rPr>
        <w:lastRenderedPageBreak/>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82291" w:rsidRPr="0057462B" w:rsidRDefault="00182291" w:rsidP="00182291">
      <w:pPr>
        <w:pStyle w:val="BodyTextIndent"/>
        <w:widowControl/>
      </w:pPr>
      <w:r w:rsidRPr="0057462B">
        <w:t xml:space="preserve">Examples: </w:t>
      </w:r>
      <w:r w:rsidRPr="0057462B">
        <w:tab/>
      </w:r>
    </w:p>
    <w:p w:rsidR="00182291" w:rsidRPr="0057462B" w:rsidRDefault="00182291" w:rsidP="00182291">
      <w:pPr>
        <w:pStyle w:val="BodyTextIndent"/>
        <w:widowControl/>
        <w:numPr>
          <w:ilvl w:val="0"/>
          <w:numId w:val="31"/>
        </w:numPr>
      </w:pPr>
      <w:r w:rsidRPr="0057462B">
        <w:t>‘ecognizabl’</w:t>
      </w:r>
    </w:p>
    <w:p w:rsidR="00182291" w:rsidRPr="0057462B" w:rsidRDefault="00182291" w:rsidP="00182291">
      <w:pPr>
        <w:pStyle w:val="BodyTextIndent"/>
        <w:widowControl/>
        <w:numPr>
          <w:ilvl w:val="0"/>
          <w:numId w:val="31"/>
        </w:numPr>
      </w:pPr>
      <w:r w:rsidRPr="0057462B">
        <w:t>The “no-smoking” sign (E36)</w:t>
      </w:r>
    </w:p>
    <w:p w:rsidR="00182291" w:rsidRPr="0057462B" w:rsidRDefault="00182291" w:rsidP="00182291">
      <w:pPr>
        <w:numPr>
          <w:ilvl w:val="0"/>
          <w:numId w:val="71"/>
        </w:numPr>
        <w:jc w:val="both"/>
        <w:rPr>
          <w:szCs w:val="20"/>
        </w:rPr>
      </w:pPr>
      <w:r w:rsidRPr="0057462B">
        <w:rPr>
          <w:szCs w:val="20"/>
        </w:rPr>
        <w:t xml:space="preserve">“BM000038850.JPG” (E75) </w:t>
      </w:r>
    </w:p>
    <w:p w:rsidR="00182291" w:rsidRPr="0057462B" w:rsidRDefault="00182291" w:rsidP="00182291">
      <w:pPr>
        <w:numPr>
          <w:ilvl w:val="0"/>
          <w:numId w:val="71"/>
        </w:numPr>
        <w:jc w:val="both"/>
        <w:rPr>
          <w:szCs w:val="20"/>
        </w:rPr>
      </w:pPr>
      <w:r w:rsidRPr="0057462B">
        <w:rPr>
          <w:szCs w:val="20"/>
        </w:rPr>
        <w:t>image BM000038850.JPG from the Clayton Herbarium in London (E38)</w:t>
      </w:r>
    </w:p>
    <w:p w:rsidR="00182291" w:rsidRPr="0057462B" w:rsidRDefault="00182291" w:rsidP="00182291">
      <w:pPr>
        <w:numPr>
          <w:ilvl w:val="0"/>
          <w:numId w:val="71"/>
        </w:numPr>
        <w:jc w:val="both"/>
      </w:pPr>
      <w:r w:rsidRPr="0057462B">
        <w:t>The distribution of form, tone and colour found on Leonardo da Vinci’s painting named “Mona Lisa” (E38)</w:t>
      </w:r>
    </w:p>
    <w:p w:rsidR="00182291" w:rsidRPr="0057462B" w:rsidRDefault="00182291" w:rsidP="00182291"/>
    <w:p w:rsidR="00182291" w:rsidRPr="0057462B" w:rsidRDefault="00453649" w:rsidP="00182291">
      <w:pPr>
        <w:rPr>
          <w:b/>
          <w:i/>
        </w:rPr>
      </w:pPr>
      <w:r w:rsidRPr="0057462B">
        <w:rPr>
          <w:b/>
          <w:i/>
        </w:rPr>
        <w:t>To:</w:t>
      </w:r>
    </w:p>
    <w:p w:rsidR="001617C5" w:rsidRPr="0057462B" w:rsidRDefault="001617C5" w:rsidP="001617C5">
      <w:pPr>
        <w:ind w:left="1440" w:hanging="1440"/>
        <w:jc w:val="both"/>
      </w:pPr>
      <w:r w:rsidRPr="0057462B">
        <w:rPr>
          <w:szCs w:val="20"/>
        </w:rPr>
        <w:t xml:space="preserve">Scope note: </w:t>
      </w:r>
      <w:r w:rsidRPr="0057462B">
        <w:rPr>
          <w:szCs w:val="20"/>
        </w:rPr>
        <w:tab/>
      </w:r>
    </w:p>
    <w:p w:rsidR="001617C5" w:rsidRPr="0057462B" w:rsidRDefault="001617C5" w:rsidP="001617C5">
      <w:pPr>
        <w:ind w:left="1440" w:hanging="22"/>
        <w:jc w:val="both"/>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617C5" w:rsidRPr="0057462B" w:rsidRDefault="001617C5" w:rsidP="001617C5">
      <w:pPr>
        <w:ind w:left="1440" w:hanging="22"/>
        <w:jc w:val="both"/>
        <w:rPr>
          <w:szCs w:val="20"/>
        </w:rPr>
      </w:pPr>
    </w:p>
    <w:p w:rsidR="001617C5" w:rsidRPr="0057462B" w:rsidRDefault="001617C5" w:rsidP="001617C5">
      <w:pPr>
        <w:ind w:left="1440" w:hanging="22"/>
        <w:jc w:val="both"/>
      </w:pPr>
      <w:r w:rsidRPr="0057462B">
        <w:t xml:space="preserve">It includes sets of signs of any nature, which may serve to designate something, or to communicate some propositional content. </w:t>
      </w:r>
    </w:p>
    <w:p w:rsidR="001617C5" w:rsidRPr="0057462B" w:rsidRDefault="001617C5" w:rsidP="001617C5">
      <w:pPr>
        <w:ind w:left="1440" w:hanging="22"/>
        <w:jc w:val="both"/>
        <w:rPr>
          <w:szCs w:val="20"/>
        </w:rPr>
      </w:pPr>
    </w:p>
    <w:p w:rsidR="001617C5" w:rsidRPr="0057462B" w:rsidRDefault="001617C5" w:rsidP="001617C5">
      <w:pPr>
        <w:ind w:left="1440" w:hanging="22"/>
        <w:jc w:val="both"/>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617C5" w:rsidRPr="0057462B" w:rsidRDefault="001617C5" w:rsidP="001617C5">
      <w:pPr>
        <w:ind w:left="1440" w:hanging="22"/>
        <w:jc w:val="both"/>
        <w:rPr>
          <w:szCs w:val="20"/>
        </w:rPr>
      </w:pPr>
    </w:p>
    <w:p w:rsidR="001617C5" w:rsidRPr="0057462B" w:rsidRDefault="001617C5" w:rsidP="001617C5">
      <w:pPr>
        <w:ind w:left="1440" w:hanging="22"/>
        <w:jc w:val="both"/>
        <w:rPr>
          <w:szCs w:val="20"/>
        </w:rPr>
      </w:pPr>
      <w:r w:rsidRPr="0057462B">
        <w:rPr>
          <w:szCs w:val="20"/>
          <w:highlight w:val="green"/>
        </w:rPr>
        <w:t>In some cases, the content of an instance of E90</w:t>
      </w:r>
      <w:r w:rsidR="00182291" w:rsidRPr="0057462B">
        <w:rPr>
          <w:szCs w:val="20"/>
          <w:highlight w:val="green"/>
        </w:rPr>
        <w:t xml:space="preserve"> Symbolic Object </w:t>
      </w:r>
      <w:r w:rsidRPr="0057462B">
        <w:rPr>
          <w:szCs w:val="20"/>
          <w:highlight w:val="green"/>
        </w:rPr>
        <w:t>may completely be represented by a seri</w:t>
      </w:r>
      <w:r w:rsidR="00182291" w:rsidRPr="0057462B">
        <w:rPr>
          <w:szCs w:val="20"/>
          <w:highlight w:val="green"/>
        </w:rPr>
        <w:t>alized content model, such.. as t</w:t>
      </w:r>
      <w:r w:rsidRPr="0057462B">
        <w:rPr>
          <w:szCs w:val="20"/>
          <w:highlight w:val="green"/>
        </w:rPr>
        <w:t xml:space="preserve">he property </w:t>
      </w:r>
      <w:r w:rsidR="00182291" w:rsidRPr="0057462B">
        <w:rPr>
          <w:szCs w:val="20"/>
          <w:highlight w:val="green"/>
        </w:rPr>
        <w:t>P</w:t>
      </w:r>
      <w:r w:rsidRPr="0057462B">
        <w:rPr>
          <w:szCs w:val="20"/>
          <w:highlight w:val="green"/>
        </w:rPr>
        <w:t>3</w:t>
      </w:r>
      <w:r w:rsidR="00182291" w:rsidRPr="0057462B">
        <w:rPr>
          <w:szCs w:val="20"/>
          <w:highlight w:val="green"/>
        </w:rPr>
        <w:t xml:space="preserve"> has note</w:t>
      </w:r>
      <w:r w:rsidRPr="0057462B">
        <w:rPr>
          <w:szCs w:val="20"/>
          <w:highlight w:val="green"/>
        </w:rPr>
        <w:t xml:space="preserve"> allows for desc</w:t>
      </w:r>
      <w:r w:rsidR="00182291" w:rsidRPr="0057462B">
        <w:rPr>
          <w:szCs w:val="20"/>
          <w:highlight w:val="green"/>
        </w:rPr>
        <w:t>ribing this content model…</w:t>
      </w:r>
      <w:r w:rsidR="00182291" w:rsidRPr="0057462B">
        <w:rPr>
          <w:highlight w:val="green"/>
        </w:rPr>
        <w:t xml:space="preserve">P3.1 has type: </w:t>
      </w:r>
      <w:hyperlink w:anchor="_E55_Type" w:history="1">
        <w:r w:rsidR="00182291" w:rsidRPr="0057462B">
          <w:rPr>
            <w:rStyle w:val="Hyperlink"/>
            <w:highlight w:val="green"/>
          </w:rPr>
          <w:t>E55</w:t>
        </w:r>
      </w:hyperlink>
      <w:r w:rsidR="00182291" w:rsidRPr="0057462B">
        <w:rPr>
          <w:highlight w:val="green"/>
        </w:rPr>
        <w:t xml:space="preserve"> Type</w:t>
      </w:r>
      <w:r w:rsidR="00182291" w:rsidRPr="0057462B">
        <w:rPr>
          <w:szCs w:val="20"/>
          <w:highlight w:val="green"/>
        </w:rPr>
        <w:t xml:space="preserve"> </w:t>
      </w:r>
      <w:r w:rsidRPr="0057462B">
        <w:rPr>
          <w:szCs w:val="20"/>
          <w:highlight w:val="green"/>
        </w:rPr>
        <w:t>to specify the encoding..</w:t>
      </w:r>
    </w:p>
    <w:p w:rsidR="001617C5" w:rsidRPr="0057462B" w:rsidRDefault="001617C5" w:rsidP="001617C5">
      <w:pPr>
        <w:pStyle w:val="BodyTextIndent"/>
        <w:widowControl/>
      </w:pPr>
      <w:r w:rsidRPr="0057462B">
        <w:t xml:space="preserve">Examples: </w:t>
      </w:r>
      <w:r w:rsidRPr="0057462B">
        <w:tab/>
      </w:r>
    </w:p>
    <w:p w:rsidR="001617C5" w:rsidRPr="0057462B" w:rsidRDefault="001617C5" w:rsidP="001617C5">
      <w:pPr>
        <w:pStyle w:val="BodyTextIndent"/>
        <w:widowControl/>
        <w:numPr>
          <w:ilvl w:val="0"/>
          <w:numId w:val="31"/>
        </w:numPr>
      </w:pPr>
      <w:r w:rsidRPr="0057462B">
        <w:t>‘ecognizabl’</w:t>
      </w:r>
    </w:p>
    <w:p w:rsidR="001617C5" w:rsidRPr="0057462B" w:rsidRDefault="001617C5" w:rsidP="001617C5">
      <w:pPr>
        <w:pStyle w:val="BodyTextIndent"/>
        <w:widowControl/>
        <w:numPr>
          <w:ilvl w:val="0"/>
          <w:numId w:val="31"/>
        </w:numPr>
      </w:pPr>
      <w:r w:rsidRPr="0057462B">
        <w:t>The “no-smoking” sign (E36)</w:t>
      </w:r>
    </w:p>
    <w:p w:rsidR="001617C5" w:rsidRPr="0057462B" w:rsidRDefault="001617C5" w:rsidP="001617C5">
      <w:pPr>
        <w:numPr>
          <w:ilvl w:val="0"/>
          <w:numId w:val="71"/>
        </w:numPr>
        <w:jc w:val="both"/>
        <w:rPr>
          <w:szCs w:val="20"/>
        </w:rPr>
      </w:pPr>
      <w:r w:rsidRPr="0057462B">
        <w:rPr>
          <w:szCs w:val="20"/>
        </w:rPr>
        <w:t xml:space="preserve">“BM000038850.JPG” (E75) </w:t>
      </w:r>
    </w:p>
    <w:p w:rsidR="001617C5" w:rsidRPr="0057462B" w:rsidRDefault="001617C5" w:rsidP="001617C5">
      <w:pPr>
        <w:numPr>
          <w:ilvl w:val="0"/>
          <w:numId w:val="71"/>
        </w:numPr>
        <w:jc w:val="both"/>
        <w:rPr>
          <w:szCs w:val="20"/>
        </w:rPr>
      </w:pPr>
      <w:r w:rsidRPr="0057462B">
        <w:rPr>
          <w:szCs w:val="20"/>
        </w:rPr>
        <w:t>image BM000038850.JPG from the Clayton Herbarium in London (E38)</w:t>
      </w:r>
    </w:p>
    <w:p w:rsidR="001617C5" w:rsidRPr="0057462B" w:rsidRDefault="001617C5" w:rsidP="001617C5">
      <w:pPr>
        <w:numPr>
          <w:ilvl w:val="0"/>
          <w:numId w:val="71"/>
        </w:numPr>
        <w:jc w:val="both"/>
      </w:pPr>
      <w:r w:rsidRPr="0057462B">
        <w:t>The distribution of form, tone and colour found on Leonardo da Vinci’s painting named “Mona Lisa” in daylight (E38)</w:t>
      </w:r>
    </w:p>
    <w:p w:rsidR="00BB28CF" w:rsidRPr="0057462B" w:rsidRDefault="00BB28CF" w:rsidP="00BB28CF">
      <w:pPr>
        <w:pStyle w:val="Heading3"/>
      </w:pPr>
      <w:bookmarkStart w:id="1631" w:name="_Toc427860048"/>
      <w:r w:rsidRPr="0057462B">
        <w:t>Changes in the scope note of P50, P52, P55, P54</w:t>
      </w:r>
      <w:bookmarkEnd w:id="1631"/>
    </w:p>
    <w:p w:rsidR="001617C5" w:rsidRPr="0057462B" w:rsidRDefault="004464C9" w:rsidP="001617C5">
      <w:r w:rsidRPr="0057462B">
        <w:t>In the 25th CIDOC SIG meeting and the 18th FRBR-CIDOC CRM Harmonization meeting, at April 30th – May 3rd, 2012, at ICS – FORTH, the CRM-SIG, resolving the ISSUE 204, made changes to the following properties:</w:t>
      </w:r>
    </w:p>
    <w:p w:rsidR="003D7D2C" w:rsidRPr="0057462B" w:rsidRDefault="003D7D2C" w:rsidP="003D7D2C">
      <w:pPr>
        <w:rPr>
          <w:b/>
        </w:rPr>
      </w:pPr>
    </w:p>
    <w:p w:rsidR="003D7D2C" w:rsidRPr="0057462B" w:rsidRDefault="003D7D2C" w:rsidP="003D7D2C">
      <w:pPr>
        <w:rPr>
          <w:b/>
          <w:bCs/>
          <w:szCs w:val="20"/>
        </w:rPr>
      </w:pPr>
      <w:r w:rsidRPr="0057462B">
        <w:rPr>
          <w:b/>
        </w:rPr>
        <w:t xml:space="preserve">P50 has current keeper (is current keeper of) </w:t>
      </w:r>
      <w:r w:rsidRPr="0057462B">
        <w:t>(first paragraph of the scope note)</w:t>
      </w:r>
    </w:p>
    <w:p w:rsidR="003D7D2C" w:rsidRPr="0057462B" w:rsidRDefault="003D7D2C" w:rsidP="003D7D2C">
      <w:pPr>
        <w:ind w:left="2138" w:hanging="1418"/>
        <w:jc w:val="both"/>
        <w:rPr>
          <w:b/>
          <w:i/>
          <w:szCs w:val="20"/>
        </w:rPr>
      </w:pPr>
      <w:r w:rsidRPr="0057462B">
        <w:rPr>
          <w:b/>
          <w:i/>
          <w:szCs w:val="20"/>
        </w:rPr>
        <w:t>From:</w:t>
      </w:r>
    </w:p>
    <w:p w:rsidR="003D7D2C" w:rsidRPr="0057462B" w:rsidRDefault="003D7D2C" w:rsidP="003D7D2C">
      <w:pPr>
        <w:ind w:left="720"/>
        <w:jc w:val="both"/>
        <w:rPr>
          <w:szCs w:val="20"/>
        </w:rPr>
      </w:pPr>
      <w:r w:rsidRPr="0057462B">
        <w:rPr>
          <w:szCs w:val="20"/>
        </w:rPr>
        <w:t xml:space="preserve">This property identifies the E39 Actor or Actors who had custody of an instance of E18 Physical Thing </w:t>
      </w:r>
      <w:r w:rsidRPr="0057462B">
        <w:t>at the time this property</w:t>
      </w:r>
      <w:r w:rsidRPr="0057462B">
        <w:rPr>
          <w:szCs w:val="20"/>
        </w:rPr>
        <w:t xml:space="preserve"> was recorded. </w:t>
      </w:r>
    </w:p>
    <w:p w:rsidR="003D7D2C" w:rsidRPr="0057462B" w:rsidRDefault="003D7D2C" w:rsidP="003D7D2C">
      <w:pPr>
        <w:ind w:left="720"/>
        <w:jc w:val="both"/>
        <w:rPr>
          <w:i/>
          <w:iCs/>
          <w:szCs w:val="20"/>
        </w:rPr>
      </w:pPr>
      <w:r w:rsidRPr="0057462B">
        <w:rPr>
          <w:b/>
          <w:i/>
          <w:iCs/>
          <w:szCs w:val="20"/>
        </w:rPr>
        <w:t>To</w:t>
      </w:r>
      <w:r w:rsidRPr="0057462B">
        <w:rPr>
          <w:i/>
          <w:iCs/>
          <w:szCs w:val="20"/>
        </w:rPr>
        <w:t>:</w:t>
      </w:r>
    </w:p>
    <w:p w:rsidR="003D7D2C" w:rsidRPr="0057462B" w:rsidRDefault="003D7D2C" w:rsidP="003D7D2C">
      <w:pPr>
        <w:ind w:left="720"/>
        <w:jc w:val="both"/>
        <w:rPr>
          <w:szCs w:val="20"/>
        </w:rPr>
      </w:pPr>
      <w:r w:rsidRPr="0057462B">
        <w:rPr>
          <w:szCs w:val="20"/>
        </w:rPr>
        <w:t xml:space="preserve">This property identifies the E39 Actor or Actors who had custody of an instance of E18 Physical Thing </w:t>
      </w:r>
      <w:r w:rsidRPr="0057462B">
        <w:t>at the time of validity of the record or database containing the statement that uses this property</w:t>
      </w:r>
      <w:r w:rsidRPr="0057462B">
        <w:rPr>
          <w:szCs w:val="20"/>
        </w:rPr>
        <w:t>.</w:t>
      </w:r>
    </w:p>
    <w:p w:rsidR="003D7D2C" w:rsidRPr="0057462B" w:rsidRDefault="003D7D2C" w:rsidP="00B44CF2">
      <w:pPr>
        <w:jc w:val="both"/>
        <w:rPr>
          <w:szCs w:val="20"/>
        </w:rPr>
      </w:pPr>
      <w:bookmarkStart w:id="1632" w:name="_P51_has_former_or_current_owner_(is"/>
      <w:bookmarkEnd w:id="1632"/>
    </w:p>
    <w:p w:rsidR="003D7D2C" w:rsidRPr="0057462B" w:rsidRDefault="003D7D2C" w:rsidP="00B44CF2">
      <w:pPr>
        <w:rPr>
          <w:b/>
        </w:rPr>
      </w:pPr>
      <w:bookmarkStart w:id="1633" w:name="_P52_has_current_owner_(is_current_o"/>
      <w:bookmarkEnd w:id="1633"/>
      <w:r w:rsidRPr="0057462B">
        <w:rPr>
          <w:b/>
        </w:rPr>
        <w:t>P52 has current owner (is current owner of)</w:t>
      </w:r>
      <w:r w:rsidR="00B44CF2" w:rsidRPr="0057462B">
        <w:t xml:space="preserve"> (first paragraph of the scope note)</w:t>
      </w:r>
    </w:p>
    <w:p w:rsidR="00B44CF2" w:rsidRPr="0057462B" w:rsidRDefault="00B44CF2" w:rsidP="00B96633">
      <w:pPr>
        <w:ind w:left="720"/>
        <w:rPr>
          <w:b/>
          <w:i/>
          <w:szCs w:val="20"/>
        </w:rPr>
      </w:pPr>
      <w:r w:rsidRPr="0057462B">
        <w:rPr>
          <w:b/>
          <w:i/>
          <w:szCs w:val="20"/>
        </w:rPr>
        <w:t>From:</w:t>
      </w:r>
    </w:p>
    <w:p w:rsidR="003D7D2C" w:rsidRPr="0057462B" w:rsidRDefault="003D7D2C" w:rsidP="00B96633">
      <w:pPr>
        <w:ind w:left="720"/>
        <w:rPr>
          <w:szCs w:val="20"/>
        </w:rPr>
      </w:pPr>
      <w:r w:rsidRPr="0057462B">
        <w:rPr>
          <w:szCs w:val="20"/>
        </w:rPr>
        <w:t xml:space="preserve">This property identifies the E21 Person, E74 Group or E40 Legal Body that was the owner of an instance of E18 Physical Thing </w:t>
      </w:r>
      <w:r w:rsidRPr="0057462B">
        <w:t>at the time this property</w:t>
      </w:r>
      <w:r w:rsidRPr="0057462B">
        <w:rPr>
          <w:szCs w:val="20"/>
        </w:rPr>
        <w:t xml:space="preserve"> was recorded.</w:t>
      </w:r>
    </w:p>
    <w:p w:rsidR="00B44CF2" w:rsidRPr="0057462B" w:rsidRDefault="00B44CF2" w:rsidP="00B96633">
      <w:pPr>
        <w:ind w:left="720"/>
        <w:rPr>
          <w:b/>
          <w:i/>
          <w:szCs w:val="20"/>
        </w:rPr>
      </w:pPr>
      <w:r w:rsidRPr="0057462B">
        <w:rPr>
          <w:b/>
          <w:i/>
          <w:szCs w:val="20"/>
        </w:rPr>
        <w:t>To:</w:t>
      </w:r>
    </w:p>
    <w:p w:rsidR="00B44CF2" w:rsidRPr="0057462B" w:rsidRDefault="00B44CF2" w:rsidP="00B96633">
      <w:pPr>
        <w:ind w:left="720"/>
        <w:rPr>
          <w:szCs w:val="20"/>
        </w:rPr>
      </w:pPr>
      <w:r w:rsidRPr="0057462B">
        <w:rPr>
          <w:szCs w:val="20"/>
        </w:rPr>
        <w:t xml:space="preserve">This property identifies the E21 Person, E74 Group or E40 Legal Body that was the owner of an instance of E18 Physical Thing </w:t>
      </w:r>
      <w:r w:rsidRPr="0057462B">
        <w:t>at the time of validity of the record or database containing the statement that uses this property</w:t>
      </w:r>
      <w:r w:rsidRPr="0057462B">
        <w:rPr>
          <w:szCs w:val="20"/>
        </w:rPr>
        <w:t>.</w:t>
      </w:r>
    </w:p>
    <w:p w:rsidR="003D7D2C" w:rsidRPr="0057462B" w:rsidRDefault="003D7D2C" w:rsidP="003D7D2C">
      <w:pPr>
        <w:ind w:left="1418" w:hanging="1418"/>
        <w:rPr>
          <w:szCs w:val="20"/>
        </w:rPr>
      </w:pPr>
    </w:p>
    <w:p w:rsidR="003D7D2C" w:rsidRPr="0057462B" w:rsidRDefault="003D7D2C" w:rsidP="009E6C09">
      <w:pPr>
        <w:rPr>
          <w:b/>
        </w:rPr>
      </w:pPr>
      <w:bookmarkStart w:id="1634" w:name="_P53_has_former_or_current_location_"/>
      <w:bookmarkStart w:id="1635" w:name="_P54_has_current_permanent_location_"/>
      <w:bookmarkEnd w:id="1634"/>
      <w:bookmarkEnd w:id="1635"/>
      <w:r w:rsidRPr="0057462B">
        <w:rPr>
          <w:b/>
        </w:rPr>
        <w:t>P54 has current permanent location (is current permanent location of)</w:t>
      </w:r>
      <w:r w:rsidR="009E6C09" w:rsidRPr="0057462B">
        <w:t xml:space="preserve"> (first paragraph of the scope note)</w:t>
      </w:r>
    </w:p>
    <w:p w:rsidR="003D7D2C" w:rsidRPr="0057462B" w:rsidRDefault="009E6C09" w:rsidP="009E6C09">
      <w:pPr>
        <w:ind w:left="720"/>
        <w:rPr>
          <w:b/>
          <w:i/>
          <w:szCs w:val="20"/>
        </w:rPr>
      </w:pPr>
      <w:r w:rsidRPr="0057462B">
        <w:rPr>
          <w:b/>
          <w:i/>
          <w:szCs w:val="20"/>
        </w:rPr>
        <w:t>From:</w:t>
      </w:r>
    </w:p>
    <w:p w:rsidR="003D7D2C" w:rsidRPr="0057462B" w:rsidRDefault="003D7D2C" w:rsidP="009E6C09">
      <w:pPr>
        <w:ind w:left="720"/>
        <w:jc w:val="both"/>
        <w:rPr>
          <w:szCs w:val="20"/>
        </w:rPr>
      </w:pPr>
      <w:r w:rsidRPr="0057462B">
        <w:rPr>
          <w:szCs w:val="20"/>
        </w:rPr>
        <w:t xml:space="preserve">This property records the foreseen permanent location of an instance of E19 Physical Object </w:t>
      </w:r>
      <w:r w:rsidRPr="0057462B">
        <w:t>at the time this property</w:t>
      </w:r>
      <w:r w:rsidRPr="0057462B">
        <w:rPr>
          <w:szCs w:val="20"/>
        </w:rPr>
        <w:t xml:space="preserve"> was recorded.</w:t>
      </w:r>
    </w:p>
    <w:p w:rsidR="003D7D2C" w:rsidRPr="0057462B" w:rsidRDefault="009E6C09" w:rsidP="009E6C09">
      <w:pPr>
        <w:ind w:left="720"/>
        <w:rPr>
          <w:b/>
          <w:i/>
          <w:szCs w:val="20"/>
        </w:rPr>
      </w:pPr>
      <w:r w:rsidRPr="0057462B">
        <w:rPr>
          <w:b/>
          <w:i/>
          <w:szCs w:val="20"/>
        </w:rPr>
        <w:lastRenderedPageBreak/>
        <w:t>To:</w:t>
      </w:r>
    </w:p>
    <w:p w:rsidR="009E6C09" w:rsidRPr="0057462B" w:rsidRDefault="009E6C09" w:rsidP="009E6C09">
      <w:pPr>
        <w:ind w:left="720"/>
        <w:jc w:val="both"/>
        <w:rPr>
          <w:szCs w:val="20"/>
        </w:rPr>
      </w:pPr>
      <w:r w:rsidRPr="0057462B">
        <w:rPr>
          <w:szCs w:val="20"/>
        </w:rPr>
        <w:t xml:space="preserve">This property records the foreseen permanent location of an instance of E19 Physical Object </w:t>
      </w:r>
      <w:r w:rsidRPr="0057462B">
        <w:t>at the time of validity of the record or database containing the statement that uses this property</w:t>
      </w:r>
      <w:r w:rsidRPr="0057462B">
        <w:rPr>
          <w:szCs w:val="20"/>
        </w:rPr>
        <w:t>.</w:t>
      </w:r>
    </w:p>
    <w:p w:rsidR="009E6C09" w:rsidRPr="0057462B" w:rsidRDefault="009E6C09" w:rsidP="003D7D2C">
      <w:pPr>
        <w:ind w:left="1418" w:hanging="1418"/>
        <w:rPr>
          <w:szCs w:val="20"/>
        </w:rPr>
      </w:pPr>
    </w:p>
    <w:p w:rsidR="003D7D2C" w:rsidRPr="0057462B" w:rsidRDefault="003D7D2C" w:rsidP="00CB5068">
      <w:pPr>
        <w:rPr>
          <w:b/>
        </w:rPr>
      </w:pPr>
      <w:bookmarkStart w:id="1636" w:name="_P55_has_current_location_(currently"/>
      <w:bookmarkEnd w:id="1636"/>
      <w:r w:rsidRPr="0057462B">
        <w:rPr>
          <w:b/>
        </w:rPr>
        <w:t>P55 has current location (currently holds)</w:t>
      </w:r>
      <w:r w:rsidR="00CB5068" w:rsidRPr="0057462B">
        <w:t xml:space="preserve"> (first paragraph of the scope note)</w:t>
      </w:r>
    </w:p>
    <w:p w:rsidR="00CB5068" w:rsidRPr="0057462B" w:rsidRDefault="00CB5068" w:rsidP="00CB5068">
      <w:pPr>
        <w:ind w:left="720"/>
        <w:rPr>
          <w:b/>
          <w:i/>
          <w:szCs w:val="20"/>
        </w:rPr>
      </w:pPr>
      <w:r w:rsidRPr="0057462B">
        <w:rPr>
          <w:b/>
          <w:i/>
          <w:szCs w:val="20"/>
        </w:rPr>
        <w:t>From:</w:t>
      </w:r>
    </w:p>
    <w:p w:rsidR="003D7D2C" w:rsidRPr="0057462B" w:rsidRDefault="003D7D2C" w:rsidP="00CB5068">
      <w:pPr>
        <w:ind w:left="720"/>
        <w:jc w:val="both"/>
        <w:rPr>
          <w:szCs w:val="20"/>
        </w:rPr>
      </w:pPr>
      <w:r w:rsidRPr="0057462B">
        <w:rPr>
          <w:szCs w:val="20"/>
        </w:rPr>
        <w:t xml:space="preserve">This property records the location of an </w:t>
      </w:r>
      <w:hyperlink w:anchor="_E19_Physical_Object" w:history="1">
        <w:r w:rsidRPr="0057462B">
          <w:rPr>
            <w:rStyle w:val="Hyperlink"/>
            <w:szCs w:val="20"/>
          </w:rPr>
          <w:t>E19</w:t>
        </w:r>
      </w:hyperlink>
      <w:r w:rsidRPr="0057462B">
        <w:rPr>
          <w:szCs w:val="20"/>
        </w:rPr>
        <w:t xml:space="preserve"> Physical Object </w:t>
      </w:r>
      <w:r w:rsidRPr="0057462B">
        <w:t>at the time the property</w:t>
      </w:r>
      <w:r w:rsidRPr="0057462B">
        <w:rPr>
          <w:szCs w:val="20"/>
        </w:rPr>
        <w:t xml:space="preserve"> was recorded.</w:t>
      </w:r>
    </w:p>
    <w:p w:rsidR="00CB5068" w:rsidRPr="0057462B" w:rsidRDefault="00CB5068" w:rsidP="00CB5068">
      <w:pPr>
        <w:ind w:left="720"/>
        <w:rPr>
          <w:b/>
          <w:i/>
          <w:szCs w:val="20"/>
        </w:rPr>
      </w:pPr>
      <w:r w:rsidRPr="0057462B">
        <w:rPr>
          <w:b/>
          <w:i/>
          <w:szCs w:val="20"/>
        </w:rPr>
        <w:t>To:</w:t>
      </w:r>
    </w:p>
    <w:p w:rsidR="00CB5068" w:rsidRPr="0057462B" w:rsidRDefault="00CB5068" w:rsidP="00CB5068">
      <w:pPr>
        <w:ind w:left="720"/>
        <w:jc w:val="both"/>
        <w:rPr>
          <w:szCs w:val="20"/>
        </w:rPr>
      </w:pPr>
      <w:r w:rsidRPr="0057462B">
        <w:rPr>
          <w:szCs w:val="20"/>
        </w:rPr>
        <w:t xml:space="preserve">This property records the location of an </w:t>
      </w:r>
      <w:hyperlink w:anchor="_E19_Physical_Object" w:history="1">
        <w:r w:rsidRPr="0057462B">
          <w:rPr>
            <w:rStyle w:val="Hyperlink"/>
            <w:szCs w:val="20"/>
          </w:rPr>
          <w:t>E19</w:t>
        </w:r>
      </w:hyperlink>
      <w:r w:rsidRPr="0057462B">
        <w:rPr>
          <w:szCs w:val="20"/>
        </w:rPr>
        <w:t xml:space="preserve"> Physical Object </w:t>
      </w:r>
      <w:r w:rsidRPr="0057462B">
        <w:t>at the time of validity of the record or database containing the statement that uses this property</w:t>
      </w:r>
      <w:r w:rsidRPr="0057462B">
        <w:rPr>
          <w:szCs w:val="20"/>
        </w:rPr>
        <w:t>.</w:t>
      </w:r>
    </w:p>
    <w:p w:rsidR="00362EEC" w:rsidRPr="0057462B" w:rsidRDefault="00362EEC" w:rsidP="00362EEC">
      <w:pPr>
        <w:pStyle w:val="Heading3"/>
      </w:pPr>
      <w:bookmarkStart w:id="1637" w:name="_Toc427860049"/>
      <w:r w:rsidRPr="0057462B">
        <w:t>P88 consists of (forms part of) has been deleted</w:t>
      </w:r>
      <w:bookmarkEnd w:id="1637"/>
    </w:p>
    <w:p w:rsidR="00102E84" w:rsidRPr="0057462B" w:rsidRDefault="0027421A" w:rsidP="0027421A">
      <w:r w:rsidRPr="0057462B">
        <w:t>In the 25th CIDOC SIG meeting and the 18th FRBR-CIDOC CRM Harmonization meeting, at April 30th – May 3rd, 2012, at ICS – FORTH, the CRM-SIG, resolving the ISSUE 201, decided to delete</w:t>
      </w:r>
      <w:r w:rsidR="000A0FD1" w:rsidRPr="0057462B">
        <w:t xml:space="preserve"> E53 Place.</w:t>
      </w:r>
      <w:r w:rsidRPr="0057462B">
        <w:t xml:space="preserve"> P88</w:t>
      </w:r>
      <w:r w:rsidR="000A0FD1" w:rsidRPr="0057462B">
        <w:t xml:space="preserve"> consists of (form part of):E53 Place</w:t>
      </w:r>
      <w:r w:rsidRPr="0057462B">
        <w:t xml:space="preserve"> and to post an new issue  about E18 Physical Thing occupies place</w:t>
      </w:r>
      <w:r w:rsidR="003E456B" w:rsidRPr="0057462B">
        <w:t>.</w:t>
      </w:r>
      <w:r w:rsidR="00102E84" w:rsidRPr="0057462B">
        <w:t xml:space="preserve"> Appropriate updates </w:t>
      </w:r>
      <w:r w:rsidR="00D96AA1" w:rsidRPr="0057462B">
        <w:t>were</w:t>
      </w:r>
      <w:r w:rsidR="00102E84" w:rsidRPr="0057462B">
        <w:t xml:space="preserve"> made to the text of CIDOC CRM:</w:t>
      </w:r>
    </w:p>
    <w:p w:rsidR="00102E84" w:rsidRPr="0057462B" w:rsidRDefault="00102E84" w:rsidP="004F3AC9">
      <w:pPr>
        <w:numPr>
          <w:ilvl w:val="0"/>
          <w:numId w:val="132"/>
        </w:numPr>
      </w:pPr>
      <w:r w:rsidRPr="0057462B">
        <w:rPr>
          <w:szCs w:val="20"/>
        </w:rPr>
        <w:t>CIDOC CRM Property Hierarchy, page xxvi</w:t>
      </w:r>
    </w:p>
    <w:p w:rsidR="00102E84" w:rsidRPr="0057462B" w:rsidRDefault="00514471" w:rsidP="004F3AC9">
      <w:pPr>
        <w:numPr>
          <w:ilvl w:val="0"/>
          <w:numId w:val="132"/>
        </w:numPr>
      </w:pPr>
      <w:r w:rsidRPr="0057462B">
        <w:t>Property Section of E53 Place, page 22</w:t>
      </w:r>
    </w:p>
    <w:p w:rsidR="00514471" w:rsidRPr="0057462B" w:rsidRDefault="004225E9" w:rsidP="004F3AC9">
      <w:pPr>
        <w:numPr>
          <w:ilvl w:val="0"/>
          <w:numId w:val="132"/>
        </w:numPr>
      </w:pPr>
      <w:r w:rsidRPr="0057462B">
        <w:t>CIDOC CRM Property declarations, page 59</w:t>
      </w:r>
    </w:p>
    <w:p w:rsidR="00B330AF" w:rsidRPr="0057462B" w:rsidRDefault="00B330AF" w:rsidP="00B330AF">
      <w:pPr>
        <w:pStyle w:val="Heading3"/>
        <w:rPr>
          <w:szCs w:val="20"/>
        </w:rPr>
      </w:pPr>
      <w:bookmarkStart w:id="1638" w:name="_Toc427860050"/>
      <w:r w:rsidRPr="0057462B">
        <w:t>The range of P142 used constituent (was used in) is changed</w:t>
      </w:r>
      <w:bookmarkEnd w:id="1638"/>
    </w:p>
    <w:p w:rsidR="00E541EA" w:rsidRPr="0057462B" w:rsidRDefault="00406476" w:rsidP="00B330AF">
      <w:r w:rsidRPr="0057462B">
        <w:t>In the 25th CIDOC SIG meeting and the 18th FRBR-CIDOC CRM Harmonization meeting, at April 30th – May 3rd, 2012, at ICS – FORTH, the CRM-SIG, the CRM-SIG resolving the ISSUE 209</w:t>
      </w:r>
      <w:r w:rsidR="00E541EA" w:rsidRPr="0057462B">
        <w:t>, made the following changes in the definition of P142</w:t>
      </w:r>
      <w:r w:rsidR="00355CFD" w:rsidRPr="0057462B">
        <w:t xml:space="preserve"> in page 74.</w:t>
      </w:r>
    </w:p>
    <w:p w:rsidR="00AC67CC" w:rsidRPr="0057462B" w:rsidRDefault="00AC67CC" w:rsidP="00B330AF">
      <w:pPr>
        <w:rPr>
          <w:b/>
          <w:i/>
        </w:rPr>
      </w:pPr>
    </w:p>
    <w:p w:rsidR="00FB3578" w:rsidRPr="0057462B" w:rsidRDefault="00406476" w:rsidP="00B330AF">
      <w:pPr>
        <w:rPr>
          <w:b/>
          <w:i/>
        </w:rPr>
      </w:pPr>
      <w:r w:rsidRPr="0057462B">
        <w:rPr>
          <w:b/>
          <w:i/>
        </w:rPr>
        <w:t>from:</w:t>
      </w:r>
    </w:p>
    <w:p w:rsidR="00E541EA" w:rsidRPr="0057462B" w:rsidRDefault="00406476" w:rsidP="00B330AF">
      <w:r w:rsidRPr="0057462B">
        <w:t xml:space="preserve"> </w:t>
      </w:r>
    </w:p>
    <w:p w:rsidR="00E541EA" w:rsidRPr="0057462B" w:rsidRDefault="00E541EA" w:rsidP="00FB3578">
      <w:pPr>
        <w:rPr>
          <w:b/>
          <w:szCs w:val="20"/>
        </w:rPr>
      </w:pPr>
      <w:r w:rsidRPr="0057462B">
        <w:rPr>
          <w:b/>
        </w:rPr>
        <w:t>P142 used constituent (was used in)</w:t>
      </w:r>
    </w:p>
    <w:p w:rsidR="00E541EA" w:rsidRPr="0057462B" w:rsidRDefault="00E541EA" w:rsidP="00E541EA">
      <w:r w:rsidRPr="0057462B">
        <w:t>Domain:</w:t>
      </w:r>
      <w:r w:rsidRPr="0057462B">
        <w:tab/>
      </w:r>
      <w:r w:rsidRPr="0057462B">
        <w:tab/>
      </w:r>
      <w:hyperlink w:anchor="_E15_Identifier_Assignment" w:history="1">
        <w:r w:rsidRPr="0057462B">
          <w:rPr>
            <w:rStyle w:val="Hyperlink"/>
          </w:rPr>
          <w:t>E15</w:t>
        </w:r>
      </w:hyperlink>
      <w:r w:rsidRPr="0057462B">
        <w:t xml:space="preserve"> Identifier Assignment</w:t>
      </w:r>
    </w:p>
    <w:p w:rsidR="00E541EA" w:rsidRPr="0057462B" w:rsidRDefault="00E541EA" w:rsidP="00E541EA">
      <w:pPr>
        <w:pStyle w:val="FootnoteText"/>
        <w:widowControl/>
      </w:pPr>
      <w:r w:rsidRPr="0057462B">
        <w:t>Range:</w:t>
      </w:r>
      <w:r w:rsidRPr="0057462B">
        <w:tab/>
      </w:r>
      <w:r w:rsidRPr="0057462B">
        <w:tab/>
      </w:r>
      <w:hyperlink w:anchor="_E41_Appellation" w:history="1">
        <w:r w:rsidRPr="0057462B">
          <w:rPr>
            <w:rStyle w:val="Hyperlink"/>
          </w:rPr>
          <w:t>E41</w:t>
        </w:r>
      </w:hyperlink>
      <w:r w:rsidRPr="0057462B">
        <w:t xml:space="preserve"> Appellation</w:t>
      </w:r>
    </w:p>
    <w:p w:rsidR="00E541EA" w:rsidRPr="0057462B" w:rsidRDefault="00E541EA" w:rsidP="00E541EA">
      <w:r w:rsidRPr="0057462B">
        <w:rPr>
          <w:szCs w:val="20"/>
        </w:rPr>
        <w:t xml:space="preserve">Subproperty of:    </w:t>
      </w:r>
      <w:hyperlink w:anchor="_E7_Activity" w:history="1">
        <w:r w:rsidRPr="0057462B">
          <w:rPr>
            <w:rStyle w:val="Hyperlink"/>
            <w:szCs w:val="20"/>
          </w:rPr>
          <w:t>E7</w:t>
        </w:r>
      </w:hyperlink>
      <w:r w:rsidRPr="0057462B">
        <w:rPr>
          <w:szCs w:val="20"/>
        </w:rPr>
        <w:t xml:space="preserve"> Activity. </w:t>
      </w:r>
      <w:hyperlink w:anchor="_P16_used_specific"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rsidR="00E541EA" w:rsidRPr="0057462B" w:rsidRDefault="00E541EA" w:rsidP="00E541EA">
      <w:pPr>
        <w:ind w:left="1418"/>
      </w:pPr>
    </w:p>
    <w:p w:rsidR="00E541EA" w:rsidRPr="0057462B" w:rsidRDefault="00E541EA" w:rsidP="00E541EA">
      <w:r w:rsidRPr="0057462B">
        <w:t>Quantification:</w:t>
      </w:r>
      <w:r w:rsidRPr="0057462B">
        <w:tab/>
        <w:t>(0:n,0:n)</w:t>
      </w:r>
    </w:p>
    <w:p w:rsidR="00E541EA" w:rsidRPr="0057462B" w:rsidRDefault="00E541EA" w:rsidP="00E541EA">
      <w:pPr>
        <w:ind w:left="1418"/>
      </w:pPr>
    </w:p>
    <w:p w:rsidR="00E541EA" w:rsidRPr="0057462B" w:rsidRDefault="00E541EA" w:rsidP="00E541EA">
      <w:pPr>
        <w:spacing w:after="100"/>
        <w:ind w:left="1418" w:hanging="1418"/>
        <w:jc w:val="both"/>
      </w:pPr>
      <w:r w:rsidRPr="0057462B">
        <w:t>Scope note:</w:t>
      </w:r>
      <w:r w:rsidRPr="0057462B">
        <w:tab/>
        <w:t>This property associates the event of assigning an instance of E42 Identifier to an entity, with  the instances of E41 Appellation that were used as elements of the identifier.</w:t>
      </w:r>
    </w:p>
    <w:p w:rsidR="00E541EA" w:rsidRPr="0057462B" w:rsidRDefault="00E541EA" w:rsidP="00E541EA">
      <w:pPr>
        <w:spacing w:after="120"/>
        <w:jc w:val="both"/>
      </w:pPr>
      <w:r w:rsidRPr="0057462B">
        <w:t>Examples:</w:t>
      </w:r>
      <w:r w:rsidRPr="0057462B">
        <w:tab/>
      </w:r>
    </w:p>
    <w:p w:rsidR="00E541EA" w:rsidRPr="0057462B" w:rsidRDefault="00E541EA" w:rsidP="00E541EA">
      <w:pPr>
        <w:numPr>
          <w:ilvl w:val="0"/>
          <w:numId w:val="96"/>
        </w:numPr>
        <w:tabs>
          <w:tab w:val="clear" w:pos="720"/>
          <w:tab w:val="num" w:pos="1843"/>
        </w:tabs>
        <w:ind w:left="1843"/>
        <w:rPr>
          <w:szCs w:val="20"/>
        </w:rPr>
      </w:pPr>
      <w:r w:rsidRPr="0057462B">
        <w:rPr>
          <w:szCs w:val="20"/>
        </w:rPr>
        <w:t xml:space="preserve">On June 1, 2001 assigning the personal name heading “Guillaume, de Machaut, ca. 1300-1377” (E15) </w:t>
      </w:r>
      <w:r w:rsidRPr="0057462B">
        <w:rPr>
          <w:i/>
          <w:iCs/>
          <w:szCs w:val="20"/>
        </w:rPr>
        <w:t>used constituent</w:t>
      </w:r>
      <w:r w:rsidRPr="0057462B">
        <w:rPr>
          <w:szCs w:val="20"/>
        </w:rPr>
        <w:t xml:space="preserve"> “Guillaume, de Machaut” (E82) </w:t>
      </w:r>
    </w:p>
    <w:p w:rsidR="00E541EA" w:rsidRPr="0057462B" w:rsidRDefault="00E541EA" w:rsidP="00E541EA">
      <w:pPr>
        <w:numPr>
          <w:ilvl w:val="0"/>
          <w:numId w:val="96"/>
        </w:numPr>
        <w:ind w:left="1843"/>
      </w:pPr>
      <w:r w:rsidRPr="0057462B">
        <w:rPr>
          <w:szCs w:val="20"/>
        </w:rPr>
        <w:t xml:space="preserve">On June 1, 2001 assigning the personal name heading “Guillaume, de Machaut, ca. 1300-1377” (E15) </w:t>
      </w:r>
      <w:r w:rsidRPr="0057462B">
        <w:rPr>
          <w:i/>
          <w:iCs/>
          <w:szCs w:val="20"/>
        </w:rPr>
        <w:t>used constituent</w:t>
      </w:r>
      <w:r w:rsidRPr="0057462B">
        <w:rPr>
          <w:szCs w:val="20"/>
        </w:rPr>
        <w:t xml:space="preserve"> “ca. 1300-1377” (E49)</w:t>
      </w:r>
    </w:p>
    <w:p w:rsidR="00E541EA" w:rsidRPr="0057462B" w:rsidRDefault="00406476" w:rsidP="00B330AF">
      <w:r w:rsidRPr="0057462B">
        <w:rPr>
          <w:b/>
          <w:i/>
        </w:rPr>
        <w:t>to:</w:t>
      </w:r>
      <w:r w:rsidRPr="0057462B">
        <w:t xml:space="preserve"> </w:t>
      </w:r>
    </w:p>
    <w:p w:rsidR="00FB3578" w:rsidRPr="0057462B" w:rsidRDefault="00FB3578" w:rsidP="00B330AF"/>
    <w:p w:rsidR="00E541EA" w:rsidRPr="0057462B" w:rsidRDefault="00E541EA" w:rsidP="00FB3578">
      <w:pPr>
        <w:rPr>
          <w:b/>
          <w:szCs w:val="20"/>
        </w:rPr>
      </w:pPr>
      <w:r w:rsidRPr="0057462B">
        <w:rPr>
          <w:b/>
        </w:rPr>
        <w:t>P142 used constituent (was used in)</w:t>
      </w:r>
    </w:p>
    <w:p w:rsidR="00E541EA" w:rsidRPr="0057462B" w:rsidRDefault="00E541EA" w:rsidP="00E541EA">
      <w:r w:rsidRPr="0057462B">
        <w:t>Domain:</w:t>
      </w:r>
      <w:r w:rsidRPr="0057462B">
        <w:tab/>
      </w:r>
      <w:r w:rsidRPr="0057462B">
        <w:tab/>
      </w:r>
      <w:hyperlink w:anchor="_E15_Identifier_Assignment" w:history="1">
        <w:r w:rsidRPr="0057462B">
          <w:rPr>
            <w:rStyle w:val="Hyperlink"/>
          </w:rPr>
          <w:t>E15</w:t>
        </w:r>
      </w:hyperlink>
      <w:r w:rsidRPr="0057462B">
        <w:t xml:space="preserve"> Identifier Assignment</w:t>
      </w:r>
    </w:p>
    <w:p w:rsidR="00E541EA" w:rsidRPr="0057462B" w:rsidRDefault="00E541EA" w:rsidP="00E541EA">
      <w:pPr>
        <w:pStyle w:val="FootnoteText"/>
        <w:widowControl/>
      </w:pPr>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rsidR="00E541EA" w:rsidRPr="0057462B" w:rsidRDefault="00E541EA" w:rsidP="00E541EA">
      <w:r w:rsidRPr="0057462B">
        <w:rPr>
          <w:szCs w:val="20"/>
        </w:rPr>
        <w:t xml:space="preserve">Subproperty of:    </w:t>
      </w:r>
      <w:hyperlink w:anchor="_E7_Activity" w:history="1">
        <w:r w:rsidRPr="0057462B">
          <w:rPr>
            <w:rStyle w:val="Hyperlink"/>
            <w:szCs w:val="20"/>
          </w:rPr>
          <w:t>E7</w:t>
        </w:r>
      </w:hyperlink>
      <w:r w:rsidRPr="0057462B">
        <w:rPr>
          <w:szCs w:val="20"/>
        </w:rPr>
        <w:t xml:space="preserve"> Activity. </w:t>
      </w:r>
      <w:hyperlink w:anchor="_P16_used_specific"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rsidR="00E541EA" w:rsidRPr="0057462B" w:rsidRDefault="00E541EA" w:rsidP="00E541EA">
      <w:pPr>
        <w:ind w:left="1418"/>
      </w:pPr>
    </w:p>
    <w:p w:rsidR="00E541EA" w:rsidRPr="0057462B" w:rsidRDefault="00E541EA" w:rsidP="00E541EA">
      <w:r w:rsidRPr="0057462B">
        <w:t>Quantification:</w:t>
      </w:r>
      <w:r w:rsidRPr="0057462B">
        <w:tab/>
        <w:t>(0:n,0:n)</w:t>
      </w:r>
    </w:p>
    <w:p w:rsidR="00E541EA" w:rsidRPr="0057462B" w:rsidRDefault="00E541EA" w:rsidP="00E541EA">
      <w:pPr>
        <w:ind w:left="1418"/>
      </w:pPr>
    </w:p>
    <w:p w:rsidR="00E541EA" w:rsidRPr="0057462B" w:rsidRDefault="00E541EA" w:rsidP="00E541EA">
      <w:pPr>
        <w:spacing w:after="100"/>
        <w:ind w:left="1418" w:hanging="1418"/>
        <w:jc w:val="both"/>
      </w:pPr>
      <w:r w:rsidRPr="0057462B">
        <w:t>Scope note:</w:t>
      </w:r>
      <w:r w:rsidRPr="0057462B">
        <w:tab/>
        <w:t>This property associates the event of assigning an instance of E42 Identifier with  the instances of E90 Symbolic Object that were used as constituents of the identifier.</w:t>
      </w:r>
    </w:p>
    <w:p w:rsidR="00E541EA" w:rsidRPr="0057462B" w:rsidRDefault="00E541EA" w:rsidP="00E541EA">
      <w:pPr>
        <w:spacing w:after="120"/>
        <w:jc w:val="both"/>
      </w:pPr>
      <w:r w:rsidRPr="0057462B">
        <w:t>Examples:</w:t>
      </w:r>
      <w:r w:rsidRPr="0057462B">
        <w:tab/>
      </w:r>
    </w:p>
    <w:p w:rsidR="00E541EA" w:rsidRPr="0057462B" w:rsidRDefault="00E541EA" w:rsidP="00E541EA">
      <w:pPr>
        <w:numPr>
          <w:ilvl w:val="0"/>
          <w:numId w:val="96"/>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(E49)</w:t>
      </w:r>
    </w:p>
    <w:p w:rsidR="00E541EA" w:rsidRPr="0057462B" w:rsidRDefault="00E541EA" w:rsidP="00E541EA">
      <w:pPr>
        <w:numPr>
          <w:ilvl w:val="0"/>
          <w:numId w:val="96"/>
        </w:numPr>
        <w:ind w:left="1843"/>
      </w:pPr>
      <w:r w:rsidRPr="0057462B">
        <w:t xml:space="preserve">Assigning a uniform title to the anonymous textual work known as ‘The Adoration of the Shepherds’(E15) </w:t>
      </w:r>
      <w:r w:rsidRPr="0057462B">
        <w:rPr>
          <w:i/>
        </w:rPr>
        <w:t>used constituent</w:t>
      </w:r>
      <w:r w:rsidRPr="0057462B">
        <w:t xml:space="preserve"> ‘Coventry’ (E48)</w:t>
      </w:r>
    </w:p>
    <w:p w:rsidR="00E541EA" w:rsidRPr="0057462B" w:rsidRDefault="00E541EA" w:rsidP="00E541EA">
      <w:pPr>
        <w:numPr>
          <w:ilvl w:val="0"/>
          <w:numId w:val="96"/>
        </w:numPr>
        <w:ind w:left="1843"/>
      </w:pPr>
      <w:r w:rsidRPr="0057462B">
        <w:t xml:space="preserve">Assigning a uniform title to Pina Bausch’s choreographic work entitled ‘Rite of spring’ (E15)  </w:t>
      </w:r>
      <w:r w:rsidRPr="0057462B">
        <w:rPr>
          <w:i/>
        </w:rPr>
        <w:lastRenderedPageBreak/>
        <w:t>used constituent</w:t>
      </w:r>
      <w:r w:rsidRPr="0057462B">
        <w:t xml:space="preserve"> ‘(Choreographic Work: Bausch)’(E90) </w:t>
      </w:r>
    </w:p>
    <w:p w:rsidR="00E541EA" w:rsidRPr="0057462B" w:rsidRDefault="00E541EA" w:rsidP="00E541EA">
      <w:pPr>
        <w:numPr>
          <w:ilvl w:val="0"/>
          <w:numId w:val="96"/>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(E50)</w:t>
      </w:r>
    </w:p>
    <w:p w:rsidR="00E541EA" w:rsidRPr="0057462B" w:rsidRDefault="00E541EA" w:rsidP="00E541EA">
      <w:pPr>
        <w:numPr>
          <w:ilvl w:val="0"/>
          <w:numId w:val="96"/>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rsidR="00406476" w:rsidRPr="0057462B" w:rsidRDefault="00406476" w:rsidP="00B330AF">
      <w:r w:rsidRPr="0057462B">
        <w:t xml:space="preserve">  </w:t>
      </w:r>
    </w:p>
    <w:p w:rsidR="00406476" w:rsidRPr="0057462B" w:rsidRDefault="00C76D0B" w:rsidP="00B330AF">
      <w:r w:rsidRPr="0057462B">
        <w:t xml:space="preserve">The range of P142 has </w:t>
      </w:r>
      <w:r w:rsidR="00EA6670" w:rsidRPr="0057462B">
        <w:t>been changed</w:t>
      </w:r>
      <w:r w:rsidRPr="0057462B">
        <w:t xml:space="preserve"> in</w:t>
      </w:r>
      <w:r w:rsidR="00406476" w:rsidRPr="0057462B">
        <w:t xml:space="preserve"> the following:</w:t>
      </w:r>
    </w:p>
    <w:p w:rsidR="00C76D0B" w:rsidRPr="0057462B" w:rsidRDefault="00C76D0B" w:rsidP="00C76D0B">
      <w:pPr>
        <w:ind w:left="720"/>
      </w:pPr>
      <w:r w:rsidRPr="0057462B">
        <w:rPr>
          <w:u w:val="single"/>
        </w:rPr>
        <w:t>Page xxv</w:t>
      </w:r>
      <w:r w:rsidRPr="0057462B">
        <w:t xml:space="preserve">: CIDOC Property Hierarchy </w:t>
      </w:r>
    </w:p>
    <w:p w:rsidR="00C76D0B" w:rsidRPr="0057462B" w:rsidRDefault="00C76D0B" w:rsidP="00C76D0B">
      <w:pPr>
        <w:ind w:left="720"/>
      </w:pPr>
      <w:r w:rsidRPr="0057462B">
        <w:rPr>
          <w:u w:val="single"/>
        </w:rPr>
        <w:t>Page 9</w:t>
      </w:r>
      <w:r w:rsidRPr="0057462B">
        <w:t>: Property section of E15</w:t>
      </w:r>
    </w:p>
    <w:p w:rsidR="00C76D0B" w:rsidRPr="0057462B" w:rsidRDefault="00C76D0B" w:rsidP="00C76D0B">
      <w:pPr>
        <w:ind w:left="720"/>
      </w:pPr>
      <w:r w:rsidRPr="0057462B">
        <w:rPr>
          <w:u w:val="single"/>
        </w:rPr>
        <w:t>Page 41</w:t>
      </w:r>
      <w:r w:rsidRPr="0057462B">
        <w:t>: Superproperty section of P16</w:t>
      </w:r>
    </w:p>
    <w:p w:rsidR="00DD3775" w:rsidRPr="0057462B" w:rsidRDefault="00DD3775" w:rsidP="00DD3775">
      <w:pPr>
        <w:pStyle w:val="Heading3"/>
      </w:pPr>
      <w:bookmarkStart w:id="1639" w:name="_Toc427860051"/>
      <w:r w:rsidRPr="0057462B">
        <w:t>New property P150 has been added</w:t>
      </w:r>
      <w:bookmarkEnd w:id="1639"/>
    </w:p>
    <w:p w:rsidR="00DD3775" w:rsidRPr="0057462B" w:rsidRDefault="00DD3775" w:rsidP="00DD3775">
      <w:r w:rsidRPr="0057462B">
        <w:t>In the 25th CIDOC SIG meeting and the 18th FRBR-CIDOC CRM Harmonization meeting, at April 30th – May 3rd, 2012, at ICS – FORTH, the CRM-SIG, resolving the ISSUE 208. The CRM-SIG decided to add a new property</w:t>
      </w:r>
      <w:r w:rsidR="00624405" w:rsidRPr="0057462B">
        <w:t xml:space="preserve"> P150 (</w:t>
      </w:r>
      <w:r w:rsidR="00624405" w:rsidRPr="0057462B">
        <w:rPr>
          <w:i/>
        </w:rPr>
        <w:t>the name will be decided to the next meeting</w:t>
      </w:r>
      <w:r w:rsidR="00624405" w:rsidRPr="0057462B">
        <w:t>)</w:t>
      </w:r>
      <w:r w:rsidRPr="0057462B">
        <w:t xml:space="preserve"> to E55 Type the following:</w:t>
      </w:r>
    </w:p>
    <w:p w:rsidR="00406476" w:rsidRPr="0057462B" w:rsidRDefault="00406476" w:rsidP="00B330AF"/>
    <w:p w:rsidR="0018730F" w:rsidRPr="0057462B" w:rsidRDefault="0018730F" w:rsidP="009C5A2B">
      <w:pPr>
        <w:rPr>
          <w:b/>
        </w:rPr>
      </w:pPr>
      <w:r w:rsidRPr="0057462B">
        <w:rPr>
          <w:b/>
        </w:rPr>
        <w:t>P150 defines typical parts of (defines typical wholes for)</w:t>
      </w:r>
    </w:p>
    <w:p w:rsidR="0018730F" w:rsidRPr="0057462B" w:rsidRDefault="0018730F" w:rsidP="0018730F">
      <w:r w:rsidRPr="0057462B">
        <w:t>Domain:</w:t>
      </w:r>
      <w:r w:rsidRPr="0057462B">
        <w:tab/>
      </w:r>
      <w:r w:rsidRPr="0057462B">
        <w:tab/>
        <w:t>E55 Type</w:t>
      </w:r>
    </w:p>
    <w:p w:rsidR="0018730F" w:rsidRPr="0057462B" w:rsidRDefault="0018730F" w:rsidP="0018730F">
      <w:r w:rsidRPr="0057462B">
        <w:t>Range:</w:t>
      </w:r>
      <w:r w:rsidRPr="0057462B">
        <w:tab/>
      </w:r>
      <w:r w:rsidRPr="0057462B">
        <w:tab/>
        <w:t>E55 Type</w:t>
      </w:r>
    </w:p>
    <w:p w:rsidR="0018730F" w:rsidRPr="0057462B" w:rsidRDefault="0018730F" w:rsidP="0018730F">
      <w:r w:rsidRPr="0057462B">
        <w:t>Quantification:</w:t>
      </w:r>
      <w:r w:rsidRPr="0057462B">
        <w:tab/>
        <w:t>many to many (0,n:0,n)</w:t>
      </w:r>
    </w:p>
    <w:p w:rsidR="0018730F" w:rsidRPr="0057462B" w:rsidRDefault="0018730F" w:rsidP="0018730F"/>
    <w:p w:rsidR="0018730F" w:rsidRPr="0057462B" w:rsidRDefault="0018730F" w:rsidP="0018730F">
      <w:pPr>
        <w:ind w:left="1440" w:hanging="1440"/>
      </w:pPr>
      <w:r w:rsidRPr="0057462B">
        <w:t>Scope note:</w:t>
      </w:r>
      <w:r w:rsidRPr="0057462B">
        <w:tab/>
        <w:t>The property “</w:t>
      </w:r>
      <w:r w:rsidRPr="0057462B">
        <w:rPr>
          <w:highlight w:val="green"/>
        </w:rPr>
        <w:t>broaderPartitive</w:t>
      </w:r>
      <w:r w:rsidRPr="0057462B">
        <w:t>” associates an instance of E55 Type “A” with an instance of E55 Type “B”, when items of type “A” typically form part of items of type “B”, such as “car motors” and “cars”.</w:t>
      </w:r>
    </w:p>
    <w:p w:rsidR="0018730F" w:rsidRPr="0057462B" w:rsidRDefault="0018730F" w:rsidP="0018730F">
      <w:pPr>
        <w:ind w:left="1440" w:hanging="1440"/>
      </w:pPr>
    </w:p>
    <w:p w:rsidR="0018730F" w:rsidRPr="0057462B" w:rsidRDefault="0018730F" w:rsidP="0018730F">
      <w:r w:rsidRPr="0057462B">
        <w:tab/>
      </w:r>
      <w:r w:rsidRPr="0057462B">
        <w:tab/>
        <w:t xml:space="preserve">It allows Types to be organised into hierarchies. This is the sense of "broader term partitive  </w:t>
      </w:r>
      <w:r w:rsidRPr="0057462B">
        <w:tab/>
      </w:r>
      <w:r w:rsidRPr="0057462B">
        <w:tab/>
        <w:t>(BTP)" as defined in ISO 2788 and “broaderPartitive” in SKOS.</w:t>
      </w:r>
    </w:p>
    <w:p w:rsidR="0018730F" w:rsidRPr="0057462B" w:rsidRDefault="0018730F" w:rsidP="0018730F">
      <w:r w:rsidRPr="0057462B">
        <w:t>Examples:</w:t>
      </w:r>
      <w:r w:rsidRPr="0057462B">
        <w:tab/>
      </w:r>
    </w:p>
    <w:p w:rsidR="0018730F" w:rsidRPr="0057462B" w:rsidRDefault="009C5A2B" w:rsidP="009C5A2B">
      <w:pPr>
        <w:numPr>
          <w:ilvl w:val="0"/>
          <w:numId w:val="96"/>
        </w:numPr>
        <w:ind w:left="1843"/>
      </w:pPr>
      <w:r w:rsidRPr="0057462B">
        <w:t>C</w:t>
      </w:r>
      <w:r w:rsidR="0018730F" w:rsidRPr="0057462B">
        <w:t>ar motors (E55) has broader term cars (E55)</w:t>
      </w:r>
    </w:p>
    <w:p w:rsidR="00B330AF" w:rsidRPr="0057462B" w:rsidRDefault="00B330AF" w:rsidP="00B330AF">
      <w:pPr>
        <w:pStyle w:val="FootnoteText"/>
        <w:widowControl/>
      </w:pPr>
    </w:p>
    <w:p w:rsidR="009C5A2B" w:rsidRPr="0057462B" w:rsidRDefault="00164F54" w:rsidP="009C5A2B">
      <w:r w:rsidRPr="0057462B">
        <w:t>Also a</w:t>
      </w:r>
      <w:r w:rsidR="009C5A2B" w:rsidRPr="0057462B">
        <w:t xml:space="preserve">ppropriate changes </w:t>
      </w:r>
      <w:r w:rsidR="00D96AA1" w:rsidRPr="0057462B">
        <w:t>were</w:t>
      </w:r>
      <w:r w:rsidR="007B217B" w:rsidRPr="0057462B">
        <w:t xml:space="preserve"> </w:t>
      </w:r>
      <w:r w:rsidR="009C5A2B" w:rsidRPr="0057462B">
        <w:t>made to (1)  the property section to E</w:t>
      </w:r>
      <w:r w:rsidRPr="0057462B">
        <w:t>55</w:t>
      </w:r>
      <w:r w:rsidR="009C5A2B" w:rsidRPr="0057462B">
        <w:t xml:space="preserve"> </w:t>
      </w:r>
      <w:r w:rsidRPr="0057462B">
        <w:t xml:space="preserve">Type </w:t>
      </w:r>
      <w:r w:rsidR="009C5A2B" w:rsidRPr="0057462B">
        <w:t xml:space="preserve"> </w:t>
      </w:r>
      <w:r w:rsidRPr="0057462B">
        <w:t xml:space="preserve"> </w:t>
      </w:r>
      <w:r w:rsidR="009C5A2B" w:rsidRPr="0057462B">
        <w:t>(</w:t>
      </w:r>
      <w:r w:rsidRPr="0057462B">
        <w:t>2</w:t>
      </w:r>
      <w:r w:rsidR="009C5A2B" w:rsidRPr="0057462B">
        <w:t xml:space="preserve">) </w:t>
      </w:r>
      <w:r w:rsidR="009C5A2B" w:rsidRPr="0057462B">
        <w:rPr>
          <w:szCs w:val="20"/>
        </w:rPr>
        <w:t>CIDOC CRM Property Hierarchy</w:t>
      </w:r>
      <w:r w:rsidR="009C5A2B" w:rsidRPr="0057462B">
        <w:t xml:space="preserve"> table in page xxv</w:t>
      </w:r>
      <w:r w:rsidRPr="0057462B">
        <w:t>ii</w:t>
      </w:r>
    </w:p>
    <w:p w:rsidR="00EA7BF0" w:rsidRPr="0057462B" w:rsidRDefault="00EA7BF0" w:rsidP="00995B92">
      <w:pPr>
        <w:pStyle w:val="Heading3"/>
      </w:pPr>
      <w:bookmarkStart w:id="1640" w:name="_Toc427860052"/>
      <w:r w:rsidRPr="0057462B">
        <w:t>New property P152 has been added</w:t>
      </w:r>
      <w:bookmarkEnd w:id="1640"/>
    </w:p>
    <w:p w:rsidR="00EA7BF0" w:rsidRPr="0057462B" w:rsidRDefault="00EA7BF0" w:rsidP="00EA7BF0">
      <w:r w:rsidRPr="0057462B">
        <w:t>In the 25th CIDOC SIG meeting and the 18th FRBR-CIDOC CRM Harmonization meeting, at April 30th – May 3rd, 2012, at ICS – FORTH, the CRM-SIG, resolving the ISSUE 199. The CRM-SIG decided to add a new property P152 has parent(is parent of)  the following:</w:t>
      </w:r>
    </w:p>
    <w:p w:rsidR="00EA7BF0" w:rsidRPr="0057462B" w:rsidRDefault="00EA7BF0" w:rsidP="009C5A2B"/>
    <w:p w:rsidR="00EA7BF0" w:rsidRPr="0057462B" w:rsidRDefault="00EA7BF0" w:rsidP="00476FC1">
      <w:pPr>
        <w:rPr>
          <w:b/>
        </w:rPr>
      </w:pPr>
      <w:r w:rsidRPr="0057462B">
        <w:rPr>
          <w:b/>
        </w:rPr>
        <w:t>P152 has parent (is parent of)</w:t>
      </w:r>
    </w:p>
    <w:p w:rsidR="00EA7BF0" w:rsidRPr="0057462B" w:rsidRDefault="00EA7BF0" w:rsidP="00EA7BF0">
      <w:r w:rsidRPr="0057462B">
        <w:t>Domain:</w:t>
      </w:r>
      <w:r w:rsidRPr="0057462B">
        <w:tab/>
      </w:r>
      <w:r w:rsidRPr="0057462B">
        <w:tab/>
        <w:t>E21 Person</w:t>
      </w:r>
    </w:p>
    <w:p w:rsidR="00EA7BF0" w:rsidRPr="0057462B" w:rsidRDefault="00EA7BF0" w:rsidP="00EA7BF0">
      <w:r w:rsidRPr="0057462B">
        <w:t>Range:</w:t>
      </w:r>
      <w:r w:rsidRPr="0057462B">
        <w:tab/>
      </w:r>
      <w:r w:rsidRPr="0057462B">
        <w:tab/>
        <w:t>E21 Person</w:t>
      </w:r>
    </w:p>
    <w:p w:rsidR="00EA7BF0" w:rsidRPr="0057462B" w:rsidRDefault="00EA7BF0" w:rsidP="00EA7BF0">
      <w:r w:rsidRPr="0057462B">
        <w:t xml:space="preserve">Subproperty of: </w:t>
      </w:r>
      <w:r w:rsidRPr="0057462B">
        <w:tab/>
      </w:r>
    </w:p>
    <w:p w:rsidR="00EA7BF0" w:rsidRPr="0057462B" w:rsidRDefault="00EA7BF0" w:rsidP="00EA7BF0">
      <w:r w:rsidRPr="0057462B">
        <w:t>Quantification:</w:t>
      </w:r>
      <w:r w:rsidRPr="0057462B">
        <w:tab/>
        <w:t xml:space="preserve"> (2,n:0:n)</w:t>
      </w:r>
    </w:p>
    <w:p w:rsidR="00EA7BF0" w:rsidRPr="0057462B" w:rsidRDefault="00EA7BF0" w:rsidP="00EA7BF0"/>
    <w:p w:rsidR="00EA7BF0" w:rsidRPr="0057462B" w:rsidRDefault="00EA7BF0" w:rsidP="00EA7BF0">
      <w:pPr>
        <w:ind w:left="1440" w:hanging="1440"/>
        <w:rPr>
          <w:highlight w:val="green"/>
        </w:rPr>
      </w:pPr>
      <w:r w:rsidRPr="0057462B">
        <w:t>Scope note:</w:t>
      </w:r>
      <w:r w:rsidRPr="0057462B">
        <w:tab/>
      </w:r>
      <w:r w:rsidRPr="0057462B">
        <w:rPr>
          <w:highlight w:val="green"/>
        </w:rPr>
        <w:t>It appears that there is a notion of events justifying parenthood relationships in a biological or legal sense. There is a notion of legal parenthood being equal to or equivalent to biological parenthood. The fact that the legal system may not acknowledge biological parenthood is not a contradiction to a more general concept comprising both biological and legal sense. In particular, such a notion should imply as default children being heirs, if the society supports such concept.</w:t>
      </w:r>
    </w:p>
    <w:p w:rsidR="007E0487" w:rsidRPr="0057462B" w:rsidRDefault="007E0487" w:rsidP="00EA7BF0">
      <w:pPr>
        <w:ind w:left="1440" w:hanging="1440"/>
        <w:rPr>
          <w:highlight w:val="green"/>
        </w:rPr>
      </w:pPr>
    </w:p>
    <w:p w:rsidR="00362EEC" w:rsidRPr="0057462B" w:rsidRDefault="007120FB" w:rsidP="007E0487">
      <w:pPr>
        <w:ind w:left="1440"/>
      </w:pPr>
      <w:r w:rsidRPr="0057462B">
        <w:rPr>
          <w:highlight w:val="green"/>
        </w:rPr>
        <w:t xml:space="preserve">The superproperty of this property is in abeyance until the next meeting. It should be paths for </w:t>
      </w:r>
      <w:r w:rsidR="00EA7BF0" w:rsidRPr="0057462B">
        <w:rPr>
          <w:highlight w:val="green"/>
        </w:rPr>
        <w:t xml:space="preserve"> was born – gave birth, was born, by father..</w:t>
      </w:r>
    </w:p>
    <w:p w:rsidR="007120FB" w:rsidRPr="0057462B" w:rsidRDefault="00022097" w:rsidP="007120FB">
      <w:r w:rsidRPr="0057462B">
        <w:t>Also a</w:t>
      </w:r>
      <w:r w:rsidR="007120FB" w:rsidRPr="0057462B">
        <w:t xml:space="preserve">ppropriate changes </w:t>
      </w:r>
      <w:r w:rsidR="00D96AA1" w:rsidRPr="0057462B">
        <w:t>were</w:t>
      </w:r>
      <w:r w:rsidR="007B217B" w:rsidRPr="0057462B">
        <w:t xml:space="preserve"> </w:t>
      </w:r>
      <w:r w:rsidR="007120FB" w:rsidRPr="0057462B">
        <w:t xml:space="preserve">made to (1)  the property section to </w:t>
      </w:r>
      <w:r w:rsidR="00837E01" w:rsidRPr="0057462B">
        <w:t>E21 Person</w:t>
      </w:r>
      <w:r w:rsidR="007120FB" w:rsidRPr="0057462B">
        <w:t xml:space="preserve"> (2) </w:t>
      </w:r>
      <w:r w:rsidR="00837E01" w:rsidRPr="0057462B">
        <w:t xml:space="preserve"> </w:t>
      </w:r>
      <w:r w:rsidR="007120FB" w:rsidRPr="0057462B">
        <w:t xml:space="preserve"> </w:t>
      </w:r>
      <w:r w:rsidR="007120FB" w:rsidRPr="0057462B">
        <w:rPr>
          <w:szCs w:val="20"/>
        </w:rPr>
        <w:t>CIDOC CRM Property Hierarchy</w:t>
      </w:r>
      <w:r w:rsidR="007120FB" w:rsidRPr="0057462B">
        <w:t xml:space="preserve"> table in page xxv</w:t>
      </w:r>
      <w:r w:rsidR="00837E01" w:rsidRPr="0057462B">
        <w:t>ii</w:t>
      </w:r>
    </w:p>
    <w:p w:rsidR="001D6F07" w:rsidRPr="0057462B" w:rsidRDefault="001D6F07" w:rsidP="001D6F07">
      <w:pPr>
        <w:pStyle w:val="Heading2"/>
      </w:pPr>
      <w:bookmarkStart w:id="1641" w:name="_Toc427860053"/>
      <w:r w:rsidRPr="0057462B">
        <w:t>Proofreading:</w:t>
      </w:r>
      <w:bookmarkEnd w:id="1641"/>
    </w:p>
    <w:p w:rsidR="00485876" w:rsidRPr="0057462B" w:rsidRDefault="00EA722D" w:rsidP="00C36B43">
      <w:pPr>
        <w:ind w:left="720" w:hanging="720"/>
      </w:pPr>
      <w:r w:rsidRPr="0057462B">
        <w:rPr>
          <w:u w:val="single"/>
        </w:rPr>
        <w:t>P</w:t>
      </w:r>
      <w:r w:rsidR="001D6F07" w:rsidRPr="0057462B">
        <w:rPr>
          <w:u w:val="single"/>
        </w:rPr>
        <w:t>age xvi:</w:t>
      </w:r>
      <w:r w:rsidR="001D6F07" w:rsidRPr="0057462B">
        <w:t xml:space="preserve">  </w:t>
      </w:r>
      <w:r w:rsidR="00827928" w:rsidRPr="0057462B">
        <w:t xml:space="preserve">In the 25th CIDOC SIG meeting and the 18th FRBR-CIDOC CRM Harmonization meeting, at April 30th – May 3rd, 2012, at ICS – FORTH, the CRM-SIG, it is decided to made the following changes </w:t>
      </w:r>
      <w:r w:rsidR="00FC655C" w:rsidRPr="0057462B">
        <w:t>for clarification reasons</w:t>
      </w:r>
      <w:r w:rsidR="001D6F07" w:rsidRPr="0057462B">
        <w:t xml:space="preserve"> to Disjointness </w:t>
      </w:r>
    </w:p>
    <w:p w:rsidR="00485876" w:rsidRPr="0057462B" w:rsidRDefault="001D6F07" w:rsidP="00C36B43">
      <w:pPr>
        <w:ind w:left="720"/>
        <w:rPr>
          <w:b/>
          <w:i/>
        </w:rPr>
      </w:pPr>
      <w:r w:rsidRPr="0057462B">
        <w:rPr>
          <w:b/>
          <w:i/>
        </w:rPr>
        <w:lastRenderedPageBreak/>
        <w:t xml:space="preserve">from </w:t>
      </w:r>
    </w:p>
    <w:p w:rsidR="00485876" w:rsidRPr="0057462B" w:rsidRDefault="001D6F07" w:rsidP="00C36B43">
      <w:pPr>
        <w:ind w:left="720"/>
      </w:pPr>
      <w:r w:rsidRPr="0057462B">
        <w:t>“</w:t>
      </w:r>
      <w:r w:rsidR="00827928" w:rsidRPr="0057462B">
        <w:t>Classes are disjoint if they share no common instances in any possible world. There are many examples of disjoint classes in the CRM.</w:t>
      </w:r>
      <w:r w:rsidRPr="0057462B">
        <w:t xml:space="preserve">” </w:t>
      </w:r>
    </w:p>
    <w:p w:rsidR="00827928" w:rsidRPr="0057462B" w:rsidRDefault="001D6F07" w:rsidP="00C36B43">
      <w:pPr>
        <w:ind w:left="720"/>
        <w:rPr>
          <w:b/>
          <w:i/>
          <w:szCs w:val="20"/>
        </w:rPr>
      </w:pPr>
      <w:r w:rsidRPr="0057462B">
        <w:rPr>
          <w:b/>
          <w:i/>
        </w:rPr>
        <w:t xml:space="preserve">To </w:t>
      </w:r>
    </w:p>
    <w:p w:rsidR="00827928" w:rsidRPr="0057462B" w:rsidRDefault="00827928" w:rsidP="00C36B43">
      <w:pPr>
        <w:pStyle w:val="BodyTextIndent"/>
        <w:ind w:left="720"/>
      </w:pPr>
      <w:r w:rsidRPr="0057462B">
        <w:t>Classes are disjoint if they share no common instances in any possible world. That implies that it is not possible to instantiate an item using a combination of classes that are mutually disjoint or with subclasses of them (see “multiple instantiation” in section “Terminology”). There are many examples of disjoint classes in the CRM.</w:t>
      </w:r>
    </w:p>
    <w:p w:rsidR="00827928" w:rsidRPr="0057462B" w:rsidRDefault="008C0D70" w:rsidP="008C0D70">
      <w:pPr>
        <w:ind w:left="720" w:hanging="720"/>
        <w:rPr>
          <w:szCs w:val="20"/>
        </w:rPr>
      </w:pPr>
      <w:r w:rsidRPr="0057462B">
        <w:rPr>
          <w:u w:val="single"/>
        </w:rPr>
        <w:t>Page 62:</w:t>
      </w:r>
      <w:r w:rsidRPr="0057462B">
        <w:t xml:space="preserve"> In the first sentence of the scope note of P98 brought into life (was born), the phrase </w:t>
      </w:r>
      <w:r w:rsidRPr="0057462B">
        <w:rPr>
          <w:i/>
          <w:szCs w:val="20"/>
        </w:rPr>
        <w:t>E67Birth</w:t>
      </w:r>
      <w:r w:rsidRPr="0057462B">
        <w:t xml:space="preserve"> became  </w:t>
      </w:r>
      <w:r w:rsidRPr="0057462B">
        <w:rPr>
          <w:szCs w:val="20"/>
        </w:rPr>
        <w:t>E67 Birth</w:t>
      </w:r>
    </w:p>
    <w:p w:rsidR="00EA722D" w:rsidRPr="0057462B" w:rsidRDefault="00EA722D" w:rsidP="00EA722D">
      <w:pPr>
        <w:ind w:left="720" w:hanging="720"/>
      </w:pPr>
      <w:r w:rsidRPr="0057462B">
        <w:rPr>
          <w:u w:val="single"/>
        </w:rPr>
        <w:t xml:space="preserve">Page 65: </w:t>
      </w:r>
      <w:r w:rsidR="0018157E" w:rsidRPr="0057462B">
        <w:t>I</w:t>
      </w:r>
      <w:r w:rsidRPr="0057462B">
        <w:t>n P109 has current or former curator (is current or former curator of), the hyperlink of code P49 has former or current keeper (is former or current keeper of) to the subproperty section has been added.</w:t>
      </w:r>
    </w:p>
    <w:p w:rsidR="00F478A1" w:rsidRPr="0057462B" w:rsidRDefault="00F478A1" w:rsidP="00EA722D">
      <w:pPr>
        <w:ind w:left="720" w:hanging="720"/>
      </w:pPr>
      <w:r w:rsidRPr="0057462B">
        <w:rPr>
          <w:u w:val="single"/>
        </w:rPr>
        <w:t>Page 70:</w:t>
      </w:r>
      <w:r w:rsidRPr="0057462B">
        <w:t xml:space="preserve"> In the scope note of </w:t>
      </w:r>
      <w:r w:rsidRPr="0057462B">
        <w:rPr>
          <w:i/>
        </w:rPr>
        <w:t>P128 carries(is carried by)</w:t>
      </w:r>
      <w:r w:rsidRPr="0057462B">
        <w:t>, in the first sentence the E73 Information Object became E90 Symbolic Object.</w:t>
      </w:r>
    </w:p>
    <w:p w:rsidR="00F478A1" w:rsidRPr="0057462B" w:rsidRDefault="00F478A1" w:rsidP="00EA722D">
      <w:pPr>
        <w:ind w:left="720" w:hanging="720"/>
      </w:pPr>
      <w:r w:rsidRPr="0057462B">
        <w:rPr>
          <w:u w:val="single"/>
        </w:rPr>
        <w:t>Page 119</w:t>
      </w:r>
      <w:r w:rsidRPr="0057462B">
        <w:t xml:space="preserve">:The range of  </w:t>
      </w:r>
      <w:r w:rsidRPr="0057462B">
        <w:rPr>
          <w:i/>
        </w:rPr>
        <w:t xml:space="preserve">P128 carries(is carried by), </w:t>
      </w:r>
      <w:r w:rsidRPr="0057462B">
        <w:t>in the table  of the section CRM-Compatible Form, set to E90 Symbolic Object.</w:t>
      </w:r>
    </w:p>
    <w:p w:rsidR="00D0325D" w:rsidRPr="0057462B" w:rsidRDefault="00D0325D" w:rsidP="00EA722D">
      <w:pPr>
        <w:ind w:left="720" w:hanging="720"/>
      </w:pPr>
      <w:r w:rsidRPr="0057462B">
        <w:rPr>
          <w:u w:val="single"/>
        </w:rPr>
        <w:t>Page 76</w:t>
      </w:r>
      <w:r w:rsidRPr="0057462B">
        <w:t xml:space="preserve">: the first paragraph of P147 has been changed </w:t>
      </w:r>
    </w:p>
    <w:p w:rsidR="00D0325D" w:rsidRPr="0057462B" w:rsidRDefault="00D0325D" w:rsidP="00D0325D">
      <w:pPr>
        <w:ind w:left="720"/>
        <w:rPr>
          <w:b/>
          <w:i/>
        </w:rPr>
      </w:pPr>
      <w:r w:rsidRPr="0057462B">
        <w:rPr>
          <w:b/>
          <w:i/>
        </w:rPr>
        <w:t xml:space="preserve">from </w:t>
      </w:r>
    </w:p>
    <w:p w:rsidR="00D0325D" w:rsidRPr="0057462B" w:rsidRDefault="00D0325D" w:rsidP="00D0325D">
      <w:pPr>
        <w:ind w:left="720"/>
        <w:jc w:val="both"/>
        <w:rPr>
          <w:szCs w:val="20"/>
        </w:rPr>
      </w:pPr>
      <w:r w:rsidRPr="0057462B">
        <w:rPr>
          <w:szCs w:val="20"/>
        </w:rPr>
        <w:t>This property associates an instance of E78 Collection or collections with  subject of a curation activity following some implicit or explicit curation plan.</w:t>
      </w:r>
    </w:p>
    <w:p w:rsidR="00D0325D" w:rsidRPr="0057462B" w:rsidRDefault="00D0325D" w:rsidP="00D0325D">
      <w:pPr>
        <w:ind w:left="720"/>
        <w:rPr>
          <w:b/>
          <w:i/>
          <w:szCs w:val="20"/>
        </w:rPr>
      </w:pPr>
      <w:r w:rsidRPr="0057462B">
        <w:rPr>
          <w:b/>
          <w:i/>
        </w:rPr>
        <w:t xml:space="preserve">To </w:t>
      </w:r>
    </w:p>
    <w:p w:rsidR="00D0325D" w:rsidRPr="0057462B" w:rsidRDefault="00D0325D" w:rsidP="00D0325D">
      <w:pPr>
        <w:ind w:left="720"/>
        <w:jc w:val="both"/>
        <w:rPr>
          <w:szCs w:val="20"/>
        </w:rPr>
      </w:pPr>
      <w:r w:rsidRPr="0057462B">
        <w:rPr>
          <w:szCs w:val="20"/>
        </w:rPr>
        <w:t>This property associates an instance of E87 Curation Activity with the instance of E78 Collection that is subject of that  curation activity.</w:t>
      </w:r>
    </w:p>
    <w:p w:rsidR="00EA722D" w:rsidRPr="0057462B" w:rsidRDefault="00DD2F0E" w:rsidP="00EA722D">
      <w:pPr>
        <w:ind w:left="720" w:hanging="720"/>
      </w:pPr>
      <w:r w:rsidRPr="0057462B">
        <w:rPr>
          <w:u w:val="single"/>
        </w:rPr>
        <w:t>Page 136</w:t>
      </w:r>
      <w:r w:rsidRPr="0057462B">
        <w:t>:in P111 added(was added by), P113 removed(was removed by) the form of the tense has been corrected.</w:t>
      </w:r>
    </w:p>
    <w:p w:rsidR="00DD2F0E" w:rsidRPr="0057462B" w:rsidRDefault="00DD2F0E" w:rsidP="00DD2F0E">
      <w:pPr>
        <w:ind w:left="720" w:hanging="720"/>
      </w:pPr>
      <w:r w:rsidRPr="0057462B">
        <w:rPr>
          <w:u w:val="single"/>
        </w:rPr>
        <w:t>Page 170</w:t>
      </w:r>
      <w:r w:rsidRPr="0057462B">
        <w:t>:in P88 foresees use of (use forseen by), the form of the tense has been corrected.</w:t>
      </w:r>
    </w:p>
    <w:p w:rsidR="00DD2F0E" w:rsidRPr="0057462B" w:rsidRDefault="00DD2F0E" w:rsidP="00DD2F0E">
      <w:pPr>
        <w:ind w:left="720" w:hanging="720"/>
      </w:pPr>
    </w:p>
    <w:p w:rsidR="00DD2F0E" w:rsidRPr="0057462B" w:rsidRDefault="00DD2F0E" w:rsidP="00EA722D">
      <w:pPr>
        <w:ind w:left="720" w:hanging="720"/>
      </w:pPr>
    </w:p>
    <w:p w:rsidR="00DD2F0E" w:rsidRPr="0057462B" w:rsidRDefault="00D12D90" w:rsidP="007747E0">
      <w:pPr>
        <w:pStyle w:val="Heading1"/>
      </w:pPr>
      <w:bookmarkStart w:id="1642" w:name="_Toc427860054"/>
      <w:r w:rsidRPr="0057462B">
        <w:t xml:space="preserve">Amendments to </w:t>
      </w:r>
      <w:r w:rsidR="00836083" w:rsidRPr="0057462B">
        <w:t xml:space="preserve">draft </w:t>
      </w:r>
      <w:r w:rsidRPr="0057462B">
        <w:t>version 5.1</w:t>
      </w:r>
      <w:r w:rsidR="00EF696B">
        <w:t>.1</w:t>
      </w:r>
      <w:bookmarkEnd w:id="1642"/>
    </w:p>
    <w:p w:rsidR="00F25686" w:rsidRPr="0057462B" w:rsidRDefault="005206DA" w:rsidP="00F25686">
      <w:pPr>
        <w:pStyle w:val="Heading3"/>
      </w:pPr>
      <w:bookmarkStart w:id="1643" w:name="_Toc427860055"/>
      <w:r w:rsidRPr="0057462B">
        <w:t>Addition to the monotonicity text in page xvi</w:t>
      </w:r>
      <w:bookmarkEnd w:id="1643"/>
      <w:r w:rsidR="00F25686" w:rsidRPr="0057462B">
        <w:t xml:space="preserve"> </w:t>
      </w:r>
    </w:p>
    <w:p w:rsidR="00F25686" w:rsidRPr="0057462B" w:rsidRDefault="00E2052E" w:rsidP="00F25686">
      <w:r w:rsidRPr="0057462B">
        <w:t xml:space="preserve">In </w:t>
      </w:r>
      <w:r w:rsidR="00F25686" w:rsidRPr="0057462B">
        <w:t>27th CIDOC SIG meeting and the 20th FRBR-CIDOC CRM Harmonization meeting, at 19 November – 22 November, 2012</w:t>
      </w:r>
      <w:r w:rsidR="005206DA" w:rsidRPr="0057462B">
        <w:t>, at Amersfoort, Netherlands</w:t>
      </w:r>
      <w:r w:rsidR="00F25686" w:rsidRPr="0057462B">
        <w:t xml:space="preserve">, the CRM-SIG, resolving the ISSUE 204, </w:t>
      </w:r>
      <w:r w:rsidR="005206DA" w:rsidRPr="0057462B">
        <w:t xml:space="preserve">decided to add the following text  in </w:t>
      </w:r>
      <w:r w:rsidR="00F25686" w:rsidRPr="0057462B">
        <w:t xml:space="preserve"> the monotonicity section in page  xvi.</w:t>
      </w:r>
    </w:p>
    <w:p w:rsidR="00F25686" w:rsidRPr="0057462B" w:rsidRDefault="00F25686" w:rsidP="00F25686"/>
    <w:p w:rsidR="00F25686" w:rsidRPr="0057462B" w:rsidRDefault="002F70B6" w:rsidP="00F25686">
      <w:r w:rsidRPr="0057462B">
        <w:t xml:space="preserve">The following text is added: </w:t>
      </w:r>
    </w:p>
    <w:p w:rsidR="002F70B6" w:rsidRPr="0057462B" w:rsidRDefault="002F70B6" w:rsidP="00F25686"/>
    <w:p w:rsidR="005065B0" w:rsidRPr="0057462B" w:rsidRDefault="00F25686" w:rsidP="00F25686">
      <w:pPr>
        <w:pStyle w:val="BodyText2"/>
        <w:widowControl w:val="0"/>
      </w:pPr>
      <w:r w:rsidRPr="0057462B">
        <w:t>Properties, such as having a part, an owner or a location, may change many times for a single item during its existence. Stating instances of such properties for an item in terms of the CRM only means that these properties existed during some particular time-span. Therefore, one item may have multiple instances of the same property reflecting an aggregation of these instances over the time-span of its existence. If more temporal details are required, the CRM recommends explicitly describing the events of acquiring or losing such property instances, such as by E9 Move etc. By virtue of this principle, the CRM achieves monotonicity with respect to an increase of knowledge about the states of an item at different times, regardl</w:t>
      </w:r>
      <w:r w:rsidR="005065B0" w:rsidRPr="0057462B">
        <w:t xml:space="preserve">ess of their temporal order. </w:t>
      </w:r>
    </w:p>
    <w:p w:rsidR="005065B0" w:rsidRPr="0057462B" w:rsidRDefault="005065B0" w:rsidP="00F25686">
      <w:pPr>
        <w:pStyle w:val="BodyText2"/>
        <w:widowControl w:val="0"/>
      </w:pPr>
    </w:p>
    <w:p w:rsidR="00F25686" w:rsidRPr="0057462B" w:rsidRDefault="00F25686" w:rsidP="00F25686">
      <w:pPr>
        <w:pStyle w:val="BodyText2"/>
        <w:widowControl w:val="0"/>
        <w:rPr>
          <w:szCs w:val="20"/>
        </w:rPr>
      </w:pPr>
      <w:r w:rsidRPr="0057462B">
        <w:t>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CRM is only recommended if they can be maintained consistently. Otherwise, they should be reclassified by their time-neutral superproperties. This holds in particular if data is exported to another repository.</w:t>
      </w:r>
    </w:p>
    <w:p w:rsidR="00F25686" w:rsidRPr="0057462B" w:rsidRDefault="00F25686" w:rsidP="00F25686">
      <w:r w:rsidRPr="0057462B">
        <w:t xml:space="preserve"> </w:t>
      </w:r>
    </w:p>
    <w:p w:rsidR="00F25686" w:rsidRPr="0057462B" w:rsidRDefault="00A42375" w:rsidP="007747E0">
      <w:pPr>
        <w:pStyle w:val="Heading3"/>
      </w:pPr>
      <w:bookmarkStart w:id="1644" w:name="_Toc427860056"/>
      <w:r w:rsidRPr="0057462B">
        <w:t>The range of P8 took place on or within (witnessed)</w:t>
      </w:r>
      <w:bookmarkEnd w:id="1644"/>
    </w:p>
    <w:p w:rsidR="00A42375" w:rsidRPr="0057462B" w:rsidRDefault="00E2052E" w:rsidP="00A42375">
      <w:r w:rsidRPr="0057462B">
        <w:t xml:space="preserve">In </w:t>
      </w:r>
      <w:r w:rsidR="00A42375" w:rsidRPr="0057462B">
        <w:t xml:space="preserve">27th CIDOC SIG meeting and the 20th FRBR-CIDOC CRM Harmonization meeting, at 19 November – 22 November, 2012, at Amersfoort, Netherlands, the CRM-SIG, resolving the ISSUE 211, decided to change the range of </w:t>
      </w:r>
      <w:hyperlink w:anchor="_E4_Period" w:history="1">
        <w:r w:rsidR="006D0D43" w:rsidRPr="0057462B">
          <w:rPr>
            <w:rStyle w:val="Hyperlink"/>
          </w:rPr>
          <w:t>E4</w:t>
        </w:r>
      </w:hyperlink>
      <w:r w:rsidR="006D0D43" w:rsidRPr="0057462B">
        <w:t xml:space="preserve"> Period.</w:t>
      </w:r>
      <w:r w:rsidR="00A42375" w:rsidRPr="0057462B">
        <w:t>P8</w:t>
      </w:r>
      <w:r w:rsidR="00EA6767" w:rsidRPr="0057462B">
        <w:t xml:space="preserve"> took place on or within (witnessed) to E18 Physical Thing </w:t>
      </w:r>
      <w:r w:rsidR="004362B2" w:rsidRPr="0057462B">
        <w:t xml:space="preserve">from </w:t>
      </w:r>
      <w:hyperlink w:anchor="_E19_Physical_Object" w:history="1">
        <w:r w:rsidR="004362B2" w:rsidRPr="0057462B">
          <w:rPr>
            <w:rStyle w:val="Hyperlink"/>
            <w:bCs/>
            <w:szCs w:val="20"/>
          </w:rPr>
          <w:t>E19</w:t>
        </w:r>
      </w:hyperlink>
      <w:r w:rsidR="004362B2" w:rsidRPr="0057462B">
        <w:rPr>
          <w:bCs/>
          <w:szCs w:val="20"/>
        </w:rPr>
        <w:t xml:space="preserve"> Physical Object</w:t>
      </w:r>
      <w:r w:rsidR="00EA6767" w:rsidRPr="0057462B">
        <w:t>.</w:t>
      </w:r>
      <w:r w:rsidR="00A42375" w:rsidRPr="0057462B">
        <w:t>The following changes took place:</w:t>
      </w:r>
    </w:p>
    <w:p w:rsidR="00EA6767" w:rsidRPr="0057462B" w:rsidRDefault="00EA6767" w:rsidP="00E2052E">
      <w:pPr>
        <w:ind w:left="720"/>
      </w:pPr>
      <w:r w:rsidRPr="0057462B">
        <w:t>Page xvv:  on the property</w:t>
      </w:r>
      <w:r w:rsidR="009D05D1" w:rsidRPr="0057462B">
        <w:t xml:space="preserve"> hierarchy </w:t>
      </w:r>
      <w:r w:rsidRPr="0057462B">
        <w:t xml:space="preserve"> table</w:t>
      </w:r>
    </w:p>
    <w:p w:rsidR="00EA6767" w:rsidRPr="0057462B" w:rsidRDefault="00EA6767" w:rsidP="00E2052E">
      <w:pPr>
        <w:ind w:left="720"/>
      </w:pPr>
      <w:r w:rsidRPr="0057462B">
        <w:lastRenderedPageBreak/>
        <w:t>Page 4: Properties section of E4 Period</w:t>
      </w:r>
    </w:p>
    <w:p w:rsidR="00EA6767" w:rsidRPr="0057462B" w:rsidRDefault="00EA6767" w:rsidP="00E2052E">
      <w:pPr>
        <w:ind w:left="720"/>
      </w:pPr>
      <w:r w:rsidRPr="0057462B">
        <w:t>Page 39: Properties definition section on Range field.</w:t>
      </w:r>
    </w:p>
    <w:p w:rsidR="00A42375" w:rsidRPr="0057462B" w:rsidRDefault="00A42375" w:rsidP="00A42375"/>
    <w:p w:rsidR="00BF0700" w:rsidRPr="0057462B" w:rsidRDefault="00BF0700" w:rsidP="00BF0700">
      <w:pPr>
        <w:pStyle w:val="Heading3"/>
        <w:jc w:val="both"/>
        <w:rPr>
          <w:b w:val="0"/>
          <w:bCs w:val="0"/>
          <w:szCs w:val="20"/>
        </w:rPr>
      </w:pPr>
      <w:bookmarkStart w:id="1645" w:name="_Toc427860057"/>
      <w:r w:rsidRPr="0057462B">
        <w:t xml:space="preserve">The name of the property P69 </w:t>
      </w:r>
      <w:bookmarkStart w:id="1646" w:name="_Toc310250858"/>
      <w:r w:rsidRPr="0057462B">
        <w:t>is associated with</w:t>
      </w:r>
      <w:bookmarkEnd w:id="1646"/>
      <w:bookmarkEnd w:id="1645"/>
    </w:p>
    <w:p w:rsidR="00BF0700" w:rsidRPr="0057462B" w:rsidRDefault="00E2052E" w:rsidP="00E2052E">
      <w:r w:rsidRPr="0057462B">
        <w:t xml:space="preserve">In </w:t>
      </w:r>
      <w:r w:rsidR="00BF0700" w:rsidRPr="0057462B">
        <w:t xml:space="preserve">27th CIDOC SIG meeting and the 20th FRBR-CIDOC CRM Harmonization meeting, at 19 November – 22 November, 2012, at Amersfoort, Netherlands, the CRM-SIG, discussing  the </w:t>
      </w:r>
      <w:r w:rsidR="00BF0700" w:rsidRPr="008673EA">
        <w:rPr>
          <w:b/>
        </w:rPr>
        <w:t>ISSUE 214</w:t>
      </w:r>
    </w:p>
    <w:p w:rsidR="00A42375" w:rsidRPr="0057462B" w:rsidRDefault="00BF0700" w:rsidP="00E2052E">
      <w:r w:rsidRPr="0057462B">
        <w:t xml:space="preserve">Decided to change the name of the property </w:t>
      </w:r>
      <w:r w:rsidRPr="0057462B">
        <w:rPr>
          <w:i/>
        </w:rPr>
        <w:t>P69 is associated with</w:t>
      </w:r>
      <w:r w:rsidRPr="0057462B">
        <w:t xml:space="preserve">  to </w:t>
      </w:r>
      <w:r w:rsidRPr="0057462B">
        <w:rPr>
          <w:i/>
        </w:rPr>
        <w:t>P69 has association with (is associated with)</w:t>
      </w:r>
      <w:r w:rsidR="00EC204F" w:rsidRPr="0057462B">
        <w:rPr>
          <w:i/>
        </w:rPr>
        <w:t xml:space="preserve">. </w:t>
      </w:r>
      <w:r w:rsidR="00EC204F" w:rsidRPr="0057462B">
        <w:t>The following changes took place:</w:t>
      </w:r>
    </w:p>
    <w:p w:rsidR="009D05D1" w:rsidRPr="0057462B" w:rsidRDefault="009D05D1" w:rsidP="00E2052E"/>
    <w:p w:rsidR="009D05D1" w:rsidRPr="0057462B" w:rsidRDefault="009D05D1" w:rsidP="009D05D1">
      <w:pPr>
        <w:ind w:left="720"/>
      </w:pPr>
      <w:r w:rsidRPr="0057462B">
        <w:t>Page xxvi:  on the property hierarchy  table</w:t>
      </w:r>
    </w:p>
    <w:p w:rsidR="009D05D1" w:rsidRPr="0057462B" w:rsidRDefault="009D05D1" w:rsidP="009D05D1">
      <w:pPr>
        <w:ind w:left="720"/>
      </w:pPr>
      <w:r w:rsidRPr="0057462B">
        <w:t>Page 14: On the  scope note and properties of E29 Design or Procedure</w:t>
      </w:r>
    </w:p>
    <w:p w:rsidR="00294241" w:rsidRDefault="009D05D1" w:rsidP="00294241">
      <w:pPr>
        <w:ind w:left="720"/>
      </w:pPr>
      <w:r w:rsidRPr="0057462B">
        <w:t>Page 55,56: Name, scope note and examples of P69</w:t>
      </w:r>
    </w:p>
    <w:p w:rsidR="00E2052E" w:rsidRDefault="003C7589" w:rsidP="00E2052E">
      <w:r>
        <w:t>The following example has been added to the P69</w:t>
      </w:r>
    </w:p>
    <w:p w:rsidR="003C7589" w:rsidRPr="0057462B" w:rsidRDefault="003C7589" w:rsidP="003C7589">
      <w:pPr>
        <w:numPr>
          <w:ilvl w:val="0"/>
          <w:numId w:val="133"/>
        </w:numPr>
      </w:pPr>
      <w:r w:rsidRPr="003C7589">
        <w:t>The set of instructions for performing Macbeth in Max Reinhardt’s production in 1916 in Berlin at Deutsches Theater (E29) has association with the scene design drawing by Ernst Stern reproduced at http://www.glopad.org/pi/fr/record/digdoc/1003814 (E29) has type set design (E55)</w:t>
      </w:r>
    </w:p>
    <w:p w:rsidR="00E2052E" w:rsidRPr="0057462B" w:rsidRDefault="00E2052E" w:rsidP="00E2052E">
      <w:pPr>
        <w:pStyle w:val="Heading3"/>
      </w:pPr>
      <w:bookmarkStart w:id="1647" w:name="_Toc427860058"/>
      <w:r w:rsidRPr="0057462B">
        <w:t>Examples in E28 Conceptual Object</w:t>
      </w:r>
      <w:bookmarkEnd w:id="1647"/>
    </w:p>
    <w:p w:rsidR="00E2052E" w:rsidRDefault="00E2052E" w:rsidP="00E2052E">
      <w:r w:rsidRPr="0057462B">
        <w:t>In 27th CIDOC SIG meeting and the 20th FRBR-CIDOC CRM Harmonization meeting, at 19 November – 22 November, 2012, at Amersfoort, Netherlands, the CRM-SIG, decided the example of Maxwell equations in F50 Controlled Access Point to be added to E28 Conceptual Object</w:t>
      </w:r>
    </w:p>
    <w:p w:rsidR="00A430B1" w:rsidRDefault="00A430B1" w:rsidP="00E2052E"/>
    <w:p w:rsidR="00A430B1" w:rsidRDefault="00A430B1" w:rsidP="00A430B1">
      <w:pPr>
        <w:pStyle w:val="Heading3"/>
      </w:pPr>
      <w:bookmarkStart w:id="1648" w:name="_Toc427860059"/>
      <w:r>
        <w:t>The scope note of E90 Symbolic Object</w:t>
      </w:r>
      <w:bookmarkEnd w:id="1648"/>
    </w:p>
    <w:p w:rsidR="00A430B1" w:rsidRDefault="00A430B1" w:rsidP="00E2052E">
      <w:r w:rsidRPr="0057462B">
        <w:t>In 27th CIDOC SIG meeting and the 20th FRBR-CIDOC CRM Harmonization meeting, at 19 November – 22 November, 2012, at Amersfoort, Netherlands, the CRM-SIG, decided</w:t>
      </w:r>
      <w:r>
        <w:t xml:space="preserve"> to finalize the text of the issue 207.</w:t>
      </w:r>
    </w:p>
    <w:p w:rsidR="00A430B1" w:rsidRDefault="00A430B1" w:rsidP="00E2052E"/>
    <w:p w:rsidR="00A430B1" w:rsidRDefault="00A430B1" w:rsidP="00E2052E">
      <w:r>
        <w:t xml:space="preserve">From  </w:t>
      </w:r>
    </w:p>
    <w:p w:rsidR="00A430B1" w:rsidRPr="0057462B" w:rsidRDefault="00A430B1" w:rsidP="00A430B1">
      <w:pPr>
        <w:ind w:left="742" w:hanging="22"/>
        <w:jc w:val="both"/>
        <w:rPr>
          <w:szCs w:val="20"/>
        </w:rPr>
      </w:pPr>
      <w:r w:rsidRPr="00256A53">
        <w:rPr>
          <w:szCs w:val="20"/>
        </w:rPr>
        <w:t>In some cases, the content of an instance of E90 Symbolic Object may completely be represented by a serialized content model, such.. as the property P3 has note allows for describing this content model…</w:t>
      </w:r>
      <w:r w:rsidRPr="00256A53">
        <w:t xml:space="preserve">P3.1 has type: </w:t>
      </w:r>
      <w:hyperlink w:anchor="_E55_Type" w:history="1">
        <w:r w:rsidRPr="00256A53">
          <w:rPr>
            <w:rStyle w:val="Hyperlink"/>
          </w:rPr>
          <w:t>E55</w:t>
        </w:r>
      </w:hyperlink>
      <w:r w:rsidRPr="00256A53">
        <w:t xml:space="preserve"> Type</w:t>
      </w:r>
      <w:r w:rsidRPr="00256A53">
        <w:rPr>
          <w:szCs w:val="20"/>
        </w:rPr>
        <w:t xml:space="preserve"> to specify the encoding..</w:t>
      </w:r>
    </w:p>
    <w:p w:rsidR="00A430B1" w:rsidRDefault="00A430B1" w:rsidP="00E2052E">
      <w:r>
        <w:t xml:space="preserve">To </w:t>
      </w:r>
    </w:p>
    <w:p w:rsidR="00A430B1" w:rsidRDefault="00A430B1" w:rsidP="00A430B1">
      <w:pPr>
        <w:ind w:left="720"/>
      </w:pPr>
      <w:r w:rsidRPr="00A430B1">
        <w:t>In some cases, the content of an instance of E90 Symbolic Object may completely be represented by a serialized digital content model, such as a sequence of ASCII-encoded characters, an XML or HTML document, or a TIFF image. The property P3 has note allows for the description of this content model. In order to disambiguate which symbolic level is the carrier of the meaning, the property P3.1 has type can be used to specify the encoding (e.g. "bit", "Latin character", RGB pixel)</w:t>
      </w:r>
    </w:p>
    <w:p w:rsidR="00357774" w:rsidRDefault="00357774" w:rsidP="00A430B1">
      <w:pPr>
        <w:ind w:left="720"/>
      </w:pPr>
    </w:p>
    <w:p w:rsidR="00357774" w:rsidRDefault="00357774" w:rsidP="00357774">
      <w:pPr>
        <w:pStyle w:val="Heading3"/>
      </w:pPr>
      <w:bookmarkStart w:id="1649" w:name="_Toc427860060"/>
      <w:r w:rsidRPr="00357774">
        <w:t>New property for E55 Type about narrower term partitive</w:t>
      </w:r>
      <w:bookmarkEnd w:id="1649"/>
    </w:p>
    <w:p w:rsidR="00357774" w:rsidRDefault="00357774" w:rsidP="00357774">
      <w:r w:rsidRPr="0057462B">
        <w:t>In 27th CIDOC SIG meeting and the 20th FRBR-CIDOC CRM Harmonization meeting, at 19 November – 22 November, 2012, at Amersfoort, Netherlands, the CRM-SIG, decided</w:t>
      </w:r>
      <w:r>
        <w:t xml:space="preserve"> to close the issue 208. The definition of the property, the scope notes and the example are accepted as they are.</w:t>
      </w:r>
    </w:p>
    <w:p w:rsidR="009636A3" w:rsidRDefault="009636A3" w:rsidP="009636A3"/>
    <w:p w:rsidR="009636A3" w:rsidRPr="009636A3" w:rsidRDefault="009636A3" w:rsidP="009636A3">
      <w:pPr>
        <w:ind w:left="720"/>
        <w:rPr>
          <w:b/>
        </w:rPr>
      </w:pPr>
      <w:r w:rsidRPr="009636A3">
        <w:rPr>
          <w:b/>
          <w:sz w:val="22"/>
        </w:rPr>
        <w:t>P150 defines typical parts of (defines typical wholes for)</w:t>
      </w:r>
      <w:r w:rsidRPr="009636A3">
        <w:rPr>
          <w:b/>
        </w:rPr>
        <w:t xml:space="preserve"> </w:t>
      </w:r>
    </w:p>
    <w:p w:rsidR="009636A3" w:rsidRDefault="009636A3" w:rsidP="009636A3">
      <w:pPr>
        <w:ind w:left="720"/>
      </w:pPr>
      <w:r>
        <w:t xml:space="preserve">Domain: E55 Type </w:t>
      </w:r>
    </w:p>
    <w:p w:rsidR="009636A3" w:rsidRDefault="009636A3" w:rsidP="009636A3">
      <w:pPr>
        <w:ind w:left="720"/>
      </w:pPr>
      <w:r>
        <w:t xml:space="preserve">Range: E55 Type </w:t>
      </w:r>
    </w:p>
    <w:p w:rsidR="009636A3" w:rsidRDefault="009636A3" w:rsidP="009636A3">
      <w:pPr>
        <w:ind w:left="720"/>
      </w:pPr>
      <w:r>
        <w:t xml:space="preserve">Quantification: many to many (0,n:0,n) </w:t>
      </w:r>
    </w:p>
    <w:p w:rsidR="009636A3" w:rsidRDefault="009636A3" w:rsidP="009636A3">
      <w:pPr>
        <w:ind w:left="720"/>
      </w:pPr>
    </w:p>
    <w:p w:rsidR="009636A3" w:rsidRDefault="009636A3" w:rsidP="009636A3">
      <w:pPr>
        <w:ind w:left="720"/>
      </w:pPr>
      <w:r>
        <w:t xml:space="preserve">Scope note: The property "broaderPartitive" associates an instance of E55 Type "A" with an instance of E55 Type "B", when items of type "A" typically form part of items of type "B", such as "car motors" and "cars". </w:t>
      </w:r>
    </w:p>
    <w:p w:rsidR="009636A3" w:rsidRDefault="009636A3" w:rsidP="009636A3">
      <w:pPr>
        <w:ind w:left="720"/>
      </w:pPr>
    </w:p>
    <w:p w:rsidR="009636A3" w:rsidRDefault="009636A3" w:rsidP="009636A3">
      <w:pPr>
        <w:ind w:left="720"/>
      </w:pPr>
      <w:r>
        <w:t xml:space="preserve">It allows Types to be organised into hierarchies. This is the sense of "broader term partitive (BTP)" as defined in ISO 2788 and "broaderPartitive" in SKOS. </w:t>
      </w:r>
    </w:p>
    <w:p w:rsidR="009636A3" w:rsidRDefault="009636A3" w:rsidP="009636A3">
      <w:pPr>
        <w:ind w:left="720"/>
      </w:pPr>
    </w:p>
    <w:p w:rsidR="009636A3" w:rsidRDefault="009636A3" w:rsidP="009636A3">
      <w:pPr>
        <w:ind w:left="720"/>
      </w:pPr>
      <w:r>
        <w:t xml:space="preserve">Examples: </w:t>
      </w:r>
    </w:p>
    <w:p w:rsidR="009636A3" w:rsidRDefault="009636A3" w:rsidP="009636A3">
      <w:pPr>
        <w:ind w:left="720"/>
      </w:pPr>
      <w:r>
        <w:t>car motors (E55) has broader term cars (E55)</w:t>
      </w:r>
    </w:p>
    <w:p w:rsidR="002A79CE" w:rsidRDefault="002A79CE" w:rsidP="00357774"/>
    <w:p w:rsidR="002A79CE" w:rsidRDefault="002A79CE" w:rsidP="002A79CE">
      <w:pPr>
        <w:pStyle w:val="Heading3"/>
      </w:pPr>
      <w:bookmarkStart w:id="1650" w:name="_Toc427860061"/>
      <w:r>
        <w:lastRenderedPageBreak/>
        <w:t xml:space="preserve">The range of P142 </w:t>
      </w:r>
      <w:r w:rsidRPr="002A79CE">
        <w:t>used constituent (was used in)</w:t>
      </w:r>
      <w:bookmarkEnd w:id="1650"/>
    </w:p>
    <w:p w:rsidR="002A79CE" w:rsidRDefault="002A79CE" w:rsidP="002A79CE">
      <w:r w:rsidRPr="0057462B">
        <w:t>In 27th CIDOC SIG meeting and the 20th FRBR-CIDOC CRM Harmonization meeting, at 19 November – 22 November, 2012, at Amersfoort, Netherlands, the CRM-SIG</w:t>
      </w:r>
      <w:r w:rsidRPr="002A79CE">
        <w:t xml:space="preserve"> </w:t>
      </w:r>
      <w:r>
        <w:t xml:space="preserve"> </w:t>
      </w:r>
      <w:r w:rsidR="00FC4A9E">
        <w:t xml:space="preserve">resolving </w:t>
      </w:r>
      <w:r>
        <w:t xml:space="preserve"> the issue 209</w:t>
      </w:r>
      <w:r w:rsidR="00FC4A9E">
        <w:t xml:space="preserve"> decided to change </w:t>
      </w:r>
      <w:r>
        <w:t>.</w:t>
      </w:r>
    </w:p>
    <w:p w:rsidR="002A79CE" w:rsidRPr="002A79CE" w:rsidRDefault="00FC4A9E" w:rsidP="002A79CE">
      <w:r>
        <w:t>t</w:t>
      </w:r>
      <w:r w:rsidR="002A79CE" w:rsidRPr="002A79CE">
        <w:t xml:space="preserve">he range of E15 Identifier Assignment.P142 used constituent (was used in):E41 Appellation </w:t>
      </w:r>
      <w:r w:rsidR="002A79CE">
        <w:t xml:space="preserve"> </w:t>
      </w:r>
      <w:r w:rsidR="002A79CE" w:rsidRPr="002A79CE">
        <w:t xml:space="preserve"> </w:t>
      </w:r>
      <w:r>
        <w:t xml:space="preserve"> </w:t>
      </w:r>
      <w:r w:rsidR="002A79CE" w:rsidRPr="002A79CE">
        <w:t xml:space="preserve"> to E90 Symbolic Object </w:t>
      </w:r>
      <w:r w:rsidR="002A79CE">
        <w:t xml:space="preserve">and the examples from R47 </w:t>
      </w:r>
      <w:r w:rsidR="002A79CE" w:rsidRPr="00C15D13">
        <w:t>used constituent (was used in)</w:t>
      </w:r>
      <w:r w:rsidR="002A79CE">
        <w:t xml:space="preserve">, of FRBRv2.0 draft to be transferred </w:t>
      </w:r>
      <w:r>
        <w:t xml:space="preserve">to </w:t>
      </w:r>
      <w:r w:rsidRPr="002A79CE">
        <w:t>P142 used constituent (was used in)</w:t>
      </w:r>
      <w:r w:rsidR="002A79CE">
        <w:t>.</w:t>
      </w:r>
    </w:p>
    <w:p w:rsidR="002A79CE" w:rsidRPr="002A79CE" w:rsidRDefault="002A79CE" w:rsidP="002A79CE"/>
    <w:p w:rsidR="002A79CE" w:rsidRDefault="002503E4" w:rsidP="002A79CE">
      <w:r>
        <w:t>FROM</w:t>
      </w:r>
    </w:p>
    <w:p w:rsidR="002503E4" w:rsidRPr="00256A53" w:rsidRDefault="002503E4" w:rsidP="00256A53">
      <w:pPr>
        <w:ind w:left="720"/>
        <w:rPr>
          <w:b/>
          <w:i/>
          <w:sz w:val="22"/>
          <w:szCs w:val="20"/>
        </w:rPr>
      </w:pPr>
      <w:bookmarkStart w:id="1651" w:name="_Toc305577023"/>
      <w:r w:rsidRPr="00256A53">
        <w:rPr>
          <w:b/>
          <w:i/>
          <w:sz w:val="22"/>
        </w:rPr>
        <w:t>P142 used constituent (was used in)</w:t>
      </w:r>
      <w:bookmarkEnd w:id="1651"/>
    </w:p>
    <w:p w:rsidR="002503E4" w:rsidRPr="001C2C00" w:rsidRDefault="002503E4" w:rsidP="00256A53">
      <w:pPr>
        <w:ind w:left="720"/>
        <w:rPr>
          <w:lang w:val="fr-FR"/>
        </w:rPr>
      </w:pPr>
      <w:r w:rsidRPr="001C2C00">
        <w:rPr>
          <w:lang w:val="fr-FR"/>
        </w:rPr>
        <w:t>Domain:</w:t>
      </w:r>
      <w:r w:rsidRPr="001C2C00">
        <w:rPr>
          <w:lang w:val="fr-FR"/>
        </w:rPr>
        <w:tab/>
      </w:r>
      <w:r w:rsidRPr="001C2C00">
        <w:rPr>
          <w:lang w:val="fr-FR"/>
        </w:rPr>
        <w:tab/>
      </w:r>
      <w:hyperlink w:anchor="_E15_Identifier_Assignment" w:history="1">
        <w:r w:rsidRPr="001C2C00">
          <w:rPr>
            <w:rStyle w:val="Hyperlink"/>
            <w:lang w:val="fr-FR"/>
          </w:rPr>
          <w:t>E15</w:t>
        </w:r>
      </w:hyperlink>
      <w:r w:rsidRPr="001C2C00">
        <w:rPr>
          <w:lang w:val="fr-FR"/>
        </w:rPr>
        <w:t xml:space="preserve"> Identifier Assignment</w:t>
      </w:r>
    </w:p>
    <w:p w:rsidR="002503E4" w:rsidRPr="001C2C00" w:rsidRDefault="002503E4" w:rsidP="00256A53">
      <w:pPr>
        <w:pStyle w:val="FootnoteText"/>
        <w:widowControl/>
        <w:ind w:left="720"/>
        <w:rPr>
          <w:lang w:val="fr-FR"/>
        </w:rPr>
      </w:pPr>
      <w:r w:rsidRPr="001C2C00">
        <w:rPr>
          <w:lang w:val="fr-FR"/>
        </w:rPr>
        <w:t>Range:</w:t>
      </w:r>
      <w:r w:rsidRPr="001C2C00">
        <w:rPr>
          <w:lang w:val="fr-FR"/>
        </w:rPr>
        <w:tab/>
      </w:r>
      <w:r w:rsidRPr="001C2C00">
        <w:rPr>
          <w:lang w:val="fr-FR"/>
        </w:rPr>
        <w:tab/>
      </w:r>
      <w:hyperlink w:anchor="_E41_Appellation" w:history="1">
        <w:r w:rsidRPr="001C2C00">
          <w:rPr>
            <w:rStyle w:val="Hyperlink"/>
            <w:lang w:val="fr-FR"/>
          </w:rPr>
          <w:t>E41</w:t>
        </w:r>
      </w:hyperlink>
      <w:r w:rsidRPr="001C2C00">
        <w:rPr>
          <w:lang w:val="fr-FR"/>
        </w:rPr>
        <w:t xml:space="preserve"> Appellation</w:t>
      </w:r>
    </w:p>
    <w:p w:rsidR="002503E4" w:rsidRPr="008573B4" w:rsidRDefault="002503E4" w:rsidP="00256A53">
      <w:pPr>
        <w:ind w:left="720"/>
      </w:pPr>
      <w:r w:rsidRPr="008573B4">
        <w:rPr>
          <w:szCs w:val="20"/>
        </w:rPr>
        <w:t xml:space="preserve">Subproperty of:    </w:t>
      </w:r>
      <w:hyperlink w:anchor="_E7_Activity" w:history="1">
        <w:r w:rsidRPr="008573B4">
          <w:rPr>
            <w:rStyle w:val="Hyperlink"/>
            <w:szCs w:val="20"/>
          </w:rPr>
          <w:t>E7</w:t>
        </w:r>
      </w:hyperlink>
      <w:r w:rsidRPr="008573B4">
        <w:rPr>
          <w:szCs w:val="20"/>
        </w:rPr>
        <w:t xml:space="preserve"> Activity. </w:t>
      </w:r>
      <w:hyperlink w:anchor="_P16_used_specific" w:history="1">
        <w:r w:rsidRPr="008573B4">
          <w:rPr>
            <w:rStyle w:val="Hyperlink"/>
            <w:szCs w:val="20"/>
          </w:rPr>
          <w:t>P16</w:t>
        </w:r>
      </w:hyperlink>
      <w:r w:rsidRPr="008573B4">
        <w:rPr>
          <w:szCs w:val="20"/>
        </w:rPr>
        <w:t xml:space="preserve"> used specific object (was used for): </w:t>
      </w:r>
      <w:hyperlink w:anchor="_E70_Thing" w:history="1">
        <w:r w:rsidRPr="008573B4">
          <w:rPr>
            <w:rStyle w:val="Hyperlink"/>
            <w:szCs w:val="20"/>
          </w:rPr>
          <w:t>E70</w:t>
        </w:r>
      </w:hyperlink>
      <w:r w:rsidRPr="008573B4">
        <w:rPr>
          <w:szCs w:val="20"/>
        </w:rPr>
        <w:t xml:space="preserve"> Thing</w:t>
      </w:r>
    </w:p>
    <w:p w:rsidR="002503E4" w:rsidRPr="008573B4" w:rsidRDefault="002503E4" w:rsidP="00256A53">
      <w:pPr>
        <w:ind w:left="2138"/>
      </w:pPr>
    </w:p>
    <w:p w:rsidR="002503E4" w:rsidRPr="008573B4" w:rsidRDefault="002503E4" w:rsidP="00256A53">
      <w:pPr>
        <w:ind w:left="720"/>
      </w:pPr>
      <w:r w:rsidRPr="008573B4">
        <w:t>Quantification:</w:t>
      </w:r>
      <w:r w:rsidRPr="008573B4">
        <w:tab/>
        <w:t>(0:n,0:n)</w:t>
      </w:r>
    </w:p>
    <w:p w:rsidR="002503E4" w:rsidRPr="008573B4" w:rsidRDefault="002503E4" w:rsidP="00256A53">
      <w:pPr>
        <w:ind w:left="2138"/>
      </w:pPr>
    </w:p>
    <w:p w:rsidR="002503E4" w:rsidRPr="008573B4" w:rsidRDefault="002503E4" w:rsidP="00256A53">
      <w:pPr>
        <w:spacing w:after="100"/>
        <w:ind w:left="2138" w:hanging="1418"/>
        <w:jc w:val="both"/>
      </w:pPr>
      <w:r w:rsidRPr="008573B4">
        <w:t>Scope note:</w:t>
      </w:r>
      <w:r w:rsidRPr="008573B4">
        <w:tab/>
        <w:t>This property associates the event of assigning an instance of E42 Identifier to an entity, with  the instances of E41 Appellation that were used as elements of the identifier.</w:t>
      </w:r>
    </w:p>
    <w:p w:rsidR="002503E4" w:rsidRPr="008573B4" w:rsidRDefault="002503E4" w:rsidP="00256A53">
      <w:pPr>
        <w:spacing w:after="120"/>
        <w:ind w:left="720"/>
        <w:jc w:val="both"/>
      </w:pPr>
      <w:r w:rsidRPr="008573B4">
        <w:t>Examples:</w:t>
      </w:r>
      <w:r w:rsidRPr="008573B4">
        <w:tab/>
      </w:r>
    </w:p>
    <w:p w:rsidR="002503E4" w:rsidRPr="008573B4" w:rsidRDefault="002503E4" w:rsidP="00256A53">
      <w:pPr>
        <w:numPr>
          <w:ilvl w:val="0"/>
          <w:numId w:val="96"/>
        </w:numPr>
        <w:tabs>
          <w:tab w:val="clear" w:pos="720"/>
          <w:tab w:val="num" w:pos="8323"/>
        </w:tabs>
        <w:ind w:left="2563"/>
        <w:rPr>
          <w:szCs w:val="20"/>
        </w:rPr>
      </w:pPr>
      <w:r w:rsidRPr="008573B4">
        <w:rPr>
          <w:szCs w:val="20"/>
        </w:rPr>
        <w:t xml:space="preserve">On June 1, 2001 assigning the personal name heading “Guillaume, de Machaut, ca. 1300-1377” (E15) </w:t>
      </w:r>
      <w:r w:rsidRPr="008573B4">
        <w:rPr>
          <w:i/>
          <w:iCs/>
          <w:szCs w:val="20"/>
        </w:rPr>
        <w:t>used constituent</w:t>
      </w:r>
      <w:r w:rsidRPr="008573B4">
        <w:rPr>
          <w:szCs w:val="20"/>
        </w:rPr>
        <w:t xml:space="preserve"> “Guillaume, de Machaut” (E82) </w:t>
      </w:r>
    </w:p>
    <w:p w:rsidR="002503E4" w:rsidRPr="008573B4" w:rsidRDefault="002503E4" w:rsidP="00256A53">
      <w:pPr>
        <w:numPr>
          <w:ilvl w:val="0"/>
          <w:numId w:val="96"/>
        </w:numPr>
        <w:tabs>
          <w:tab w:val="clear" w:pos="720"/>
          <w:tab w:val="num" w:pos="5760"/>
        </w:tabs>
        <w:ind w:left="2563"/>
      </w:pPr>
      <w:r w:rsidRPr="008573B4">
        <w:rPr>
          <w:szCs w:val="20"/>
        </w:rPr>
        <w:t xml:space="preserve">On June 1, 2001 assigning the personal name heading “Guillaume, de Machaut, ca. 1300-1377” (E15) </w:t>
      </w:r>
      <w:r w:rsidRPr="008573B4">
        <w:rPr>
          <w:i/>
          <w:iCs/>
          <w:szCs w:val="20"/>
        </w:rPr>
        <w:t>used constituent</w:t>
      </w:r>
      <w:r w:rsidRPr="008573B4">
        <w:rPr>
          <w:szCs w:val="20"/>
        </w:rPr>
        <w:t xml:space="preserve"> “ca. 1300-1377” (E49)</w:t>
      </w:r>
    </w:p>
    <w:p w:rsidR="002503E4" w:rsidRDefault="002503E4" w:rsidP="002A79CE"/>
    <w:p w:rsidR="002503E4" w:rsidRDefault="002503E4" w:rsidP="002A79CE">
      <w:r>
        <w:t>TO</w:t>
      </w:r>
    </w:p>
    <w:p w:rsidR="002503E4" w:rsidRDefault="002503E4" w:rsidP="002A79CE"/>
    <w:p w:rsidR="006561D4" w:rsidRPr="00256A53" w:rsidRDefault="006561D4" w:rsidP="00256A53">
      <w:pPr>
        <w:ind w:left="720"/>
        <w:rPr>
          <w:b/>
          <w:i/>
          <w:sz w:val="22"/>
          <w:szCs w:val="20"/>
        </w:rPr>
      </w:pPr>
      <w:r w:rsidRPr="00256A53">
        <w:rPr>
          <w:b/>
          <w:i/>
          <w:sz w:val="22"/>
        </w:rPr>
        <w:t>P142 used constituent (was used in)</w:t>
      </w:r>
    </w:p>
    <w:p w:rsidR="006561D4" w:rsidRPr="00922CCA" w:rsidRDefault="006561D4" w:rsidP="00256A53">
      <w:pPr>
        <w:ind w:left="720"/>
        <w:rPr>
          <w:lang w:val="fr-FR"/>
        </w:rPr>
      </w:pPr>
      <w:r w:rsidRPr="00922CCA">
        <w:rPr>
          <w:lang w:val="fr-FR"/>
        </w:rPr>
        <w:t>Domain:</w:t>
      </w:r>
      <w:r w:rsidRPr="00922CCA">
        <w:rPr>
          <w:lang w:val="fr-FR"/>
        </w:rPr>
        <w:tab/>
      </w:r>
      <w:r w:rsidRPr="00922CCA">
        <w:rPr>
          <w:lang w:val="fr-FR"/>
        </w:rPr>
        <w:tab/>
      </w:r>
      <w:hyperlink w:anchor="_E15_Identifier_Assignment" w:history="1">
        <w:r w:rsidRPr="00922CCA">
          <w:rPr>
            <w:color w:val="0000FF"/>
            <w:u w:val="single"/>
            <w:lang w:val="fr-FR"/>
          </w:rPr>
          <w:t>E15</w:t>
        </w:r>
      </w:hyperlink>
      <w:r w:rsidRPr="00922CCA">
        <w:rPr>
          <w:lang w:val="fr-FR"/>
        </w:rPr>
        <w:t xml:space="preserve"> Identifier Assignment</w:t>
      </w:r>
    </w:p>
    <w:p w:rsidR="006561D4" w:rsidRPr="00922CCA" w:rsidRDefault="006561D4" w:rsidP="00256A53">
      <w:pPr>
        <w:widowControl/>
        <w:ind w:left="720"/>
        <w:jc w:val="both"/>
        <w:rPr>
          <w:szCs w:val="20"/>
          <w:lang w:val="fr-FR"/>
        </w:rPr>
      </w:pPr>
      <w:r w:rsidRPr="00922CCA">
        <w:rPr>
          <w:szCs w:val="20"/>
          <w:lang w:val="fr-FR"/>
        </w:rPr>
        <w:t>Range:</w:t>
      </w:r>
      <w:r w:rsidRPr="00922CCA">
        <w:rPr>
          <w:szCs w:val="20"/>
          <w:lang w:val="fr-FR"/>
        </w:rPr>
        <w:tab/>
      </w:r>
      <w:r w:rsidRPr="00922CCA">
        <w:rPr>
          <w:szCs w:val="20"/>
          <w:lang w:val="fr-FR"/>
        </w:rPr>
        <w:tab/>
      </w:r>
      <w:hyperlink w:anchor="_E90_Symbolic_Object" w:history="1">
        <w:r w:rsidRPr="00922CCA">
          <w:rPr>
            <w:color w:val="0000FF"/>
            <w:szCs w:val="20"/>
            <w:u w:val="single"/>
            <w:lang w:val="fr-FR"/>
          </w:rPr>
          <w:t>E90</w:t>
        </w:r>
      </w:hyperlink>
      <w:r w:rsidRPr="00922CCA">
        <w:rPr>
          <w:szCs w:val="20"/>
          <w:lang w:val="fr-FR"/>
        </w:rPr>
        <w:t xml:space="preserve"> Symbolic Object</w:t>
      </w:r>
    </w:p>
    <w:p w:rsidR="006561D4" w:rsidRPr="00922CCA" w:rsidRDefault="006561D4" w:rsidP="00256A53">
      <w:pPr>
        <w:ind w:left="720"/>
      </w:pPr>
      <w:r w:rsidRPr="00922CCA">
        <w:rPr>
          <w:szCs w:val="20"/>
        </w:rPr>
        <w:t xml:space="preserve">Subproperty of:    </w:t>
      </w:r>
      <w:hyperlink w:anchor="_E7_Activity" w:history="1">
        <w:r w:rsidRPr="00922CCA">
          <w:rPr>
            <w:color w:val="0000FF"/>
            <w:szCs w:val="20"/>
            <w:u w:val="single"/>
          </w:rPr>
          <w:t>E7</w:t>
        </w:r>
      </w:hyperlink>
      <w:r w:rsidRPr="00922CCA">
        <w:rPr>
          <w:szCs w:val="20"/>
        </w:rPr>
        <w:t xml:space="preserve"> Activity. </w:t>
      </w:r>
      <w:hyperlink w:anchor="_P16_used_specific" w:history="1">
        <w:r w:rsidRPr="00922CCA">
          <w:rPr>
            <w:color w:val="0000FF"/>
            <w:szCs w:val="20"/>
            <w:u w:val="single"/>
          </w:rPr>
          <w:t>P16</w:t>
        </w:r>
      </w:hyperlink>
      <w:r w:rsidRPr="00922CCA">
        <w:rPr>
          <w:szCs w:val="20"/>
        </w:rPr>
        <w:t xml:space="preserve"> used specific object (was used for): </w:t>
      </w:r>
      <w:hyperlink w:anchor="_E70_Thing" w:history="1">
        <w:r w:rsidRPr="00922CCA">
          <w:rPr>
            <w:color w:val="0000FF"/>
            <w:szCs w:val="20"/>
            <w:u w:val="single"/>
          </w:rPr>
          <w:t>E70</w:t>
        </w:r>
      </w:hyperlink>
      <w:r w:rsidRPr="00922CCA">
        <w:rPr>
          <w:szCs w:val="20"/>
        </w:rPr>
        <w:t xml:space="preserve"> Thing</w:t>
      </w:r>
    </w:p>
    <w:p w:rsidR="006561D4" w:rsidRPr="00922CCA" w:rsidRDefault="006561D4" w:rsidP="00256A53">
      <w:pPr>
        <w:ind w:left="2138"/>
      </w:pPr>
    </w:p>
    <w:p w:rsidR="006561D4" w:rsidRPr="00922CCA" w:rsidRDefault="006561D4" w:rsidP="00256A53">
      <w:pPr>
        <w:ind w:left="720"/>
      </w:pPr>
      <w:r w:rsidRPr="00922CCA">
        <w:t>Quantification:</w:t>
      </w:r>
      <w:r w:rsidRPr="00922CCA">
        <w:tab/>
        <w:t>(0:n,0:n)</w:t>
      </w:r>
    </w:p>
    <w:p w:rsidR="006561D4" w:rsidRPr="00922CCA" w:rsidRDefault="006561D4" w:rsidP="00256A53">
      <w:pPr>
        <w:ind w:left="2138"/>
      </w:pPr>
    </w:p>
    <w:p w:rsidR="006561D4" w:rsidRPr="00922CCA" w:rsidRDefault="006561D4" w:rsidP="00256A53">
      <w:pPr>
        <w:spacing w:after="100"/>
        <w:ind w:left="2138" w:hanging="1418"/>
        <w:jc w:val="both"/>
      </w:pPr>
      <w:r w:rsidRPr="00922CCA">
        <w:t>Scope note:</w:t>
      </w:r>
      <w:r w:rsidRPr="00922CCA">
        <w:tab/>
        <w:t>This property associates the event of assigning an instance of E42 Identifier with  the instances of E90 Symbolic Object that were used as constituents of the identifier.</w:t>
      </w:r>
    </w:p>
    <w:p w:rsidR="006561D4" w:rsidRPr="00922CCA" w:rsidRDefault="006561D4" w:rsidP="00256A53">
      <w:pPr>
        <w:spacing w:after="120"/>
        <w:ind w:left="720"/>
        <w:jc w:val="both"/>
      </w:pPr>
      <w:r w:rsidRPr="00922CCA">
        <w:t>Examples:</w:t>
      </w:r>
      <w:r w:rsidRPr="00922CCA">
        <w:tab/>
      </w:r>
    </w:p>
    <w:p w:rsidR="006561D4" w:rsidRPr="00922CCA" w:rsidRDefault="006561D4" w:rsidP="00256A53">
      <w:pPr>
        <w:numPr>
          <w:ilvl w:val="0"/>
          <w:numId w:val="96"/>
        </w:numPr>
        <w:tabs>
          <w:tab w:val="clear" w:pos="720"/>
          <w:tab w:val="num" w:pos="5040"/>
        </w:tabs>
        <w:ind w:left="2563"/>
      </w:pPr>
      <w:r w:rsidRPr="00922CCA">
        <w:rPr>
          <w:szCs w:val="20"/>
        </w:rPr>
        <w:t xml:space="preserve">On June 1, 2001 assigning the personal name identifier “Guillaume, de Machaut, ca. 1300-1377” (E15) </w:t>
      </w:r>
      <w:r w:rsidRPr="00922CCA">
        <w:rPr>
          <w:i/>
          <w:iCs/>
          <w:szCs w:val="20"/>
        </w:rPr>
        <w:t>used constituent</w:t>
      </w:r>
      <w:r w:rsidRPr="00922CCA">
        <w:rPr>
          <w:szCs w:val="20"/>
        </w:rPr>
        <w:t xml:space="preserve"> “ca. 1300-1377” (E49)</w:t>
      </w:r>
    </w:p>
    <w:p w:rsidR="006561D4" w:rsidRPr="00922CCA" w:rsidRDefault="006561D4" w:rsidP="00256A53">
      <w:pPr>
        <w:numPr>
          <w:ilvl w:val="0"/>
          <w:numId w:val="96"/>
        </w:numPr>
        <w:tabs>
          <w:tab w:val="clear" w:pos="720"/>
          <w:tab w:val="num" w:pos="4320"/>
        </w:tabs>
        <w:ind w:left="2563"/>
      </w:pPr>
      <w:r w:rsidRPr="00922CCA">
        <w:t xml:space="preserve">Assigning a uniform title to the anonymous textual work known as ‘The Adoration of the Shepherds’(E15) </w:t>
      </w:r>
      <w:r w:rsidRPr="00922CCA">
        <w:rPr>
          <w:i/>
        </w:rPr>
        <w:t>used constituent</w:t>
      </w:r>
      <w:r w:rsidRPr="00922CCA">
        <w:t xml:space="preserve"> ‘Coventry’ (E48)</w:t>
      </w:r>
    </w:p>
    <w:p w:rsidR="006561D4" w:rsidRPr="00922CCA" w:rsidRDefault="006561D4" w:rsidP="00256A53">
      <w:pPr>
        <w:numPr>
          <w:ilvl w:val="0"/>
          <w:numId w:val="96"/>
        </w:numPr>
        <w:tabs>
          <w:tab w:val="clear" w:pos="720"/>
          <w:tab w:val="num" w:pos="3600"/>
        </w:tabs>
        <w:ind w:left="2563"/>
      </w:pPr>
      <w:r w:rsidRPr="00922CCA">
        <w:t xml:space="preserve">Assigning a uniform title to Pina Bausch’s choreographic work entitled ‘Rite of spring’ (E15)  </w:t>
      </w:r>
      <w:r w:rsidRPr="00922CCA">
        <w:rPr>
          <w:i/>
        </w:rPr>
        <w:t>used constituent</w:t>
      </w:r>
      <w:r w:rsidRPr="00922CCA">
        <w:t xml:space="preserve"> ‘(Choreographic Work: Bausch)’(E90) </w:t>
      </w:r>
    </w:p>
    <w:p w:rsidR="006561D4" w:rsidRPr="00922CCA" w:rsidRDefault="006561D4" w:rsidP="00256A53">
      <w:pPr>
        <w:numPr>
          <w:ilvl w:val="0"/>
          <w:numId w:val="96"/>
        </w:numPr>
        <w:tabs>
          <w:tab w:val="clear" w:pos="720"/>
          <w:tab w:val="num" w:pos="2880"/>
        </w:tabs>
        <w:ind w:left="2563"/>
      </w:pPr>
      <w:r w:rsidRPr="00922CCA">
        <w:t xml:space="preserve">Assigning a uniform title to the motion picture directed in 1933 by Merian C. Cooper and Ernest B. Schoedsack and entitled ‘King Kong’ (E15)  </w:t>
      </w:r>
      <w:r w:rsidRPr="00922CCA">
        <w:rPr>
          <w:i/>
        </w:rPr>
        <w:t>used constituent</w:t>
      </w:r>
      <w:r w:rsidRPr="00922CCA">
        <w:t xml:space="preserve"> ‘1933’ (E50)</w:t>
      </w:r>
    </w:p>
    <w:p w:rsidR="006561D4" w:rsidRDefault="006561D4" w:rsidP="00256A53">
      <w:pPr>
        <w:numPr>
          <w:ilvl w:val="0"/>
          <w:numId w:val="96"/>
        </w:numPr>
        <w:tabs>
          <w:tab w:val="clear" w:pos="720"/>
          <w:tab w:val="num" w:pos="2160"/>
        </w:tabs>
        <w:ind w:left="2563"/>
      </w:pPr>
      <w:r w:rsidRPr="00922CCA">
        <w:t xml:space="preserve">Assigning the corporate name identifier ‘Univerza v Ljubljani. Oddelek za bibliotekarstvo’ to The Department for library science of the University of Ljubljana (E15) </w:t>
      </w:r>
      <w:r w:rsidRPr="00922CCA">
        <w:rPr>
          <w:i/>
        </w:rPr>
        <w:t>used constituent</w:t>
      </w:r>
      <w:r w:rsidRPr="00922CCA">
        <w:t xml:space="preserve"> ‘Univerza v Ljubljani’ (E42)</w:t>
      </w:r>
    </w:p>
    <w:p w:rsidR="006561D4" w:rsidRDefault="006561D4" w:rsidP="002A79CE"/>
    <w:p w:rsidR="001A379F" w:rsidRDefault="001A379F" w:rsidP="001A379F">
      <w:pPr>
        <w:pStyle w:val="Heading3"/>
      </w:pPr>
      <w:bookmarkStart w:id="1652" w:name="_Toc427860062"/>
      <w:r>
        <w:t>Examples have been added to E7 Activity</w:t>
      </w:r>
      <w:bookmarkEnd w:id="1652"/>
    </w:p>
    <w:p w:rsidR="001A379F" w:rsidRDefault="001A379F" w:rsidP="001A379F">
      <w:r w:rsidRPr="0057462B">
        <w:t>In 27th CIDOC SIG meeting and the 20th FRBR-CIDOC CRM Harmonization meeting, at 19 November – 22 November, 2012, at Amersfoort, Netherlands, the CRM-SIG</w:t>
      </w:r>
      <w:r w:rsidRPr="002A79CE">
        <w:t xml:space="preserve"> </w:t>
      </w:r>
      <w:r>
        <w:t xml:space="preserve"> resolving  the </w:t>
      </w:r>
      <w:r w:rsidRPr="00E774CA">
        <w:rPr>
          <w:b/>
        </w:rPr>
        <w:t>issue 216</w:t>
      </w:r>
      <w:r>
        <w:t xml:space="preserve"> decided  </w:t>
      </w:r>
      <w:r w:rsidRPr="001A379F">
        <w:t xml:space="preserve"> that the scope note of E7 Activity covers the notion of continuity and added two examples  to denote the continuity.</w:t>
      </w:r>
    </w:p>
    <w:p w:rsidR="0098024E" w:rsidRDefault="0098024E" w:rsidP="001A379F">
      <w:r>
        <w:t>These are:</w:t>
      </w:r>
    </w:p>
    <w:p w:rsidR="0098024E" w:rsidRDefault="0098024E" w:rsidP="001A379F"/>
    <w:p w:rsidR="0098024E" w:rsidRPr="0057462B" w:rsidRDefault="0098024E" w:rsidP="0098024E">
      <w:pPr>
        <w:pStyle w:val="BodyTextIndent"/>
        <w:widowControl/>
        <w:numPr>
          <w:ilvl w:val="2"/>
          <w:numId w:val="20"/>
        </w:numPr>
        <w:tabs>
          <w:tab w:val="clear" w:pos="2160"/>
          <w:tab w:val="num" w:pos="1843"/>
        </w:tabs>
        <w:ind w:left="1843" w:hanging="425"/>
      </w:pPr>
      <w:r w:rsidRPr="0057462B">
        <w:t>Kira Weber working in glass art from 1984 to 1993</w:t>
      </w:r>
    </w:p>
    <w:p w:rsidR="0098024E" w:rsidRDefault="0098024E" w:rsidP="0098024E">
      <w:pPr>
        <w:pStyle w:val="BodyTextIndent"/>
        <w:widowControl/>
        <w:numPr>
          <w:ilvl w:val="2"/>
          <w:numId w:val="20"/>
        </w:numPr>
        <w:tabs>
          <w:tab w:val="clear" w:pos="2160"/>
          <w:tab w:val="num" w:pos="1843"/>
        </w:tabs>
        <w:ind w:left="1843" w:hanging="425"/>
      </w:pPr>
      <w:r w:rsidRPr="0057462B">
        <w:t>Kira Weber working in oil and pastel painting from 1993</w:t>
      </w:r>
    </w:p>
    <w:p w:rsidR="00A95125" w:rsidRDefault="00A95125" w:rsidP="00A95125">
      <w:pPr>
        <w:pStyle w:val="BodyTextIndent"/>
        <w:widowControl/>
      </w:pPr>
      <w:bookmarkStart w:id="1653" w:name="_Toc427860063"/>
      <w:r w:rsidRPr="00A95125">
        <w:rPr>
          <w:rStyle w:val="Heading2Char"/>
        </w:rPr>
        <w:t>Proofreading</w:t>
      </w:r>
      <w:bookmarkEnd w:id="1653"/>
      <w:r>
        <w:t>:</w:t>
      </w:r>
    </w:p>
    <w:p w:rsidR="00A95125" w:rsidRDefault="00A95125" w:rsidP="00A95125">
      <w:pPr>
        <w:pStyle w:val="BodyTextIndent"/>
        <w:widowControl/>
      </w:pPr>
      <w:r w:rsidRPr="00E3417B">
        <w:rPr>
          <w:u w:val="single"/>
        </w:rPr>
        <w:lastRenderedPageBreak/>
        <w:t>Page xxv</w:t>
      </w:r>
      <w:r>
        <w:t>: The range of the property P8 has been corrected</w:t>
      </w:r>
    </w:p>
    <w:p w:rsidR="00597E8B" w:rsidRDefault="00EF696B" w:rsidP="00EF696B">
      <w:pPr>
        <w:pStyle w:val="Heading1"/>
      </w:pPr>
      <w:bookmarkStart w:id="1654" w:name="_Toc427860064"/>
      <w:r>
        <w:t>Amendments</w:t>
      </w:r>
      <w:r w:rsidR="00597E8B">
        <w:t xml:space="preserve"> 5.1.2</w:t>
      </w:r>
      <w:bookmarkEnd w:id="1654"/>
      <w:r w:rsidR="00597E8B">
        <w:t xml:space="preserve"> </w:t>
      </w:r>
    </w:p>
    <w:p w:rsidR="00A356E0" w:rsidRDefault="00A356E0" w:rsidP="00A356E0">
      <w:pPr>
        <w:pStyle w:val="Heading3"/>
      </w:pPr>
      <w:bookmarkStart w:id="1655" w:name="_Toc427860065"/>
      <w:r>
        <w:t>The scope note of E74 is changed</w:t>
      </w:r>
      <w:bookmarkEnd w:id="1655"/>
    </w:p>
    <w:p w:rsidR="00A356E0" w:rsidRDefault="00A356E0" w:rsidP="00A356E0">
      <w:r>
        <w:t>28th CIDOC SIG meeting and the 21st FRBR-CIDOC CRM Harmonization meeting 6 – 8 June, 2013</w:t>
      </w:r>
      <w:r w:rsidRPr="0057462B">
        <w:t>, the CRM-SIG</w:t>
      </w:r>
      <w:r w:rsidRPr="002A79CE">
        <w:t xml:space="preserve"> </w:t>
      </w:r>
      <w:r>
        <w:t xml:space="preserve"> resolving  the </w:t>
      </w:r>
      <w:r w:rsidRPr="00A356E0">
        <w:rPr>
          <w:b/>
        </w:rPr>
        <w:t>issue 215</w:t>
      </w:r>
      <w:r>
        <w:t xml:space="preserve"> decided to accept the changes to the scope note of E74 Group.</w:t>
      </w:r>
    </w:p>
    <w:p w:rsidR="00A356E0" w:rsidRDefault="00A356E0" w:rsidP="00A356E0"/>
    <w:p w:rsidR="00A356E0" w:rsidRDefault="00A356E0" w:rsidP="00A356E0">
      <w:r>
        <w:t xml:space="preserve">The scope note of E74 has been changed: </w:t>
      </w:r>
    </w:p>
    <w:p w:rsidR="00A356E0" w:rsidRDefault="00A356E0" w:rsidP="00A356E0">
      <w:r>
        <w:t>FROM</w:t>
      </w:r>
    </w:p>
    <w:p w:rsidR="00A356E0" w:rsidRPr="008573B4" w:rsidRDefault="00A356E0" w:rsidP="00A356E0">
      <w:pPr>
        <w:ind w:left="720"/>
        <w:jc w:val="both"/>
        <w:rPr>
          <w:szCs w:val="20"/>
        </w:rPr>
      </w:pPr>
      <w:r w:rsidRPr="008573B4">
        <w:rPr>
          <w:szCs w:val="20"/>
        </w:rPr>
        <w:t xml:space="preserve">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w:t>
      </w:r>
    </w:p>
    <w:p w:rsidR="00A356E0" w:rsidRPr="008573B4" w:rsidRDefault="00A356E0" w:rsidP="00A356E0">
      <w:pPr>
        <w:ind w:left="1560" w:hanging="1560"/>
        <w:jc w:val="both"/>
        <w:rPr>
          <w:szCs w:val="20"/>
        </w:rPr>
      </w:pPr>
    </w:p>
    <w:p w:rsidR="00A356E0" w:rsidRDefault="00A356E0" w:rsidP="00A356E0">
      <w:pPr>
        <w:ind w:left="720"/>
        <w:jc w:val="both"/>
        <w:rPr>
          <w:szCs w:val="20"/>
        </w:rPr>
      </w:pPr>
      <w:r w:rsidRPr="008573B4">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modeled as membership in an E74 Group (cf. HumanML markup). Married couples and other concepts of family are regarded as particular examples of E74 Group.</w:t>
      </w:r>
    </w:p>
    <w:p w:rsidR="00A356E0" w:rsidRDefault="00A356E0" w:rsidP="00A356E0">
      <w:pPr>
        <w:ind w:left="720"/>
        <w:jc w:val="both"/>
        <w:rPr>
          <w:szCs w:val="20"/>
        </w:rPr>
      </w:pPr>
    </w:p>
    <w:p w:rsidR="00A356E0" w:rsidRDefault="00A356E0" w:rsidP="00A356E0">
      <w:pPr>
        <w:ind w:left="720"/>
        <w:jc w:val="both"/>
        <w:rPr>
          <w:szCs w:val="20"/>
        </w:rPr>
      </w:pPr>
      <w:r>
        <w:rPr>
          <w:szCs w:val="20"/>
        </w:rPr>
        <w:t>Examples</w:t>
      </w:r>
    </w:p>
    <w:p w:rsidR="00A356E0" w:rsidRPr="008573B4" w:rsidRDefault="00A356E0" w:rsidP="00A356E0">
      <w:pPr>
        <w:numPr>
          <w:ilvl w:val="0"/>
          <w:numId w:val="72"/>
        </w:numPr>
        <w:jc w:val="both"/>
        <w:rPr>
          <w:szCs w:val="20"/>
        </w:rPr>
      </w:pPr>
      <w:r w:rsidRPr="008573B4">
        <w:rPr>
          <w:szCs w:val="20"/>
        </w:rPr>
        <w:t>the impressionists</w:t>
      </w:r>
    </w:p>
    <w:p w:rsidR="00A356E0" w:rsidRPr="008573B4" w:rsidRDefault="00A356E0" w:rsidP="00A356E0">
      <w:pPr>
        <w:numPr>
          <w:ilvl w:val="0"/>
          <w:numId w:val="72"/>
        </w:numPr>
        <w:jc w:val="both"/>
        <w:rPr>
          <w:szCs w:val="20"/>
        </w:rPr>
      </w:pPr>
      <w:r w:rsidRPr="008573B4">
        <w:rPr>
          <w:szCs w:val="20"/>
        </w:rPr>
        <w:t>the Navajo</w:t>
      </w:r>
    </w:p>
    <w:p w:rsidR="00A356E0" w:rsidRPr="008573B4" w:rsidRDefault="00A356E0" w:rsidP="00A356E0">
      <w:pPr>
        <w:numPr>
          <w:ilvl w:val="0"/>
          <w:numId w:val="72"/>
        </w:numPr>
        <w:jc w:val="both"/>
        <w:rPr>
          <w:szCs w:val="20"/>
        </w:rPr>
      </w:pPr>
      <w:r w:rsidRPr="008573B4">
        <w:rPr>
          <w:szCs w:val="20"/>
        </w:rPr>
        <w:t>the Greeks</w:t>
      </w:r>
    </w:p>
    <w:p w:rsidR="00A356E0" w:rsidRPr="008573B4" w:rsidRDefault="00A356E0" w:rsidP="00A356E0">
      <w:pPr>
        <w:numPr>
          <w:ilvl w:val="0"/>
          <w:numId w:val="72"/>
        </w:numPr>
        <w:jc w:val="both"/>
        <w:rPr>
          <w:szCs w:val="20"/>
        </w:rPr>
      </w:pPr>
      <w:r w:rsidRPr="008573B4">
        <w:rPr>
          <w:szCs w:val="20"/>
        </w:rPr>
        <w:t>the peace protestors in New York City on February 15 2003</w:t>
      </w:r>
    </w:p>
    <w:p w:rsidR="00A356E0" w:rsidRPr="008573B4" w:rsidRDefault="00A356E0" w:rsidP="00A356E0">
      <w:pPr>
        <w:numPr>
          <w:ilvl w:val="0"/>
          <w:numId w:val="72"/>
        </w:numPr>
        <w:jc w:val="both"/>
        <w:rPr>
          <w:szCs w:val="20"/>
        </w:rPr>
      </w:pPr>
      <w:r w:rsidRPr="008573B4">
        <w:rPr>
          <w:szCs w:val="20"/>
        </w:rPr>
        <w:t>Exxon-Mobil</w:t>
      </w:r>
    </w:p>
    <w:p w:rsidR="00A356E0" w:rsidRPr="008573B4" w:rsidRDefault="00A356E0" w:rsidP="00A356E0">
      <w:pPr>
        <w:numPr>
          <w:ilvl w:val="0"/>
          <w:numId w:val="72"/>
        </w:numPr>
        <w:jc w:val="both"/>
        <w:rPr>
          <w:szCs w:val="20"/>
        </w:rPr>
      </w:pPr>
      <w:r w:rsidRPr="008573B4">
        <w:rPr>
          <w:szCs w:val="20"/>
        </w:rPr>
        <w:t>King Solomon and his wives</w:t>
      </w:r>
    </w:p>
    <w:p w:rsidR="00A356E0" w:rsidRPr="008573B4" w:rsidRDefault="00A356E0" w:rsidP="00A356E0">
      <w:pPr>
        <w:numPr>
          <w:ilvl w:val="0"/>
          <w:numId w:val="72"/>
        </w:numPr>
        <w:jc w:val="both"/>
        <w:rPr>
          <w:szCs w:val="20"/>
        </w:rPr>
      </w:pPr>
      <w:r w:rsidRPr="008573B4">
        <w:rPr>
          <w:szCs w:val="20"/>
        </w:rPr>
        <w:t>The President of the Swiss Confederation</w:t>
      </w:r>
    </w:p>
    <w:p w:rsidR="00A356E0" w:rsidRPr="008573B4" w:rsidRDefault="00A356E0" w:rsidP="00A356E0">
      <w:pPr>
        <w:ind w:left="720"/>
        <w:jc w:val="both"/>
        <w:rPr>
          <w:szCs w:val="20"/>
        </w:rPr>
      </w:pPr>
    </w:p>
    <w:p w:rsidR="00A356E0" w:rsidRDefault="00A356E0" w:rsidP="00A356E0">
      <w:r>
        <w:t>TO</w:t>
      </w:r>
    </w:p>
    <w:p w:rsidR="00A356E0" w:rsidRDefault="00A356E0" w:rsidP="00A356E0"/>
    <w:p w:rsidR="00A356E0" w:rsidRPr="00485D59" w:rsidRDefault="00A356E0" w:rsidP="00A356E0">
      <w:pPr>
        <w:ind w:left="720"/>
      </w:pPr>
      <w:r w:rsidRPr="00485D59">
        <w:t>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A joint pseudonym (i.e., a name that seems indicative of an individual but that is actually used as a persona by two or more people) is a particular case of E74 Group.</w:t>
      </w:r>
    </w:p>
    <w:p w:rsidR="00A356E0" w:rsidRPr="00485D59" w:rsidRDefault="00A356E0" w:rsidP="00A356E0">
      <w:pPr>
        <w:ind w:left="720"/>
      </w:pPr>
    </w:p>
    <w:p w:rsidR="00A356E0" w:rsidRPr="00485D59" w:rsidRDefault="00A356E0" w:rsidP="00A356E0">
      <w:pPr>
        <w:ind w:left="720"/>
      </w:pPr>
      <w:r w:rsidRPr="00485D59">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modeled as membership in an E74 Group (cf. HumanML markup). Married couples and other concepts of family are regarded as particular examples of E74 Group.</w:t>
      </w:r>
    </w:p>
    <w:p w:rsidR="00A356E0" w:rsidRPr="00485D59" w:rsidRDefault="00A356E0" w:rsidP="00A356E0">
      <w:pPr>
        <w:ind w:left="720"/>
      </w:pPr>
    </w:p>
    <w:p w:rsidR="00A356E0" w:rsidRPr="00485D59" w:rsidRDefault="00A356E0" w:rsidP="00A356E0">
      <w:pPr>
        <w:ind w:left="720"/>
      </w:pPr>
      <w:r w:rsidRPr="00485D59">
        <w:t xml:space="preserve">Examples: </w:t>
      </w:r>
    </w:p>
    <w:p w:rsidR="00A356E0" w:rsidRPr="00485D59" w:rsidRDefault="00A356E0" w:rsidP="00A356E0">
      <w:pPr>
        <w:numPr>
          <w:ilvl w:val="0"/>
          <w:numId w:val="72"/>
        </w:numPr>
        <w:tabs>
          <w:tab w:val="clear" w:pos="1800"/>
          <w:tab w:val="num" w:pos="2520"/>
        </w:tabs>
        <w:ind w:left="2520"/>
        <w:jc w:val="both"/>
        <w:rPr>
          <w:szCs w:val="20"/>
        </w:rPr>
      </w:pPr>
      <w:r w:rsidRPr="00485D59">
        <w:rPr>
          <w:szCs w:val="20"/>
        </w:rPr>
        <w:t xml:space="preserve">the impressionists </w:t>
      </w:r>
    </w:p>
    <w:p w:rsidR="00A356E0" w:rsidRPr="00485D59" w:rsidRDefault="00A356E0" w:rsidP="00A356E0">
      <w:pPr>
        <w:numPr>
          <w:ilvl w:val="0"/>
          <w:numId w:val="72"/>
        </w:numPr>
        <w:ind w:left="2520"/>
        <w:jc w:val="both"/>
        <w:rPr>
          <w:szCs w:val="20"/>
        </w:rPr>
      </w:pPr>
      <w:r w:rsidRPr="00485D59">
        <w:rPr>
          <w:szCs w:val="20"/>
        </w:rPr>
        <w:t xml:space="preserve">the Navajo </w:t>
      </w:r>
    </w:p>
    <w:p w:rsidR="00A356E0" w:rsidRPr="00485D59" w:rsidRDefault="00A356E0" w:rsidP="00A356E0">
      <w:pPr>
        <w:numPr>
          <w:ilvl w:val="0"/>
          <w:numId w:val="72"/>
        </w:numPr>
        <w:ind w:left="2520"/>
        <w:jc w:val="both"/>
        <w:rPr>
          <w:szCs w:val="20"/>
        </w:rPr>
      </w:pPr>
      <w:r w:rsidRPr="00485D59">
        <w:rPr>
          <w:szCs w:val="20"/>
        </w:rPr>
        <w:t xml:space="preserve">the Greeks </w:t>
      </w:r>
    </w:p>
    <w:p w:rsidR="00A356E0" w:rsidRPr="00485D59" w:rsidRDefault="00A356E0" w:rsidP="00A356E0">
      <w:pPr>
        <w:numPr>
          <w:ilvl w:val="0"/>
          <w:numId w:val="72"/>
        </w:numPr>
        <w:ind w:left="2520"/>
        <w:jc w:val="both"/>
        <w:rPr>
          <w:szCs w:val="20"/>
        </w:rPr>
      </w:pPr>
      <w:r w:rsidRPr="00485D59">
        <w:rPr>
          <w:szCs w:val="20"/>
        </w:rPr>
        <w:t xml:space="preserve">the peace protestors in New York City on February 15 2003 </w:t>
      </w:r>
    </w:p>
    <w:p w:rsidR="00A356E0" w:rsidRPr="00485D59" w:rsidRDefault="00A356E0" w:rsidP="00A356E0">
      <w:pPr>
        <w:numPr>
          <w:ilvl w:val="0"/>
          <w:numId w:val="72"/>
        </w:numPr>
        <w:ind w:left="2520"/>
        <w:jc w:val="both"/>
        <w:rPr>
          <w:szCs w:val="20"/>
        </w:rPr>
      </w:pPr>
      <w:r w:rsidRPr="00485D59">
        <w:rPr>
          <w:szCs w:val="20"/>
        </w:rPr>
        <w:t xml:space="preserve">Exxon-Mobil </w:t>
      </w:r>
    </w:p>
    <w:p w:rsidR="00A356E0" w:rsidRPr="00485D59" w:rsidRDefault="00A356E0" w:rsidP="00A356E0">
      <w:pPr>
        <w:numPr>
          <w:ilvl w:val="0"/>
          <w:numId w:val="72"/>
        </w:numPr>
        <w:ind w:left="2520"/>
        <w:jc w:val="both"/>
        <w:rPr>
          <w:szCs w:val="20"/>
        </w:rPr>
      </w:pPr>
      <w:r w:rsidRPr="00485D59">
        <w:rPr>
          <w:szCs w:val="20"/>
        </w:rPr>
        <w:t xml:space="preserve">King Solomon and his wives </w:t>
      </w:r>
    </w:p>
    <w:p w:rsidR="00A356E0" w:rsidRPr="00485D59" w:rsidRDefault="00A356E0" w:rsidP="00A356E0">
      <w:pPr>
        <w:numPr>
          <w:ilvl w:val="0"/>
          <w:numId w:val="72"/>
        </w:numPr>
        <w:ind w:left="2520"/>
        <w:jc w:val="both"/>
        <w:rPr>
          <w:szCs w:val="20"/>
        </w:rPr>
      </w:pPr>
      <w:r w:rsidRPr="00485D59">
        <w:rPr>
          <w:szCs w:val="20"/>
        </w:rPr>
        <w:t xml:space="preserve">The President of the Swiss Confederation </w:t>
      </w:r>
    </w:p>
    <w:p w:rsidR="00A356E0" w:rsidRPr="00485D59" w:rsidRDefault="00A356E0" w:rsidP="00A356E0">
      <w:pPr>
        <w:numPr>
          <w:ilvl w:val="0"/>
          <w:numId w:val="72"/>
        </w:numPr>
        <w:ind w:left="2520"/>
        <w:jc w:val="both"/>
        <w:rPr>
          <w:szCs w:val="20"/>
        </w:rPr>
      </w:pPr>
      <w:r w:rsidRPr="00485D59">
        <w:rPr>
          <w:szCs w:val="20"/>
        </w:rPr>
        <w:t xml:space="preserve">Nicolas Bourbaki </w:t>
      </w:r>
    </w:p>
    <w:p w:rsidR="00A356E0" w:rsidRPr="00485D59" w:rsidRDefault="00A356E0" w:rsidP="00A356E0">
      <w:pPr>
        <w:numPr>
          <w:ilvl w:val="0"/>
          <w:numId w:val="72"/>
        </w:numPr>
        <w:ind w:left="2520"/>
        <w:jc w:val="both"/>
        <w:rPr>
          <w:szCs w:val="20"/>
        </w:rPr>
      </w:pPr>
      <w:r w:rsidRPr="00485D59">
        <w:rPr>
          <w:szCs w:val="20"/>
        </w:rPr>
        <w:t xml:space="preserve">Betty Crocker </w:t>
      </w:r>
    </w:p>
    <w:p w:rsidR="00A356E0" w:rsidRDefault="00A356E0" w:rsidP="00A356E0">
      <w:pPr>
        <w:numPr>
          <w:ilvl w:val="0"/>
          <w:numId w:val="72"/>
        </w:numPr>
        <w:ind w:left="2520"/>
        <w:jc w:val="both"/>
        <w:rPr>
          <w:szCs w:val="20"/>
        </w:rPr>
      </w:pPr>
      <w:r w:rsidRPr="00485D59">
        <w:rPr>
          <w:szCs w:val="20"/>
        </w:rPr>
        <w:t>Ellery Queen</w:t>
      </w:r>
    </w:p>
    <w:p w:rsidR="00A56EC7" w:rsidRDefault="00A56EC7" w:rsidP="00A56EC7">
      <w:pPr>
        <w:pStyle w:val="Heading3"/>
      </w:pPr>
      <w:bookmarkStart w:id="1656" w:name="_Toc427860066"/>
      <w:r>
        <w:t>Multiple Instantiation</w:t>
      </w:r>
      <w:bookmarkEnd w:id="1656"/>
      <w:r>
        <w:t xml:space="preserve"> </w:t>
      </w:r>
    </w:p>
    <w:p w:rsidR="00A56EC7" w:rsidRDefault="00A56EC7" w:rsidP="00A56EC7">
      <w:r>
        <w:t xml:space="preserve">In </w:t>
      </w:r>
      <w:r w:rsidRPr="00E774CA">
        <w:t>29th CIDOC SIG and the 22nd FRBR-CIDOC CRM Harmonization meeting, October 21st, Crete</w:t>
      </w:r>
      <w:r>
        <w:t xml:space="preserve">, resolving the </w:t>
      </w:r>
      <w:r w:rsidRPr="00E774CA">
        <w:rPr>
          <w:b/>
        </w:rPr>
        <w:t>issue 2</w:t>
      </w:r>
      <w:r>
        <w:rPr>
          <w:b/>
        </w:rPr>
        <w:t xml:space="preserve">02, </w:t>
      </w:r>
      <w:r>
        <w:t>a text about “multiple instantiation has been added to terminology section, page x. The text follows:</w:t>
      </w:r>
    </w:p>
    <w:p w:rsidR="00A56EC7" w:rsidRDefault="00A56EC7" w:rsidP="00A56EC7"/>
    <w:p w:rsidR="00A56EC7" w:rsidRPr="00A56EC7" w:rsidRDefault="00A56EC7" w:rsidP="00A56EC7">
      <w:pPr>
        <w:ind w:left="720"/>
      </w:pPr>
      <w:r>
        <w:t>“</w:t>
      </w:r>
      <w:r w:rsidRPr="00A56EC7">
        <w:rPr>
          <w:i/>
        </w:rPr>
        <w:t>Instantiation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r w:rsidRPr="00A56EC7">
        <w:t>.</w:t>
      </w:r>
      <w:r>
        <w:t>”</w:t>
      </w:r>
    </w:p>
    <w:p w:rsidR="009F1EB0" w:rsidRDefault="009F1EB0" w:rsidP="00A56EC7">
      <w:pPr>
        <w:pStyle w:val="Heading3"/>
      </w:pPr>
      <w:bookmarkStart w:id="1657" w:name="_Toc427860067"/>
      <w:r>
        <w:t xml:space="preserve">P138 </w:t>
      </w:r>
      <w:r w:rsidRPr="0057462B">
        <w:t>represents (has representation)</w:t>
      </w:r>
      <w:bookmarkEnd w:id="1657"/>
    </w:p>
    <w:p w:rsidR="009F1EB0" w:rsidRPr="009F1EB0" w:rsidRDefault="009F1EB0" w:rsidP="009F1EB0">
      <w:r>
        <w:t xml:space="preserve">In </w:t>
      </w:r>
      <w:r w:rsidRPr="00E774CA">
        <w:t>29th CIDOC SIG and the 22nd FRBR-CIDOC CRM Harmonization meeting, October 21st, Crete</w:t>
      </w:r>
      <w:r>
        <w:t xml:space="preserve">, resolving the </w:t>
      </w:r>
      <w:r w:rsidRPr="00E774CA">
        <w:rPr>
          <w:b/>
        </w:rPr>
        <w:t>issue 2</w:t>
      </w:r>
      <w:r>
        <w:rPr>
          <w:b/>
        </w:rPr>
        <w:t xml:space="preserve">05, </w:t>
      </w:r>
      <w:r>
        <w:t xml:space="preserve">the scope note of property P138 has been changed </w:t>
      </w:r>
    </w:p>
    <w:p w:rsidR="009F1EB0" w:rsidRDefault="009F1EB0" w:rsidP="009F1EB0"/>
    <w:p w:rsidR="009F1EB0" w:rsidRDefault="009F1EB0" w:rsidP="009F1EB0">
      <w:r>
        <w:t>FROM</w:t>
      </w:r>
    </w:p>
    <w:p w:rsidR="009F1EB0" w:rsidRPr="0057462B" w:rsidRDefault="009F1EB0" w:rsidP="00294241">
      <w:pPr>
        <w:ind w:left="1440"/>
      </w:pPr>
      <w:r w:rsidRPr="0057462B">
        <w:t>This property establishes the relationship between an E36 Visual Item and the entity that it visually represents.</w:t>
      </w:r>
    </w:p>
    <w:p w:rsidR="009F1EB0" w:rsidRPr="0057462B" w:rsidRDefault="009F1EB0" w:rsidP="009F1EB0">
      <w:pPr>
        <w:ind w:left="1440"/>
      </w:pPr>
      <w:r w:rsidRPr="0057462B">
        <w:t xml:space="preserve">Any entity may be represented visually. This property is part of the fully developed path from E24 Physical Man-Made Thing through </w:t>
      </w:r>
      <w:r w:rsidRPr="0057462B">
        <w:rPr>
          <w:i/>
        </w:rPr>
        <w:t>P65 shows visual item (is shown by)</w:t>
      </w:r>
      <w:r w:rsidRPr="0057462B">
        <w:t xml:space="preserve">, E36 Visual Item, </w:t>
      </w:r>
      <w:r w:rsidRPr="0057462B">
        <w:rPr>
          <w:i/>
        </w:rPr>
        <w:t>P138 represents (has representation)</w:t>
      </w:r>
      <w:r w:rsidRPr="0057462B">
        <w:t xml:space="preserve"> to E1 CRM Entity, which is shortcut by </w:t>
      </w:r>
      <w:r w:rsidRPr="0057462B">
        <w:rPr>
          <w:i/>
        </w:rPr>
        <w:t>P62depicts (is depicted by)</w:t>
      </w:r>
      <w:r w:rsidRPr="0057462B">
        <w:t>. P138.1 mode of representation allows the nature of the representation to be refined</w:t>
      </w:r>
      <w:r>
        <w:t xml:space="preserve"> </w:t>
      </w:r>
      <w:r w:rsidRPr="0057462B">
        <w:t>.</w:t>
      </w:r>
    </w:p>
    <w:p w:rsidR="009F1EB0" w:rsidRPr="0057462B" w:rsidRDefault="009F1EB0" w:rsidP="00294241">
      <w:pPr>
        <w:ind w:left="720"/>
      </w:pPr>
      <w:r w:rsidRPr="0057462B">
        <w:t>Examples:</w:t>
      </w:r>
      <w:r w:rsidRPr="0057462B">
        <w:tab/>
      </w:r>
    </w:p>
    <w:p w:rsidR="009F1EB0" w:rsidRPr="0057462B" w:rsidRDefault="009F1EB0" w:rsidP="009F1EB0">
      <w:pPr>
        <w:numPr>
          <w:ilvl w:val="0"/>
          <w:numId w:val="94"/>
        </w:numPr>
        <w:tabs>
          <w:tab w:val="clear" w:pos="720"/>
          <w:tab w:val="num" w:pos="1843"/>
        </w:tabs>
        <w:ind w:left="1843"/>
        <w:jc w:val="both"/>
      </w:pPr>
      <w:r w:rsidRPr="0057462B">
        <w:t xml:space="preserve">the design on the reverse of a Swiss coin (E36) </w:t>
      </w:r>
      <w:r w:rsidRPr="0057462B">
        <w:rPr>
          <w:i/>
        </w:rPr>
        <w:t xml:space="preserve">represents </w:t>
      </w:r>
      <w:r w:rsidRPr="0057462B">
        <w:t xml:space="preserve">Helvetia (E28) </w:t>
      </w:r>
      <w:r w:rsidRPr="0057462B">
        <w:rPr>
          <w:i/>
        </w:rPr>
        <w:t xml:space="preserve">mode of representation </w:t>
      </w:r>
      <w:r w:rsidRPr="0057462B">
        <w:t>Profile (E55)</w:t>
      </w:r>
    </w:p>
    <w:p w:rsidR="009F1EB0" w:rsidRDefault="009F1EB0" w:rsidP="009F1EB0">
      <w:r>
        <w:t>TO:</w:t>
      </w:r>
    </w:p>
    <w:p w:rsidR="009F1EB0" w:rsidRPr="009F1EB0" w:rsidRDefault="009F1EB0" w:rsidP="009F1EB0">
      <w:pPr>
        <w:ind w:left="1440"/>
        <w:jc w:val="both"/>
      </w:pPr>
      <w:r w:rsidRPr="009F1EB0">
        <w:rPr>
          <w:szCs w:val="20"/>
        </w:rPr>
        <w:t>This</w:t>
      </w:r>
      <w:r w:rsidRPr="009F1EB0">
        <w:t xml:space="preserve"> property establishes the relationship between an E36 Visual Item and the entity that it visually represents.</w:t>
      </w:r>
    </w:p>
    <w:p w:rsidR="009F1EB0" w:rsidRPr="009F1EB0" w:rsidRDefault="009F1EB0" w:rsidP="009F1EB0">
      <w:pPr>
        <w:ind w:left="1440"/>
      </w:pPr>
    </w:p>
    <w:p w:rsidR="009F1EB0" w:rsidRPr="009F1EB0" w:rsidRDefault="009F1EB0" w:rsidP="009F1EB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shortcut by </w:t>
      </w:r>
      <w:r w:rsidRPr="009F1EB0">
        <w:rPr>
          <w:i/>
        </w:rPr>
        <w:t>P62depicts (is depicted by)</w:t>
      </w:r>
      <w:r w:rsidRPr="009F1EB0">
        <w:t>. P138.1 mode of representation allows the nature of the representation to be refined.</w:t>
      </w:r>
    </w:p>
    <w:p w:rsidR="009F1EB0" w:rsidRPr="009F1EB0" w:rsidRDefault="009F1EB0" w:rsidP="009F1EB0">
      <w:pPr>
        <w:ind w:left="1440"/>
      </w:pPr>
    </w:p>
    <w:p w:rsidR="009F1EB0" w:rsidRDefault="009F1EB0"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rsidR="009F1EB0" w:rsidRDefault="009F1EB0" w:rsidP="009F1EB0">
      <w:r>
        <w:t>Also the following examples has been added</w:t>
      </w:r>
      <w:r>
        <w:rPr>
          <w:lang w:val="en-US"/>
        </w:rPr>
        <w:t xml:space="preserve">: </w:t>
      </w:r>
    </w:p>
    <w:p w:rsidR="009F1EB0" w:rsidRPr="009F1EB0" w:rsidRDefault="009F1EB0" w:rsidP="00294241">
      <w:pPr>
        <w:numPr>
          <w:ilvl w:val="1"/>
          <w:numId w:val="125"/>
        </w:numPr>
        <w:tabs>
          <w:tab w:val="clear" w:pos="1800"/>
          <w:tab w:val="num" w:pos="1418"/>
        </w:tabs>
        <w:ind w:left="1701" w:hanging="283"/>
      </w:pPr>
      <w:r>
        <w:rPr>
          <w:lang w:val="en-US"/>
        </w:rPr>
        <w:t>“</w:t>
      </w:r>
      <w:r w:rsidRPr="0011357A">
        <w:rPr>
          <w:lang w:val="en-US"/>
        </w:rPr>
        <w:t xml:space="preserve">the digital file found at </w:t>
      </w:r>
      <w:hyperlink r:id="rId18" w:history="1">
        <w:r w:rsidRPr="0011357A">
          <w:rPr>
            <w:rStyle w:val="Hyperlink"/>
            <w:lang w:val="en-US"/>
          </w:rPr>
          <w:t>http://www.emunch.no/N/full/No-MM_N0001-01.jpg</w:t>
        </w:r>
      </w:hyperlink>
      <w:r w:rsidRPr="0011357A">
        <w:rPr>
          <w:lang w:val="en-US"/>
        </w:rPr>
        <w:t xml:space="preserve"> (E73) represents page 1 of </w:t>
      </w:r>
      <w:r w:rsidRPr="0011357A">
        <w:t>Edward</w:t>
      </w:r>
      <w:r w:rsidRPr="0011357A">
        <w:rPr>
          <w:lang w:val="en-US"/>
        </w:rPr>
        <w:t xml:space="preserve"> Munch's manuscript MM N 1, Munch-museet (E73) mode of representation Digitisation (E55)</w:t>
      </w:r>
      <w:r>
        <w:rPr>
          <w:lang w:val="en-US"/>
        </w:rPr>
        <w:t>”</w:t>
      </w:r>
    </w:p>
    <w:p w:rsidR="00E774CA" w:rsidRPr="008573B4" w:rsidRDefault="00E774CA" w:rsidP="00A56EC7">
      <w:pPr>
        <w:pStyle w:val="Heading3"/>
        <w:rPr>
          <w:szCs w:val="20"/>
        </w:rPr>
      </w:pPr>
      <w:bookmarkStart w:id="1658" w:name="_Toc427860068"/>
      <w:r w:rsidRPr="008573B4">
        <w:t xml:space="preserve">P69 </w:t>
      </w:r>
      <w:r>
        <w:t>has association with (</w:t>
      </w:r>
      <w:r w:rsidRPr="008573B4">
        <w:t>is associated with</w:t>
      </w:r>
      <w:r>
        <w:t>)</w:t>
      </w:r>
      <w:bookmarkEnd w:id="1658"/>
    </w:p>
    <w:p w:rsidR="00EF696B" w:rsidRDefault="00E774CA" w:rsidP="001A379F">
      <w:r>
        <w:t xml:space="preserve">In </w:t>
      </w:r>
      <w:r w:rsidRPr="00E774CA">
        <w:t>29th CIDOC SIG and the 22nd FRBR-CIDOC CRM Harmonization meeting, October 21st, Crete</w:t>
      </w:r>
      <w:r>
        <w:t xml:space="preserve">, resolving the </w:t>
      </w:r>
      <w:r w:rsidRPr="00E774CA">
        <w:rPr>
          <w:b/>
        </w:rPr>
        <w:t>issue 214</w:t>
      </w:r>
      <w:r>
        <w:t xml:space="preserve"> we revised the scope note of P69</w:t>
      </w:r>
      <w:r w:rsidR="00133BA3">
        <w:t xml:space="preserve"> and the examples</w:t>
      </w:r>
      <w:r>
        <w:t xml:space="preserve"> and </w:t>
      </w:r>
      <w:r w:rsidR="00133BA3">
        <w:t>one example is added</w:t>
      </w:r>
      <w:r>
        <w:t>. The text and the examples are changed</w:t>
      </w:r>
    </w:p>
    <w:p w:rsidR="00E774CA" w:rsidRDefault="00E774CA" w:rsidP="001A379F"/>
    <w:p w:rsidR="00E774CA" w:rsidRDefault="00E774CA" w:rsidP="001A379F">
      <w:r>
        <w:t xml:space="preserve">FROM: </w:t>
      </w:r>
    </w:p>
    <w:p w:rsidR="00E72C0C" w:rsidRPr="00A56EC7" w:rsidRDefault="00E72C0C" w:rsidP="00A56EC7">
      <w:pPr>
        <w:ind w:left="720"/>
        <w:rPr>
          <w:b/>
          <w:bCs/>
          <w:sz w:val="22"/>
          <w:szCs w:val="20"/>
        </w:rPr>
      </w:pPr>
      <w:bookmarkStart w:id="1659" w:name="_Toc340580652"/>
      <w:r w:rsidRPr="00A56EC7">
        <w:rPr>
          <w:b/>
          <w:sz w:val="22"/>
        </w:rPr>
        <w:t>P69 has association with (is associated with</w:t>
      </w:r>
      <w:bookmarkEnd w:id="1659"/>
      <w:r w:rsidRPr="00A56EC7">
        <w:rPr>
          <w:b/>
          <w:sz w:val="22"/>
        </w:rPr>
        <w:t>)</w:t>
      </w:r>
    </w:p>
    <w:p w:rsidR="00E72C0C" w:rsidRPr="008573B4" w:rsidRDefault="00E774CA" w:rsidP="00E774CA">
      <w:pPr>
        <w:ind w:left="720"/>
        <w:rPr>
          <w:szCs w:val="20"/>
        </w:rPr>
      </w:pPr>
      <w:r>
        <w:t xml:space="preserve"> </w:t>
      </w:r>
    </w:p>
    <w:p w:rsidR="00E72C0C" w:rsidRPr="008573B4" w:rsidRDefault="00E72C0C" w:rsidP="00E774CA">
      <w:pPr>
        <w:ind w:left="2138" w:hanging="1418"/>
        <w:jc w:val="both"/>
        <w:rPr>
          <w:szCs w:val="20"/>
        </w:rPr>
      </w:pPr>
      <w:r w:rsidRPr="008573B4">
        <w:rPr>
          <w:szCs w:val="20"/>
        </w:rPr>
        <w:t>Scope note:</w:t>
      </w:r>
      <w:r w:rsidRPr="008573B4">
        <w:rPr>
          <w:szCs w:val="20"/>
        </w:rPr>
        <w:tab/>
        <w:t>This symmetric property describes the association of an E29 Design or Procedure with other Designs or Procedures.</w:t>
      </w:r>
    </w:p>
    <w:p w:rsidR="00E72C0C" w:rsidRPr="008573B4" w:rsidRDefault="00E72C0C" w:rsidP="00E774CA">
      <w:pPr>
        <w:ind w:left="2138" w:hanging="1418"/>
        <w:rPr>
          <w:szCs w:val="20"/>
        </w:rPr>
      </w:pPr>
    </w:p>
    <w:p w:rsidR="00E72C0C" w:rsidRDefault="00E72C0C" w:rsidP="00E774CA">
      <w:pPr>
        <w:ind w:left="2138" w:firstLine="22"/>
        <w:jc w:val="both"/>
        <w:rPr>
          <w:szCs w:val="20"/>
        </w:rPr>
      </w:pPr>
      <w:r w:rsidRPr="008573B4">
        <w:rPr>
          <w:szCs w:val="20"/>
        </w:rPr>
        <w:t xml:space="preserve">Any instance of E29 Design or Procedure may be associated with other designs or procedures. </w:t>
      </w:r>
    </w:p>
    <w:p w:rsidR="00E72C0C" w:rsidRDefault="00E72C0C" w:rsidP="00E774CA">
      <w:pPr>
        <w:ind w:left="2138" w:firstLine="22"/>
        <w:jc w:val="both"/>
        <w:rPr>
          <w:szCs w:val="20"/>
        </w:rPr>
      </w:pPr>
    </w:p>
    <w:p w:rsidR="00E72C0C" w:rsidRPr="008573B4" w:rsidRDefault="00E72C0C" w:rsidP="00E774CA">
      <w:pPr>
        <w:ind w:left="2138" w:firstLine="22"/>
        <w:jc w:val="both"/>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 examples of types of association between instances of E29 Design or Procedure include: whole-part, sequence, prerequisite, etc</w:t>
      </w:r>
    </w:p>
    <w:p w:rsidR="00133BA3" w:rsidRDefault="00133BA3" w:rsidP="00133BA3">
      <w:pPr>
        <w:ind w:left="720"/>
      </w:pPr>
      <w:r w:rsidRPr="008573B4">
        <w:t>Properties:</w:t>
      </w:r>
      <w:r w:rsidRPr="008573B4">
        <w:tab/>
        <w:t xml:space="preserve">P69.1 has type: </w:t>
      </w:r>
      <w:hyperlink w:anchor="_E55_Type" w:history="1">
        <w:r w:rsidRPr="00FA2BD7">
          <w:rPr>
            <w:rStyle w:val="Hyperlink"/>
          </w:rPr>
          <w:t>E55</w:t>
        </w:r>
      </w:hyperlink>
      <w:r w:rsidRPr="008573B4">
        <w:t xml:space="preserve"> Type</w:t>
      </w:r>
    </w:p>
    <w:p w:rsidR="00133BA3" w:rsidRDefault="00133BA3" w:rsidP="00133BA3">
      <w:pPr>
        <w:ind w:left="720"/>
      </w:pPr>
    </w:p>
    <w:p w:rsidR="00E72C0C" w:rsidRDefault="00E72C0C" w:rsidP="00E774CA">
      <w:pPr>
        <w:ind w:left="720"/>
        <w:jc w:val="both"/>
        <w:rPr>
          <w:szCs w:val="20"/>
        </w:rPr>
      </w:pPr>
      <w:r w:rsidRPr="008573B4">
        <w:rPr>
          <w:szCs w:val="20"/>
        </w:rPr>
        <w:t>Examples:</w:t>
      </w:r>
      <w:r w:rsidRPr="008573B4">
        <w:rPr>
          <w:szCs w:val="20"/>
        </w:rPr>
        <w:tab/>
      </w:r>
    </w:p>
    <w:p w:rsidR="00133BA3" w:rsidRDefault="00133BA3" w:rsidP="00133BA3">
      <w:pPr>
        <w:numPr>
          <w:ilvl w:val="0"/>
          <w:numId w:val="90"/>
        </w:numPr>
        <w:jc w:val="both"/>
        <w:rPr>
          <w:szCs w:val="20"/>
        </w:rPr>
      </w:pPr>
      <w:r w:rsidRPr="0057462B">
        <w:rPr>
          <w:szCs w:val="20"/>
        </w:rPr>
        <w:t xml:space="preserve">procedure for glass blowing (E29) </w:t>
      </w:r>
      <w:r w:rsidRPr="001C2242">
        <w:rPr>
          <w:i/>
        </w:rPr>
        <w:t>has association with</w:t>
      </w:r>
      <w:r w:rsidRPr="0057462B">
        <w:rPr>
          <w:szCs w:val="20"/>
        </w:rPr>
        <w:t xml:space="preserve"> procedure for glass heating (E29)</w:t>
      </w:r>
    </w:p>
    <w:p w:rsidR="009A2E3E" w:rsidRPr="00133BA3" w:rsidRDefault="009A2E3E" w:rsidP="00133BA3">
      <w:pPr>
        <w:numPr>
          <w:ilvl w:val="0"/>
          <w:numId w:val="90"/>
        </w:numPr>
        <w:jc w:val="both"/>
        <w:rPr>
          <w:szCs w:val="20"/>
        </w:rPr>
      </w:pPr>
      <w:r w:rsidRPr="00133BA3">
        <w:rPr>
          <w:szCs w:val="20"/>
        </w:rPr>
        <w:t xml:space="preserve">The set of instructions for performing Macbeth in Max Reinhardt’s production in 1916 in Berlin at Deutsches Theater (E29) </w:t>
      </w:r>
      <w:r w:rsidRPr="00133BA3">
        <w:rPr>
          <w:i/>
          <w:iCs/>
          <w:szCs w:val="20"/>
        </w:rPr>
        <w:t>has association with</w:t>
      </w:r>
      <w:r w:rsidRPr="00133BA3">
        <w:rPr>
          <w:szCs w:val="20"/>
        </w:rPr>
        <w:t xml:space="preserve"> the scene design drawing by Ernst Stern reproduced at </w:t>
      </w:r>
      <w:hyperlink r:id="rId19" w:history="1">
        <w:r w:rsidRPr="00133BA3">
          <w:rPr>
            <w:rStyle w:val="Hyperlink"/>
            <w:szCs w:val="20"/>
          </w:rPr>
          <w:t>http://www.glopad.org/pi/fr/record/digdoc/1003814</w:t>
        </w:r>
      </w:hyperlink>
      <w:r w:rsidRPr="00133BA3">
        <w:rPr>
          <w:szCs w:val="20"/>
        </w:rPr>
        <w:t xml:space="preserve"> (E29) </w:t>
      </w:r>
      <w:r w:rsidRPr="00133BA3">
        <w:rPr>
          <w:i/>
          <w:iCs/>
          <w:szCs w:val="20"/>
        </w:rPr>
        <w:t>has type</w:t>
      </w:r>
      <w:r w:rsidRPr="00133BA3">
        <w:rPr>
          <w:szCs w:val="20"/>
        </w:rPr>
        <w:t xml:space="preserve"> set design (E55)</w:t>
      </w:r>
    </w:p>
    <w:p w:rsidR="009A2E3E" w:rsidRPr="008573B4" w:rsidRDefault="009A2E3E" w:rsidP="00E774CA">
      <w:pPr>
        <w:ind w:left="720"/>
      </w:pPr>
    </w:p>
    <w:p w:rsidR="00E72C0C" w:rsidRDefault="00E72C0C" w:rsidP="001A379F"/>
    <w:p w:rsidR="00E774CA" w:rsidRDefault="00E774CA" w:rsidP="001A379F">
      <w:r>
        <w:t xml:space="preserve">TO </w:t>
      </w:r>
    </w:p>
    <w:p w:rsidR="00E774CA" w:rsidRPr="00A56EC7" w:rsidRDefault="00E774CA" w:rsidP="00A56EC7">
      <w:pPr>
        <w:ind w:left="720"/>
        <w:rPr>
          <w:b/>
          <w:bCs/>
          <w:sz w:val="22"/>
          <w:szCs w:val="20"/>
        </w:rPr>
      </w:pPr>
      <w:r w:rsidRPr="00A56EC7">
        <w:rPr>
          <w:b/>
          <w:sz w:val="22"/>
        </w:rPr>
        <w:t>P69 has association with (is associated with)</w:t>
      </w:r>
    </w:p>
    <w:p w:rsidR="00E774CA" w:rsidRPr="008573B4" w:rsidRDefault="00E774CA" w:rsidP="00E774CA">
      <w:pPr>
        <w:ind w:left="1418" w:hanging="1418"/>
        <w:rPr>
          <w:szCs w:val="20"/>
        </w:rPr>
      </w:pPr>
      <w:r>
        <w:t xml:space="preserve"> </w:t>
      </w:r>
    </w:p>
    <w:p w:rsidR="00E774CA" w:rsidRDefault="00E774CA" w:rsidP="00E774CA">
      <w:pPr>
        <w:ind w:left="2138" w:hanging="1418"/>
        <w:jc w:val="both"/>
        <w:rPr>
          <w:szCs w:val="20"/>
        </w:rPr>
      </w:pPr>
      <w:r>
        <w:rPr>
          <w:szCs w:val="20"/>
        </w:rPr>
        <w:t xml:space="preserve">Scope note: </w:t>
      </w:r>
      <w:r w:rsidRPr="008573B4">
        <w:rPr>
          <w:szCs w:val="20"/>
        </w:rPr>
        <w:t xml:space="preserve">This property </w:t>
      </w:r>
      <w:r>
        <w:rPr>
          <w:szCs w:val="20"/>
        </w:rPr>
        <w:t xml:space="preserve">generalises relationships like </w:t>
      </w:r>
      <w:r w:rsidRPr="002F1D9E">
        <w:rPr>
          <w:szCs w:val="20"/>
        </w:rPr>
        <w:t>whole-part, sequence, prerequisite</w:t>
      </w:r>
      <w:r>
        <w:rPr>
          <w:szCs w:val="20"/>
        </w:rPr>
        <w:t xml:space="preserve"> or inspired by between instances of E29 Design or Procedure. </w:t>
      </w:r>
      <w:r w:rsidRPr="008573B4">
        <w:rPr>
          <w:szCs w:val="20"/>
        </w:rPr>
        <w:t xml:space="preserve">Any instance of E29 Design or Procedure may be associated with other designs or </w:t>
      </w:r>
      <w:r>
        <w:rPr>
          <w:szCs w:val="20"/>
        </w:rPr>
        <w:t xml:space="preserve">procedures. The property is considered to be symmetrical unless otherwise indicated by   </w:t>
      </w:r>
      <w:r w:rsidRPr="00E774CA">
        <w:rPr>
          <w:szCs w:val="20"/>
        </w:rPr>
        <w:t>P69.1 has type</w:t>
      </w:r>
      <w:r>
        <w:rPr>
          <w:szCs w:val="20"/>
        </w:rPr>
        <w:t xml:space="preserve">. </w:t>
      </w:r>
    </w:p>
    <w:p w:rsidR="00E774CA" w:rsidRDefault="00E774CA" w:rsidP="00E774CA">
      <w:pPr>
        <w:ind w:left="2138" w:firstLine="22"/>
        <w:jc w:val="both"/>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rsidR="00E774CA" w:rsidRDefault="00E774CA" w:rsidP="00E774CA">
      <w:pPr>
        <w:ind w:left="2138" w:firstLine="22"/>
        <w:jc w:val="both"/>
        <w:rPr>
          <w:szCs w:val="20"/>
        </w:rPr>
      </w:pPr>
      <w:r>
        <w:rPr>
          <w:szCs w:val="20"/>
        </w:rPr>
        <w:t xml:space="preserve">The property can typically be used to model the decomposition of the description of a complete workflow into a series of separate procedures.   </w:t>
      </w:r>
    </w:p>
    <w:p w:rsidR="00E774CA" w:rsidRPr="008573B4" w:rsidRDefault="00E774CA" w:rsidP="00E774CA">
      <w:pPr>
        <w:ind w:left="720"/>
        <w:jc w:val="both"/>
        <w:rPr>
          <w:szCs w:val="20"/>
        </w:rPr>
      </w:pPr>
      <w:r w:rsidRPr="008573B4">
        <w:rPr>
          <w:szCs w:val="20"/>
        </w:rPr>
        <w:t>Examples:</w:t>
      </w:r>
      <w:r w:rsidRPr="008573B4">
        <w:rPr>
          <w:szCs w:val="20"/>
        </w:rPr>
        <w:tab/>
      </w:r>
    </w:p>
    <w:p w:rsidR="00E774CA" w:rsidRDefault="00E774CA" w:rsidP="00E774CA">
      <w:pPr>
        <w:numPr>
          <w:ilvl w:val="0"/>
          <w:numId w:val="90"/>
        </w:numPr>
        <w:jc w:val="both"/>
        <w:rPr>
          <w:szCs w:val="20"/>
        </w:rPr>
      </w:pPr>
      <w:r>
        <w:rPr>
          <w:szCs w:val="20"/>
        </w:rPr>
        <w:t>P</w:t>
      </w:r>
      <w:r w:rsidRPr="008573B4">
        <w:rPr>
          <w:szCs w:val="20"/>
        </w:rPr>
        <w:t xml:space="preserve">rocedure for glass blowing (E29) </w:t>
      </w:r>
      <w:r>
        <w:t>has association with</w:t>
      </w:r>
      <w:r>
        <w:rPr>
          <w:i/>
          <w:iCs/>
          <w:szCs w:val="20"/>
        </w:rPr>
        <w:t xml:space="preserve"> </w:t>
      </w:r>
      <w:r w:rsidRPr="008573B4">
        <w:rPr>
          <w:szCs w:val="20"/>
        </w:rPr>
        <w:t>procedure for glass heating (E29)</w:t>
      </w:r>
    </w:p>
    <w:p w:rsidR="00E774CA" w:rsidRDefault="00E774CA" w:rsidP="00E774CA">
      <w:pPr>
        <w:numPr>
          <w:ilvl w:val="0"/>
          <w:numId w:val="90"/>
        </w:numPr>
        <w:jc w:val="both"/>
        <w:rPr>
          <w:szCs w:val="20"/>
        </w:rPr>
      </w:pPr>
      <w:r w:rsidRPr="0036256F">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Pr>
          <w:szCs w:val="20"/>
        </w:rPr>
        <w:t>has part</w:t>
      </w:r>
      <w:r w:rsidRPr="0036256F">
        <w:rPr>
          <w:szCs w:val="20"/>
        </w:rPr>
        <w:t xml:space="preserve"> (E55)</w:t>
      </w:r>
    </w:p>
    <w:p w:rsidR="00E774CA" w:rsidRDefault="00E774CA" w:rsidP="00E774CA">
      <w:pPr>
        <w:numPr>
          <w:ilvl w:val="0"/>
          <w:numId w:val="90"/>
        </w:numPr>
        <w:jc w:val="both"/>
        <w:rPr>
          <w:szCs w:val="20"/>
        </w:rPr>
      </w:pPr>
      <w:r>
        <w:rPr>
          <w:szCs w:val="20"/>
        </w:rPr>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 </w:t>
      </w:r>
      <w:r w:rsidR="006D3238">
        <w:rPr>
          <w:szCs w:val="20"/>
        </w:rPr>
        <w:t>(E</w:t>
      </w:r>
      <w:r>
        <w:rPr>
          <w:szCs w:val="20"/>
        </w:rPr>
        <w:t>55</w:t>
      </w:r>
      <w:r w:rsidR="006D3238">
        <w:rPr>
          <w:szCs w:val="20"/>
        </w:rPr>
        <w:t>)</w:t>
      </w:r>
      <w:r>
        <w:rPr>
          <w:szCs w:val="20"/>
        </w:rPr>
        <w:t xml:space="preserve">.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rsidR="00E774CA" w:rsidRPr="008573B4" w:rsidRDefault="00E774CA" w:rsidP="00E774CA">
      <w:pPr>
        <w:ind w:left="1440"/>
        <w:jc w:val="both"/>
        <w:rPr>
          <w:szCs w:val="20"/>
        </w:rPr>
      </w:pPr>
    </w:p>
    <w:p w:rsidR="00E774CA" w:rsidRDefault="00E774CA" w:rsidP="00E774CA">
      <w:r w:rsidRPr="008573B4">
        <w:t>Properties:</w:t>
      </w:r>
      <w:r w:rsidRPr="008573B4">
        <w:tab/>
        <w:t xml:space="preserve">P69.1 has type: </w:t>
      </w:r>
      <w:hyperlink w:anchor="_E55_Type" w:history="1">
        <w:r w:rsidRPr="00FA2BD7">
          <w:rPr>
            <w:rStyle w:val="Hyperlink"/>
          </w:rPr>
          <w:t>E55</w:t>
        </w:r>
      </w:hyperlink>
      <w:r w:rsidRPr="008573B4">
        <w:t xml:space="preserve"> Type</w:t>
      </w:r>
    </w:p>
    <w:p w:rsidR="00E774CA" w:rsidRDefault="005B44CD" w:rsidP="005B44CD">
      <w:pPr>
        <w:pStyle w:val="Heading3"/>
      </w:pPr>
      <w:bookmarkStart w:id="1660" w:name="_Toc427860069"/>
      <w:r w:rsidRPr="0057462B">
        <w:t>P56 bears feature (is found on)</w:t>
      </w:r>
      <w:bookmarkEnd w:id="1660"/>
      <w:r>
        <w:t xml:space="preserve"> </w:t>
      </w:r>
    </w:p>
    <w:p w:rsidR="005B44CD" w:rsidRDefault="005B44CD" w:rsidP="005B44CD">
      <w:r>
        <w:t xml:space="preserve">In </w:t>
      </w:r>
      <w:r w:rsidRPr="00E774CA">
        <w:t xml:space="preserve">29th CIDOC SIG and the 22nd FRBR-CIDOC CRM </w:t>
      </w:r>
      <w:r>
        <w:t xml:space="preserve"> </w:t>
      </w:r>
      <w:r w:rsidRPr="00E774CA">
        <w:t>Harmonization meeting, October 21st, Crete</w:t>
      </w:r>
      <w:r>
        <w:t xml:space="preserve">, resolving the </w:t>
      </w:r>
      <w:r w:rsidRPr="00E774CA">
        <w:rPr>
          <w:b/>
        </w:rPr>
        <w:t xml:space="preserve">issue </w:t>
      </w:r>
      <w:r>
        <w:rPr>
          <w:b/>
        </w:rPr>
        <w:t xml:space="preserve">225, </w:t>
      </w:r>
      <w:r>
        <w:t>the scope of P56 has been changed</w:t>
      </w:r>
    </w:p>
    <w:p w:rsidR="005B44CD" w:rsidRDefault="005B44CD" w:rsidP="005B44CD">
      <w:r>
        <w:t>FROM</w:t>
      </w:r>
    </w:p>
    <w:p w:rsidR="005B44CD" w:rsidRPr="008573B4" w:rsidRDefault="005B44CD" w:rsidP="005B44CD">
      <w:pPr>
        <w:ind w:left="1440" w:hanging="1440"/>
        <w:jc w:val="both"/>
        <w:rPr>
          <w:szCs w:val="20"/>
        </w:rPr>
      </w:pPr>
      <w:r w:rsidRPr="008573B4">
        <w:rPr>
          <w:szCs w:val="20"/>
        </w:rPr>
        <w:t>This property describes a E26 Physical Feature found on a E19 Physical Object It does not specify the location of the feature on the object.</w:t>
      </w:r>
    </w:p>
    <w:p w:rsidR="005B44CD" w:rsidRPr="008573B4" w:rsidRDefault="005B44CD" w:rsidP="005B44CD">
      <w:pPr>
        <w:ind w:left="1440" w:hanging="1440"/>
        <w:jc w:val="both"/>
        <w:rPr>
          <w:szCs w:val="20"/>
        </w:rPr>
      </w:pPr>
    </w:p>
    <w:p w:rsidR="005B44CD" w:rsidRPr="008573B4" w:rsidRDefault="005B44CD" w:rsidP="005B44CD">
      <w:pPr>
        <w:ind w:left="1418" w:firstLine="22"/>
        <w:jc w:val="both"/>
        <w:rPr>
          <w:szCs w:val="20"/>
        </w:rPr>
      </w:pPr>
      <w:r w:rsidRPr="008573B4">
        <w:rPr>
          <w:i/>
          <w:iCs/>
          <w:szCs w:val="20"/>
        </w:rPr>
        <w:t>P56 bears feature (is found on)</w:t>
      </w:r>
      <w:r w:rsidRPr="008573B4">
        <w:rPr>
          <w:szCs w:val="20"/>
        </w:rPr>
        <w:t xml:space="preserve"> is a shortcut. A more detailed representation can make use of the fully developed (i.e. indirect) path from E19 Physical Object through </w:t>
      </w:r>
      <w:r w:rsidRPr="008573B4">
        <w:rPr>
          <w:i/>
          <w:iCs/>
          <w:szCs w:val="20"/>
        </w:rPr>
        <w:t>P59 has section (is located on or within)</w:t>
      </w:r>
      <w:r w:rsidRPr="008573B4">
        <w:rPr>
          <w:szCs w:val="20"/>
        </w:rPr>
        <w:t xml:space="preserve">, E53 Place, </w:t>
      </w:r>
      <w:r w:rsidRPr="008573B4">
        <w:rPr>
          <w:i/>
          <w:iCs/>
          <w:szCs w:val="20"/>
        </w:rPr>
        <w:t>P53 has former or current location (is former or current location of)</w:t>
      </w:r>
      <w:r w:rsidRPr="008573B4">
        <w:rPr>
          <w:szCs w:val="20"/>
        </w:rPr>
        <w:t xml:space="preserve"> to E26 Physical Feature.</w:t>
      </w:r>
    </w:p>
    <w:p w:rsidR="005B44CD" w:rsidRPr="008573B4" w:rsidRDefault="005B44CD" w:rsidP="005B44CD">
      <w:pPr>
        <w:ind w:left="1418"/>
        <w:jc w:val="both"/>
        <w:rPr>
          <w:szCs w:val="20"/>
        </w:rPr>
      </w:pPr>
      <w:r w:rsidRPr="008573B4">
        <w:rPr>
          <w:szCs w:val="20"/>
        </w:rPr>
        <w:t>A Physical Feature can only exist on one object. One object may bear more than one Physical Feature. An E27 Site should be considered as an E26 Physical Feature on the surface of the Earth.</w:t>
      </w:r>
    </w:p>
    <w:p w:rsidR="005B44CD" w:rsidRDefault="005B44CD" w:rsidP="005B44CD">
      <w:r>
        <w:t>TO</w:t>
      </w:r>
    </w:p>
    <w:p w:rsidR="005B44CD" w:rsidRDefault="005B44CD" w:rsidP="005B44CD"/>
    <w:p w:rsidR="00930C73" w:rsidRDefault="00930C73" w:rsidP="00C856C0">
      <w:pPr>
        <w:ind w:left="1418" w:firstLine="22"/>
        <w:jc w:val="both"/>
        <w:rPr>
          <w:szCs w:val="20"/>
        </w:rPr>
      </w:pPr>
    </w:p>
    <w:p w:rsidR="00930C73" w:rsidRPr="005B44CD" w:rsidRDefault="00930C73" w:rsidP="00930C73">
      <w:pPr>
        <w:ind w:left="1418"/>
      </w:pPr>
      <w:r w:rsidRPr="005B44CD">
        <w:t>This property links an instance of E19 Physical Object to an instance of E26 P</w:t>
      </w:r>
      <w:r>
        <w:t>hysical Feature that it bears.</w:t>
      </w:r>
    </w:p>
    <w:p w:rsidR="005B44CD" w:rsidRPr="005B44CD" w:rsidRDefault="005B44CD" w:rsidP="00C856C0">
      <w:pPr>
        <w:ind w:left="1418" w:firstLine="22"/>
        <w:jc w:val="both"/>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rsidR="005B44CD" w:rsidRPr="005B44CD" w:rsidRDefault="005B44CD" w:rsidP="005B44CD">
      <w:pPr>
        <w:ind w:left="1418" w:firstLine="22"/>
        <w:jc w:val="both"/>
        <w:rPr>
          <w:szCs w:val="20"/>
        </w:rPr>
      </w:pPr>
    </w:p>
    <w:p w:rsidR="005B44CD" w:rsidRPr="005B44CD" w:rsidRDefault="005B44CD" w:rsidP="00C856C0">
      <w:pPr>
        <w:ind w:left="1418" w:firstLine="22"/>
        <w:jc w:val="both"/>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rsidR="005B44CD" w:rsidRPr="005B44CD" w:rsidRDefault="005B44CD" w:rsidP="00C856C0">
      <w:pPr>
        <w:ind w:left="1418" w:firstLine="22"/>
        <w:jc w:val="both"/>
        <w:rPr>
          <w:szCs w:val="20"/>
        </w:rPr>
      </w:pPr>
      <w:r w:rsidRPr="005B44CD">
        <w:rPr>
          <w:szCs w:val="20"/>
        </w:rPr>
        <w:t xml:space="preserve">P56 bears feature (is found on) is a shortcut. A more detailed representation can make use of the fully developed (i.e. indirect) path from E19 Physical Object through P59 has section (is located on or within), E53 Place, P53 has former or current location (is former or current location of) to E26 Physical </w:t>
      </w:r>
      <w:r w:rsidRPr="005B44CD">
        <w:rPr>
          <w:szCs w:val="20"/>
        </w:rPr>
        <w:lastRenderedPageBreak/>
        <w:t>Feature.</w:t>
      </w:r>
    </w:p>
    <w:p w:rsidR="000B1DEC" w:rsidRPr="002D7FAC" w:rsidRDefault="000B1DEC" w:rsidP="000B1DEC">
      <w:pPr>
        <w:pStyle w:val="Heading3"/>
      </w:pPr>
      <w:bookmarkStart w:id="1661" w:name="_Toc427860070"/>
      <w:r>
        <w:t>Co reference statement</w:t>
      </w:r>
      <w:bookmarkEnd w:id="1661"/>
    </w:p>
    <w:p w:rsidR="000B1DEC" w:rsidRDefault="000B1DEC" w:rsidP="000B1DEC">
      <w:r>
        <w:t xml:space="preserve">In </w:t>
      </w:r>
      <w:r w:rsidRPr="00E774CA">
        <w:t xml:space="preserve">29th CIDOC SIG and the 22nd FRBR-CIDOC CRM </w:t>
      </w:r>
      <w:r w:rsidR="001B2BAD">
        <w:t xml:space="preserve"> </w:t>
      </w:r>
      <w:r w:rsidRPr="00E774CA">
        <w:t>Harmonization meeting, October 21st, Crete</w:t>
      </w:r>
      <w:r>
        <w:t xml:space="preserve">, resolving the </w:t>
      </w:r>
      <w:r w:rsidRPr="00E774CA">
        <w:rPr>
          <w:b/>
        </w:rPr>
        <w:t xml:space="preserve">issue </w:t>
      </w:r>
      <w:r>
        <w:rPr>
          <w:b/>
        </w:rPr>
        <w:t xml:space="preserve">230, </w:t>
      </w:r>
      <w:r>
        <w:t xml:space="preserve">the following entities </w:t>
      </w:r>
      <w:r w:rsidR="003411D5">
        <w:rPr>
          <w:lang w:val="en-US"/>
        </w:rPr>
        <w:t xml:space="preserve">and properties </w:t>
      </w:r>
      <w:r>
        <w:t xml:space="preserve">have been added to the </w:t>
      </w:r>
      <w:r w:rsidR="003411D5">
        <w:t>CRM</w:t>
      </w:r>
    </w:p>
    <w:p w:rsidR="003411D5" w:rsidRDefault="003411D5" w:rsidP="000B1DEC"/>
    <w:p w:rsidR="003411D5" w:rsidRPr="00637A28" w:rsidRDefault="003411D5" w:rsidP="00637A28">
      <w:pPr>
        <w:ind w:left="720"/>
        <w:rPr>
          <w:b/>
          <w:sz w:val="22"/>
        </w:rPr>
      </w:pPr>
      <w:r w:rsidRPr="00637A28">
        <w:rPr>
          <w:b/>
          <w:sz w:val="22"/>
        </w:rPr>
        <w:t>E91 Co-Reference Assignment</w:t>
      </w:r>
    </w:p>
    <w:p w:rsidR="003411D5" w:rsidRPr="008573B4" w:rsidRDefault="003411D5" w:rsidP="00637A28">
      <w:pPr>
        <w:ind w:left="720"/>
      </w:pPr>
      <w:r w:rsidRPr="008573B4">
        <w:t xml:space="preserve">Subclass of:   </w:t>
      </w:r>
      <w:r w:rsidRPr="008573B4">
        <w:tab/>
      </w:r>
      <w:r>
        <w:t>E13 Attribute Assignment</w:t>
      </w:r>
    </w:p>
    <w:p w:rsidR="003411D5" w:rsidRPr="008573B4" w:rsidRDefault="003411D5" w:rsidP="00637A28">
      <w:pPr>
        <w:ind w:left="1440" w:firstLine="720"/>
        <w:rPr>
          <w:szCs w:val="20"/>
        </w:rPr>
      </w:pPr>
    </w:p>
    <w:p w:rsidR="003411D5" w:rsidRDefault="003411D5" w:rsidP="00637A28">
      <w:pPr>
        <w:pStyle w:val="BodyTextIndent"/>
        <w:widowControl/>
        <w:ind w:left="2160" w:hanging="1440"/>
      </w:pPr>
      <w:r w:rsidRPr="008573B4">
        <w:t>Scope note:</w:t>
      </w:r>
      <w:r w:rsidRPr="008573B4">
        <w:tab/>
      </w:r>
      <w:r>
        <w:t>This class comprises actions of making the assertion whether 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w:t>
      </w:r>
      <w:r w:rsidRPr="007973B0">
        <w:rPr>
          <w:highlight w:val="yellow"/>
        </w:rPr>
        <w:t>MD will write an extension about the levels of belief</w:t>
      </w:r>
      <w:r>
        <w:t>)</w:t>
      </w:r>
    </w:p>
    <w:p w:rsidR="003411D5" w:rsidRPr="008573B4" w:rsidRDefault="003411D5" w:rsidP="00637A28">
      <w:pPr>
        <w:pStyle w:val="BodyText"/>
        <w:ind w:left="720"/>
        <w:rPr>
          <w:rFonts w:ascii="Times New Roman" w:hAnsi="Times New Roman" w:cs="Times New Roman"/>
        </w:rPr>
      </w:pPr>
      <w:r w:rsidRPr="008573B4">
        <w:rPr>
          <w:rFonts w:ascii="Times New Roman" w:hAnsi="Times New Roman" w:cs="Times New Roman"/>
        </w:rPr>
        <w:t>Examples:</w:t>
      </w:r>
    </w:p>
    <w:p w:rsidR="003411D5" w:rsidRDefault="003411D5" w:rsidP="00637A28">
      <w:pPr>
        <w:pStyle w:val="BodyText"/>
        <w:numPr>
          <w:ilvl w:val="0"/>
          <w:numId w:val="25"/>
        </w:numPr>
        <w:tabs>
          <w:tab w:val="clear" w:pos="1440"/>
          <w:tab w:val="num" w:pos="2563"/>
        </w:tabs>
        <w:ind w:left="2563" w:hanging="425"/>
        <w:jc w:val="both"/>
        <w:rPr>
          <w:rFonts w:ascii="Times New Roman" w:hAnsi="Times New Roman" w:cs="Times New Roman"/>
        </w:rPr>
      </w:pPr>
      <w:r>
        <w:rPr>
          <w:rFonts w:ascii="Times New Roman" w:hAnsi="Times New Roman" w:cs="Times New Roman"/>
        </w:rPr>
        <w:t>the assertion that the author name “Hans Jæger” on the title page of the novel “Fra Christiania-Bohêmen” refers to the same historical person as the motive of the painting “</w:t>
      </w:r>
      <w:r w:rsidRPr="00F6265C">
        <w:rPr>
          <w:rFonts w:ascii="Times New Roman" w:hAnsi="Times New Roman" w:cs="Times New Roman"/>
        </w:rPr>
        <w:t>Forfatteren Hans Jæger</w:t>
      </w:r>
      <w:r>
        <w:rPr>
          <w:rFonts w:ascii="Times New Roman" w:hAnsi="Times New Roman" w:cs="Times New Roman"/>
        </w:rPr>
        <w:t xml:space="preserve">” by Edvard Munch. </w:t>
      </w:r>
    </w:p>
    <w:p w:rsidR="003411D5" w:rsidRPr="007973B0" w:rsidRDefault="003411D5" w:rsidP="00637A28">
      <w:pPr>
        <w:pStyle w:val="BodyText"/>
        <w:numPr>
          <w:ilvl w:val="0"/>
          <w:numId w:val="25"/>
        </w:numPr>
        <w:tabs>
          <w:tab w:val="clear" w:pos="1440"/>
          <w:tab w:val="num" w:pos="1843"/>
        </w:tabs>
        <w:ind w:left="2563" w:hanging="425"/>
        <w:jc w:val="both"/>
        <w:rPr>
          <w:rFonts w:ascii="Times New Roman" w:hAnsi="Times New Roman" w:cs="Times New Roman"/>
        </w:rPr>
      </w:pPr>
      <w:r w:rsidRPr="007973B0">
        <w:rPr>
          <w:rFonts w:ascii="Times New Roman" w:hAnsi="Times New Roman" w:cs="Times New Roman"/>
        </w:rPr>
        <w:t xml:space="preserve">the assertion that the author name “Hans Jæger” on the title page of the novel “Fra Christiania-Bohêmen” does not refer to the same historical person as the author of the collection of drawings “Til Julebordet : ti Pennetegninger / af H.J.” incorrectly attributed to Hans Jæger in the Bibsys database. </w:t>
      </w:r>
    </w:p>
    <w:p w:rsidR="003411D5" w:rsidRDefault="003411D5" w:rsidP="00637A28">
      <w:pPr>
        <w:pStyle w:val="BodyText"/>
        <w:numPr>
          <w:ilvl w:val="0"/>
          <w:numId w:val="25"/>
        </w:numPr>
        <w:tabs>
          <w:tab w:val="clear" w:pos="1440"/>
          <w:tab w:val="num" w:pos="1843"/>
        </w:tabs>
        <w:ind w:left="2563" w:hanging="425"/>
        <w:jc w:val="both"/>
        <w:rPr>
          <w:rFonts w:ascii="Times New Roman" w:hAnsi="Times New Roman" w:cs="Times New Roman"/>
        </w:rPr>
      </w:pPr>
    </w:p>
    <w:p w:rsidR="003411D5" w:rsidRPr="008573B4" w:rsidRDefault="003411D5" w:rsidP="00637A28">
      <w:pPr>
        <w:ind w:left="720"/>
      </w:pPr>
      <w:r w:rsidRPr="008573B4">
        <w:t>Properties:</w:t>
      </w:r>
    </w:p>
    <w:p w:rsidR="003411D5" w:rsidRDefault="003411D5" w:rsidP="00637A28">
      <w:pPr>
        <w:ind w:left="2160"/>
      </w:pPr>
      <w:r>
        <w:t xml:space="preserve">P153 </w:t>
      </w:r>
      <w:r w:rsidRPr="008573B4">
        <w:t xml:space="preserve">assigned </w:t>
      </w:r>
      <w:r>
        <w:t xml:space="preserve">co-reference </w:t>
      </w:r>
      <w:r w:rsidRPr="008573B4">
        <w:t>to (</w:t>
      </w:r>
      <w:r>
        <w:t>was regarded to co-refer by</w:t>
      </w:r>
      <w:r w:rsidRPr="008573B4">
        <w:t xml:space="preserve">): </w:t>
      </w:r>
      <w:r w:rsidRPr="0027083E">
        <w:t>E89</w:t>
      </w:r>
      <w:r>
        <w:t xml:space="preserve"> </w:t>
      </w:r>
      <w:r w:rsidRPr="0027083E">
        <w:t>Proposi</w:t>
      </w:r>
      <w:r>
        <w:t>ti</w:t>
      </w:r>
      <w:r w:rsidRPr="0027083E">
        <w:t>onal</w:t>
      </w:r>
      <w:r>
        <w:t xml:space="preserve"> </w:t>
      </w:r>
      <w:r w:rsidRPr="0027083E">
        <w:t>Object</w:t>
      </w:r>
    </w:p>
    <w:p w:rsidR="003411D5" w:rsidRDefault="003411D5" w:rsidP="00637A28">
      <w:pPr>
        <w:ind w:left="2160"/>
      </w:pPr>
      <w:r>
        <w:t xml:space="preserve">P154 </w:t>
      </w:r>
      <w:r w:rsidRPr="008573B4">
        <w:t xml:space="preserve">assigned </w:t>
      </w:r>
      <w:r>
        <w:t xml:space="preserve">non co-reference </w:t>
      </w:r>
      <w:r w:rsidRPr="008573B4">
        <w:t>to (</w:t>
      </w:r>
      <w:r>
        <w:t>was regarded not to co-refer by</w:t>
      </w:r>
      <w:r w:rsidRPr="008573B4">
        <w:t xml:space="preserve">): </w:t>
      </w:r>
      <w:r w:rsidRPr="0027083E">
        <w:t>E89</w:t>
      </w:r>
      <w:r>
        <w:t xml:space="preserve"> </w:t>
      </w:r>
      <w:r w:rsidRPr="0027083E">
        <w:t>Proposi</w:t>
      </w:r>
      <w:r>
        <w:t>ti</w:t>
      </w:r>
      <w:r w:rsidRPr="0027083E">
        <w:t>onal</w:t>
      </w:r>
      <w:r>
        <w:t xml:space="preserve"> </w:t>
      </w:r>
      <w:r w:rsidRPr="0027083E">
        <w:t>Object</w:t>
      </w:r>
    </w:p>
    <w:p w:rsidR="003411D5" w:rsidRDefault="003411D5" w:rsidP="00637A28">
      <w:pPr>
        <w:ind w:left="2160"/>
      </w:pPr>
      <w:r>
        <w:t xml:space="preserve">P155 has co-reference target (is co-reference target of): E1 </w:t>
      </w:r>
      <w:r w:rsidRPr="008573B4">
        <w:t>CRM Entity</w:t>
      </w:r>
    </w:p>
    <w:p w:rsidR="003411D5" w:rsidRDefault="003411D5" w:rsidP="00637A28">
      <w:pPr>
        <w:ind w:left="720"/>
      </w:pPr>
    </w:p>
    <w:p w:rsidR="003411D5" w:rsidRPr="007973B0" w:rsidRDefault="003411D5" w:rsidP="007973B0">
      <w:pPr>
        <w:ind w:left="720"/>
        <w:rPr>
          <w:b/>
          <w:sz w:val="22"/>
        </w:rPr>
      </w:pPr>
      <w:r w:rsidRPr="007973B0">
        <w:rPr>
          <w:b/>
          <w:sz w:val="22"/>
          <w:szCs w:val="20"/>
        </w:rPr>
        <w:t xml:space="preserve">P153 </w:t>
      </w:r>
      <w:r w:rsidRPr="007973B0">
        <w:rPr>
          <w:b/>
          <w:sz w:val="22"/>
        </w:rPr>
        <w:t>assigned co-reference to (was regarded to co-refer by)</w:t>
      </w:r>
    </w:p>
    <w:p w:rsidR="00930C73" w:rsidRPr="00930C73" w:rsidRDefault="00930C73" w:rsidP="00930C73">
      <w:pPr>
        <w:ind w:left="720"/>
      </w:pPr>
      <w:r w:rsidRPr="00930C73">
        <w:t>Domain:</w:t>
      </w:r>
      <w:r w:rsidRPr="00930C73">
        <w:tab/>
      </w:r>
      <w:r w:rsidRPr="00930C73">
        <w:tab/>
        <w:t>E91 Co-Reference Assignment</w:t>
      </w:r>
    </w:p>
    <w:p w:rsidR="003411D5" w:rsidRDefault="003411D5" w:rsidP="00637A28">
      <w:pPr>
        <w:ind w:left="720"/>
      </w:pPr>
      <w:r w:rsidRPr="00930C73">
        <w:t>Range:</w:t>
      </w:r>
      <w:r w:rsidRPr="00930C73">
        <w:tab/>
      </w:r>
      <w:r w:rsidRPr="00930C73">
        <w:tab/>
        <w:t>E89 Propositional Object</w:t>
      </w:r>
    </w:p>
    <w:p w:rsidR="003411D5" w:rsidRDefault="003411D5" w:rsidP="00637A28">
      <w:pPr>
        <w:ind w:left="720"/>
      </w:pPr>
      <w:r w:rsidRPr="00845602">
        <w:t xml:space="preserve">Subproperty of: </w:t>
      </w:r>
      <w:r w:rsidRPr="00845602">
        <w:tab/>
        <w:t>P140 assigned attribute to</w:t>
      </w:r>
    </w:p>
    <w:p w:rsidR="003411D5" w:rsidRPr="00845602" w:rsidRDefault="003411D5" w:rsidP="00637A28">
      <w:pPr>
        <w:ind w:left="720"/>
      </w:pPr>
      <w:r w:rsidRPr="0057462B">
        <w:t>Quantification:</w:t>
      </w:r>
      <w:r w:rsidRPr="0057462B">
        <w:tab/>
        <w:t xml:space="preserve"> ()</w:t>
      </w:r>
    </w:p>
    <w:p w:rsidR="003411D5" w:rsidRPr="00845602" w:rsidRDefault="003411D5" w:rsidP="00637A28">
      <w:pPr>
        <w:ind w:left="720"/>
      </w:pPr>
    </w:p>
    <w:p w:rsidR="003411D5" w:rsidRDefault="003411D5" w:rsidP="00637A28">
      <w:pPr>
        <w:ind w:left="2160" w:hanging="1440"/>
        <w:rPr>
          <w:szCs w:val="20"/>
        </w:rPr>
      </w:pPr>
      <w:r w:rsidRPr="00845602">
        <w:t xml:space="preserve">Scope note: </w:t>
      </w:r>
      <w:r w:rsidRPr="00845602">
        <w:tab/>
        <w:t>This property connects an E</w:t>
      </w:r>
      <w:r>
        <w:t>91</w:t>
      </w:r>
      <w:r w:rsidRPr="00845602">
        <w:t xml:space="preserve"> </w:t>
      </w:r>
      <w:r>
        <w:rPr>
          <w:szCs w:val="20"/>
        </w:rPr>
        <w:t>Co-Reference</w:t>
      </w:r>
      <w:r w:rsidRPr="008573B4">
        <w:rPr>
          <w:szCs w:val="20"/>
        </w:rPr>
        <w:t xml:space="preserve"> Assignment</w:t>
      </w:r>
      <w:r>
        <w:rPr>
          <w:szCs w:val="20"/>
        </w:rPr>
        <w:t xml:space="preserve"> to one of the propositional objects co-referring to the co-reference target</w:t>
      </w:r>
    </w:p>
    <w:p w:rsidR="007973B0" w:rsidRDefault="007973B0" w:rsidP="00637A28">
      <w:pPr>
        <w:ind w:left="2160" w:hanging="1440"/>
        <w:rPr>
          <w:szCs w:val="20"/>
        </w:rPr>
      </w:pPr>
    </w:p>
    <w:p w:rsidR="003411D5" w:rsidRPr="007973B0" w:rsidRDefault="003411D5" w:rsidP="007973B0">
      <w:pPr>
        <w:ind w:left="720"/>
        <w:rPr>
          <w:b/>
          <w:sz w:val="22"/>
        </w:rPr>
      </w:pPr>
      <w:r w:rsidRPr="007973B0">
        <w:rPr>
          <w:b/>
          <w:sz w:val="22"/>
          <w:szCs w:val="20"/>
        </w:rPr>
        <w:t xml:space="preserve">P154 </w:t>
      </w:r>
      <w:r w:rsidRPr="007973B0">
        <w:rPr>
          <w:b/>
          <w:sz w:val="22"/>
        </w:rPr>
        <w:t>assigned non co-reference to (was regarded not to co-refer by)</w:t>
      </w:r>
    </w:p>
    <w:p w:rsidR="00930C73" w:rsidRPr="00930C73" w:rsidRDefault="00930C73" w:rsidP="00930C73">
      <w:pPr>
        <w:ind w:left="720"/>
      </w:pPr>
      <w:r w:rsidRPr="00930C73">
        <w:t>Domain:</w:t>
      </w:r>
      <w:r w:rsidRPr="00930C73">
        <w:tab/>
      </w:r>
      <w:r w:rsidRPr="00930C73">
        <w:tab/>
        <w:t>E91 Co-Reference Assignment</w:t>
      </w:r>
    </w:p>
    <w:p w:rsidR="003411D5" w:rsidRDefault="003411D5" w:rsidP="00637A28">
      <w:pPr>
        <w:ind w:left="720"/>
      </w:pPr>
      <w:r w:rsidRPr="0057462B">
        <w:t>Range:</w:t>
      </w:r>
      <w:r w:rsidRPr="0057462B">
        <w:tab/>
      </w:r>
      <w:r w:rsidRPr="0057462B">
        <w:tab/>
      </w:r>
      <w:r w:rsidRPr="006576F6">
        <w:t>E89 Propositional Object</w:t>
      </w:r>
    </w:p>
    <w:p w:rsidR="003411D5" w:rsidRDefault="003411D5" w:rsidP="00637A28">
      <w:pPr>
        <w:ind w:left="720"/>
      </w:pPr>
      <w:r w:rsidRPr="00845602">
        <w:t xml:space="preserve">Subproperty of: </w:t>
      </w:r>
      <w:r w:rsidRPr="00845602">
        <w:tab/>
        <w:t>P140 assigned attribute to</w:t>
      </w:r>
    </w:p>
    <w:p w:rsidR="003411D5" w:rsidRPr="00845602" w:rsidRDefault="003411D5" w:rsidP="00637A28">
      <w:pPr>
        <w:ind w:left="720"/>
      </w:pPr>
      <w:r w:rsidRPr="0057462B">
        <w:t>Quantification:</w:t>
      </w:r>
      <w:r w:rsidRPr="0057462B">
        <w:tab/>
        <w:t xml:space="preserve"> ()</w:t>
      </w:r>
    </w:p>
    <w:p w:rsidR="003411D5" w:rsidRPr="00845602" w:rsidRDefault="003411D5" w:rsidP="00637A28">
      <w:pPr>
        <w:ind w:left="720"/>
      </w:pPr>
    </w:p>
    <w:p w:rsidR="003411D5" w:rsidRDefault="003411D5" w:rsidP="00637A28">
      <w:pPr>
        <w:ind w:left="2160" w:hanging="1440"/>
        <w:rPr>
          <w:szCs w:val="20"/>
        </w:rPr>
      </w:pPr>
      <w:r w:rsidRPr="00845602">
        <w:t xml:space="preserve">Scope note: </w:t>
      </w:r>
      <w:r w:rsidRPr="00845602">
        <w:tab/>
        <w:t>This property connects an E</w:t>
      </w:r>
      <w:r>
        <w:t>91</w:t>
      </w:r>
      <w:r w:rsidRPr="00845602">
        <w:t xml:space="preserve"> </w:t>
      </w:r>
      <w:r>
        <w:rPr>
          <w:szCs w:val="20"/>
        </w:rPr>
        <w:t>Co-Reference</w:t>
      </w:r>
      <w:r w:rsidRPr="008573B4">
        <w:rPr>
          <w:szCs w:val="20"/>
        </w:rPr>
        <w:t xml:space="preserve"> Assignment</w:t>
      </w:r>
      <w:r>
        <w:rPr>
          <w:szCs w:val="20"/>
        </w:rPr>
        <w:t xml:space="preserve"> to one of the propositional objects not co-referring to the co-reference target</w:t>
      </w:r>
    </w:p>
    <w:p w:rsidR="007973B0" w:rsidRDefault="007973B0" w:rsidP="00637A28">
      <w:pPr>
        <w:ind w:left="2160" w:hanging="1440"/>
        <w:rPr>
          <w:szCs w:val="20"/>
        </w:rPr>
      </w:pPr>
    </w:p>
    <w:p w:rsidR="003411D5" w:rsidRPr="007973B0" w:rsidRDefault="003411D5" w:rsidP="007973B0">
      <w:pPr>
        <w:ind w:left="720"/>
        <w:rPr>
          <w:b/>
          <w:sz w:val="22"/>
        </w:rPr>
      </w:pPr>
      <w:r w:rsidRPr="007973B0">
        <w:rPr>
          <w:b/>
          <w:sz w:val="22"/>
          <w:szCs w:val="20"/>
        </w:rPr>
        <w:t xml:space="preserve">P155 has </w:t>
      </w:r>
      <w:r w:rsidRPr="007973B0">
        <w:rPr>
          <w:b/>
          <w:sz w:val="22"/>
        </w:rPr>
        <w:t>co-reference target (is co-reference target of)</w:t>
      </w:r>
    </w:p>
    <w:p w:rsidR="00930C73" w:rsidRDefault="00930C73" w:rsidP="00930C73">
      <w:pPr>
        <w:ind w:left="720"/>
      </w:pPr>
      <w:r w:rsidRPr="00930C73">
        <w:t>Domain:</w:t>
      </w:r>
      <w:r w:rsidRPr="00930C73">
        <w:tab/>
      </w:r>
      <w:r w:rsidRPr="00930C73">
        <w:tab/>
        <w:t>E91 Co-Reference Assignment</w:t>
      </w:r>
    </w:p>
    <w:p w:rsidR="003411D5" w:rsidRDefault="003411D5" w:rsidP="00637A28">
      <w:pPr>
        <w:ind w:left="720"/>
      </w:pPr>
      <w:r w:rsidRPr="0057462B">
        <w:t>Range:</w:t>
      </w:r>
      <w:r w:rsidRPr="0057462B">
        <w:tab/>
      </w:r>
      <w:r w:rsidRPr="0057462B">
        <w:tab/>
      </w:r>
      <w:r>
        <w:t xml:space="preserve">E1 </w:t>
      </w:r>
      <w:r w:rsidRPr="008573B4">
        <w:t>CRM Entity</w:t>
      </w:r>
    </w:p>
    <w:p w:rsidR="003411D5" w:rsidRDefault="003411D5" w:rsidP="00637A28">
      <w:pPr>
        <w:ind w:left="720"/>
      </w:pPr>
      <w:r w:rsidRPr="00845602">
        <w:t xml:space="preserve">Subproperty of: </w:t>
      </w:r>
      <w:r w:rsidRPr="00845602">
        <w:tab/>
      </w:r>
      <w:r>
        <w:t>P141</w:t>
      </w:r>
      <w:r w:rsidRPr="00845602">
        <w:t xml:space="preserve"> </w:t>
      </w:r>
      <w:r w:rsidRPr="0057462B">
        <w:t>assigned (was assigned by)</w:t>
      </w:r>
    </w:p>
    <w:p w:rsidR="003411D5" w:rsidRPr="00845602" w:rsidRDefault="003411D5" w:rsidP="00637A28">
      <w:pPr>
        <w:ind w:left="720"/>
      </w:pPr>
      <w:r w:rsidRPr="0057462B">
        <w:t>Quantification:</w:t>
      </w:r>
      <w:r w:rsidRPr="0057462B">
        <w:tab/>
        <w:t xml:space="preserve"> ()</w:t>
      </w:r>
    </w:p>
    <w:p w:rsidR="003411D5" w:rsidRPr="00845602" w:rsidRDefault="003411D5" w:rsidP="00637A28">
      <w:pPr>
        <w:ind w:left="720"/>
      </w:pPr>
    </w:p>
    <w:p w:rsidR="003411D5" w:rsidRPr="0057462B" w:rsidRDefault="003411D5" w:rsidP="007973B0">
      <w:pPr>
        <w:ind w:left="2160" w:hanging="1440"/>
      </w:pPr>
      <w:r w:rsidRPr="00845602">
        <w:t>Scope note:</w:t>
      </w:r>
      <w:r w:rsidRPr="00845602">
        <w:tab/>
      </w:r>
      <w:r w:rsidRPr="00891618">
        <w:t>This</w:t>
      </w:r>
      <w:r w:rsidRPr="00845602">
        <w:t xml:space="preserve"> property connects an E</w:t>
      </w:r>
      <w:r>
        <w:t>91</w:t>
      </w:r>
      <w:r w:rsidRPr="00845602">
        <w:t xml:space="preserve"> </w:t>
      </w:r>
      <w:r>
        <w:rPr>
          <w:szCs w:val="20"/>
        </w:rPr>
        <w:t>Co-Reference</w:t>
      </w:r>
      <w:r w:rsidRPr="008573B4">
        <w:rPr>
          <w:szCs w:val="20"/>
        </w:rPr>
        <w:t xml:space="preserve"> Assignment</w:t>
      </w:r>
      <w:r>
        <w:rPr>
          <w:szCs w:val="20"/>
        </w:rPr>
        <w:t xml:space="preserve"> to the target of the references that are regarded as co-referring.</w:t>
      </w:r>
    </w:p>
    <w:p w:rsidR="00A67987" w:rsidRDefault="00A67987" w:rsidP="00A67987">
      <w:pPr>
        <w:pStyle w:val="Heading3"/>
      </w:pPr>
      <w:bookmarkStart w:id="1662" w:name="_Toc427860071"/>
      <w:r>
        <w:rPr>
          <w:lang w:val="en-US" w:eastAsia="el-GR"/>
        </w:rPr>
        <w:t>S</w:t>
      </w:r>
      <w:r w:rsidRPr="00BA265C">
        <w:rPr>
          <w:lang w:val="en-US" w:eastAsia="el-GR"/>
        </w:rPr>
        <w:t>cope note of P32 used general technique (was technique of)</w:t>
      </w:r>
      <w:bookmarkEnd w:id="1662"/>
    </w:p>
    <w:p w:rsidR="0096332D" w:rsidRDefault="0096332D" w:rsidP="0096332D">
      <w:r>
        <w:t xml:space="preserve">In </w:t>
      </w:r>
      <w:r w:rsidRPr="00E774CA">
        <w:t xml:space="preserve">29th CIDOC SIG and the 22nd FRBR-CIDOC CRM </w:t>
      </w:r>
      <w:r>
        <w:t xml:space="preserve"> </w:t>
      </w:r>
      <w:r w:rsidRPr="00E774CA">
        <w:t>Harmonization meeting, October 21st, Crete</w:t>
      </w:r>
      <w:r>
        <w:t xml:space="preserve">, resolving the </w:t>
      </w:r>
      <w:r w:rsidRPr="00E774CA">
        <w:rPr>
          <w:b/>
        </w:rPr>
        <w:t xml:space="preserve">issue </w:t>
      </w:r>
      <w:r>
        <w:rPr>
          <w:b/>
        </w:rPr>
        <w:t xml:space="preserve">232, </w:t>
      </w:r>
      <w:r>
        <w:t>the scope note of P32 has been changed</w:t>
      </w:r>
    </w:p>
    <w:p w:rsidR="00A67987" w:rsidRDefault="00A67987" w:rsidP="0096332D"/>
    <w:p w:rsidR="00A67987" w:rsidRDefault="00A67987" w:rsidP="00A67987">
      <w:r>
        <w:lastRenderedPageBreak/>
        <w:t>FROM</w:t>
      </w:r>
    </w:p>
    <w:p w:rsidR="00A67987" w:rsidRPr="0057462B" w:rsidRDefault="00A67987" w:rsidP="00A67987">
      <w:pPr>
        <w:jc w:val="both"/>
      </w:pPr>
      <w:r w:rsidRPr="0057462B">
        <w:t>These techniques should be drawn from an external E55 Type hierarchy of consistent terminology of general techniques such as embroidery, oil-painting, etc. Specific techniques may be further described as instances of E29 Design or Procedure.</w:t>
      </w:r>
    </w:p>
    <w:p w:rsidR="00A67987" w:rsidRDefault="0096332D" w:rsidP="003411D5">
      <w:r>
        <w:t>TO</w:t>
      </w:r>
    </w:p>
    <w:p w:rsidR="0096332D" w:rsidRPr="00661CE7" w:rsidRDefault="0096332D" w:rsidP="0096332D">
      <w:pPr>
        <w:ind w:firstLine="720"/>
        <w:jc w:val="both"/>
        <w:rPr>
          <w:szCs w:val="20"/>
        </w:rPr>
      </w:pPr>
      <w:r w:rsidRPr="00661CE7">
        <w:rPr>
          <w:szCs w:val="20"/>
        </w:rPr>
        <w:t xml:space="preserve">This property identifies the technique or method that was employed in   an activity. </w:t>
      </w:r>
    </w:p>
    <w:p w:rsidR="0096332D" w:rsidRPr="0057462B" w:rsidRDefault="0096332D" w:rsidP="00885126">
      <w:pPr>
        <w:ind w:left="720"/>
        <w:jc w:val="both"/>
        <w:rPr>
          <w:szCs w:val="20"/>
        </w:rPr>
      </w:pPr>
      <w:r w:rsidRPr="00661CE7">
        <w:rPr>
          <w:szCs w:val="20"/>
        </w:rPr>
        <w:t>These techniques should be drawn from an external E55 Type hierarchy of  consistent terminology of general techniques or methods such as embroidery,  oil-painting, carbon dating, etc. Specific documented  techniques should be described as instances of E29 Design or Procedure</w:t>
      </w:r>
      <w:r>
        <w:rPr>
          <w:szCs w:val="20"/>
        </w:rPr>
        <w:t xml:space="preserve">. </w:t>
      </w:r>
      <w:r w:rsidRPr="0057462B">
        <w:rPr>
          <w:szCs w:val="20"/>
        </w:rPr>
        <w:t xml:space="preserve">This property identifies the technique that was employed in an act of modification. </w:t>
      </w:r>
    </w:p>
    <w:p w:rsidR="0096332D" w:rsidRDefault="00590E4E" w:rsidP="00590E4E">
      <w:pPr>
        <w:pStyle w:val="Heading3"/>
      </w:pPr>
      <w:bookmarkStart w:id="1663" w:name="_Toc427860072"/>
      <w:r>
        <w:t>Spatiotemporal Entities and Properties</w:t>
      </w:r>
      <w:bookmarkEnd w:id="1663"/>
    </w:p>
    <w:p w:rsidR="00590E4E" w:rsidRPr="00590E4E" w:rsidRDefault="00590E4E" w:rsidP="00590E4E">
      <w:r>
        <w:t xml:space="preserve">In </w:t>
      </w:r>
      <w:r w:rsidRPr="00E774CA">
        <w:t xml:space="preserve">29th CIDOC SIG and the 22nd FRBR-CIDOC CRM </w:t>
      </w:r>
      <w:r>
        <w:t xml:space="preserve"> </w:t>
      </w:r>
      <w:r w:rsidRPr="00E774CA">
        <w:t>Harmonization meeting, October 21st, Crete</w:t>
      </w:r>
      <w:r>
        <w:t xml:space="preserve">, resolving the </w:t>
      </w:r>
      <w:r w:rsidRPr="00E774CA">
        <w:rPr>
          <w:b/>
        </w:rPr>
        <w:t xml:space="preserve">issue </w:t>
      </w:r>
      <w:r>
        <w:rPr>
          <w:b/>
        </w:rPr>
        <w:t xml:space="preserve">234, </w:t>
      </w:r>
      <w:r>
        <w:t>the following entities and properties have been added for reviewing</w:t>
      </w:r>
    </w:p>
    <w:p w:rsidR="00240AD4" w:rsidRPr="0032425D" w:rsidRDefault="00240AD4" w:rsidP="00026A5D">
      <w:pPr>
        <w:rPr>
          <w:lang w:val="en-US"/>
        </w:rPr>
      </w:pPr>
    </w:p>
    <w:p w:rsidR="00590E4E" w:rsidRPr="0032425D" w:rsidRDefault="00590E4E" w:rsidP="00026A5D">
      <w:pPr>
        <w:pStyle w:val="Heading4"/>
        <w:rPr>
          <w:b/>
          <w:lang w:val="en-US"/>
        </w:rPr>
      </w:pPr>
      <w:r w:rsidRPr="0032425D">
        <w:rPr>
          <w:b/>
          <w:lang w:val="en-US"/>
        </w:rPr>
        <w:t>E92 Spacetime Volume</w:t>
      </w:r>
    </w:p>
    <w:p w:rsidR="00590E4E" w:rsidRPr="0032425D" w:rsidRDefault="00590E4E" w:rsidP="00590E4E">
      <w:pPr>
        <w:rPr>
          <w:rFonts w:ascii="Cambria" w:hAnsi="Cambria"/>
          <w:b/>
          <w:bCs/>
          <w:lang w:val="en-US"/>
        </w:rPr>
      </w:pPr>
      <w:r w:rsidRPr="002433F8">
        <w:rPr>
          <w:rFonts w:ascii="Calibri" w:eastAsia="Calibri" w:hAnsi="Calibri"/>
        </w:rPr>
        <w:t xml:space="preserve">Subclass of: </w:t>
      </w:r>
      <w:hyperlink w:anchor="_E1_CRM_Entity" w:history="1">
        <w:r w:rsidRPr="002B27F8">
          <w:rPr>
            <w:rFonts w:ascii="Calibri" w:eastAsia="Calibri" w:hAnsi="Calibri"/>
            <w:color w:val="0000FF"/>
            <w:u w:val="single"/>
          </w:rPr>
          <w:t>E1</w:t>
        </w:r>
      </w:hyperlink>
      <w:r w:rsidRPr="002433F8">
        <w:rPr>
          <w:rFonts w:ascii="Calibri" w:eastAsia="Calibri" w:hAnsi="Calibri"/>
        </w:rPr>
        <w:t xml:space="preserve"> CRM Entity</w:t>
      </w:r>
    </w:p>
    <w:p w:rsidR="00590E4E" w:rsidRPr="002433F8" w:rsidRDefault="00590E4E" w:rsidP="00590E4E">
      <w:pPr>
        <w:ind w:left="1701" w:hanging="1701"/>
        <w:jc w:val="both"/>
        <w:rPr>
          <w:rFonts w:ascii="Calibri" w:eastAsia="Calibri" w:hAnsi="Calibri"/>
        </w:rPr>
      </w:pPr>
      <w:r w:rsidRPr="002433F8">
        <w:rPr>
          <w:rFonts w:ascii="Calibri" w:eastAsia="Calibri" w:hAnsi="Calibri"/>
        </w:rPr>
        <w:t xml:space="preserve">Scope note: </w:t>
      </w:r>
      <w:r>
        <w:rPr>
          <w:rFonts w:ascii="Calibri" w:eastAsia="Calibri" w:hAnsi="Calibri"/>
        </w:rPr>
        <w:t xml:space="preserve"> </w:t>
      </w:r>
      <w:r w:rsidRPr="002433F8">
        <w:rPr>
          <w:rFonts w:ascii="Calibri" w:eastAsia="Calibri" w:hAnsi="Calibri"/>
        </w:rPr>
        <w:tab/>
        <w:t>This class comprises 4 dimensional</w:t>
      </w:r>
      <w:r>
        <w:rPr>
          <w:rFonts w:ascii="Calibri" w:eastAsia="Calibri" w:hAnsi="Calibri"/>
        </w:rPr>
        <w:t xml:space="preserve"> </w:t>
      </w:r>
      <w:r w:rsidRPr="002433F8">
        <w:rPr>
          <w:rFonts w:ascii="Calibri" w:eastAsia="Calibri" w:hAnsi="Calibri"/>
        </w:rPr>
        <w:t>point sets (volumes) in physical spacetime reg</w:t>
      </w:r>
      <w:r>
        <w:rPr>
          <w:rFonts w:ascii="Calibri" w:eastAsia="Calibri" w:hAnsi="Calibri"/>
        </w:rPr>
        <w:t>ardless its true geometric form</w:t>
      </w:r>
      <w:r w:rsidRPr="002433F8">
        <w:rPr>
          <w:rFonts w:ascii="Calibri" w:eastAsia="Calibri" w:hAnsi="Calibri"/>
        </w:rPr>
        <w:t>. They may derive their identity from being the ex</w:t>
      </w:r>
      <w:r>
        <w:rPr>
          <w:rFonts w:ascii="Calibri" w:eastAsia="Calibri" w:hAnsi="Calibri"/>
        </w:rPr>
        <w:t>tent of a material phenomenon or</w:t>
      </w:r>
      <w:r w:rsidRPr="002433F8">
        <w:rPr>
          <w:rFonts w:ascii="Calibri" w:eastAsia="Calibri" w:hAnsi="Calibri"/>
        </w:rPr>
        <w:t xml:space="preserve"> from being the interpretation of an</w:t>
      </w:r>
      <w:r w:rsidRPr="002B27F8">
        <w:rPr>
          <w:rFonts w:ascii="Calibri" w:eastAsia="Calibri" w:hAnsi="Calibri"/>
        </w:rPr>
        <w:t xml:space="preserve"> expression defining an extent in spacet</w:t>
      </w:r>
      <w:r>
        <w:rPr>
          <w:rFonts w:ascii="Calibri" w:eastAsia="Calibri" w:hAnsi="Calibri"/>
        </w:rPr>
        <w:t>ime. Intersections of instances of E92 Spacetime Volume, Place and Timespan are also regarded as instances of E92 Spacetime Volume.  An instance of E92 Spacetime Volume is either contiguous or composed of a finite number of contiguous subsets. Its boundaries may be</w:t>
      </w:r>
      <w:r w:rsidRPr="002433F8">
        <w:rPr>
          <w:rFonts w:ascii="Calibri" w:eastAsia="Calibri" w:hAnsi="Calibri"/>
        </w:rPr>
        <w:t xml:space="preserve"> fuzzy</w:t>
      </w:r>
      <w:r>
        <w:rPr>
          <w:rFonts w:ascii="Calibri" w:eastAsia="Calibri" w:hAnsi="Calibri"/>
        </w:rPr>
        <w:t xml:space="preserve"> due to the properties of the phenomena it derives from or due to the limited precision up to which defining expression can be identified with a real extent in spacetime.</w:t>
      </w:r>
      <w:r w:rsidRPr="002433F8">
        <w:rPr>
          <w:rFonts w:ascii="Calibri" w:eastAsia="Calibri" w:hAnsi="Calibri"/>
        </w:rPr>
        <w:t xml:space="preserve"> The duration of existence of an instance of a spacetime volume is trivially its projection on time</w:t>
      </w:r>
      <w:r w:rsidRPr="002B27F8">
        <w:rPr>
          <w:rFonts w:ascii="Calibri" w:eastAsia="Calibri" w:hAnsi="Calibri"/>
        </w:rPr>
        <w:t xml:space="preserve"> </w:t>
      </w:r>
      <w:r w:rsidRPr="002433F8">
        <w:rPr>
          <w:rFonts w:ascii="Calibri" w:eastAsia="Calibri" w:hAnsi="Calibri"/>
        </w:rPr>
        <w:t>.</w:t>
      </w:r>
    </w:p>
    <w:p w:rsidR="00590E4E" w:rsidRPr="002433F8" w:rsidRDefault="00590E4E" w:rsidP="00590E4E">
      <w:pPr>
        <w:jc w:val="both"/>
        <w:rPr>
          <w:rFonts w:ascii="Calibri" w:eastAsia="Calibri" w:hAnsi="Calibri"/>
        </w:rPr>
      </w:pPr>
      <w:r w:rsidRPr="002433F8">
        <w:rPr>
          <w:rFonts w:ascii="Calibri" w:eastAsia="Calibri" w:hAnsi="Calibri"/>
        </w:rPr>
        <w:t>Examples:</w:t>
      </w:r>
    </w:p>
    <w:p w:rsidR="00590E4E" w:rsidRPr="002433F8" w:rsidRDefault="00590E4E" w:rsidP="00590E4E">
      <w:pPr>
        <w:widowControl/>
        <w:numPr>
          <w:ilvl w:val="0"/>
          <w:numId w:val="135"/>
        </w:numPr>
        <w:autoSpaceDE/>
        <w:autoSpaceDN/>
        <w:spacing w:before="180"/>
        <w:ind w:left="1985" w:hanging="284"/>
        <w:jc w:val="both"/>
        <w:rPr>
          <w:rFonts w:ascii="Calibri" w:eastAsia="Calibri" w:hAnsi="Calibri"/>
        </w:rPr>
      </w:pPr>
      <w:r w:rsidRPr="002433F8">
        <w:rPr>
          <w:rFonts w:ascii="Calibri" w:eastAsia="Calibri" w:hAnsi="Calibri"/>
        </w:rPr>
        <w:t>the spacetime Volume of the Event of Ceasars murder</w:t>
      </w:r>
    </w:p>
    <w:p w:rsidR="00590E4E" w:rsidRPr="002433F8" w:rsidRDefault="00590E4E" w:rsidP="00590E4E">
      <w:pPr>
        <w:widowControl/>
        <w:numPr>
          <w:ilvl w:val="0"/>
          <w:numId w:val="135"/>
        </w:numPr>
        <w:autoSpaceDE/>
        <w:autoSpaceDN/>
        <w:spacing w:before="180"/>
        <w:ind w:left="1985" w:hanging="284"/>
        <w:jc w:val="both"/>
        <w:rPr>
          <w:rFonts w:ascii="Calibri" w:eastAsia="Calibri" w:hAnsi="Calibri"/>
        </w:rPr>
      </w:pPr>
      <w:r w:rsidRPr="002433F8">
        <w:rPr>
          <w:rFonts w:ascii="Calibri" w:eastAsia="Calibri" w:hAnsi="Calibri"/>
        </w:rPr>
        <w:t>the spacetime Volume where and when the carbon 14 dating of the "Schoeninger Speer II" in 1996 took place</w:t>
      </w:r>
    </w:p>
    <w:p w:rsidR="00590E4E" w:rsidRPr="002B27F8" w:rsidRDefault="00590E4E" w:rsidP="00590E4E">
      <w:pPr>
        <w:widowControl/>
        <w:numPr>
          <w:ilvl w:val="0"/>
          <w:numId w:val="135"/>
        </w:numPr>
        <w:autoSpaceDE/>
        <w:autoSpaceDN/>
        <w:spacing w:before="180"/>
        <w:ind w:left="1985" w:hanging="284"/>
        <w:jc w:val="both"/>
      </w:pPr>
      <w:r w:rsidRPr="002433F8">
        <w:rPr>
          <w:rFonts w:ascii="Calibri" w:eastAsia="Calibri" w:hAnsi="Calibri"/>
        </w:rPr>
        <w:t>the spatio-temporal trajectory of the H.M.S. Victory from its building to its actual location</w:t>
      </w:r>
    </w:p>
    <w:p w:rsidR="00590E4E" w:rsidRPr="002B27F8" w:rsidRDefault="00590E4E" w:rsidP="00590E4E">
      <w:pPr>
        <w:widowControl/>
        <w:numPr>
          <w:ilvl w:val="0"/>
          <w:numId w:val="135"/>
        </w:numPr>
        <w:autoSpaceDE/>
        <w:autoSpaceDN/>
        <w:spacing w:before="180"/>
        <w:ind w:left="1985" w:hanging="284"/>
        <w:jc w:val="both"/>
      </w:pPr>
      <w:r w:rsidRPr="002B27F8">
        <w:rPr>
          <w:rFonts w:ascii="Calibri" w:eastAsia="Calibri" w:hAnsi="Calibri"/>
        </w:rPr>
        <w:t>the spacetime volume defined by a polygon approximating the Danube river flood in Austria between 6</w:t>
      </w:r>
      <w:r w:rsidRPr="002B27F8">
        <w:rPr>
          <w:rFonts w:ascii="Calibri" w:eastAsia="Calibri" w:hAnsi="Calibri"/>
          <w:vertAlign w:val="superscript"/>
        </w:rPr>
        <w:t>th</w:t>
      </w:r>
      <w:r w:rsidRPr="002B27F8">
        <w:rPr>
          <w:rFonts w:ascii="Calibri" w:eastAsia="Calibri" w:hAnsi="Calibri"/>
        </w:rPr>
        <w:t xml:space="preserve"> and 9</w:t>
      </w:r>
      <w:r w:rsidRPr="002B27F8">
        <w:rPr>
          <w:rFonts w:ascii="Calibri" w:eastAsia="Calibri" w:hAnsi="Calibri"/>
          <w:vertAlign w:val="superscript"/>
        </w:rPr>
        <w:t>th</w:t>
      </w:r>
      <w:r w:rsidRPr="002B27F8">
        <w:rPr>
          <w:rFonts w:ascii="Calibri" w:eastAsia="Calibri" w:hAnsi="Calibri"/>
        </w:rPr>
        <w:t xml:space="preserve"> of August 2002</w:t>
      </w:r>
    </w:p>
    <w:p w:rsidR="00590E4E" w:rsidRPr="002B27F8" w:rsidRDefault="00590E4E" w:rsidP="00590E4E">
      <w:pPr>
        <w:pStyle w:val="MMNotes"/>
      </w:pPr>
      <w:r w:rsidRPr="002B27F8">
        <w:t xml:space="preserve">Properties: </w:t>
      </w:r>
    </w:p>
    <w:p w:rsidR="00590E4E" w:rsidRPr="00001569" w:rsidRDefault="00AA15B1" w:rsidP="00590E4E">
      <w:pPr>
        <w:ind w:left="2858" w:hanging="1418"/>
        <w:jc w:val="both"/>
        <w:rPr>
          <w:rFonts w:ascii="Calibri" w:eastAsia="Calibri" w:hAnsi="Calibri"/>
        </w:rPr>
      </w:pPr>
      <w:hyperlink w:anchor="_P160_(Px5)_" w:history="1">
        <w:r w:rsidR="00590E4E" w:rsidRPr="00687A28">
          <w:rPr>
            <w:rStyle w:val="Hyperlink"/>
            <w:rFonts w:ascii="Calibri" w:eastAsia="Calibri" w:hAnsi="Calibri"/>
          </w:rPr>
          <w:t>P160</w:t>
        </w:r>
      </w:hyperlink>
      <w:r w:rsidR="00590E4E" w:rsidRPr="00001569">
        <w:rPr>
          <w:rFonts w:ascii="Calibri" w:eastAsia="Calibri" w:hAnsi="Calibri"/>
        </w:rPr>
        <w:t xml:space="preserve"> has temporal projection: </w:t>
      </w:r>
      <w:hyperlink w:anchor="_E52_Time-Span" w:history="1">
        <w:r w:rsidR="00590E4E" w:rsidRPr="00687A28">
          <w:rPr>
            <w:rStyle w:val="Hyperlink"/>
            <w:rFonts w:ascii="Calibri" w:eastAsia="Calibri" w:hAnsi="Calibri"/>
          </w:rPr>
          <w:t>E52</w:t>
        </w:r>
      </w:hyperlink>
      <w:r w:rsidR="00590E4E" w:rsidRPr="00001569">
        <w:rPr>
          <w:rFonts w:ascii="Calibri" w:eastAsia="Calibri" w:hAnsi="Calibri"/>
        </w:rPr>
        <w:t xml:space="preserve"> Time-Span</w:t>
      </w:r>
    </w:p>
    <w:p w:rsidR="00590E4E" w:rsidRPr="00001569" w:rsidRDefault="00AA15B1" w:rsidP="00590E4E">
      <w:pPr>
        <w:ind w:left="2858" w:hanging="1418"/>
        <w:jc w:val="both"/>
        <w:rPr>
          <w:rFonts w:ascii="Calibri" w:eastAsia="Calibri" w:hAnsi="Calibri"/>
        </w:rPr>
      </w:pPr>
      <w:hyperlink w:anchor="_P161_(Px6)_" w:history="1">
        <w:r w:rsidR="00590E4E" w:rsidRPr="00687A28">
          <w:rPr>
            <w:rStyle w:val="Hyperlink"/>
            <w:rFonts w:ascii="Calibri" w:eastAsia="Calibri" w:hAnsi="Calibri"/>
          </w:rPr>
          <w:t>P161</w:t>
        </w:r>
      </w:hyperlink>
      <w:r w:rsidR="00590E4E" w:rsidRPr="00001569">
        <w:rPr>
          <w:rFonts w:ascii="Calibri" w:eastAsia="Calibri" w:hAnsi="Calibri"/>
        </w:rPr>
        <w:t xml:space="preserve"> has spatial projection: </w:t>
      </w:r>
      <w:hyperlink w:anchor="_E53_Place" w:history="1">
        <w:r w:rsidR="00590E4E" w:rsidRPr="00687A28">
          <w:rPr>
            <w:rStyle w:val="Hyperlink"/>
            <w:rFonts w:ascii="Calibri" w:eastAsia="Calibri" w:hAnsi="Calibri"/>
          </w:rPr>
          <w:t>E53</w:t>
        </w:r>
      </w:hyperlink>
      <w:r w:rsidR="00590E4E" w:rsidRPr="00001569">
        <w:rPr>
          <w:rFonts w:ascii="Calibri" w:eastAsia="Calibri" w:hAnsi="Calibri"/>
        </w:rPr>
        <w:t xml:space="preserve"> Place</w:t>
      </w:r>
    </w:p>
    <w:p w:rsidR="00590E4E" w:rsidRPr="0032425D" w:rsidRDefault="00590E4E" w:rsidP="00026A5D">
      <w:pPr>
        <w:pStyle w:val="Heading4"/>
        <w:rPr>
          <w:b/>
          <w:lang w:val="en-US"/>
        </w:rPr>
      </w:pPr>
      <w:r w:rsidRPr="0032425D">
        <w:rPr>
          <w:b/>
          <w:lang w:val="en-US"/>
        </w:rPr>
        <w:t>E93 Spacetime Snapshot</w:t>
      </w:r>
    </w:p>
    <w:p w:rsidR="00590E4E" w:rsidRDefault="00590E4E" w:rsidP="00590E4E">
      <w:pPr>
        <w:rPr>
          <w:rFonts w:eastAsia="Calibri"/>
        </w:rPr>
      </w:pPr>
      <w:r w:rsidRPr="00751B2B">
        <w:rPr>
          <w:rFonts w:eastAsia="Calibri"/>
        </w:rPr>
        <w:t xml:space="preserve">Subclass of: </w:t>
      </w:r>
      <w:hyperlink w:anchor="_E92_Spacetime_Volume" w:history="1">
        <w:r w:rsidR="00227BAC" w:rsidRPr="0031354F">
          <w:rPr>
            <w:rStyle w:val="Hyperlink"/>
            <w:szCs w:val="20"/>
          </w:rPr>
          <w:t>E92</w:t>
        </w:r>
      </w:hyperlink>
      <w:r w:rsidRPr="00751B2B">
        <w:rPr>
          <w:rFonts w:eastAsia="Calibri"/>
        </w:rPr>
        <w:t xml:space="preserve"> Spacetime Volume</w:t>
      </w:r>
    </w:p>
    <w:p w:rsidR="00590E4E" w:rsidRPr="0032425D" w:rsidRDefault="00590E4E" w:rsidP="00590E4E">
      <w:pPr>
        <w:rPr>
          <w:rFonts w:ascii="Cambria" w:hAnsi="Cambria"/>
          <w:lang w:val="en-US"/>
        </w:rPr>
      </w:pPr>
    </w:p>
    <w:p w:rsidR="00590E4E" w:rsidRDefault="00590E4E" w:rsidP="00590E4E">
      <w:pPr>
        <w:ind w:left="1418" w:hanging="1418"/>
        <w:jc w:val="both"/>
        <w:rPr>
          <w:rFonts w:ascii="Calibri" w:eastAsia="Calibri" w:hAnsi="Calibri"/>
        </w:rPr>
      </w:pPr>
      <w:r w:rsidRPr="00751B2B">
        <w:rPr>
          <w:rFonts w:ascii="Calibri" w:eastAsia="Calibri" w:hAnsi="Calibri"/>
        </w:rPr>
        <w:t>Scope note:    </w:t>
      </w:r>
      <w:r w:rsidRPr="00751B2B">
        <w:rPr>
          <w:rFonts w:ascii="Calibri" w:eastAsia="Calibri" w:hAnsi="Calibri"/>
        </w:rPr>
        <w:tab/>
        <w:t>This class comprises instances of E</w:t>
      </w:r>
      <w:r>
        <w:rPr>
          <w:rFonts w:ascii="Calibri" w:eastAsia="Calibri" w:hAnsi="Calibri"/>
        </w:rPr>
        <w:t>92</w:t>
      </w:r>
      <w:r w:rsidRPr="00751B2B">
        <w:rPr>
          <w:rFonts w:ascii="Calibri" w:eastAsia="Calibri" w:hAnsi="Calibri"/>
        </w:rPr>
        <w:t xml:space="preserve"> Spacetime Volume that result from intersections of instances of E</w:t>
      </w:r>
      <w:r>
        <w:rPr>
          <w:rFonts w:ascii="Calibri" w:eastAsia="Calibri" w:hAnsi="Calibri"/>
        </w:rPr>
        <w:t>92</w:t>
      </w:r>
      <w:r w:rsidRPr="00751B2B">
        <w:rPr>
          <w:rFonts w:ascii="Calibri" w:eastAsia="Calibri" w:hAnsi="Calibri"/>
        </w:rPr>
        <w:t xml:space="preserve"> Spacetime Volume, E53 Place or E52 Time</w:t>
      </w:r>
      <w:r>
        <w:rPr>
          <w:rFonts w:ascii="Calibri" w:eastAsia="Calibri" w:hAnsi="Calibri"/>
        </w:rPr>
        <w:t>-S</w:t>
      </w:r>
      <w:r w:rsidRPr="00751B2B">
        <w:rPr>
          <w:rFonts w:ascii="Calibri" w:eastAsia="Calibri" w:hAnsi="Calibri"/>
        </w:rPr>
        <w:t xml:space="preserve">pan.  </w:t>
      </w:r>
      <w:r>
        <w:rPr>
          <w:rFonts w:ascii="Calibri" w:eastAsia="Calibri" w:hAnsi="Calibri"/>
        </w:rPr>
        <w:t>The identity of an instance of this class is determined by the identities of its constituting items. Those are one or more of the following:</w:t>
      </w:r>
    </w:p>
    <w:p w:rsidR="00590E4E" w:rsidRDefault="00590E4E" w:rsidP="00590E4E">
      <w:pPr>
        <w:ind w:left="1418" w:hanging="1418"/>
        <w:jc w:val="both"/>
        <w:rPr>
          <w:rFonts w:ascii="Calibri" w:eastAsia="Calibri" w:hAnsi="Calibri"/>
        </w:rPr>
      </w:pPr>
      <w:r>
        <w:rPr>
          <w:rFonts w:ascii="Calibri" w:eastAsia="Calibri" w:hAnsi="Calibri"/>
        </w:rPr>
        <w:tab/>
        <w:t xml:space="preserve">1) two or more instances of </w:t>
      </w:r>
      <w:r w:rsidRPr="00751B2B">
        <w:rPr>
          <w:rFonts w:ascii="Calibri" w:eastAsia="Calibri" w:hAnsi="Calibri"/>
        </w:rPr>
        <w:t>E</w:t>
      </w:r>
      <w:r>
        <w:rPr>
          <w:rFonts w:ascii="Calibri" w:eastAsia="Calibri" w:hAnsi="Calibri"/>
        </w:rPr>
        <w:t>92</w:t>
      </w:r>
      <w:r w:rsidRPr="00751B2B">
        <w:rPr>
          <w:rFonts w:ascii="Calibri" w:eastAsia="Calibri" w:hAnsi="Calibri"/>
        </w:rPr>
        <w:t xml:space="preserve"> Spacetime Volume</w:t>
      </w:r>
    </w:p>
    <w:p w:rsidR="00590E4E" w:rsidRDefault="00590E4E" w:rsidP="00590E4E">
      <w:pPr>
        <w:ind w:left="1418" w:hanging="1418"/>
        <w:jc w:val="both"/>
        <w:rPr>
          <w:rFonts w:ascii="Calibri" w:eastAsia="Calibri" w:hAnsi="Calibri"/>
        </w:rPr>
      </w:pPr>
      <w:r>
        <w:rPr>
          <w:rFonts w:ascii="Calibri" w:eastAsia="Calibri" w:hAnsi="Calibri"/>
        </w:rPr>
        <w:tab/>
        <w:t xml:space="preserve">2) one or more instances of </w:t>
      </w:r>
      <w:r w:rsidRPr="00751B2B">
        <w:rPr>
          <w:rFonts w:ascii="Calibri" w:eastAsia="Calibri" w:hAnsi="Calibri"/>
        </w:rPr>
        <w:t>E</w:t>
      </w:r>
      <w:r>
        <w:rPr>
          <w:rFonts w:ascii="Calibri" w:eastAsia="Calibri" w:hAnsi="Calibri"/>
        </w:rPr>
        <w:t>92</w:t>
      </w:r>
      <w:r w:rsidRPr="00751B2B">
        <w:rPr>
          <w:rFonts w:ascii="Calibri" w:eastAsia="Calibri" w:hAnsi="Calibri"/>
        </w:rPr>
        <w:t xml:space="preserve"> Spacetime Volume</w:t>
      </w:r>
      <w:r>
        <w:rPr>
          <w:rFonts w:ascii="Calibri" w:eastAsia="Calibri" w:hAnsi="Calibri"/>
        </w:rPr>
        <w:t xml:space="preserve"> AND one or more instances of E53 Place.</w:t>
      </w:r>
    </w:p>
    <w:p w:rsidR="00590E4E" w:rsidRDefault="00590E4E" w:rsidP="00590E4E">
      <w:pPr>
        <w:ind w:left="1418" w:hanging="1418"/>
        <w:jc w:val="both"/>
        <w:rPr>
          <w:rFonts w:ascii="Calibri" w:eastAsia="Calibri" w:hAnsi="Calibri"/>
        </w:rPr>
      </w:pPr>
      <w:r>
        <w:rPr>
          <w:rFonts w:ascii="Calibri" w:eastAsia="Calibri" w:hAnsi="Calibri"/>
        </w:rPr>
        <w:tab/>
        <w:t xml:space="preserve">3) one or more instances of </w:t>
      </w:r>
      <w:r w:rsidRPr="00751B2B">
        <w:rPr>
          <w:rFonts w:ascii="Calibri" w:eastAsia="Calibri" w:hAnsi="Calibri"/>
        </w:rPr>
        <w:t>E</w:t>
      </w:r>
      <w:r>
        <w:rPr>
          <w:rFonts w:ascii="Calibri" w:eastAsia="Calibri" w:hAnsi="Calibri"/>
        </w:rPr>
        <w:t>92</w:t>
      </w:r>
      <w:r w:rsidRPr="00751B2B">
        <w:rPr>
          <w:rFonts w:ascii="Calibri" w:eastAsia="Calibri" w:hAnsi="Calibri"/>
        </w:rPr>
        <w:t xml:space="preserve"> Spacetime Volume</w:t>
      </w:r>
      <w:r>
        <w:rPr>
          <w:rFonts w:ascii="Calibri" w:eastAsia="Calibri" w:hAnsi="Calibri"/>
        </w:rPr>
        <w:t xml:space="preserve"> AND one or more instances of </w:t>
      </w:r>
      <w:r w:rsidRPr="00751B2B">
        <w:rPr>
          <w:rFonts w:ascii="Calibri" w:eastAsia="Calibri" w:hAnsi="Calibri"/>
        </w:rPr>
        <w:t>E52 Time</w:t>
      </w:r>
      <w:r>
        <w:rPr>
          <w:rFonts w:ascii="Calibri" w:eastAsia="Calibri" w:hAnsi="Calibri"/>
        </w:rPr>
        <w:t>-S</w:t>
      </w:r>
      <w:r w:rsidRPr="00751B2B">
        <w:rPr>
          <w:rFonts w:ascii="Calibri" w:eastAsia="Calibri" w:hAnsi="Calibri"/>
        </w:rPr>
        <w:t>pan</w:t>
      </w:r>
    </w:p>
    <w:p w:rsidR="00590E4E" w:rsidRDefault="00590E4E" w:rsidP="00590E4E">
      <w:pPr>
        <w:ind w:left="1418" w:hanging="1418"/>
        <w:jc w:val="both"/>
        <w:rPr>
          <w:rFonts w:ascii="Calibri" w:eastAsia="Calibri" w:hAnsi="Calibri"/>
        </w:rPr>
      </w:pPr>
      <w:r>
        <w:rPr>
          <w:rFonts w:ascii="Calibri" w:eastAsia="Calibri" w:hAnsi="Calibri"/>
        </w:rPr>
        <w:tab/>
        <w:t xml:space="preserve">4) one or more instances of E53 Place AND one or more instances of </w:t>
      </w:r>
      <w:r w:rsidRPr="00751B2B">
        <w:rPr>
          <w:rFonts w:ascii="Calibri" w:eastAsia="Calibri" w:hAnsi="Calibri"/>
        </w:rPr>
        <w:t>E52 Time</w:t>
      </w:r>
      <w:r>
        <w:rPr>
          <w:rFonts w:ascii="Calibri" w:eastAsia="Calibri" w:hAnsi="Calibri"/>
        </w:rPr>
        <w:t>-S</w:t>
      </w:r>
      <w:r w:rsidRPr="00751B2B">
        <w:rPr>
          <w:rFonts w:ascii="Calibri" w:eastAsia="Calibri" w:hAnsi="Calibri"/>
        </w:rPr>
        <w:t>pan</w:t>
      </w:r>
    </w:p>
    <w:p w:rsidR="00590E4E" w:rsidRDefault="00590E4E" w:rsidP="00590E4E">
      <w:pPr>
        <w:ind w:left="1418" w:hanging="1418"/>
        <w:jc w:val="both"/>
        <w:rPr>
          <w:rFonts w:ascii="Calibri" w:eastAsia="Calibri" w:hAnsi="Calibri"/>
        </w:rPr>
      </w:pPr>
      <w:r>
        <w:rPr>
          <w:rFonts w:ascii="Calibri" w:eastAsia="Calibri" w:hAnsi="Calibri"/>
        </w:rPr>
        <w:tab/>
      </w:r>
    </w:p>
    <w:p w:rsidR="00590E4E" w:rsidRDefault="00590E4E" w:rsidP="00590E4E">
      <w:pPr>
        <w:ind w:left="1418" w:hanging="2"/>
        <w:jc w:val="both"/>
        <w:rPr>
          <w:rFonts w:ascii="Calibri" w:eastAsia="Calibri" w:hAnsi="Calibri"/>
        </w:rPr>
      </w:pPr>
      <w:r w:rsidRPr="00751B2B">
        <w:rPr>
          <w:rFonts w:ascii="Calibri" w:eastAsia="Calibri" w:hAnsi="Calibri"/>
        </w:rPr>
        <w:t>This class can be used to define temporal snapshots at a particular time-span, such as the extent of the Roman Empire at 33 B.C., or the extent occupied by a museum object at rest in an exhibit. It can also be used to define a spatial snapshot, such as cutting the E</w:t>
      </w:r>
      <w:r>
        <w:rPr>
          <w:rFonts w:ascii="Calibri" w:eastAsia="Calibri" w:hAnsi="Calibri"/>
        </w:rPr>
        <w:t>92</w:t>
      </w:r>
      <w:r w:rsidRPr="00751B2B">
        <w:rPr>
          <w:rFonts w:ascii="Calibri" w:eastAsia="Calibri" w:hAnsi="Calibri"/>
        </w:rPr>
        <w:t xml:space="preserve"> Spacetime Volume occupied by the Iron Age by the current spatial extent of Austria. It can also be used to define intersections of two or more real spatiotemporal components, such as the E</w:t>
      </w:r>
      <w:r>
        <w:rPr>
          <w:rFonts w:ascii="Calibri" w:eastAsia="Calibri" w:hAnsi="Calibri"/>
        </w:rPr>
        <w:t>92</w:t>
      </w:r>
      <w:r w:rsidRPr="00751B2B">
        <w:rPr>
          <w:rFonts w:ascii="Calibri" w:eastAsia="Calibri" w:hAnsi="Calibri"/>
        </w:rPr>
        <w:t xml:space="preserve"> Spacetime Volume occupied by the E4 Period of Impressionism with the E</w:t>
      </w:r>
      <w:r>
        <w:rPr>
          <w:rFonts w:ascii="Calibri" w:eastAsia="Calibri" w:hAnsi="Calibri"/>
        </w:rPr>
        <w:t>92</w:t>
      </w:r>
      <w:r w:rsidRPr="00751B2B">
        <w:rPr>
          <w:rFonts w:ascii="Calibri" w:eastAsia="Calibri" w:hAnsi="Calibri"/>
        </w:rPr>
        <w:t xml:space="preserve"> Spacetime Volume occupied by the life of Van Gogh, or the E</w:t>
      </w:r>
      <w:r>
        <w:rPr>
          <w:rFonts w:ascii="Calibri" w:eastAsia="Calibri" w:hAnsi="Calibri"/>
        </w:rPr>
        <w:t>92</w:t>
      </w:r>
      <w:r w:rsidRPr="00751B2B">
        <w:rPr>
          <w:rFonts w:ascii="Calibri" w:eastAsia="Calibri" w:hAnsi="Calibri"/>
        </w:rPr>
        <w:t xml:space="preserve"> Spacetime Volume occupied by Imperial China with that claimed by Imperial Vietnam. </w:t>
      </w:r>
    </w:p>
    <w:p w:rsidR="00590E4E" w:rsidRPr="00751B2B" w:rsidRDefault="00590E4E" w:rsidP="00590E4E">
      <w:pPr>
        <w:ind w:left="1418" w:hanging="2"/>
        <w:jc w:val="both"/>
        <w:rPr>
          <w:rFonts w:ascii="Calibri" w:eastAsia="Calibri" w:hAnsi="Calibri"/>
        </w:rPr>
      </w:pPr>
      <w:r>
        <w:rPr>
          <w:rFonts w:ascii="Calibri" w:eastAsia="Calibri" w:hAnsi="Calibri"/>
        </w:rPr>
        <w:lastRenderedPageBreak/>
        <w:t>In particular, it can be used to define partial spatial or temporal projections of spacetime volumes, such as the time-spans of foreign occupation of a country, or the spatial extent of a flood at some particular hour.</w:t>
      </w:r>
    </w:p>
    <w:p w:rsidR="00590E4E" w:rsidRPr="00751B2B" w:rsidRDefault="00590E4E" w:rsidP="00590E4E">
      <w:pPr>
        <w:ind w:left="1418" w:hanging="1418"/>
        <w:jc w:val="both"/>
        <w:rPr>
          <w:rFonts w:ascii="Calibri" w:eastAsia="Calibri" w:hAnsi="Calibri"/>
        </w:rPr>
      </w:pPr>
    </w:p>
    <w:p w:rsidR="00590E4E" w:rsidRPr="00751B2B" w:rsidRDefault="00590E4E" w:rsidP="00590E4E">
      <w:pPr>
        <w:ind w:left="1418" w:hanging="1418"/>
        <w:jc w:val="both"/>
        <w:rPr>
          <w:rFonts w:ascii="Calibri" w:eastAsia="Calibri" w:hAnsi="Calibri"/>
        </w:rPr>
      </w:pPr>
      <w:r w:rsidRPr="00751B2B">
        <w:rPr>
          <w:rFonts w:ascii="Calibri" w:eastAsia="Calibri" w:hAnsi="Calibri"/>
        </w:rPr>
        <w:t xml:space="preserve">Properties: </w:t>
      </w:r>
    </w:p>
    <w:p w:rsidR="00590E4E" w:rsidRDefault="00590E4E" w:rsidP="00590E4E">
      <w:pPr>
        <w:jc w:val="both"/>
        <w:rPr>
          <w:rFonts w:ascii="Calibri" w:eastAsia="Calibri" w:hAnsi="Calibri"/>
          <w:b/>
          <w:bCs/>
        </w:rPr>
      </w:pPr>
    </w:p>
    <w:p w:rsidR="00590E4E" w:rsidRPr="00001569" w:rsidRDefault="00AA15B1" w:rsidP="00590E4E">
      <w:pPr>
        <w:ind w:left="1418"/>
        <w:jc w:val="both"/>
        <w:rPr>
          <w:rFonts w:ascii="Calibri" w:eastAsia="Calibri" w:hAnsi="Calibri"/>
          <w:bCs/>
        </w:rPr>
      </w:pPr>
      <w:hyperlink w:anchor="_P162_(Px7)_is" w:history="1">
        <w:r w:rsidR="00590E4E" w:rsidRPr="00687A28">
          <w:rPr>
            <w:rStyle w:val="Hyperlink"/>
            <w:rFonts w:ascii="Calibri" w:eastAsia="Calibri" w:hAnsi="Calibri"/>
          </w:rPr>
          <w:t>P162</w:t>
        </w:r>
      </w:hyperlink>
      <w:r w:rsidR="00590E4E" w:rsidRPr="001B3D99">
        <w:rPr>
          <w:rFonts w:ascii="Calibri" w:eastAsia="Calibri" w:hAnsi="Calibri"/>
        </w:rPr>
        <w:t xml:space="preserve"> </w:t>
      </w:r>
      <w:r w:rsidR="00590E4E">
        <w:rPr>
          <w:rFonts w:ascii="Calibri" w:eastAsia="Calibri" w:hAnsi="Calibri"/>
        </w:rPr>
        <w:t>is restricted by</w:t>
      </w:r>
      <w:r w:rsidR="00590E4E" w:rsidRPr="001B3D99">
        <w:rPr>
          <w:rFonts w:ascii="Calibri" w:eastAsia="Calibri" w:hAnsi="Calibri"/>
        </w:rPr>
        <w:t xml:space="preserve">: </w:t>
      </w:r>
      <w:hyperlink w:anchor="_E92_Spacetime_Volume" w:history="1">
        <w:r w:rsidR="00590E4E" w:rsidRPr="00687A28">
          <w:rPr>
            <w:rStyle w:val="Hyperlink"/>
            <w:rFonts w:ascii="Calibri" w:eastAsia="Calibri" w:hAnsi="Calibri"/>
            <w:bCs/>
          </w:rPr>
          <w:t>E92</w:t>
        </w:r>
      </w:hyperlink>
      <w:r w:rsidR="00590E4E" w:rsidRPr="00001569">
        <w:rPr>
          <w:rFonts w:ascii="Calibri" w:eastAsia="Calibri" w:hAnsi="Calibri"/>
          <w:bCs/>
        </w:rPr>
        <w:t xml:space="preserve"> Spacetime Volume</w:t>
      </w:r>
    </w:p>
    <w:p w:rsidR="00590E4E" w:rsidRPr="00001569" w:rsidRDefault="00AA15B1" w:rsidP="00590E4E">
      <w:pPr>
        <w:ind w:left="1418"/>
        <w:jc w:val="both"/>
        <w:rPr>
          <w:rFonts w:ascii="Calibri" w:eastAsia="Calibri" w:hAnsi="Calibri"/>
        </w:rPr>
      </w:pPr>
      <w:hyperlink w:anchor="_P163_(Px8)_is" w:history="1">
        <w:r w:rsidR="00590E4E" w:rsidRPr="00687A28">
          <w:rPr>
            <w:rStyle w:val="Hyperlink"/>
            <w:rFonts w:ascii="Calibri" w:eastAsia="Calibri" w:hAnsi="Calibri"/>
          </w:rPr>
          <w:t>P163</w:t>
        </w:r>
      </w:hyperlink>
      <w:r w:rsidR="00590E4E" w:rsidRPr="00001569">
        <w:rPr>
          <w:rFonts w:ascii="Calibri" w:eastAsia="Calibri" w:hAnsi="Calibri"/>
        </w:rPr>
        <w:t xml:space="preserve"> is restricted by: </w:t>
      </w:r>
      <w:hyperlink w:anchor="_E53_Place" w:history="1">
        <w:r w:rsidR="00590E4E" w:rsidRPr="00687A28">
          <w:rPr>
            <w:rStyle w:val="Hyperlink"/>
            <w:rFonts w:ascii="Calibri" w:eastAsia="Calibri" w:hAnsi="Calibri"/>
            <w:bCs/>
          </w:rPr>
          <w:t>E53</w:t>
        </w:r>
      </w:hyperlink>
      <w:r w:rsidR="00590E4E" w:rsidRPr="00001569">
        <w:rPr>
          <w:rFonts w:ascii="Calibri" w:eastAsia="Calibri" w:hAnsi="Calibri"/>
          <w:bCs/>
        </w:rPr>
        <w:t xml:space="preserve"> Place</w:t>
      </w:r>
    </w:p>
    <w:p w:rsidR="00590E4E" w:rsidRPr="00001569" w:rsidRDefault="00AA15B1" w:rsidP="00590E4E">
      <w:pPr>
        <w:ind w:left="1418"/>
        <w:jc w:val="both"/>
        <w:rPr>
          <w:rFonts w:ascii="Calibri" w:eastAsia="Calibri" w:hAnsi="Calibri"/>
        </w:rPr>
      </w:pPr>
      <w:hyperlink w:anchor="_P164_(Px9)_is" w:history="1">
        <w:r w:rsidR="00590E4E" w:rsidRPr="00687A28">
          <w:rPr>
            <w:rStyle w:val="Hyperlink"/>
            <w:rFonts w:ascii="Calibri" w:eastAsia="Calibri" w:hAnsi="Calibri"/>
          </w:rPr>
          <w:t>P164</w:t>
        </w:r>
      </w:hyperlink>
      <w:r w:rsidR="00590E4E" w:rsidRPr="00001569">
        <w:rPr>
          <w:rFonts w:ascii="Calibri" w:eastAsia="Calibri" w:hAnsi="Calibri"/>
        </w:rPr>
        <w:t xml:space="preserve"> is restricted by: </w:t>
      </w:r>
      <w:hyperlink w:anchor="_E52_Time-Span" w:history="1">
        <w:r w:rsidR="00590E4E" w:rsidRPr="00687A28">
          <w:rPr>
            <w:rStyle w:val="Hyperlink"/>
            <w:rFonts w:ascii="Calibri" w:eastAsia="Calibri" w:hAnsi="Calibri"/>
            <w:bCs/>
          </w:rPr>
          <w:t>E52</w:t>
        </w:r>
      </w:hyperlink>
      <w:r w:rsidR="00590E4E" w:rsidRPr="00001569">
        <w:rPr>
          <w:rFonts w:ascii="Calibri" w:eastAsia="Calibri" w:hAnsi="Calibri"/>
          <w:bCs/>
        </w:rPr>
        <w:t xml:space="preserve"> Time Span</w:t>
      </w:r>
    </w:p>
    <w:p w:rsidR="00F00AE2" w:rsidRPr="00026A5D" w:rsidRDefault="00F00AE2" w:rsidP="00026A5D">
      <w:pPr>
        <w:pStyle w:val="Heading4"/>
        <w:rPr>
          <w:b/>
          <w:lang w:val="en-US"/>
        </w:rPr>
      </w:pPr>
      <w:r w:rsidRPr="00026A5D">
        <w:rPr>
          <w:b/>
        </w:rPr>
        <w:t>P156 occupies</w:t>
      </w:r>
    </w:p>
    <w:p w:rsidR="00F00AE2" w:rsidRPr="003221DF" w:rsidRDefault="00F00AE2" w:rsidP="00F00AE2">
      <w:r w:rsidRPr="003221DF">
        <w:t xml:space="preserve">Domain: </w:t>
      </w:r>
      <w:r>
        <w:tab/>
      </w:r>
      <w:r w:rsidRPr="003221DF">
        <w:t xml:space="preserve">E18 Physical Thing </w:t>
      </w:r>
    </w:p>
    <w:p w:rsidR="00F00AE2" w:rsidRPr="003221DF" w:rsidRDefault="00F00AE2" w:rsidP="00F00AE2">
      <w:r w:rsidRPr="003221DF">
        <w:t xml:space="preserve">Range: </w:t>
      </w:r>
      <w:r>
        <w:tab/>
      </w:r>
      <w:r>
        <w:tab/>
      </w:r>
      <w:r w:rsidRPr="003221DF">
        <w:t>E53 Place</w:t>
      </w:r>
    </w:p>
    <w:p w:rsidR="00F00AE2" w:rsidRDefault="00F00AE2" w:rsidP="00F00AE2">
      <w:pPr>
        <w:rPr>
          <w:sz w:val="22"/>
          <w:szCs w:val="22"/>
          <w:lang w:val="en-US"/>
        </w:rPr>
      </w:pPr>
      <w:r w:rsidRPr="003221DF">
        <w:t xml:space="preserve">Quantification: </w:t>
      </w:r>
      <w:r>
        <w:tab/>
      </w:r>
      <w:r w:rsidRPr="003221DF">
        <w:t>one to one (0,1:1,</w:t>
      </w:r>
      <w:r>
        <w:rPr>
          <w:sz w:val="22"/>
          <w:szCs w:val="22"/>
          <w:lang w:val="en-US"/>
        </w:rPr>
        <w:t>1</w:t>
      </w:r>
      <w:r w:rsidRPr="002B27F8">
        <w:rPr>
          <w:sz w:val="22"/>
          <w:szCs w:val="22"/>
          <w:lang w:val="en-US"/>
        </w:rPr>
        <w:t>)</w:t>
      </w:r>
    </w:p>
    <w:p w:rsidR="00F00AE2" w:rsidRPr="002B27F8" w:rsidRDefault="00F00AE2" w:rsidP="00F00AE2">
      <w:pPr>
        <w:pStyle w:val="PlainText"/>
        <w:rPr>
          <w:rFonts w:ascii="Times New Roman" w:hAnsi="Times New Roman"/>
          <w:sz w:val="22"/>
          <w:szCs w:val="22"/>
          <w:lang w:val="en-US"/>
        </w:rPr>
      </w:pPr>
    </w:p>
    <w:p w:rsidR="00F00AE2" w:rsidRPr="003221DF" w:rsidRDefault="00F00AE2" w:rsidP="00F00AE2">
      <w:pPr>
        <w:ind w:left="1440" w:hanging="1440"/>
      </w:pPr>
      <w:r w:rsidRPr="003221DF">
        <w:t>Scope note:</w:t>
      </w:r>
      <w:r w:rsidRPr="003221DF">
        <w:tab/>
        <w:t>This property describes the maximal real volume in space that an instance of E18 Physical Thing has occupied during its lifetime with respect to a reference space relative to which the thing is at rest. In other words,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rsidR="00F00AE2" w:rsidRPr="002B27F8" w:rsidRDefault="00F00AE2" w:rsidP="00F00AE2">
      <w:pPr>
        <w:pStyle w:val="PlainText"/>
        <w:ind w:left="1418" w:hanging="1418"/>
        <w:rPr>
          <w:rFonts w:ascii="Times New Roman" w:hAnsi="Times New Roman"/>
          <w:sz w:val="22"/>
          <w:szCs w:val="22"/>
          <w:lang w:val="en-US"/>
        </w:rPr>
      </w:pPr>
    </w:p>
    <w:p w:rsidR="00F00AE2" w:rsidRPr="003221DF" w:rsidRDefault="00F00AE2" w:rsidP="00F00AE2">
      <w:pPr>
        <w:ind w:left="1440"/>
      </w:pPr>
      <w:r w:rsidRPr="003221DF">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F00AE2" w:rsidRPr="00703ED1" w:rsidRDefault="00F00AE2" w:rsidP="00F00AE2">
      <w:pPr>
        <w:pStyle w:val="PlainText"/>
        <w:ind w:left="1418"/>
        <w:rPr>
          <w:rFonts w:ascii="Times New Roman" w:hAnsi="Times New Roman"/>
          <w:sz w:val="22"/>
          <w:szCs w:val="22"/>
          <w:lang w:val="en-US"/>
        </w:rPr>
      </w:pPr>
    </w:p>
    <w:p w:rsidR="00F00AE2" w:rsidRPr="003221DF" w:rsidRDefault="00F00AE2" w:rsidP="00F00AE2">
      <w:pPr>
        <w:ind w:left="1440"/>
      </w:pPr>
      <w:r w:rsidRPr="003221DF">
        <w:t>This property is a shortcut of the fully developed path from ‘</w:t>
      </w:r>
      <w:r w:rsidRPr="00627DD6">
        <w:rPr>
          <w:i/>
        </w:rPr>
        <w:t>E18 Physical Thing’ through ‘P157 occupied’, ‘E92 Spacetime Volume’, ‘P159 has spatial projection’ to ‘E53 Place’</w:t>
      </w:r>
      <w:r w:rsidRPr="003221DF">
        <w:t>.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F00AE2" w:rsidRPr="00703ED1" w:rsidRDefault="00F00AE2" w:rsidP="00F00AE2">
      <w:pPr>
        <w:pStyle w:val="PlainText"/>
        <w:ind w:left="1418"/>
        <w:rPr>
          <w:rFonts w:ascii="Times New Roman" w:hAnsi="Times New Roman"/>
          <w:sz w:val="22"/>
          <w:szCs w:val="22"/>
          <w:lang w:val="en-GB"/>
        </w:rPr>
      </w:pPr>
    </w:p>
    <w:p w:rsidR="00F00AE2" w:rsidRPr="003221DF" w:rsidRDefault="00F00AE2" w:rsidP="00F00AE2">
      <w:pPr>
        <w:ind w:left="1440"/>
      </w:pPr>
      <w:r w:rsidRPr="003221DF">
        <w:t xml:space="preserve">In contrast to </w:t>
      </w:r>
      <w:r>
        <w:t xml:space="preserve">P156 </w:t>
      </w:r>
      <w:r w:rsidRPr="003221DF">
        <w:t xml:space="preserve"> occupies, the property P53 has former or current location identifies an instance of E53 Place at which a thing is or has been for some unspecified time span.  Further it does not constrain this reference space of the referred instance of P53 Place.</w:t>
      </w:r>
    </w:p>
    <w:p w:rsidR="00F00AE2" w:rsidRPr="003221DF" w:rsidRDefault="00F00AE2" w:rsidP="00F00AE2">
      <w:pPr>
        <w:ind w:left="1440"/>
      </w:pPr>
    </w:p>
    <w:p w:rsidR="00F00AE2" w:rsidRDefault="00F00AE2" w:rsidP="00F00AE2">
      <w:pPr>
        <w:pStyle w:val="PlainText"/>
        <w:rPr>
          <w:rFonts w:ascii="Times New Roman" w:hAnsi="Times New Roman"/>
          <w:b/>
          <w:sz w:val="22"/>
          <w:szCs w:val="22"/>
          <w:lang w:val="en-GB"/>
        </w:rPr>
      </w:pPr>
    </w:p>
    <w:p w:rsidR="00F00AE2" w:rsidRPr="00026A5D" w:rsidRDefault="00F00AE2" w:rsidP="00026A5D">
      <w:pPr>
        <w:pStyle w:val="Heading4"/>
        <w:rPr>
          <w:rFonts w:eastAsia="Calibri"/>
          <w:b/>
        </w:rPr>
      </w:pPr>
      <w:r w:rsidRPr="00026A5D">
        <w:rPr>
          <w:rFonts w:eastAsia="Calibri"/>
          <w:b/>
        </w:rPr>
        <w:t xml:space="preserve">P157  is at rest relative to (occupied) </w:t>
      </w:r>
    </w:p>
    <w:p w:rsidR="00F00AE2" w:rsidRPr="002B27F8" w:rsidRDefault="00F00AE2" w:rsidP="00F00AE2"/>
    <w:p w:rsidR="00F00AE2" w:rsidRPr="002B27F8" w:rsidRDefault="00F00AE2" w:rsidP="00F00AE2">
      <w:pPr>
        <w:spacing w:before="180"/>
        <w:rPr>
          <w:rFonts w:eastAsia="Calibri"/>
        </w:rPr>
      </w:pPr>
      <w:r w:rsidRPr="002B27F8">
        <w:rPr>
          <w:rFonts w:eastAsia="Calibri"/>
        </w:rPr>
        <w:t xml:space="preserve">Domain: </w:t>
      </w:r>
      <w:hyperlink w:anchor="_SP3_Reference_Space" w:history="1">
        <w:r w:rsidRPr="002B27F8">
          <w:rPr>
            <w:rFonts w:eastAsia="Calibri"/>
            <w:color w:val="0000FF"/>
            <w:u w:val="single"/>
          </w:rPr>
          <w:t>P53</w:t>
        </w:r>
      </w:hyperlink>
      <w:r w:rsidRPr="002B27F8">
        <w:rPr>
          <w:rFonts w:eastAsia="Calibri"/>
        </w:rPr>
        <w:t xml:space="preserve"> Place </w:t>
      </w:r>
    </w:p>
    <w:p w:rsidR="00F00AE2" w:rsidRDefault="00F00AE2" w:rsidP="00F00AE2">
      <w:pPr>
        <w:spacing w:before="180"/>
        <w:rPr>
          <w:rFonts w:eastAsia="Calibri"/>
        </w:rPr>
      </w:pPr>
      <w:r w:rsidRPr="002B27F8">
        <w:rPr>
          <w:rFonts w:eastAsia="Calibri"/>
        </w:rPr>
        <w:t xml:space="preserve">Range: </w:t>
      </w:r>
      <w:hyperlink w:anchor="_E18_Physical_Thing" w:history="1">
        <w:r w:rsidRPr="0032425D">
          <w:rPr>
            <w:rFonts w:eastAsia="Calibri"/>
            <w:color w:val="0000FF"/>
            <w:u w:val="single"/>
            <w:lang w:val="en-US"/>
          </w:rPr>
          <w:t>E18</w:t>
        </w:r>
      </w:hyperlink>
      <w:r w:rsidRPr="0032425D">
        <w:rPr>
          <w:rFonts w:eastAsia="Calibri"/>
          <w:lang w:val="en-US"/>
        </w:rPr>
        <w:t xml:space="preserve"> </w:t>
      </w:r>
      <w:r w:rsidRPr="002B27F8">
        <w:rPr>
          <w:rFonts w:eastAsia="Calibri"/>
        </w:rPr>
        <w:t>Physical Thing</w:t>
      </w:r>
    </w:p>
    <w:p w:rsidR="00312933" w:rsidRPr="00274991" w:rsidRDefault="00F00AE2" w:rsidP="00312933">
      <w:pPr>
        <w:spacing w:before="180"/>
        <w:rPr>
          <w:rFonts w:eastAsia="Calibri"/>
          <w:highlight w:val="yellow"/>
        </w:rPr>
      </w:pPr>
      <w:r w:rsidRPr="00845602">
        <w:t>Su</w:t>
      </w:r>
      <w:r>
        <w:t>per</w:t>
      </w:r>
      <w:r w:rsidRPr="00845602">
        <w:t xml:space="preserve">property of: </w:t>
      </w:r>
      <w:r w:rsidRPr="00845602">
        <w:tab/>
      </w:r>
      <w:r w:rsidR="00E241B8">
        <w:t>Inverse of (</w:t>
      </w:r>
      <w:hyperlink w:anchor="_E53_Place" w:history="1">
        <w:r w:rsidR="00312933" w:rsidRPr="006D3A8D">
          <w:rPr>
            <w:rStyle w:val="Hyperlink"/>
            <w:highlight w:val="yellow"/>
          </w:rPr>
          <w:t>E53</w:t>
        </w:r>
      </w:hyperlink>
      <w:r w:rsidR="00312933">
        <w:rPr>
          <w:highlight w:val="yellow"/>
        </w:rPr>
        <w:t xml:space="preserve"> Place</w:t>
      </w:r>
      <w:r w:rsidR="00312933" w:rsidRPr="00E241B8">
        <w:rPr>
          <w:highlight w:val="green"/>
        </w:rPr>
        <w:t xml:space="preserve">. </w:t>
      </w:r>
      <w:r w:rsidR="00312933" w:rsidRPr="00E241B8">
        <w:rPr>
          <w:rFonts w:eastAsia="Calibri"/>
          <w:highlight w:val="green"/>
        </w:rPr>
        <w:t>P59i is located on or within</w:t>
      </w:r>
      <w:r w:rsidR="00312933">
        <w:rPr>
          <w:rFonts w:eastAsia="Calibri"/>
          <w:highlight w:val="yellow"/>
        </w:rPr>
        <w:t xml:space="preserve">: </w:t>
      </w:r>
      <w:hyperlink w:anchor="_E18_Physical_Thing" w:history="1">
        <w:r w:rsidR="00312933" w:rsidRPr="006D3A8D">
          <w:rPr>
            <w:rStyle w:val="Hyperlink"/>
            <w:rFonts w:eastAsia="Calibri"/>
            <w:highlight w:val="yellow"/>
          </w:rPr>
          <w:t>E18</w:t>
        </w:r>
      </w:hyperlink>
      <w:r w:rsidR="00312933">
        <w:rPr>
          <w:rFonts w:eastAsia="Calibri"/>
          <w:highlight w:val="yellow"/>
        </w:rPr>
        <w:t xml:space="preserve"> Physical Thing</w:t>
      </w:r>
      <w:r w:rsidR="00E241B8">
        <w:rPr>
          <w:rFonts w:eastAsia="Calibri"/>
          <w:highlight w:val="yellow"/>
        </w:rPr>
        <w:t>)</w:t>
      </w:r>
    </w:p>
    <w:p w:rsidR="00F00AE2" w:rsidRPr="002B27F8" w:rsidRDefault="00F00AE2" w:rsidP="00F00AE2">
      <w:pPr>
        <w:spacing w:before="180"/>
        <w:rPr>
          <w:rFonts w:eastAsia="Calibri"/>
        </w:rPr>
      </w:pPr>
    </w:p>
    <w:p w:rsidR="00F00AE2" w:rsidRPr="00892817" w:rsidRDefault="00F00AE2" w:rsidP="00F00AE2">
      <w:pPr>
        <w:spacing w:before="180"/>
      </w:pPr>
      <w:r w:rsidRPr="00892817">
        <w:t>Quantification: many to many, necessary, dependent (1,n:0,n)</w:t>
      </w:r>
    </w:p>
    <w:p w:rsidR="00F00AE2" w:rsidRPr="002B27F8" w:rsidRDefault="00F00AE2" w:rsidP="00F00AE2">
      <w:pPr>
        <w:ind w:left="1701" w:hanging="1701"/>
        <w:jc w:val="both"/>
        <w:rPr>
          <w:rFonts w:eastAsia="Calibri"/>
        </w:rPr>
      </w:pPr>
    </w:p>
    <w:p w:rsidR="00F00AE2" w:rsidRPr="002B27F8" w:rsidRDefault="00F00AE2" w:rsidP="00F00AE2">
      <w:pPr>
        <w:ind w:left="1440" w:hanging="1440"/>
        <w:rPr>
          <w:rFonts w:eastAsia="Calibri"/>
        </w:rPr>
      </w:pPr>
      <w:r w:rsidRPr="002B27F8">
        <w:rPr>
          <w:rFonts w:eastAsia="Calibri"/>
        </w:rPr>
        <w:t>Scope note:</w:t>
      </w:r>
      <w:r w:rsidRPr="002B27F8">
        <w:rPr>
          <w:rFonts w:eastAsia="Calibri"/>
        </w:rPr>
        <w:tab/>
        <w:t xml:space="preserve">This </w:t>
      </w:r>
      <w:r w:rsidRPr="00892817">
        <w:t>property</w:t>
      </w:r>
      <w:r w:rsidRPr="002B27F8">
        <w:rPr>
          <w:rFonts w:eastAsia="Calibri"/>
        </w:rPr>
        <w:t xml:space="preserve"> associates an instance of </w:t>
      </w:r>
      <w:hyperlink w:anchor="_SP3_Reference_Space" w:history="1">
        <w:r w:rsidRPr="002B27F8">
          <w:rPr>
            <w:rStyle w:val="Hyperlink"/>
            <w:rFonts w:eastAsia="Calibri"/>
          </w:rPr>
          <w:t>P53</w:t>
        </w:r>
      </w:hyperlink>
      <w:r w:rsidRPr="002B27F8">
        <w:rPr>
          <w:rFonts w:eastAsia="Calibri"/>
        </w:rPr>
        <w:t xml:space="preserve"> Place with the instance of E18 Physical Thing </w:t>
      </w:r>
      <w:r>
        <w:rPr>
          <w:rFonts w:eastAsia="Calibri"/>
        </w:rPr>
        <w:t>that determines a reference space for this</w:t>
      </w:r>
      <w:r w:rsidRPr="002B27F8">
        <w:rPr>
          <w:rFonts w:eastAsia="Calibri"/>
        </w:rPr>
        <w:t xml:space="preserve"> instance of </w:t>
      </w:r>
      <w:hyperlink w:anchor="_SP3_Reference_Space" w:history="1">
        <w:r w:rsidRPr="002B27F8">
          <w:rPr>
            <w:rStyle w:val="Hyperlink"/>
            <w:rFonts w:eastAsia="Calibri"/>
          </w:rPr>
          <w:t>P53</w:t>
        </w:r>
      </w:hyperlink>
      <w:r w:rsidRPr="002B27F8">
        <w:rPr>
          <w:rFonts w:eastAsia="Calibri"/>
        </w:rPr>
        <w:t xml:space="preserve"> Place</w:t>
      </w:r>
      <w:r>
        <w:rPr>
          <w:rFonts w:eastAsia="Calibri"/>
        </w:rPr>
        <w:t xml:space="preserve"> by being at rest with respect to this reference space</w:t>
      </w:r>
      <w:r w:rsidRPr="002B27F8">
        <w:rPr>
          <w:rFonts w:eastAsia="Calibri"/>
        </w:rPr>
        <w:t>. The relative stability of form of an E18 Physical Thing defines its default reference space.</w:t>
      </w:r>
      <w:r>
        <w:rPr>
          <w:rFonts w:eastAsia="Calibri"/>
        </w:rPr>
        <w:t xml:space="preserve"> The reference space is not spatially limited to the referred thing. For example, a ship determines a reference space in terms of which other ships in its neighbourhood may be described.</w:t>
      </w:r>
      <w:r w:rsidRPr="002B27F8">
        <w:rPr>
          <w:rFonts w:eastAsia="Calibri"/>
        </w:rPr>
        <w:t xml:space="preserve"> Larger constellations of matter</w:t>
      </w:r>
      <w:r>
        <w:rPr>
          <w:rFonts w:eastAsia="Calibri"/>
        </w:rPr>
        <w:t>, such as continental plates,</w:t>
      </w:r>
      <w:r w:rsidRPr="002B27F8">
        <w:rPr>
          <w:rFonts w:eastAsia="Calibri"/>
        </w:rPr>
        <w:t xml:space="preserve"> may comprise many physical featu</w:t>
      </w:r>
      <w:r>
        <w:rPr>
          <w:rFonts w:eastAsia="Calibri"/>
        </w:rPr>
        <w:t xml:space="preserve">res that are at rest with them and define the same reference space. </w:t>
      </w:r>
    </w:p>
    <w:p w:rsidR="00F00AE2" w:rsidRPr="002B27F8" w:rsidRDefault="00F00AE2" w:rsidP="00F00AE2">
      <w:pPr>
        <w:pStyle w:val="PlainText"/>
        <w:rPr>
          <w:rFonts w:ascii="Times New Roman" w:hAnsi="Times New Roman"/>
          <w:sz w:val="22"/>
          <w:szCs w:val="22"/>
          <w:lang w:val="en-GB"/>
        </w:rPr>
      </w:pPr>
    </w:p>
    <w:p w:rsidR="00F00AE2" w:rsidRPr="00026A5D" w:rsidRDefault="00F00AE2" w:rsidP="00026A5D">
      <w:pPr>
        <w:pStyle w:val="Heading4"/>
        <w:rPr>
          <w:b/>
        </w:rPr>
      </w:pPr>
      <w:r w:rsidRPr="00026A5D">
        <w:rPr>
          <w:b/>
        </w:rPr>
        <w:lastRenderedPageBreak/>
        <w:t>P158 occupied</w:t>
      </w:r>
    </w:p>
    <w:p w:rsidR="00F00AE2" w:rsidRPr="00892817" w:rsidRDefault="00F00AE2" w:rsidP="00F00AE2">
      <w:pPr>
        <w:rPr>
          <w:rFonts w:eastAsia="Calibri"/>
        </w:rPr>
      </w:pPr>
      <w:r w:rsidRPr="00892817">
        <w:rPr>
          <w:rFonts w:eastAsia="Calibri"/>
        </w:rPr>
        <w:t xml:space="preserve">Domain: </w:t>
      </w:r>
      <w:hyperlink w:anchor="_E4_Period" w:history="1">
        <w:r w:rsidRPr="00892817">
          <w:rPr>
            <w:rFonts w:eastAsia="Calibri"/>
          </w:rPr>
          <w:t>E4</w:t>
        </w:r>
      </w:hyperlink>
      <w:r w:rsidRPr="00892817">
        <w:rPr>
          <w:rFonts w:eastAsia="Calibri"/>
        </w:rPr>
        <w:t xml:space="preserve"> Period </w:t>
      </w:r>
    </w:p>
    <w:p w:rsidR="00F00AE2" w:rsidRPr="00892817" w:rsidRDefault="00F00AE2" w:rsidP="00F00AE2">
      <w:pPr>
        <w:rPr>
          <w:rFonts w:eastAsia="Calibri"/>
        </w:rPr>
      </w:pPr>
      <w:r w:rsidRPr="00892817">
        <w:rPr>
          <w:rFonts w:eastAsia="Calibri"/>
        </w:rPr>
        <w:t>Range: E</w:t>
      </w:r>
      <w:r>
        <w:rPr>
          <w:rFonts w:eastAsia="Calibri"/>
        </w:rPr>
        <w:t>92</w:t>
      </w:r>
      <w:r w:rsidRPr="00892817">
        <w:rPr>
          <w:rFonts w:eastAsia="Calibri"/>
        </w:rPr>
        <w:t xml:space="preserve"> Spacetime Volume</w:t>
      </w:r>
    </w:p>
    <w:p w:rsidR="00F00AE2" w:rsidRPr="00892817" w:rsidRDefault="00F00AE2" w:rsidP="00F00AE2">
      <w:pPr>
        <w:rPr>
          <w:rFonts w:eastAsia="Calibri"/>
        </w:rPr>
      </w:pPr>
      <w:r w:rsidRPr="00892817">
        <w:rPr>
          <w:rFonts w:eastAsia="Calibri"/>
        </w:rPr>
        <w:t>Quantification: many to one, necessary (1,1:0,n)</w:t>
      </w:r>
    </w:p>
    <w:p w:rsidR="00F00AE2" w:rsidRPr="00892817" w:rsidRDefault="00F00AE2" w:rsidP="00F00AE2">
      <w:pPr>
        <w:pStyle w:val="PlainText"/>
        <w:spacing w:after="240"/>
        <w:ind w:left="1418" w:hanging="1418"/>
        <w:rPr>
          <w:rFonts w:ascii="Times New Roman" w:hAnsi="Times New Roman"/>
          <w:sz w:val="20"/>
          <w:szCs w:val="24"/>
          <w:lang w:val="en-GB" w:eastAsia="en-US"/>
        </w:rPr>
      </w:pPr>
      <w:r w:rsidRPr="00892817">
        <w:rPr>
          <w:rFonts w:ascii="Times New Roman" w:hAnsi="Times New Roman"/>
          <w:sz w:val="20"/>
          <w:szCs w:val="24"/>
          <w:lang w:val="en-GB" w:eastAsia="en-US"/>
        </w:rPr>
        <w:t>Scope note:</w:t>
      </w:r>
      <w:r w:rsidRPr="00892817">
        <w:rPr>
          <w:rFonts w:ascii="Times New Roman" w:hAnsi="Times New Roman"/>
          <w:sz w:val="20"/>
          <w:szCs w:val="24"/>
          <w:lang w:val="en-GB" w:eastAsia="en-US"/>
        </w:rPr>
        <w:tab/>
        <w:t>This property associates an instance of E4 Period with the real (phenomenal) 4 dimensional point set (volume) in spacetime that it has occupied. The associated instance of E</w:t>
      </w:r>
      <w:r>
        <w:rPr>
          <w:rFonts w:ascii="Times New Roman" w:hAnsi="Times New Roman"/>
          <w:sz w:val="20"/>
          <w:szCs w:val="24"/>
          <w:lang w:val="en-GB" w:eastAsia="en-US"/>
        </w:rPr>
        <w:t>92</w:t>
      </w:r>
      <w:r w:rsidRPr="00892817">
        <w:rPr>
          <w:rFonts w:ascii="Times New Roman" w:hAnsi="Times New Roman"/>
          <w:sz w:val="20"/>
          <w:szCs w:val="24"/>
          <w:lang w:val="en-GB" w:eastAsia="en-US"/>
        </w:rPr>
        <w:t xml:space="preserve"> Spacetime Volume includes the trajectories of the participating physical things during their participation in the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Another example are the areas controlled by some military power. In general, instances of E4 Period have fuzzy boundaries in spacetime.</w:t>
      </w:r>
    </w:p>
    <w:p w:rsidR="00F00AE2" w:rsidRPr="00026A5D" w:rsidRDefault="00F00AE2" w:rsidP="00026A5D">
      <w:pPr>
        <w:pStyle w:val="Heading4"/>
        <w:rPr>
          <w:b/>
        </w:rPr>
      </w:pPr>
      <w:r w:rsidRPr="00026A5D">
        <w:rPr>
          <w:b/>
        </w:rPr>
        <w:t>P159 occupied</w:t>
      </w:r>
    </w:p>
    <w:p w:rsidR="00F00AE2" w:rsidRPr="0055597D" w:rsidRDefault="00F00AE2" w:rsidP="00F00AE2">
      <w:pPr>
        <w:pStyle w:val="PlainText"/>
        <w:rPr>
          <w:rFonts w:ascii="Times New Roman" w:hAnsi="Times New Roman"/>
          <w:sz w:val="22"/>
          <w:szCs w:val="22"/>
          <w:lang w:val="en-US"/>
        </w:rPr>
      </w:pPr>
    </w:p>
    <w:p w:rsidR="00F00AE2" w:rsidRPr="003221DF" w:rsidRDefault="00F00AE2" w:rsidP="00F00AE2">
      <w:r w:rsidRPr="003221DF">
        <w:t xml:space="preserve">Domain: </w:t>
      </w:r>
      <w:r>
        <w:tab/>
      </w:r>
      <w:hyperlink w:anchor="_E18_Physical_Thing" w:history="1">
        <w:r w:rsidRPr="003221DF">
          <w:t>E18</w:t>
        </w:r>
      </w:hyperlink>
      <w:r w:rsidRPr="003221DF">
        <w:t xml:space="preserve"> Physical Thing </w:t>
      </w:r>
    </w:p>
    <w:p w:rsidR="00F00AE2" w:rsidRPr="003221DF" w:rsidRDefault="00F00AE2" w:rsidP="00F00AE2">
      <w:r w:rsidRPr="003221DF">
        <w:t xml:space="preserve">Range: </w:t>
      </w:r>
      <w:r>
        <w:tab/>
      </w:r>
      <w:r>
        <w:tab/>
      </w:r>
      <w:r w:rsidRPr="003221DF">
        <w:t>E</w:t>
      </w:r>
      <w:r>
        <w:t>92</w:t>
      </w:r>
      <w:r w:rsidRPr="003221DF">
        <w:t xml:space="preserve"> Spacetime Volume</w:t>
      </w:r>
    </w:p>
    <w:p w:rsidR="00F00AE2" w:rsidRDefault="00F00AE2" w:rsidP="00F00AE2">
      <w:r w:rsidRPr="003221DF">
        <w:t xml:space="preserve">Quantification: </w:t>
      </w:r>
      <w:r>
        <w:tab/>
      </w:r>
      <w:r w:rsidRPr="003221DF">
        <w:t>many to one, necessary (1,1:0,n)</w:t>
      </w:r>
    </w:p>
    <w:p w:rsidR="00F00AE2" w:rsidRPr="003221DF" w:rsidRDefault="00F00AE2" w:rsidP="00F00AE2"/>
    <w:p w:rsidR="00F00AE2" w:rsidRDefault="00F00AE2" w:rsidP="00F00AE2">
      <w:pPr>
        <w:ind w:left="1440" w:hanging="1440"/>
      </w:pPr>
      <w:r w:rsidRPr="003221DF">
        <w:t>Scope note:</w:t>
      </w:r>
      <w:r w:rsidRPr="003221DF">
        <w:tab/>
        <w:t>This property describes the real (phenomenal) 4 dimensional point sets (volumes) in spacetime that the trajectory of an instance of E18 Physical Thing occupies in spacetime in the course of its existence. We include in the occupied space the space filled by the matter of the physical thing and all its inner spaces.</w:t>
      </w:r>
    </w:p>
    <w:p w:rsidR="00F00AE2" w:rsidRPr="0032425D" w:rsidRDefault="00F00AE2" w:rsidP="00026A5D">
      <w:pPr>
        <w:pStyle w:val="Heading4"/>
        <w:rPr>
          <w:b/>
          <w:lang w:val="en-US"/>
        </w:rPr>
      </w:pPr>
      <w:r w:rsidRPr="0032425D">
        <w:rPr>
          <w:b/>
          <w:lang w:val="en-US"/>
        </w:rPr>
        <w:t>P160  has temporal projection</w:t>
      </w:r>
    </w:p>
    <w:p w:rsidR="00F00AE2" w:rsidRPr="0032425D" w:rsidRDefault="00F00AE2" w:rsidP="00F00AE2">
      <w:pPr>
        <w:pStyle w:val="PlainText"/>
        <w:rPr>
          <w:rFonts w:ascii="Times New Roman" w:hAnsi="Times New Roman"/>
          <w:b/>
          <w:bCs/>
          <w:sz w:val="22"/>
          <w:szCs w:val="22"/>
          <w:lang w:val="en-US"/>
        </w:rPr>
      </w:pPr>
    </w:p>
    <w:p w:rsidR="00F00AE2" w:rsidRPr="003221DF" w:rsidRDefault="00F00AE2" w:rsidP="00F00AE2">
      <w:r w:rsidRPr="003221DF">
        <w:t>Domain: E</w:t>
      </w:r>
      <w:r>
        <w:t>92</w:t>
      </w:r>
      <w:r w:rsidRPr="003221DF">
        <w:t xml:space="preserve"> Spacetime Volume </w:t>
      </w:r>
    </w:p>
    <w:p w:rsidR="00F00AE2" w:rsidRPr="003221DF" w:rsidRDefault="00F00AE2" w:rsidP="00F00AE2">
      <w:r w:rsidRPr="003221DF">
        <w:t>Range: E52 Time-Span</w:t>
      </w:r>
    </w:p>
    <w:p w:rsidR="00F00AE2" w:rsidRPr="003221DF" w:rsidRDefault="00F00AE2" w:rsidP="00F00AE2">
      <w:r w:rsidRPr="003221DF">
        <w:t>Quantification: one to one (1,1:1,1)</w:t>
      </w:r>
    </w:p>
    <w:p w:rsidR="00F00AE2" w:rsidRDefault="00F00AE2" w:rsidP="00F00AE2">
      <w:pPr>
        <w:ind w:left="1440" w:hanging="1440"/>
      </w:pPr>
    </w:p>
    <w:p w:rsidR="00F00AE2" w:rsidRDefault="00F00AE2" w:rsidP="00F00AE2">
      <w:pPr>
        <w:ind w:left="1440" w:hanging="1440"/>
      </w:pPr>
      <w:r w:rsidRPr="003221DF">
        <w:t xml:space="preserve">Scope note: </w:t>
      </w:r>
      <w:r w:rsidRPr="003221DF">
        <w:tab/>
        <w:t>This property describes the temporal projection of an instance of an E</w:t>
      </w:r>
      <w:r>
        <w:t>92</w:t>
      </w:r>
      <w:r w:rsidRPr="003221DF">
        <w:t xml:space="preserve"> Spacetime Volume. The property P4 has time-span is a shortcut of the more fully developed path from E4 Period through P</w:t>
      </w:r>
      <w:r>
        <w:t>158</w:t>
      </w:r>
      <w:r w:rsidRPr="003221DF">
        <w:t xml:space="preserve"> occupied, E</w:t>
      </w:r>
      <w:r>
        <w:t>92</w:t>
      </w:r>
      <w:r w:rsidRPr="003221DF">
        <w:t xml:space="preserve"> Spacetime Volume P</w:t>
      </w:r>
      <w:r>
        <w:t>160</w:t>
      </w:r>
      <w:r w:rsidRPr="003221DF">
        <w:t xml:space="preserve"> has temporal projection to E52 Time Span. </w:t>
      </w:r>
    </w:p>
    <w:p w:rsidR="00F00AE2" w:rsidRPr="00026A5D" w:rsidRDefault="00F00AE2" w:rsidP="00026A5D">
      <w:pPr>
        <w:pStyle w:val="Heading4"/>
        <w:rPr>
          <w:b/>
          <w:lang w:val="en-US"/>
        </w:rPr>
      </w:pPr>
      <w:r w:rsidRPr="0032425D">
        <w:rPr>
          <w:b/>
          <w:lang w:val="en-US"/>
        </w:rPr>
        <w:t xml:space="preserve">P161 </w:t>
      </w:r>
      <w:r w:rsidRPr="00026A5D">
        <w:rPr>
          <w:b/>
          <w:lang w:val="en-US"/>
        </w:rPr>
        <w:t>has spatial projection</w:t>
      </w:r>
    </w:p>
    <w:p w:rsidR="00F00AE2" w:rsidRPr="00892817" w:rsidRDefault="00F00AE2" w:rsidP="00F00AE2">
      <w:r w:rsidRPr="00892817">
        <w:t>Domain: E</w:t>
      </w:r>
      <w:r>
        <w:t>92</w:t>
      </w:r>
      <w:r w:rsidRPr="00892817">
        <w:t xml:space="preserve"> Spacetime Volume </w:t>
      </w:r>
    </w:p>
    <w:p w:rsidR="00F00AE2" w:rsidRPr="00892817" w:rsidRDefault="00F00AE2" w:rsidP="00F00AE2">
      <w:r w:rsidRPr="00892817">
        <w:t>Range: E53 Place</w:t>
      </w:r>
    </w:p>
    <w:p w:rsidR="00F00AE2" w:rsidRPr="00892817" w:rsidRDefault="00F00AE2" w:rsidP="00F00AE2">
      <w:r w:rsidRPr="00892817">
        <w:t>Quantification: one to many, necessary, dependent (1,n:1,1)</w:t>
      </w:r>
    </w:p>
    <w:p w:rsidR="00F00AE2" w:rsidRDefault="00F00AE2" w:rsidP="00F00AE2">
      <w:pPr>
        <w:ind w:left="1440" w:hanging="1440"/>
      </w:pPr>
    </w:p>
    <w:p w:rsidR="00F00AE2" w:rsidRPr="00892817" w:rsidRDefault="00F00AE2" w:rsidP="00F00AE2">
      <w:pPr>
        <w:ind w:left="1440" w:hanging="1440"/>
      </w:pPr>
      <w:r w:rsidRPr="00892817">
        <w:t>Scope note:</w:t>
      </w:r>
      <w:r w:rsidRPr="00892817">
        <w:tab/>
        <w:t>This property associates an instance of a E</w:t>
      </w:r>
      <w:r>
        <w:t>92</w:t>
      </w:r>
      <w:r w:rsidRPr="00892817">
        <w:t xml:space="preserve"> Spacetime Volume with an instance of E53</w:t>
      </w:r>
      <w:r>
        <w:t xml:space="preserve"> </w:t>
      </w:r>
      <w:r w:rsidRPr="00892817">
        <w:t>Place that is the result of the spatial projection of the instance of a E</w:t>
      </w:r>
      <w:r>
        <w:t>92</w:t>
      </w:r>
      <w:r w:rsidRPr="00892817">
        <w:t xml:space="preserve"> Spacetime Volume on a reference space. In general there can be more than one useful reference space to describe the spatial projection of a spacetime volume, such as that of a battle ship versus that of the seafloor. Therefore the projection is not unique.</w:t>
      </w:r>
    </w:p>
    <w:p w:rsidR="00F00AE2" w:rsidRPr="00BD7B70" w:rsidRDefault="00F00AE2" w:rsidP="00F00AE2">
      <w:pPr>
        <w:pStyle w:val="PlainText"/>
        <w:ind w:left="1418"/>
        <w:rPr>
          <w:rFonts w:ascii="Times New Roman" w:hAnsi="Times New Roman"/>
          <w:sz w:val="20"/>
          <w:szCs w:val="24"/>
          <w:lang w:val="en-GB" w:eastAsia="en-US"/>
        </w:rPr>
      </w:pPr>
      <w:r w:rsidRPr="00BD7B70">
        <w:rPr>
          <w:rFonts w:ascii="Times New Roman" w:hAnsi="Times New Roman"/>
          <w:sz w:val="20"/>
          <w:szCs w:val="24"/>
          <w:lang w:val="en-GB" w:eastAsia="en-US"/>
        </w:rPr>
        <w:t xml:space="preserve">The property P7 took place at is a shortcut of the more fully developed path from </w:t>
      </w:r>
      <w:r w:rsidRPr="00BD7B70">
        <w:rPr>
          <w:rFonts w:ascii="Times New Roman" w:hAnsi="Times New Roman"/>
          <w:i/>
          <w:sz w:val="20"/>
          <w:szCs w:val="24"/>
          <w:lang w:val="en-GB" w:eastAsia="en-US"/>
        </w:rPr>
        <w:t>E4 Period through P158 occupied, E92 Spacetime Volume P161 has spatial projection to E53 Place.</w:t>
      </w:r>
      <w:r w:rsidRPr="00BD7B70">
        <w:rPr>
          <w:rFonts w:ascii="Times New Roman" w:hAnsi="Times New Roman"/>
          <w:sz w:val="20"/>
          <w:szCs w:val="24"/>
          <w:lang w:val="en-GB" w:eastAsia="en-US"/>
        </w:rPr>
        <w:t xml:space="preserve"> </w:t>
      </w:r>
    </w:p>
    <w:p w:rsidR="00F00AE2" w:rsidRPr="00BD7B70" w:rsidRDefault="00F00AE2" w:rsidP="00F00AE2">
      <w:pPr>
        <w:pStyle w:val="PlainText"/>
        <w:rPr>
          <w:rFonts w:ascii="Times New Roman" w:hAnsi="Times New Roman"/>
          <w:sz w:val="20"/>
          <w:szCs w:val="24"/>
          <w:lang w:val="en-GB" w:eastAsia="en-US"/>
        </w:rPr>
      </w:pPr>
    </w:p>
    <w:p w:rsidR="00F00AE2" w:rsidRPr="00026A5D" w:rsidRDefault="00F00AE2" w:rsidP="00026A5D">
      <w:pPr>
        <w:pStyle w:val="Heading4"/>
        <w:rPr>
          <w:b/>
        </w:rPr>
      </w:pPr>
      <w:r w:rsidRPr="00026A5D">
        <w:rPr>
          <w:b/>
        </w:rPr>
        <w:t>P162 is restricted by</w:t>
      </w:r>
    </w:p>
    <w:p w:rsidR="00F00AE2" w:rsidRPr="006F6E8C" w:rsidRDefault="00F00AE2" w:rsidP="00F00AE2">
      <w:pPr>
        <w:spacing w:before="180"/>
        <w:rPr>
          <w:rFonts w:ascii="Calibri" w:eastAsia="Calibri" w:hAnsi="Calibri"/>
        </w:rPr>
      </w:pPr>
      <w:r w:rsidRPr="00BD7B70">
        <w:t>Domain</w:t>
      </w:r>
      <w:r w:rsidRPr="006F6E8C">
        <w:rPr>
          <w:rFonts w:ascii="Calibri" w:eastAsia="Calibri" w:hAnsi="Calibri"/>
        </w:rPr>
        <w:t xml:space="preserve">: </w:t>
      </w:r>
      <w:r w:rsidRPr="006F6E8C">
        <w:rPr>
          <w:rFonts w:ascii="Calibri" w:eastAsia="Calibri" w:hAnsi="Calibri"/>
          <w:color w:val="0000FF"/>
          <w:u w:val="single"/>
        </w:rPr>
        <w:t>E</w:t>
      </w:r>
      <w:r>
        <w:rPr>
          <w:rFonts w:ascii="Calibri" w:eastAsia="Calibri" w:hAnsi="Calibri"/>
          <w:color w:val="0000FF"/>
          <w:u w:val="single"/>
        </w:rPr>
        <w:t>93</w:t>
      </w:r>
      <w:r w:rsidRPr="006F6E8C">
        <w:rPr>
          <w:rFonts w:ascii="Calibri" w:eastAsia="Calibri" w:hAnsi="Calibri"/>
        </w:rPr>
        <w:t xml:space="preserve"> </w:t>
      </w:r>
      <w:r w:rsidRPr="00BD7B70">
        <w:t>Spacetime Snapshot</w:t>
      </w:r>
    </w:p>
    <w:p w:rsidR="00F00AE2" w:rsidRPr="006F6E8C" w:rsidRDefault="00F00AE2" w:rsidP="00F00AE2">
      <w:pPr>
        <w:spacing w:before="180"/>
        <w:rPr>
          <w:rFonts w:ascii="Calibri" w:eastAsia="Calibri" w:hAnsi="Calibri"/>
        </w:rPr>
      </w:pPr>
      <w:r w:rsidRPr="00BD7B70">
        <w:t>Range:</w:t>
      </w:r>
      <w:r w:rsidRPr="006F6E8C">
        <w:rPr>
          <w:rFonts w:ascii="Calibri" w:eastAsia="Calibri" w:hAnsi="Calibri"/>
        </w:rPr>
        <w:t xml:space="preserve"> </w:t>
      </w:r>
      <w:r w:rsidRPr="006F6E8C">
        <w:rPr>
          <w:rFonts w:ascii="Calibri" w:eastAsia="Calibri" w:hAnsi="Calibri"/>
          <w:color w:val="0000FF"/>
          <w:u w:val="single"/>
        </w:rPr>
        <w:t>E</w:t>
      </w:r>
      <w:r>
        <w:rPr>
          <w:rFonts w:ascii="Calibri" w:eastAsia="Calibri" w:hAnsi="Calibri"/>
          <w:color w:val="0000FF"/>
          <w:u w:val="single"/>
        </w:rPr>
        <w:t>92</w:t>
      </w:r>
      <w:r w:rsidRPr="006F6E8C">
        <w:rPr>
          <w:rFonts w:ascii="Calibri" w:eastAsia="Calibri" w:hAnsi="Calibri"/>
        </w:rPr>
        <w:t xml:space="preserve"> </w:t>
      </w:r>
      <w:r w:rsidRPr="00BD7B70">
        <w:t>Spacetime Volume</w:t>
      </w:r>
    </w:p>
    <w:p w:rsidR="00F00AE2" w:rsidRPr="00BD7B70" w:rsidRDefault="00F00AE2" w:rsidP="00F00AE2">
      <w:pPr>
        <w:spacing w:before="180"/>
        <w:jc w:val="both"/>
      </w:pPr>
      <w:r w:rsidRPr="00BD7B70">
        <w:t>Quantification: two to many, necessary (2,n:0,n)</w:t>
      </w:r>
    </w:p>
    <w:p w:rsidR="00F00AE2" w:rsidRPr="006F6E8C" w:rsidRDefault="00F00AE2" w:rsidP="00F00AE2">
      <w:pPr>
        <w:spacing w:before="180"/>
        <w:rPr>
          <w:rFonts w:ascii="Calibri" w:eastAsia="Calibri" w:hAnsi="Calibri"/>
        </w:rPr>
      </w:pPr>
    </w:p>
    <w:p w:rsidR="00F00AE2" w:rsidRPr="002B27F8" w:rsidRDefault="00F00AE2" w:rsidP="00F00AE2">
      <w:pPr>
        <w:ind w:left="1701" w:hanging="1701"/>
        <w:jc w:val="both"/>
        <w:rPr>
          <w:rFonts w:ascii="Calibri" w:eastAsia="Calibri" w:hAnsi="Calibri"/>
        </w:rPr>
      </w:pPr>
      <w:r w:rsidRPr="00BD7B70">
        <w:t>Scope note</w:t>
      </w:r>
      <w:r w:rsidRPr="006F6E8C">
        <w:rPr>
          <w:rFonts w:ascii="Calibri" w:eastAsia="Calibri" w:hAnsi="Calibri"/>
        </w:rPr>
        <w:t>:</w:t>
      </w:r>
      <w:r w:rsidRPr="006F6E8C">
        <w:rPr>
          <w:rFonts w:ascii="Calibri" w:eastAsia="Calibri" w:hAnsi="Calibri"/>
        </w:rPr>
        <w:tab/>
      </w:r>
      <w:r w:rsidRPr="00BD7B70">
        <w:t>This property relates an E93 Spacetime Snapshot with an arbitrary E</w:t>
      </w:r>
      <w:r w:rsidR="00BD7B70">
        <w:t>92</w:t>
      </w:r>
      <w:r w:rsidRPr="00BD7B70">
        <w:t xml:space="preserve"> Spacetime Volume that restricts the extent of the former to a volume equal to or within the latter.</w:t>
      </w:r>
      <w:r>
        <w:rPr>
          <w:rFonts w:ascii="Calibri" w:eastAsia="Calibri" w:hAnsi="Calibri"/>
        </w:rPr>
        <w:t xml:space="preserve"> </w:t>
      </w:r>
    </w:p>
    <w:p w:rsidR="00F00AE2" w:rsidRPr="002B27F8" w:rsidRDefault="00F00AE2" w:rsidP="00F00AE2">
      <w:pPr>
        <w:ind w:left="1701"/>
        <w:jc w:val="both"/>
        <w:rPr>
          <w:rFonts w:ascii="Calibri" w:eastAsia="Calibri" w:hAnsi="Calibri"/>
        </w:rPr>
      </w:pPr>
    </w:p>
    <w:p w:rsidR="00F00AE2" w:rsidRDefault="00F00AE2" w:rsidP="00F00AE2">
      <w:pPr>
        <w:pStyle w:val="PlainText"/>
        <w:rPr>
          <w:rFonts w:ascii="Times New Roman" w:hAnsi="Times New Roman"/>
          <w:sz w:val="22"/>
          <w:szCs w:val="22"/>
          <w:lang w:val="en-GB"/>
        </w:rPr>
      </w:pPr>
    </w:p>
    <w:p w:rsidR="00F00AE2" w:rsidRPr="00026A5D" w:rsidRDefault="00F00AE2" w:rsidP="00026A5D">
      <w:pPr>
        <w:pStyle w:val="Heading4"/>
        <w:rPr>
          <w:b/>
        </w:rPr>
      </w:pPr>
      <w:r w:rsidRPr="00026A5D">
        <w:rPr>
          <w:b/>
        </w:rPr>
        <w:t>P163 is restricted by</w:t>
      </w:r>
    </w:p>
    <w:p w:rsidR="00F00AE2" w:rsidRPr="006F6E8C" w:rsidRDefault="00F00AE2" w:rsidP="00F00AE2">
      <w:pPr>
        <w:spacing w:before="180"/>
        <w:rPr>
          <w:rFonts w:ascii="Calibri" w:eastAsia="Calibri" w:hAnsi="Calibri"/>
        </w:rPr>
      </w:pPr>
      <w:r w:rsidRPr="00BD7B70">
        <w:t>Domain:</w:t>
      </w:r>
      <w:r w:rsidRPr="006F6E8C">
        <w:rPr>
          <w:rFonts w:ascii="Calibri" w:eastAsia="Calibri" w:hAnsi="Calibri"/>
        </w:rPr>
        <w:t xml:space="preserve"> </w:t>
      </w:r>
      <w:r w:rsidRPr="006F6E8C">
        <w:rPr>
          <w:rFonts w:ascii="Calibri" w:eastAsia="Calibri" w:hAnsi="Calibri"/>
          <w:color w:val="0000FF"/>
          <w:u w:val="single"/>
        </w:rPr>
        <w:t>E</w:t>
      </w:r>
      <w:r>
        <w:rPr>
          <w:rFonts w:ascii="Calibri" w:eastAsia="Calibri" w:hAnsi="Calibri"/>
          <w:color w:val="0000FF"/>
          <w:u w:val="single"/>
        </w:rPr>
        <w:t>93</w:t>
      </w:r>
      <w:r w:rsidRPr="006F6E8C">
        <w:rPr>
          <w:rFonts w:ascii="Calibri" w:eastAsia="Calibri" w:hAnsi="Calibri"/>
        </w:rPr>
        <w:t xml:space="preserve"> </w:t>
      </w:r>
      <w:r w:rsidRPr="00BD7B70">
        <w:t>Spacetime Snapshot</w:t>
      </w:r>
    </w:p>
    <w:p w:rsidR="00F00AE2" w:rsidRPr="006F6E8C" w:rsidRDefault="00F00AE2" w:rsidP="00F00AE2">
      <w:pPr>
        <w:spacing w:before="180"/>
        <w:rPr>
          <w:rFonts w:ascii="Calibri" w:eastAsia="Calibri" w:hAnsi="Calibri"/>
        </w:rPr>
      </w:pPr>
      <w:r w:rsidRPr="00BD7B70">
        <w:lastRenderedPageBreak/>
        <w:t>Range</w:t>
      </w:r>
      <w:r w:rsidRPr="006F6E8C">
        <w:rPr>
          <w:rFonts w:ascii="Calibri" w:eastAsia="Calibri" w:hAnsi="Calibri"/>
        </w:rPr>
        <w:t xml:space="preserve">: </w:t>
      </w:r>
      <w:r>
        <w:rPr>
          <w:rFonts w:ascii="Calibri" w:eastAsia="Calibri" w:hAnsi="Calibri"/>
          <w:color w:val="0000FF"/>
          <w:u w:val="single"/>
        </w:rPr>
        <w:t>E53 Place</w:t>
      </w:r>
    </w:p>
    <w:p w:rsidR="00F00AE2" w:rsidRPr="00BD7B70" w:rsidRDefault="00F00AE2" w:rsidP="00F00AE2">
      <w:pPr>
        <w:spacing w:before="180"/>
        <w:jc w:val="both"/>
      </w:pPr>
      <w:r w:rsidRPr="00BD7B70">
        <w:t>Quantification: two to many, necessary (2,n:0,n)</w:t>
      </w:r>
    </w:p>
    <w:p w:rsidR="00F00AE2" w:rsidRPr="006F6E8C" w:rsidRDefault="00F00AE2" w:rsidP="00F00AE2">
      <w:pPr>
        <w:spacing w:before="180"/>
        <w:rPr>
          <w:rFonts w:ascii="Calibri" w:eastAsia="Calibri" w:hAnsi="Calibri"/>
        </w:rPr>
      </w:pPr>
    </w:p>
    <w:p w:rsidR="00F00AE2" w:rsidRPr="00BD7B70" w:rsidRDefault="00F00AE2" w:rsidP="00F00AE2">
      <w:pPr>
        <w:ind w:left="1701" w:hanging="1701"/>
        <w:jc w:val="both"/>
      </w:pPr>
      <w:r w:rsidRPr="00BD7B70">
        <w:t>Scope note:</w:t>
      </w:r>
      <w:r w:rsidRPr="00BD7B70">
        <w:tab/>
        <w:t>This property relates an E93 Spacetime Snapshot with an arbitrary instance of E53 Place that restricts the extent of the former to a volume within the back-projection of the instance of E53 Place to all times. If the instance of E53 Place is defined in two dimensions only, such as the footprint of a building, the place needs also to be back-projected into the third dimension.</w:t>
      </w:r>
    </w:p>
    <w:p w:rsidR="00F00AE2" w:rsidRPr="00026A5D" w:rsidRDefault="00F00AE2" w:rsidP="00026A5D">
      <w:pPr>
        <w:pStyle w:val="Heading4"/>
        <w:rPr>
          <w:b/>
        </w:rPr>
      </w:pPr>
      <w:r w:rsidRPr="00026A5D">
        <w:rPr>
          <w:b/>
        </w:rPr>
        <w:t>P164 is restricted by</w:t>
      </w:r>
    </w:p>
    <w:p w:rsidR="00F00AE2" w:rsidRPr="006F6E8C" w:rsidRDefault="00F00AE2" w:rsidP="00F00AE2">
      <w:pPr>
        <w:spacing w:before="180"/>
        <w:rPr>
          <w:rFonts w:ascii="Calibri" w:eastAsia="Calibri" w:hAnsi="Calibri"/>
        </w:rPr>
      </w:pPr>
      <w:r w:rsidRPr="006F6E8C">
        <w:rPr>
          <w:rFonts w:ascii="Calibri" w:eastAsia="Calibri" w:hAnsi="Calibri"/>
        </w:rPr>
        <w:t xml:space="preserve">Domain: </w:t>
      </w:r>
      <w:r w:rsidRPr="006F6E8C">
        <w:rPr>
          <w:rFonts w:ascii="Calibri" w:eastAsia="Calibri" w:hAnsi="Calibri"/>
          <w:color w:val="0000FF"/>
          <w:u w:val="single"/>
        </w:rPr>
        <w:t>E</w:t>
      </w:r>
      <w:r>
        <w:rPr>
          <w:rFonts w:ascii="Calibri" w:eastAsia="Calibri" w:hAnsi="Calibri"/>
          <w:color w:val="0000FF"/>
          <w:u w:val="single"/>
        </w:rPr>
        <w:t>93</w:t>
      </w:r>
      <w:r w:rsidRPr="006F6E8C">
        <w:rPr>
          <w:rFonts w:ascii="Calibri" w:eastAsia="Calibri" w:hAnsi="Calibri"/>
        </w:rPr>
        <w:t xml:space="preserve"> Spacetime Snapshot</w:t>
      </w:r>
    </w:p>
    <w:p w:rsidR="00F00AE2" w:rsidRPr="006F6E8C" w:rsidRDefault="00F00AE2" w:rsidP="00F00AE2">
      <w:pPr>
        <w:spacing w:before="180"/>
        <w:rPr>
          <w:rFonts w:ascii="Calibri" w:eastAsia="Calibri" w:hAnsi="Calibri"/>
        </w:rPr>
      </w:pPr>
      <w:r w:rsidRPr="006F6E8C">
        <w:rPr>
          <w:rFonts w:ascii="Calibri" w:eastAsia="Calibri" w:hAnsi="Calibri"/>
        </w:rPr>
        <w:t xml:space="preserve">Range: </w:t>
      </w:r>
      <w:r>
        <w:rPr>
          <w:rFonts w:ascii="Calibri" w:eastAsia="Calibri" w:hAnsi="Calibri"/>
          <w:color w:val="0000FF"/>
          <w:u w:val="single"/>
        </w:rPr>
        <w:t>E52 Time-Span</w:t>
      </w:r>
    </w:p>
    <w:p w:rsidR="00F00AE2" w:rsidRPr="006F6E8C" w:rsidRDefault="00F00AE2" w:rsidP="00F00AE2">
      <w:pPr>
        <w:spacing w:before="180"/>
        <w:jc w:val="both"/>
        <w:rPr>
          <w:rFonts w:ascii="Calibri" w:eastAsia="Calibri" w:hAnsi="Calibri"/>
        </w:rPr>
      </w:pPr>
      <w:r w:rsidRPr="006F6E8C">
        <w:rPr>
          <w:rFonts w:ascii="Calibri" w:eastAsia="Calibri" w:hAnsi="Calibri"/>
        </w:rPr>
        <w:t>Quantification: two to many, necessary (2,n:0,n)</w:t>
      </w:r>
    </w:p>
    <w:p w:rsidR="00F00AE2" w:rsidRPr="006F6E8C" w:rsidRDefault="00F00AE2" w:rsidP="00F00AE2">
      <w:pPr>
        <w:spacing w:before="180"/>
        <w:rPr>
          <w:rFonts w:ascii="Calibri" w:eastAsia="Calibri" w:hAnsi="Calibri"/>
        </w:rPr>
      </w:pPr>
    </w:p>
    <w:p w:rsidR="00F00AE2" w:rsidRPr="00BD7B70" w:rsidRDefault="00F00AE2" w:rsidP="00F00AE2">
      <w:pPr>
        <w:ind w:left="1701" w:hanging="1701"/>
        <w:jc w:val="both"/>
      </w:pPr>
      <w:r w:rsidRPr="00BD7B70">
        <w:t>Scope note:</w:t>
      </w:r>
      <w:r w:rsidRPr="00BD7B70">
        <w:tab/>
        <w:t xml:space="preserve">This property relates an E93 Spacetime Snapshot with an arbitrary E52 Time-Span that restricts the extent of the former to a volume within these time limits. </w:t>
      </w:r>
    </w:p>
    <w:p w:rsidR="00590E4E" w:rsidRPr="00590E4E" w:rsidRDefault="00590E4E" w:rsidP="00590E4E"/>
    <w:p w:rsidR="00EF696B" w:rsidRDefault="00EF696B" w:rsidP="00EF696B">
      <w:pPr>
        <w:pStyle w:val="Heading2"/>
      </w:pPr>
      <w:bookmarkStart w:id="1664" w:name="_Toc427860073"/>
      <w:r>
        <w:t>Proofreading</w:t>
      </w:r>
      <w:bookmarkEnd w:id="1664"/>
    </w:p>
    <w:p w:rsidR="004E1E7A" w:rsidRDefault="004E1E7A" w:rsidP="00EF696B">
      <w:r>
        <w:rPr>
          <w:u w:val="single"/>
        </w:rPr>
        <w:t xml:space="preserve">Page 9: </w:t>
      </w:r>
      <w:r w:rsidRPr="004E1E7A">
        <w:t xml:space="preserve">The range of the property </w:t>
      </w:r>
      <w:r w:rsidR="00BD7B70">
        <w:t>the P39</w:t>
      </w:r>
      <w:r>
        <w:t xml:space="preserve"> measured (was measured by) in the declaration of properties on E16 has been corrected to E1 CRM Entity</w:t>
      </w:r>
    </w:p>
    <w:p w:rsidR="00EF696B" w:rsidRDefault="00EF696B" w:rsidP="00EF696B">
      <w:r w:rsidRPr="00195DF0">
        <w:rPr>
          <w:u w:val="single"/>
        </w:rPr>
        <w:t>Page 139</w:t>
      </w:r>
      <w:r>
        <w:t xml:space="preserve">: The version number corrected. It </w:t>
      </w:r>
      <w:r w:rsidR="00EF61C7">
        <w:t>changed from</w:t>
      </w:r>
      <w:r>
        <w:t xml:space="preserve"> “</w:t>
      </w:r>
      <w:r w:rsidRPr="00EF696B">
        <w:t>Amendments to draft version 5.1 (May 2013)</w:t>
      </w:r>
      <w:r>
        <w:t>” to “</w:t>
      </w:r>
      <w:r w:rsidRPr="00EF696B">
        <w:t>Amendments to draft version 5.1</w:t>
      </w:r>
      <w:r>
        <w:t>.1”</w:t>
      </w:r>
    </w:p>
    <w:p w:rsidR="00EE1D48" w:rsidRDefault="00EE1D48" w:rsidP="00B12746">
      <w:pPr>
        <w:pStyle w:val="Heading1"/>
      </w:pPr>
      <w:bookmarkStart w:id="1665" w:name="_Toc427860074"/>
      <w:r>
        <w:t>Amendments 6.0</w:t>
      </w:r>
      <w:bookmarkEnd w:id="1665"/>
    </w:p>
    <w:p w:rsidR="00120881" w:rsidRDefault="00120881" w:rsidP="007D7822">
      <w:pPr>
        <w:pStyle w:val="Heading3"/>
      </w:pPr>
      <w:bookmarkStart w:id="1666" w:name="_Toc427860075"/>
      <w:r>
        <w:t>Inverse of</w:t>
      </w:r>
      <w:r w:rsidR="0003090B">
        <w:t xml:space="preserve"> a property</w:t>
      </w:r>
      <w:bookmarkEnd w:id="1666"/>
    </w:p>
    <w:p w:rsidR="0094288D" w:rsidRPr="00D06CF8" w:rsidRDefault="00120881" w:rsidP="006100CF">
      <w:r>
        <w:t xml:space="preserve">In </w:t>
      </w:r>
      <w:r w:rsidRPr="00120881">
        <w:t>30th CIDOC SIG and the 23rd FRBR-CIDOC CRM Harmonization meeting</w:t>
      </w:r>
      <w:r>
        <w:t xml:space="preserve">, the crm-sig resolving the </w:t>
      </w:r>
      <w:r w:rsidR="00FB6CA6" w:rsidRPr="00FB6CA6">
        <w:t>ISSUES 199 and 219</w:t>
      </w:r>
      <w:r w:rsidR="00FB6CA6">
        <w:t xml:space="preserve">, </w:t>
      </w:r>
      <w:r>
        <w:rPr>
          <w:sz w:val="24"/>
          <w:lang w:eastAsia="el-GR"/>
        </w:rPr>
        <w:t xml:space="preserve"> </w:t>
      </w:r>
      <w:r w:rsidRPr="006100CF">
        <w:t>decided to add an explanation about “superproperty of inverse”</w:t>
      </w:r>
      <w:r w:rsidR="0094288D" w:rsidRPr="006100CF">
        <w:t>.</w:t>
      </w:r>
      <w:r w:rsidR="00D06CF8">
        <w:t xml:space="preserve"> Thus the following insertions has been made to: </w:t>
      </w:r>
    </w:p>
    <w:p w:rsidR="00120881" w:rsidRPr="00D06CF8" w:rsidRDefault="00D06CF8" w:rsidP="006100CF">
      <w:r w:rsidRPr="00675548">
        <w:rPr>
          <w:b/>
          <w:i/>
          <w:szCs w:val="20"/>
        </w:rPr>
        <w:t>(1)</w:t>
      </w:r>
      <w:r>
        <w:t xml:space="preserve"> Terminology section</w:t>
      </w:r>
      <w:r w:rsidR="0094288D" w:rsidRPr="00D06CF8">
        <w:t xml:space="preserve"> inverse of a property,  </w:t>
      </w:r>
    </w:p>
    <w:p w:rsidR="00D96DCB" w:rsidRDefault="00D96DCB" w:rsidP="00D96DCB">
      <w:pPr>
        <w:jc w:val="both"/>
        <w:rPr>
          <w:szCs w:val="20"/>
          <w:highlight w:val="cyan"/>
        </w:rPr>
      </w:pPr>
    </w:p>
    <w:p w:rsidR="00D96DCB" w:rsidRPr="00D06CF8" w:rsidRDefault="00D96DCB" w:rsidP="00D96DCB">
      <w:pPr>
        <w:jc w:val="both"/>
        <w:rPr>
          <w:szCs w:val="20"/>
        </w:rPr>
      </w:pPr>
      <w:r w:rsidRPr="00D06CF8">
        <w:rPr>
          <w:szCs w:val="20"/>
        </w:rPr>
        <w:t xml:space="preserve">“ The inverse of a property is the reinterpretation of a </w:t>
      </w:r>
      <w:r w:rsidRPr="00D06CF8">
        <w:rPr>
          <w:b/>
          <w:szCs w:val="20"/>
        </w:rPr>
        <w:t>property</w:t>
      </w:r>
      <w:r w:rsidRPr="00D06CF8">
        <w:rPr>
          <w:szCs w:val="20"/>
        </w:rPr>
        <w:t xml:space="preserve"> from </w:t>
      </w:r>
      <w:r w:rsidRPr="00D06CF8">
        <w:rPr>
          <w:b/>
          <w:szCs w:val="20"/>
        </w:rPr>
        <w:t>range</w:t>
      </w:r>
      <w:r w:rsidRPr="00D06CF8">
        <w:rPr>
          <w:szCs w:val="20"/>
        </w:rPr>
        <w:t xml:space="preserve"> to </w:t>
      </w:r>
      <w:r w:rsidRPr="00D06CF8">
        <w:rPr>
          <w:b/>
          <w:szCs w:val="20"/>
        </w:rPr>
        <w:t>domain</w:t>
      </w:r>
      <w:r w:rsidRPr="00D06CF8">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rsidR="00D96DCB" w:rsidRPr="00D06CF8" w:rsidRDefault="00D96DCB" w:rsidP="00D96DCB">
      <w:pPr>
        <w:pStyle w:val="TOC1"/>
      </w:pPr>
    </w:p>
    <w:p w:rsidR="00D96DCB" w:rsidRPr="00D06CF8" w:rsidRDefault="00D96DCB" w:rsidP="00D96DCB">
      <w:pPr>
        <w:pStyle w:val="FootnoteText"/>
      </w:pPr>
      <w:r w:rsidRPr="00D06CF8">
        <w:t>For example:</w:t>
      </w:r>
    </w:p>
    <w:p w:rsidR="0094288D" w:rsidRPr="00D06CF8" w:rsidRDefault="00D96DCB" w:rsidP="00D96DCB">
      <w:pPr>
        <w:rPr>
          <w:szCs w:val="20"/>
        </w:rPr>
      </w:pPr>
      <w:r w:rsidRPr="00D06CF8">
        <w:rPr>
          <w:szCs w:val="20"/>
        </w:rPr>
        <w:t xml:space="preserve">“CRM Entity </w:t>
      </w:r>
      <w:r w:rsidRPr="00D06CF8">
        <w:rPr>
          <w:i/>
          <w:iCs/>
          <w:szCs w:val="20"/>
        </w:rPr>
        <w:t>is depicted by</w:t>
      </w:r>
      <w:r w:rsidRPr="00D06CF8">
        <w:rPr>
          <w:szCs w:val="20"/>
        </w:rPr>
        <w:t xml:space="preserve"> Physical Man-Made Thing” is the inverse of “Physical Man-Made Thing </w:t>
      </w:r>
      <w:r w:rsidRPr="00D06CF8">
        <w:rPr>
          <w:i/>
          <w:iCs/>
          <w:szCs w:val="20"/>
        </w:rPr>
        <w:t>depicts</w:t>
      </w:r>
      <w:r w:rsidRPr="00D06CF8">
        <w:rPr>
          <w:b/>
          <w:bCs/>
          <w:szCs w:val="20"/>
        </w:rPr>
        <w:t xml:space="preserve"> </w:t>
      </w:r>
      <w:r w:rsidR="0094288D" w:rsidRPr="00D06CF8">
        <w:rPr>
          <w:szCs w:val="20"/>
        </w:rPr>
        <w:t>CRM Entity” “</w:t>
      </w:r>
    </w:p>
    <w:p w:rsidR="0094288D" w:rsidRPr="00D06CF8" w:rsidRDefault="00D06CF8" w:rsidP="00D96DCB">
      <w:pPr>
        <w:rPr>
          <w:szCs w:val="20"/>
        </w:rPr>
      </w:pPr>
      <w:r w:rsidRPr="00675548">
        <w:rPr>
          <w:b/>
          <w:i/>
          <w:szCs w:val="20"/>
        </w:rPr>
        <w:t>(2)</w:t>
      </w:r>
      <w:r w:rsidRPr="00D06CF8">
        <w:rPr>
          <w:szCs w:val="20"/>
        </w:rPr>
        <w:t xml:space="preserve"> In</w:t>
      </w:r>
      <w:r w:rsidR="0094288D" w:rsidRPr="00D06CF8">
        <w:rPr>
          <w:szCs w:val="20"/>
        </w:rPr>
        <w:t xml:space="preserve"> the subproperty definition </w:t>
      </w:r>
      <w:r w:rsidR="00516920">
        <w:rPr>
          <w:szCs w:val="20"/>
        </w:rPr>
        <w:t xml:space="preserve">in the Terminology section </w:t>
      </w:r>
      <w:r w:rsidR="0094288D" w:rsidRPr="00D06CF8">
        <w:rPr>
          <w:szCs w:val="20"/>
        </w:rPr>
        <w:t>the following text has been added:</w:t>
      </w:r>
    </w:p>
    <w:p w:rsidR="0094288D" w:rsidRPr="00D06CF8" w:rsidRDefault="0094288D" w:rsidP="0094288D">
      <w:pPr>
        <w:jc w:val="both"/>
        <w:rPr>
          <w:szCs w:val="20"/>
        </w:rPr>
      </w:pPr>
    </w:p>
    <w:p w:rsidR="0094288D" w:rsidRPr="00D06CF8" w:rsidRDefault="0094288D" w:rsidP="0094288D">
      <w:pPr>
        <w:jc w:val="both"/>
        <w:rPr>
          <w:szCs w:val="20"/>
        </w:rPr>
      </w:pPr>
      <w:r w:rsidRPr="00D06CF8">
        <w:rPr>
          <w:szCs w:val="20"/>
        </w:rPr>
        <w:t xml:space="preserve">“Alternatively, a property may be subproperty of the </w:t>
      </w:r>
      <w:r w:rsidRPr="00D06CF8">
        <w:rPr>
          <w:b/>
          <w:szCs w:val="20"/>
        </w:rPr>
        <w:t>inverse of</w:t>
      </w:r>
      <w:r w:rsidRPr="00D06CF8">
        <w:rPr>
          <w:szCs w:val="20"/>
        </w:rPr>
        <w:t xml:space="preserve"> another property, i.e. reading the property from range to domain. In that case, </w:t>
      </w:r>
    </w:p>
    <w:p w:rsidR="0094288D" w:rsidRPr="00D06CF8" w:rsidRDefault="0094288D" w:rsidP="0094288D">
      <w:pPr>
        <w:numPr>
          <w:ilvl w:val="0"/>
          <w:numId w:val="136"/>
        </w:numPr>
        <w:jc w:val="both"/>
        <w:rPr>
          <w:szCs w:val="20"/>
        </w:rPr>
      </w:pPr>
      <w:r w:rsidRPr="00D06CF8">
        <w:rPr>
          <w:szCs w:val="20"/>
        </w:rPr>
        <w:t xml:space="preserve">all </w:t>
      </w:r>
      <w:r w:rsidRPr="00D06CF8">
        <w:rPr>
          <w:bCs/>
          <w:szCs w:val="20"/>
        </w:rPr>
        <w:t>instances</w:t>
      </w:r>
      <w:r w:rsidRPr="00D06CF8">
        <w:rPr>
          <w:szCs w:val="20"/>
        </w:rPr>
        <w:t xml:space="preserve"> of the subproperty are also instances of the inverse of the other property, </w:t>
      </w:r>
    </w:p>
    <w:p w:rsidR="0094288D" w:rsidRPr="00D06CF8" w:rsidRDefault="0094288D" w:rsidP="0094288D">
      <w:pPr>
        <w:numPr>
          <w:ilvl w:val="0"/>
          <w:numId w:val="136"/>
        </w:numPr>
        <w:jc w:val="both"/>
        <w:rPr>
          <w:szCs w:val="20"/>
        </w:rPr>
      </w:pPr>
      <w:r w:rsidRPr="00D06CF8">
        <w:rPr>
          <w:szCs w:val="20"/>
        </w:rPr>
        <w:t xml:space="preserve">the </w:t>
      </w:r>
      <w:r w:rsidRPr="00D06CF8">
        <w:rPr>
          <w:bCs/>
          <w:szCs w:val="20"/>
        </w:rPr>
        <w:t>intension</w:t>
      </w:r>
      <w:r w:rsidRPr="00D06CF8">
        <w:rPr>
          <w:szCs w:val="20"/>
        </w:rPr>
        <w:t xml:space="preserve"> of the subproperty extends the intension of the inverse of the other property, i.e. its traits are more restrictive than that of the inverse of the other property, </w:t>
      </w:r>
    </w:p>
    <w:p w:rsidR="0094288D" w:rsidRPr="00D06CF8" w:rsidRDefault="0094288D" w:rsidP="0094288D">
      <w:pPr>
        <w:numPr>
          <w:ilvl w:val="0"/>
          <w:numId w:val="136"/>
        </w:numPr>
        <w:jc w:val="both"/>
        <w:rPr>
          <w:szCs w:val="20"/>
        </w:rPr>
      </w:pPr>
      <w:r w:rsidRPr="00D06CF8">
        <w:rPr>
          <w:szCs w:val="20"/>
        </w:rPr>
        <w:t xml:space="preserve">the </w:t>
      </w:r>
      <w:r w:rsidRPr="00D06CF8">
        <w:rPr>
          <w:bCs/>
          <w:szCs w:val="20"/>
        </w:rPr>
        <w:t>domain</w:t>
      </w:r>
      <w:r w:rsidRPr="00D06CF8">
        <w:rPr>
          <w:b/>
          <w:bCs/>
          <w:szCs w:val="20"/>
        </w:rPr>
        <w:t xml:space="preserve"> </w:t>
      </w:r>
      <w:r w:rsidRPr="00D06CF8">
        <w:rPr>
          <w:szCs w:val="20"/>
        </w:rPr>
        <w:t xml:space="preserve">of the subproperty is the same as the range of the other property or a </w:t>
      </w:r>
      <w:r w:rsidRPr="00D06CF8">
        <w:rPr>
          <w:bCs/>
          <w:szCs w:val="20"/>
        </w:rPr>
        <w:t>subclass</w:t>
      </w:r>
      <w:r w:rsidRPr="00D06CF8">
        <w:rPr>
          <w:szCs w:val="20"/>
        </w:rPr>
        <w:t xml:space="preserve"> of that range,</w:t>
      </w:r>
    </w:p>
    <w:p w:rsidR="0094288D" w:rsidRPr="00D06CF8" w:rsidRDefault="0094288D" w:rsidP="0094288D">
      <w:pPr>
        <w:numPr>
          <w:ilvl w:val="0"/>
          <w:numId w:val="136"/>
        </w:numPr>
        <w:jc w:val="both"/>
        <w:rPr>
          <w:szCs w:val="20"/>
        </w:rPr>
      </w:pPr>
      <w:r w:rsidRPr="00D06CF8">
        <w:rPr>
          <w:szCs w:val="20"/>
        </w:rPr>
        <w:t xml:space="preserve">the </w:t>
      </w:r>
      <w:r w:rsidRPr="00D06CF8">
        <w:rPr>
          <w:bCs/>
          <w:szCs w:val="20"/>
        </w:rPr>
        <w:t xml:space="preserve">range </w:t>
      </w:r>
      <w:r w:rsidRPr="00D06CF8">
        <w:rPr>
          <w:szCs w:val="20"/>
        </w:rPr>
        <w:t>of the subproperty is the same as the domain of the other property or a subclass of that domain,</w:t>
      </w:r>
    </w:p>
    <w:p w:rsidR="00D96DCB" w:rsidRDefault="0094288D" w:rsidP="00D06CF8">
      <w:pPr>
        <w:numPr>
          <w:ilvl w:val="0"/>
          <w:numId w:val="136"/>
        </w:numPr>
        <w:jc w:val="both"/>
        <w:rPr>
          <w:szCs w:val="20"/>
        </w:rPr>
      </w:pPr>
      <w:r w:rsidRPr="00D06CF8">
        <w:rPr>
          <w:szCs w:val="20"/>
        </w:rPr>
        <w:t>the subproperty inherits the definition of all of the properties declared for the other property without exceptions (</w:t>
      </w:r>
      <w:r w:rsidRPr="00D06CF8">
        <w:rPr>
          <w:bCs/>
          <w:szCs w:val="20"/>
        </w:rPr>
        <w:t>strict inheritance</w:t>
      </w:r>
      <w:r w:rsidRPr="00D06CF8">
        <w:rPr>
          <w:szCs w:val="20"/>
        </w:rPr>
        <w:t>), in addition to having none, one or more properties of its own. The definitions of inherited properties have to be interpreted in the inverse sense of direction of the subproperty, i.e., from range to domain.”</w:t>
      </w:r>
    </w:p>
    <w:p w:rsidR="00D06CF8" w:rsidRPr="00D06CF8" w:rsidRDefault="00D06CF8" w:rsidP="006100CF">
      <w:pPr>
        <w:ind w:left="66"/>
        <w:jc w:val="both"/>
        <w:rPr>
          <w:szCs w:val="20"/>
        </w:rPr>
      </w:pPr>
    </w:p>
    <w:p w:rsidR="00790EB8" w:rsidRPr="00D06CF8" w:rsidRDefault="00D06CF8" w:rsidP="00D06CF8">
      <w:pPr>
        <w:jc w:val="both"/>
        <w:rPr>
          <w:szCs w:val="20"/>
        </w:rPr>
      </w:pPr>
      <w:r w:rsidRPr="00675548">
        <w:rPr>
          <w:b/>
          <w:i/>
          <w:szCs w:val="20"/>
        </w:rPr>
        <w:lastRenderedPageBreak/>
        <w:t>(3)</w:t>
      </w:r>
      <w:r>
        <w:rPr>
          <w:szCs w:val="20"/>
        </w:rPr>
        <w:t xml:space="preserve"> I</w:t>
      </w:r>
      <w:r w:rsidR="00790EB8" w:rsidRPr="00D06CF8">
        <w:rPr>
          <w:szCs w:val="20"/>
        </w:rPr>
        <w:t>n the superproperty section</w:t>
      </w:r>
      <w:r w:rsidR="00516920">
        <w:rPr>
          <w:szCs w:val="20"/>
        </w:rPr>
        <w:t xml:space="preserve"> in the Terminology section</w:t>
      </w:r>
      <w:r w:rsidR="00790EB8" w:rsidRPr="00D06CF8">
        <w:rPr>
          <w:szCs w:val="20"/>
        </w:rPr>
        <w:t xml:space="preserve"> the following sentence has been added to the end of the paragraph.</w:t>
      </w:r>
    </w:p>
    <w:p w:rsidR="00790EB8" w:rsidRDefault="00790EB8" w:rsidP="00D06CF8">
      <w:pPr>
        <w:jc w:val="both"/>
        <w:rPr>
          <w:szCs w:val="20"/>
        </w:rPr>
      </w:pPr>
      <w:r w:rsidRPr="00D06CF8">
        <w:rPr>
          <w:szCs w:val="20"/>
        </w:rPr>
        <w:t xml:space="preserve">“A superproperty may be a generalization of the </w:t>
      </w:r>
      <w:r w:rsidRPr="00D06CF8">
        <w:rPr>
          <w:b/>
          <w:szCs w:val="20"/>
        </w:rPr>
        <w:t xml:space="preserve">inverse of </w:t>
      </w:r>
      <w:r w:rsidRPr="00D06CF8">
        <w:rPr>
          <w:szCs w:val="20"/>
        </w:rPr>
        <w:t>another property”</w:t>
      </w:r>
    </w:p>
    <w:p w:rsidR="00E07224" w:rsidRDefault="00E07224" w:rsidP="00D06CF8">
      <w:pPr>
        <w:jc w:val="both"/>
        <w:rPr>
          <w:szCs w:val="20"/>
        </w:rPr>
      </w:pPr>
      <w:r w:rsidRPr="00675548">
        <w:rPr>
          <w:b/>
          <w:i/>
          <w:szCs w:val="20"/>
        </w:rPr>
        <w:t>(4)</w:t>
      </w:r>
      <w:r>
        <w:rPr>
          <w:szCs w:val="20"/>
        </w:rPr>
        <w:t xml:space="preserve"> In the chapter entitled “naming conventions” the third paragraph is changed to:</w:t>
      </w:r>
    </w:p>
    <w:p w:rsidR="00E07224" w:rsidRDefault="00E07224" w:rsidP="00D06CF8">
      <w:pPr>
        <w:numPr>
          <w:ilvl w:val="0"/>
          <w:numId w:val="1"/>
        </w:numPr>
        <w:jc w:val="both"/>
        <w:rPr>
          <w:szCs w:val="20"/>
        </w:rPr>
      </w:pPr>
      <w:r w:rsidRPr="00675548">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675548">
        <w:rPr>
          <w:rFonts w:eastAsia="Calibri"/>
          <w:i/>
        </w:rPr>
        <w:t>P59i is located on or within</w:t>
      </w:r>
      <w:r w:rsidRPr="00675548">
        <w:rPr>
          <w:rFonts w:eastAsia="Calibri"/>
        </w:rPr>
        <w:t xml:space="preserve">, which is the inverse of </w:t>
      </w:r>
      <w:r w:rsidRPr="00675548">
        <w:rPr>
          <w:i/>
          <w:iCs/>
          <w:szCs w:val="20"/>
        </w:rPr>
        <w:t>P59 has section (is located on or within).</w:t>
      </w:r>
      <w:r w:rsidRPr="00675548">
        <w:rPr>
          <w:szCs w:val="20"/>
        </w:rPr>
        <w:t>”</w:t>
      </w:r>
    </w:p>
    <w:p w:rsidR="000179C6" w:rsidRDefault="000179C6" w:rsidP="000179C6">
      <w:pPr>
        <w:jc w:val="both"/>
        <w:rPr>
          <w:szCs w:val="20"/>
        </w:rPr>
      </w:pPr>
    </w:p>
    <w:p w:rsidR="000179C6" w:rsidRDefault="000179C6" w:rsidP="000179C6">
      <w:pPr>
        <w:pStyle w:val="Heading3"/>
      </w:pPr>
      <w:bookmarkStart w:id="1667" w:name="_Toc427860076"/>
      <w:r>
        <w:t>E2 Temporal Entity</w:t>
      </w:r>
      <w:bookmarkEnd w:id="1667"/>
    </w:p>
    <w:p w:rsidR="000179C6" w:rsidRPr="000179C6" w:rsidRDefault="000179C6" w:rsidP="000179C6">
      <w:r>
        <w:t xml:space="preserve">In </w:t>
      </w:r>
      <w:r w:rsidRPr="00120881">
        <w:t>30th CIDOC SIG and the 23rd FRBR-CIDOC CRM Harmonization meeting</w:t>
      </w:r>
      <w:r>
        <w:t xml:space="preserve">, the crm-sig discussing  the </w:t>
      </w:r>
      <w:r w:rsidR="00032D61">
        <w:t xml:space="preserve">ISSUE </w:t>
      </w:r>
      <w:r>
        <w:t>234, we added the following text to the end of the first paragraph of E2 Temporal Entity.</w:t>
      </w:r>
    </w:p>
    <w:p w:rsidR="000179C6" w:rsidRPr="000179C6" w:rsidRDefault="000179C6" w:rsidP="000179C6"/>
    <w:p w:rsidR="000179C6" w:rsidRPr="0085058A" w:rsidRDefault="000179C6" w:rsidP="000179C6">
      <w:pPr>
        <w:pStyle w:val="BodyTextIndent"/>
        <w:widowControl/>
        <w:tabs>
          <w:tab w:val="left" w:pos="1440"/>
        </w:tabs>
      </w:pPr>
      <w:r>
        <w:t>“</w:t>
      </w:r>
      <w:r w:rsidRPr="000179C6">
        <w:t>This extent in time must be contiguous, i.e., 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r>
        <w:t>”</w:t>
      </w:r>
    </w:p>
    <w:p w:rsidR="000179C6" w:rsidRDefault="000179C6" w:rsidP="000179C6"/>
    <w:p w:rsidR="00032D61" w:rsidRDefault="00032D61" w:rsidP="00032D61">
      <w:pPr>
        <w:pStyle w:val="Heading3"/>
      </w:pPr>
      <w:bookmarkStart w:id="1668" w:name="_Toc427860077"/>
      <w:r>
        <w:t>E4 Period</w:t>
      </w:r>
      <w:bookmarkEnd w:id="1668"/>
    </w:p>
    <w:p w:rsidR="00032D61" w:rsidRDefault="00032D61" w:rsidP="00032D61">
      <w:r>
        <w:t xml:space="preserve">In </w:t>
      </w:r>
      <w:r w:rsidRPr="00120881">
        <w:t>30th CIDOC SIG and the 23rd FRBR-CIDOC CRM Harmonization meeting</w:t>
      </w:r>
      <w:r>
        <w:t>, the crm-sig discussing  the ISSUE 234, we modified the third paragraph of scope note of E4.</w:t>
      </w:r>
    </w:p>
    <w:p w:rsidR="00032D61" w:rsidRDefault="00032D61" w:rsidP="00032D61">
      <w:pPr>
        <w:rPr>
          <w:b/>
          <w:i/>
        </w:rPr>
      </w:pPr>
      <w:r w:rsidRPr="00032D61">
        <w:rPr>
          <w:b/>
          <w:i/>
        </w:rPr>
        <w:t>Old:</w:t>
      </w:r>
    </w:p>
    <w:p w:rsidR="00032D61" w:rsidRPr="0057462B" w:rsidRDefault="00032D61" w:rsidP="00032D61">
      <w:pPr>
        <w:pStyle w:val="BodyText"/>
        <w:ind w:left="1440"/>
        <w:jc w:val="both"/>
        <w:rPr>
          <w:rFonts w:ascii="Times New Roman" w:hAnsi="Times New Roman" w:cs="Times New Roman"/>
        </w:rPr>
      </w:pPr>
      <w:r w:rsidRPr="0057462B">
        <w:rPr>
          <w:rFonts w:ascii="Times New Roman" w:hAnsi="Times New Roman" w:cs="Times New Roman"/>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032D61" w:rsidRPr="00032D61" w:rsidRDefault="00032D61" w:rsidP="00032D61">
      <w:pPr>
        <w:rPr>
          <w:b/>
          <w:i/>
        </w:rPr>
      </w:pPr>
      <w:r w:rsidRPr="00032D61">
        <w:rPr>
          <w:b/>
          <w:i/>
        </w:rPr>
        <w:t>New:</w:t>
      </w:r>
    </w:p>
    <w:p w:rsidR="00032D61" w:rsidRDefault="00032D61" w:rsidP="00032D61">
      <w:pPr>
        <w:pStyle w:val="BodyText"/>
        <w:ind w:left="1440"/>
        <w:jc w:val="both"/>
        <w:rPr>
          <w:rFonts w:ascii="Times New Roman" w:hAnsi="Times New Roman" w:cs="Times New Roman"/>
        </w:rPr>
      </w:pPr>
      <w:r w:rsidRPr="0057462B">
        <w:rPr>
          <w:rFonts w:ascii="Times New Roman" w:hAnsi="Times New Roman" w:cs="Times New Roman"/>
        </w:rPr>
        <w:t>Typically this class is used to describe prehistoric or historic periods such as the “Neolithic Period”, the “Ming</w:t>
      </w:r>
      <w:r>
        <w:rPr>
          <w:rFonts w:ascii="Times New Roman" w:hAnsi="Times New Roman" w:cs="Times New Roman"/>
        </w:rPr>
        <w:t xml:space="preserve"> Dynasty” or the “McCarthy Era”, but also geopolitical units and activities of settlements are regarded as special cases of E4 Period. </w:t>
      </w:r>
      <w:r w:rsidRPr="00E15C02">
        <w:rPr>
          <w:rFonts w:ascii="Times New Roman" w:hAnsi="Times New Roman" w:cs="Times New Roman"/>
          <w:highlight w:val="cyan"/>
        </w:rPr>
        <w:t xml:space="preserve">Geopolitical units may be distributed over disconnected areas, such as islands or colonies. In </w:t>
      </w:r>
      <w:r>
        <w:rPr>
          <w:rFonts w:ascii="Times New Roman" w:hAnsi="Times New Roman" w:cs="Times New Roman"/>
          <w:highlight w:val="cyan"/>
        </w:rPr>
        <w:t>such cases</w:t>
      </w:r>
      <w:r w:rsidRPr="00E15C02">
        <w:rPr>
          <w:rFonts w:ascii="Times New Roman" w:hAnsi="Times New Roman" w:cs="Times New Roman"/>
          <w:highlight w:val="cyan"/>
        </w:rPr>
        <w:t xml:space="preserve">, the spatiotemporal extent is composed of more than one spacetime volume. One may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 Nevertheless, an instance of E4 Period must be contiguous in time. I.e., if it has ended in all areas, it has ended as a whole, but </w:t>
      </w:r>
      <w:r>
        <w:rPr>
          <w:rFonts w:ascii="Times New Roman" w:hAnsi="Times New Roman" w:cs="Times New Roman"/>
          <w:highlight w:val="cyan"/>
        </w:rPr>
        <w:t>it may</w:t>
      </w:r>
      <w:r w:rsidRPr="00E15C02">
        <w:rPr>
          <w:rFonts w:ascii="Times New Roman" w:hAnsi="Times New Roman" w:cs="Times New Roman"/>
          <w:highlight w:val="cyan"/>
        </w:rPr>
        <w:t xml:space="preserve"> </w:t>
      </w:r>
      <w:r>
        <w:rPr>
          <w:rFonts w:ascii="Times New Roman" w:hAnsi="Times New Roman" w:cs="Times New Roman"/>
          <w:highlight w:val="cyan"/>
        </w:rPr>
        <w:t>involve</w:t>
      </w:r>
      <w:r w:rsidRPr="00E15C02">
        <w:rPr>
          <w:rFonts w:ascii="Times New Roman" w:hAnsi="Times New Roman" w:cs="Times New Roman"/>
          <w:highlight w:val="cyan"/>
        </w:rPr>
        <w:t xml:space="preserve"> </w:t>
      </w:r>
      <w:r>
        <w:rPr>
          <w:rFonts w:ascii="Times New Roman" w:hAnsi="Times New Roman" w:cs="Times New Roman"/>
          <w:highlight w:val="cyan"/>
        </w:rPr>
        <w:t>one</w:t>
      </w:r>
      <w:r w:rsidRPr="00E15C02">
        <w:rPr>
          <w:rFonts w:ascii="Times New Roman" w:hAnsi="Times New Roman" w:cs="Times New Roman"/>
          <w:highlight w:val="cyan"/>
        </w:rPr>
        <w:t xml:space="preserve"> area </w:t>
      </w:r>
      <w:r>
        <w:rPr>
          <w:rFonts w:ascii="Times New Roman" w:hAnsi="Times New Roman" w:cs="Times New Roman"/>
          <w:highlight w:val="cyan"/>
        </w:rPr>
        <w:t>after</w:t>
      </w:r>
      <w:r w:rsidRPr="00E15C02">
        <w:rPr>
          <w:rFonts w:ascii="Times New Roman" w:hAnsi="Times New Roman" w:cs="Times New Roman"/>
          <w:highlight w:val="cyan"/>
        </w:rPr>
        <w:t xml:space="preserve"> </w:t>
      </w:r>
      <w:r>
        <w:rPr>
          <w:rFonts w:ascii="Times New Roman" w:hAnsi="Times New Roman" w:cs="Times New Roman"/>
          <w:highlight w:val="cyan"/>
        </w:rPr>
        <w:t>another</w:t>
      </w:r>
      <w:r w:rsidRPr="00E15C02">
        <w:rPr>
          <w:rFonts w:ascii="Times New Roman" w:hAnsi="Times New Roman" w:cs="Times New Roman"/>
          <w:highlight w:val="cyan"/>
        </w:rPr>
        <w:t xml:space="preserve">, such as the Polynesian </w:t>
      </w:r>
      <w:r w:rsidRPr="0035038E">
        <w:rPr>
          <w:rFonts w:ascii="Times New Roman" w:hAnsi="Times New Roman" w:cs="Times New Roman"/>
          <w:highlight w:val="cyan"/>
        </w:rPr>
        <w:t>migration, as long as it is ongoing  at least in one area.</w:t>
      </w:r>
    </w:p>
    <w:p w:rsidR="00BE7BD8" w:rsidRPr="0057462B" w:rsidRDefault="00BE7BD8" w:rsidP="00BE7BD8">
      <w:pPr>
        <w:pStyle w:val="BodyText"/>
        <w:ind w:left="1440"/>
        <w:jc w:val="both"/>
        <w:rPr>
          <w:rFonts w:ascii="Times New Roman" w:hAnsi="Times New Roman" w:cs="Times New Roman"/>
        </w:rPr>
      </w:pPr>
      <w:r w:rsidRPr="00E15C02">
        <w:rPr>
          <w:rFonts w:ascii="Times New Roman" w:hAnsi="Times New Roman" w:cs="Times New Roman"/>
          <w:highlight w:val="cyan"/>
        </w:rPr>
        <w:t>There are no</w:t>
      </w:r>
      <w:r w:rsidRPr="0057462B">
        <w:rPr>
          <w:rFonts w:ascii="Times New Roman" w:hAnsi="Times New Roman" w:cs="Times New Roman"/>
        </w:rPr>
        <w:t xml:space="preserve">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BE7BD8" w:rsidRDefault="00BE7BD8" w:rsidP="00032D61">
      <w:pPr>
        <w:pStyle w:val="BodyText"/>
        <w:ind w:left="1440"/>
        <w:jc w:val="both"/>
        <w:rPr>
          <w:rFonts w:ascii="Times New Roman" w:hAnsi="Times New Roman" w:cs="Times New Roman"/>
        </w:rPr>
      </w:pPr>
    </w:p>
    <w:p w:rsidR="00EC4486" w:rsidRDefault="00EC4486" w:rsidP="00EC4486">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we made changes  in the scope note of E4.</w:t>
      </w:r>
    </w:p>
    <w:p w:rsidR="00EC4486" w:rsidRPr="003B0FCB" w:rsidRDefault="00EC4486" w:rsidP="00EC4486"/>
    <w:p w:rsidR="00EC4486" w:rsidRPr="0057462B" w:rsidRDefault="00EC4486" w:rsidP="00EC4486">
      <w:pPr>
        <w:pStyle w:val="FootnoteText"/>
      </w:pPr>
      <w:r>
        <w:t>FROM</w:t>
      </w:r>
    </w:p>
    <w:p w:rsidR="00EC4486" w:rsidRPr="0057462B" w:rsidRDefault="00EC4486" w:rsidP="00EC4486">
      <w:pPr>
        <w:rPr>
          <w:szCs w:val="20"/>
        </w:rPr>
      </w:pPr>
      <w:r w:rsidRPr="0057462B">
        <w:rPr>
          <w:szCs w:val="20"/>
        </w:rPr>
        <w:t xml:space="preserve"> </w:t>
      </w:r>
    </w:p>
    <w:p w:rsidR="00EC4486" w:rsidRPr="0057462B" w:rsidRDefault="00EC4486" w:rsidP="00EC4486">
      <w:pPr>
        <w:pStyle w:val="BodyText"/>
        <w:ind w:left="1418" w:hanging="1418"/>
        <w:jc w:val="both"/>
        <w:rPr>
          <w:rFonts w:ascii="Times New Roman" w:hAnsi="Times New Roman" w:cs="Times New Roman"/>
        </w:rPr>
      </w:pPr>
      <w:r w:rsidRPr="0057462B">
        <w:rPr>
          <w:rFonts w:ascii="Times New Roman" w:hAnsi="Times New Roman" w:cs="Times New Roman"/>
        </w:rPr>
        <w:t xml:space="preserve">This class comprises sets of coherent phenomena or cultural manifestations bounded in time and space. </w:t>
      </w:r>
    </w:p>
    <w:p w:rsidR="00EC4486" w:rsidRPr="0057462B" w:rsidRDefault="00EC4486" w:rsidP="00EC4486">
      <w:pPr>
        <w:pStyle w:val="BodyText"/>
        <w:ind w:left="1418" w:hanging="1418"/>
        <w:jc w:val="both"/>
        <w:rPr>
          <w:rFonts w:ascii="Times New Roman" w:hAnsi="Times New Roman" w:cs="Times New Roman"/>
        </w:rPr>
      </w:pPr>
    </w:p>
    <w:p w:rsidR="00EC4486" w:rsidRPr="0057462B" w:rsidRDefault="00EC4486" w:rsidP="00EC4486">
      <w:pPr>
        <w:pStyle w:val="BodyText"/>
        <w:ind w:left="1418"/>
        <w:jc w:val="both"/>
        <w:rPr>
          <w:rFonts w:ascii="Times New Roman" w:hAnsi="Times New Roman" w:cs="Times New Roman"/>
        </w:rPr>
      </w:pPr>
      <w:r w:rsidRPr="0057462B">
        <w:rPr>
          <w:rFonts w:ascii="Times New Roman" w:hAnsi="Times New Roman" w:cs="Times New Roman"/>
        </w:rPr>
        <w:t>It is the social or physical coherence of these phenomena that identify an E4 Perio</w:t>
      </w:r>
      <w:r>
        <w:rPr>
          <w:rFonts w:ascii="Times New Roman" w:hAnsi="Times New Roman" w:cs="Times New Roman"/>
        </w:rPr>
        <w:t>d and not the associated spatio</w:t>
      </w:r>
      <w:r w:rsidRPr="0057462B">
        <w:rPr>
          <w:rFonts w:ascii="Times New Roman" w:hAnsi="Times New Roman" w:cs="Times New Roman"/>
        </w:rPr>
        <w:t xml:space="preserve">temporal bounds. These bounds are a mere approximation of the actual process of growth, spread and retreat. Consequently, different periods can overlap and coexist in time and space, such as when a nomadic culture exists in the same area as a sedentary culture. </w:t>
      </w:r>
    </w:p>
    <w:p w:rsidR="00EC4486" w:rsidRPr="0057462B" w:rsidRDefault="00EC4486" w:rsidP="00EC4486">
      <w:pPr>
        <w:pStyle w:val="BodyText"/>
        <w:ind w:left="1440" w:hanging="1350"/>
        <w:jc w:val="both"/>
        <w:rPr>
          <w:rFonts w:ascii="Times New Roman" w:hAnsi="Times New Roman" w:cs="Times New Roman"/>
        </w:rPr>
      </w:pPr>
    </w:p>
    <w:p w:rsidR="00EC4486"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lastRenderedPageBreak/>
        <w:t>Typically this class is used to describe prehistoric or historic periods such as the “Neolithic Period”, the “Ming</w:t>
      </w:r>
      <w:r>
        <w:rPr>
          <w:rFonts w:ascii="Times New Roman" w:hAnsi="Times New Roman" w:cs="Times New Roman"/>
        </w:rPr>
        <w:t xml:space="preserve"> Dynasty” or the “McCarthy Era”, but also geopolitical units and activities of settlements are regarded as special cases of E4 Period. </w:t>
      </w:r>
      <w:r w:rsidRPr="00E15C02">
        <w:rPr>
          <w:rFonts w:ascii="Times New Roman" w:hAnsi="Times New Roman" w:cs="Times New Roman"/>
          <w:highlight w:val="cyan"/>
        </w:rPr>
        <w:t xml:space="preserve">Geopolitical units may be distributed over disconnected areas, such as islands or colonies. In </w:t>
      </w:r>
      <w:r>
        <w:rPr>
          <w:rFonts w:ascii="Times New Roman" w:hAnsi="Times New Roman" w:cs="Times New Roman"/>
          <w:highlight w:val="cyan"/>
        </w:rPr>
        <w:t>such cases</w:t>
      </w:r>
      <w:r w:rsidRPr="00E15C02">
        <w:rPr>
          <w:rFonts w:ascii="Times New Roman" w:hAnsi="Times New Roman" w:cs="Times New Roman"/>
          <w:highlight w:val="cyan"/>
        </w:rPr>
        <w:t xml:space="preserve">, the spatiotemporal extent is composed of more than one spacetime volume. One may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 Nevertheless, an instance of E4 Period must be contiguous in time. I.e., if it has ended in all areas, it has ended as a whole, but </w:t>
      </w:r>
      <w:r>
        <w:rPr>
          <w:rFonts w:ascii="Times New Roman" w:hAnsi="Times New Roman" w:cs="Times New Roman"/>
          <w:highlight w:val="cyan"/>
        </w:rPr>
        <w:t>it may</w:t>
      </w:r>
      <w:r w:rsidRPr="00E15C02">
        <w:rPr>
          <w:rFonts w:ascii="Times New Roman" w:hAnsi="Times New Roman" w:cs="Times New Roman"/>
          <w:highlight w:val="cyan"/>
        </w:rPr>
        <w:t xml:space="preserve"> </w:t>
      </w:r>
      <w:r>
        <w:rPr>
          <w:rFonts w:ascii="Times New Roman" w:hAnsi="Times New Roman" w:cs="Times New Roman"/>
          <w:highlight w:val="cyan"/>
        </w:rPr>
        <w:t>involve</w:t>
      </w:r>
      <w:r w:rsidRPr="00E15C02">
        <w:rPr>
          <w:rFonts w:ascii="Times New Roman" w:hAnsi="Times New Roman" w:cs="Times New Roman"/>
          <w:highlight w:val="cyan"/>
        </w:rPr>
        <w:t xml:space="preserve"> </w:t>
      </w:r>
      <w:r>
        <w:rPr>
          <w:rFonts w:ascii="Times New Roman" w:hAnsi="Times New Roman" w:cs="Times New Roman"/>
          <w:highlight w:val="cyan"/>
        </w:rPr>
        <w:t>one</w:t>
      </w:r>
      <w:r w:rsidRPr="00E15C02">
        <w:rPr>
          <w:rFonts w:ascii="Times New Roman" w:hAnsi="Times New Roman" w:cs="Times New Roman"/>
          <w:highlight w:val="cyan"/>
        </w:rPr>
        <w:t xml:space="preserve"> area </w:t>
      </w:r>
      <w:r>
        <w:rPr>
          <w:rFonts w:ascii="Times New Roman" w:hAnsi="Times New Roman" w:cs="Times New Roman"/>
          <w:highlight w:val="cyan"/>
        </w:rPr>
        <w:t>after</w:t>
      </w:r>
      <w:r w:rsidRPr="00E15C02">
        <w:rPr>
          <w:rFonts w:ascii="Times New Roman" w:hAnsi="Times New Roman" w:cs="Times New Roman"/>
          <w:highlight w:val="cyan"/>
        </w:rPr>
        <w:t xml:space="preserve"> </w:t>
      </w:r>
      <w:r>
        <w:rPr>
          <w:rFonts w:ascii="Times New Roman" w:hAnsi="Times New Roman" w:cs="Times New Roman"/>
          <w:highlight w:val="cyan"/>
        </w:rPr>
        <w:t>another</w:t>
      </w:r>
      <w:r w:rsidRPr="00E15C02">
        <w:rPr>
          <w:rFonts w:ascii="Times New Roman" w:hAnsi="Times New Roman" w:cs="Times New Roman"/>
          <w:highlight w:val="cyan"/>
        </w:rPr>
        <w:t xml:space="preserve">, such as the Polynesian </w:t>
      </w:r>
      <w:r w:rsidRPr="0035038E">
        <w:rPr>
          <w:rFonts w:ascii="Times New Roman" w:hAnsi="Times New Roman" w:cs="Times New Roman"/>
          <w:highlight w:val="cyan"/>
        </w:rPr>
        <w:t>migration, as long as it is ongoing  at least in one area.</w:t>
      </w:r>
    </w:p>
    <w:p w:rsidR="00EC4486" w:rsidRDefault="00EC4486" w:rsidP="00EC4486">
      <w:pPr>
        <w:pStyle w:val="BodyText"/>
        <w:ind w:left="1440"/>
        <w:jc w:val="both"/>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E15C02">
        <w:rPr>
          <w:rFonts w:ascii="Times New Roman" w:hAnsi="Times New Roman" w:cs="Times New Roman"/>
          <w:highlight w:val="cyan"/>
        </w:rPr>
        <w:t>There are no</w:t>
      </w:r>
      <w:r w:rsidRPr="0057462B">
        <w:rPr>
          <w:rFonts w:ascii="Times New Roman" w:hAnsi="Times New Roman" w:cs="Times New Roman"/>
        </w:rPr>
        <w:t xml:space="preserve">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EC4486" w:rsidRPr="0057462B" w:rsidRDefault="00EC4486" w:rsidP="00EC4486">
      <w:pPr>
        <w:pStyle w:val="BodyText"/>
        <w:ind w:left="1440" w:hanging="1350"/>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EC4486" w:rsidRPr="0057462B" w:rsidRDefault="00EC4486" w:rsidP="00EC4486">
      <w:pPr>
        <w:pStyle w:val="BodyText"/>
        <w:ind w:left="1440" w:hanging="1350"/>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Another specific case of an E4 Period is the set of activities and phenomena associated with a settlement, such as the populated period of Nineveh.</w:t>
      </w:r>
    </w:p>
    <w:p w:rsidR="00EC4486" w:rsidRPr="0057462B" w:rsidRDefault="00EC4486" w:rsidP="00EC4486">
      <w:pPr>
        <w:pStyle w:val="BodyText"/>
        <w:ind w:left="22"/>
        <w:jc w:val="both"/>
        <w:rPr>
          <w:rFonts w:ascii="Times New Roman" w:hAnsi="Times New Roman" w:cs="Times New Roman"/>
        </w:rPr>
      </w:pPr>
    </w:p>
    <w:p w:rsidR="00EC4486" w:rsidRPr="0057462B" w:rsidRDefault="00EC4486" w:rsidP="00EC4486">
      <w:pPr>
        <w:rPr>
          <w:szCs w:val="20"/>
        </w:rPr>
      </w:pPr>
    </w:p>
    <w:p w:rsidR="00EC4486" w:rsidRDefault="00EC4486" w:rsidP="00EC4486">
      <w:pPr>
        <w:rPr>
          <w:highlight w:val="yellow"/>
        </w:rPr>
      </w:pPr>
      <w:r>
        <w:rPr>
          <w:highlight w:val="yellow"/>
        </w:rPr>
        <w:t>TO:</w:t>
      </w:r>
    </w:p>
    <w:p w:rsidR="00EC4486" w:rsidRPr="00274991" w:rsidRDefault="00EC4486" w:rsidP="00EC4486">
      <w:pPr>
        <w:rPr>
          <w:highlight w:val="yellow"/>
        </w:rPr>
      </w:pPr>
    </w:p>
    <w:p w:rsidR="00EC4486" w:rsidRPr="0057462B" w:rsidRDefault="00EC4486" w:rsidP="00EC4486">
      <w:pPr>
        <w:pStyle w:val="BodyText"/>
        <w:ind w:left="1418" w:hanging="1418"/>
        <w:jc w:val="both"/>
        <w:rPr>
          <w:rFonts w:ascii="Times New Roman" w:hAnsi="Times New Roman" w:cs="Times New Roman"/>
        </w:rPr>
      </w:pPr>
      <w:r w:rsidRPr="0057462B">
        <w:rPr>
          <w:rFonts w:ascii="Times New Roman" w:hAnsi="Times New Roman" w:cs="Times New Roman"/>
        </w:rPr>
        <w:tab/>
        <w:t xml:space="preserve">This class comprises sets of coherent phenomena or cultural manifestations bounded in time and space. </w:t>
      </w:r>
    </w:p>
    <w:p w:rsidR="00EC4486" w:rsidRPr="0057462B" w:rsidRDefault="00EC4486" w:rsidP="00EC4486">
      <w:pPr>
        <w:pStyle w:val="BodyText"/>
        <w:ind w:left="1418" w:hanging="1418"/>
        <w:jc w:val="both"/>
        <w:rPr>
          <w:rFonts w:ascii="Times New Roman" w:hAnsi="Times New Roman" w:cs="Times New Roman"/>
        </w:rPr>
      </w:pPr>
    </w:p>
    <w:p w:rsidR="00EC4486" w:rsidRDefault="00EC4486" w:rsidP="00EC4486">
      <w:pPr>
        <w:pStyle w:val="BodyText"/>
        <w:ind w:left="1418"/>
        <w:jc w:val="both"/>
        <w:rPr>
          <w:rFonts w:ascii="Times New Roman" w:hAnsi="Times New Roman" w:cs="Times New Roman"/>
        </w:rPr>
      </w:pPr>
      <w:r w:rsidRPr="0057462B">
        <w:rPr>
          <w:rFonts w:ascii="Times New Roman" w:hAnsi="Times New Roman" w:cs="Times New Roman"/>
        </w:rPr>
        <w: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t>
      </w:r>
    </w:p>
    <w:p w:rsidR="00EC4486" w:rsidRPr="0057462B" w:rsidRDefault="00EC4486" w:rsidP="00EC4486">
      <w:pPr>
        <w:pStyle w:val="BodyText"/>
        <w:ind w:left="1418"/>
        <w:jc w:val="both"/>
        <w:rPr>
          <w:rFonts w:ascii="Times New Roman" w:hAnsi="Times New Roman" w:cs="Times New Roman"/>
        </w:rPr>
      </w:pPr>
      <w:r>
        <w:rPr>
          <w:rFonts w:ascii="Times New Roman" w:hAnsi="Times New Roman" w:cs="Times New Roman"/>
        </w:rPr>
        <w:t>As the actual extent of an E4 Period in spacetime</w:t>
      </w:r>
      <w:r w:rsidRPr="00274991">
        <w:rPr>
          <w:rFonts w:ascii="Times New Roman" w:hAnsi="Times New Roman"/>
          <w:szCs w:val="24"/>
          <w:highlight w:val="yellow"/>
        </w:rPr>
        <w:t xml:space="preserve"> </w:t>
      </w:r>
      <w:r>
        <w:rPr>
          <w:rFonts w:ascii="Times New Roman" w:hAnsi="Times New Roman"/>
          <w:szCs w:val="24"/>
          <w:highlight w:val="yellow"/>
        </w:rPr>
        <w:t>we regard</w:t>
      </w:r>
      <w:r w:rsidRPr="00274991">
        <w:rPr>
          <w:rFonts w:ascii="Times New Roman" w:hAnsi="Times New Roman"/>
          <w:szCs w:val="24"/>
          <w:highlight w:val="yellow"/>
        </w:rPr>
        <w:t xml:space="preserve"> the trajectories of the participating physical things during their participation in </w:t>
      </w:r>
      <w:r>
        <w:rPr>
          <w:rFonts w:ascii="Times New Roman" w:hAnsi="Times New Roman"/>
          <w:szCs w:val="24"/>
          <w:highlight w:val="yellow"/>
        </w:rPr>
        <w:t>an</w:t>
      </w:r>
      <w:r w:rsidRPr="00274991">
        <w:rPr>
          <w:rFonts w:ascii="Times New Roman" w:hAnsi="Times New Roman"/>
          <w:szCs w:val="24"/>
          <w:highlight w:val="yellow"/>
        </w:rPr>
        <w:t xml:space="preserve">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w:t>
      </w:r>
      <w:r>
        <w:rPr>
          <w:rFonts w:ascii="Times New Roman" w:hAnsi="Times New Roman"/>
          <w:szCs w:val="24"/>
          <w:highlight w:val="yellow"/>
        </w:rPr>
        <w:t>Since these phenomena are fuzzy, we assume the spatiotemporal extent to be contiguous, except for cases of phenomena spreading out over islands or other separated areas. In these cases, the trajectories necessary for participants to travel between these areas are not regarded as part of the spatiotemporal extent. Consequently, instances of E4 Period may occupy each a limited number of disjoint spacetime volumes, however there must not be a discontinuity in the total timespan covered by these spacetime volumes.</w:t>
      </w:r>
    </w:p>
    <w:p w:rsidR="00EC4486" w:rsidRPr="0057462B" w:rsidRDefault="00EC4486" w:rsidP="00EC4486">
      <w:pPr>
        <w:pStyle w:val="BodyText"/>
        <w:ind w:left="1440" w:hanging="1350"/>
        <w:jc w:val="both"/>
        <w:rPr>
          <w:rFonts w:ascii="Times New Roman" w:hAnsi="Times New Roman" w:cs="Times New Roman"/>
        </w:rPr>
      </w:pPr>
    </w:p>
    <w:p w:rsidR="00EC4486"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Typically this class is used to describe prehistoric or historic periods such as the “Neolithic Period”, the “Ming Dynasty” or the “McCarthy Era”</w:t>
      </w:r>
      <w:r>
        <w:rPr>
          <w:rFonts w:ascii="Times New Roman" w:hAnsi="Times New Roman" w:cs="Times New Roman"/>
        </w:rPr>
        <w:t xml:space="preserve">, but also geopolitical units and activities of settlements are regarded as special cases of E4 Period. </w:t>
      </w:r>
      <w:r w:rsidRPr="00E15C02">
        <w:rPr>
          <w:rFonts w:ascii="Times New Roman" w:hAnsi="Times New Roman" w:cs="Times New Roman"/>
          <w:highlight w:val="cyan"/>
        </w:rPr>
        <w:t xml:space="preserve">Geopolitical units may be distributed over disconnected areas, such as islands or colonies. In </w:t>
      </w:r>
      <w:r>
        <w:rPr>
          <w:rFonts w:ascii="Times New Roman" w:hAnsi="Times New Roman" w:cs="Times New Roman"/>
          <w:highlight w:val="cyan"/>
        </w:rPr>
        <w:t>such cases</w:t>
      </w:r>
      <w:r w:rsidRPr="00E15C02">
        <w:rPr>
          <w:rFonts w:ascii="Times New Roman" w:hAnsi="Times New Roman" w:cs="Times New Roman"/>
          <w:highlight w:val="cyan"/>
        </w:rPr>
        <w:t xml:space="preserve">, the spatiotemporal extent is composed of more than one spacetime volume. One may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 Nevertheless, an instance of E4 Period must be contiguous in time. I.e., if it has ended in all areas, it has ended as a whole, but </w:t>
      </w:r>
      <w:r>
        <w:rPr>
          <w:rFonts w:ascii="Times New Roman" w:hAnsi="Times New Roman" w:cs="Times New Roman"/>
          <w:highlight w:val="cyan"/>
        </w:rPr>
        <w:t>it may</w:t>
      </w:r>
      <w:r w:rsidRPr="00E15C02">
        <w:rPr>
          <w:rFonts w:ascii="Times New Roman" w:hAnsi="Times New Roman" w:cs="Times New Roman"/>
          <w:highlight w:val="cyan"/>
        </w:rPr>
        <w:t xml:space="preserve"> </w:t>
      </w:r>
      <w:r>
        <w:rPr>
          <w:rFonts w:ascii="Times New Roman" w:hAnsi="Times New Roman" w:cs="Times New Roman"/>
          <w:highlight w:val="cyan"/>
        </w:rPr>
        <w:t>involve</w:t>
      </w:r>
      <w:r w:rsidRPr="00E15C02">
        <w:rPr>
          <w:rFonts w:ascii="Times New Roman" w:hAnsi="Times New Roman" w:cs="Times New Roman"/>
          <w:highlight w:val="cyan"/>
        </w:rPr>
        <w:t xml:space="preserve"> </w:t>
      </w:r>
      <w:r>
        <w:rPr>
          <w:rFonts w:ascii="Times New Roman" w:hAnsi="Times New Roman" w:cs="Times New Roman"/>
          <w:highlight w:val="cyan"/>
        </w:rPr>
        <w:t>one</w:t>
      </w:r>
      <w:r w:rsidRPr="00E15C02">
        <w:rPr>
          <w:rFonts w:ascii="Times New Roman" w:hAnsi="Times New Roman" w:cs="Times New Roman"/>
          <w:highlight w:val="cyan"/>
        </w:rPr>
        <w:t xml:space="preserve"> area </w:t>
      </w:r>
      <w:r>
        <w:rPr>
          <w:rFonts w:ascii="Times New Roman" w:hAnsi="Times New Roman" w:cs="Times New Roman"/>
          <w:highlight w:val="cyan"/>
        </w:rPr>
        <w:t>after</w:t>
      </w:r>
      <w:r w:rsidRPr="00E15C02">
        <w:rPr>
          <w:rFonts w:ascii="Times New Roman" w:hAnsi="Times New Roman" w:cs="Times New Roman"/>
          <w:highlight w:val="cyan"/>
        </w:rPr>
        <w:t xml:space="preserve"> </w:t>
      </w:r>
      <w:r>
        <w:rPr>
          <w:rFonts w:ascii="Times New Roman" w:hAnsi="Times New Roman" w:cs="Times New Roman"/>
          <w:highlight w:val="cyan"/>
        </w:rPr>
        <w:t>another</w:t>
      </w:r>
      <w:r w:rsidRPr="00E15C02">
        <w:rPr>
          <w:rFonts w:ascii="Times New Roman" w:hAnsi="Times New Roman" w:cs="Times New Roman"/>
          <w:highlight w:val="cyan"/>
        </w:rPr>
        <w:t xml:space="preserve">, such as the Polynesian </w:t>
      </w:r>
      <w:r w:rsidRPr="0035038E">
        <w:rPr>
          <w:rFonts w:ascii="Times New Roman" w:hAnsi="Times New Roman" w:cs="Times New Roman"/>
          <w:highlight w:val="cyan"/>
        </w:rPr>
        <w:t>migration, as long as it is ongoing  at least in one area.</w:t>
      </w:r>
    </w:p>
    <w:p w:rsidR="00EC4486" w:rsidRDefault="00EC4486" w:rsidP="00EC4486">
      <w:pPr>
        <w:pStyle w:val="BodyText"/>
        <w:ind w:left="1440"/>
        <w:jc w:val="both"/>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E15C02">
        <w:rPr>
          <w:rFonts w:ascii="Times New Roman" w:hAnsi="Times New Roman" w:cs="Times New Roman"/>
          <w:highlight w:val="cyan"/>
        </w:rPr>
        <w:t>There are no</w:t>
      </w:r>
      <w:r w:rsidRPr="0057462B">
        <w:rPr>
          <w:rFonts w:ascii="Times New Roman" w:hAnsi="Times New Roman" w:cs="Times New Roman"/>
        </w:rPr>
        <w:t xml:space="preserve"> assumptions about the scale of the associated phenomena. In particular all events are seen as synthetic processes consisting of coherent phenomena. Therefore E4 Period is a superclass of E5 </w:t>
      </w:r>
      <w:r w:rsidRPr="0057462B">
        <w:rPr>
          <w:rFonts w:ascii="Times New Roman" w:hAnsi="Times New Roman" w:cs="Times New Roman"/>
        </w:rPr>
        <w:lastRenderedPageBreak/>
        <w:t xml:space="preserve">Event. For example, a modern clinical E67 Birth can be seen as both an atomic E5 Event and as an E4 Period that consists of multiple activities performed by multiple instances of E39 Actor. </w:t>
      </w:r>
    </w:p>
    <w:p w:rsidR="00EC4486" w:rsidRPr="0057462B" w:rsidRDefault="00EC4486" w:rsidP="00EC4486">
      <w:pPr>
        <w:pStyle w:val="BodyText"/>
        <w:ind w:left="1440"/>
        <w:jc w:val="both"/>
        <w:rPr>
          <w:rFonts w:ascii="Times New Roman" w:hAnsi="Times New Roman" w:cs="Times New Roman"/>
        </w:rPr>
      </w:pPr>
    </w:p>
    <w:p w:rsidR="00EC4486" w:rsidRPr="0057462B" w:rsidRDefault="00EC4486" w:rsidP="00EC4486">
      <w:pPr>
        <w:pStyle w:val="BodyText"/>
        <w:ind w:left="1440" w:hanging="1350"/>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EC4486" w:rsidRPr="0057462B" w:rsidRDefault="00EC4486" w:rsidP="00EC4486">
      <w:pPr>
        <w:pStyle w:val="BodyText"/>
        <w:ind w:left="1440" w:hanging="1350"/>
        <w:rPr>
          <w:rFonts w:ascii="Times New Roman" w:hAnsi="Times New Roman" w:cs="Times New Roman"/>
        </w:rPr>
      </w:pPr>
    </w:p>
    <w:p w:rsidR="00EC4486" w:rsidRPr="0057462B" w:rsidRDefault="00EC4486" w:rsidP="00EC4486">
      <w:pPr>
        <w:pStyle w:val="BodyText"/>
        <w:ind w:left="1440"/>
        <w:jc w:val="both"/>
        <w:rPr>
          <w:rFonts w:ascii="Times New Roman" w:hAnsi="Times New Roman" w:cs="Times New Roman"/>
        </w:rPr>
      </w:pPr>
      <w:r w:rsidRPr="0057462B">
        <w:rPr>
          <w:rFonts w:ascii="Times New Roman" w:hAnsi="Times New Roman" w:cs="Times New Roman"/>
        </w:rPr>
        <w:t>Another specific case of an E4 Period is the set of activities and phenomena associated with a settlement, such as the populated period of Nineveh.</w:t>
      </w:r>
    </w:p>
    <w:p w:rsidR="00032D61" w:rsidRPr="00032D61" w:rsidRDefault="00032D61" w:rsidP="00032D61"/>
    <w:p w:rsidR="00985B26" w:rsidRDefault="00985B26" w:rsidP="00985B26">
      <w:pPr>
        <w:pStyle w:val="Heading3"/>
      </w:pPr>
      <w:bookmarkStart w:id="1669" w:name="_Toc427860078"/>
      <w:r>
        <w:t>E39 Actor</w:t>
      </w:r>
      <w:bookmarkEnd w:id="1669"/>
    </w:p>
    <w:p w:rsidR="00985B26" w:rsidRDefault="00985B26" w:rsidP="00985B26">
      <w:r>
        <w:t xml:space="preserve">In </w:t>
      </w:r>
      <w:r w:rsidRPr="00120881">
        <w:t>30th CIDOC SIG and the 23rd FRBR-CIDOC CRM Harmonization meeting</w:t>
      </w:r>
      <w:r>
        <w:t>, the crm-sig discussing  the ISSUE 195, we modified the first  paragragh of the scope note of E39 Actor.</w:t>
      </w:r>
    </w:p>
    <w:p w:rsidR="00985B26" w:rsidRDefault="00985B26" w:rsidP="00985B26"/>
    <w:p w:rsidR="00985B26" w:rsidRPr="00985B26" w:rsidRDefault="00985B26" w:rsidP="00985B26">
      <w:pPr>
        <w:rPr>
          <w:b/>
          <w:i/>
        </w:rPr>
      </w:pPr>
      <w:r w:rsidRPr="00985B26">
        <w:rPr>
          <w:b/>
          <w:i/>
        </w:rPr>
        <w:t>Old:</w:t>
      </w:r>
    </w:p>
    <w:p w:rsidR="00985B26" w:rsidRDefault="00985B26" w:rsidP="00985B26">
      <w:r w:rsidRPr="0057462B">
        <w:t>This class comprises people, either individually or in groups, who have the potential to perform intentional actions for which they can be held responsible.</w:t>
      </w:r>
    </w:p>
    <w:p w:rsidR="00985B26" w:rsidRDefault="00985B26" w:rsidP="00985B26">
      <w:r>
        <w:t xml:space="preserve"> </w:t>
      </w:r>
    </w:p>
    <w:p w:rsidR="00985B26" w:rsidRPr="00985B26" w:rsidRDefault="00985B26" w:rsidP="00985B26">
      <w:pPr>
        <w:rPr>
          <w:b/>
          <w:i/>
        </w:rPr>
      </w:pPr>
      <w:r w:rsidRPr="00985B26">
        <w:rPr>
          <w:b/>
          <w:i/>
        </w:rPr>
        <w:t>New:</w:t>
      </w:r>
    </w:p>
    <w:p w:rsidR="00985B26" w:rsidRPr="00985B26" w:rsidRDefault="00985B26" w:rsidP="00985B26"/>
    <w:p w:rsidR="00985B26" w:rsidRDefault="00985B26" w:rsidP="00985B26">
      <w:r w:rsidRPr="00985B26">
        <w:t>This class comprises people, either individually or in groups, who have the potential to perform intentional actions of kinds for which someone may be held responsible.</w:t>
      </w:r>
    </w:p>
    <w:p w:rsidR="00CC6B6F" w:rsidRDefault="00CC6B6F" w:rsidP="00985B26"/>
    <w:p w:rsidR="00CC6B6F" w:rsidRDefault="00CC6B6F" w:rsidP="00CC6B6F">
      <w:pPr>
        <w:pStyle w:val="Heading3"/>
      </w:pPr>
      <w:bookmarkStart w:id="1670" w:name="_Toc427860079"/>
      <w:r>
        <w:t>E74 Group</w:t>
      </w:r>
      <w:bookmarkEnd w:id="1670"/>
    </w:p>
    <w:p w:rsidR="00CC6B6F" w:rsidRDefault="00CC6B6F" w:rsidP="00CC6B6F">
      <w:r>
        <w:t xml:space="preserve">In </w:t>
      </w:r>
      <w:r w:rsidRPr="00120881">
        <w:t>30th CIDOC SIG and the 23rd FRBR-CIDOC CRM Harmonization meeting</w:t>
      </w:r>
      <w:r>
        <w:t>, the crm-sig discussing  the ISSUE 195, we modified the first  paragragh of the scope note of E74 Group.</w:t>
      </w:r>
    </w:p>
    <w:p w:rsidR="00CC6B6F" w:rsidRDefault="00CC6B6F" w:rsidP="00985B26"/>
    <w:p w:rsidR="00CC6B6F" w:rsidRDefault="00CC6B6F" w:rsidP="00985B26">
      <w:r>
        <w:t>Old:</w:t>
      </w:r>
    </w:p>
    <w:p w:rsidR="00CC6B6F" w:rsidRPr="0057462B" w:rsidRDefault="00CC6B6F" w:rsidP="00CC6B6F">
      <w:pPr>
        <w:ind w:left="720"/>
        <w:jc w:val="both"/>
        <w:rPr>
          <w:szCs w:val="20"/>
        </w:rPr>
      </w:pPr>
      <w:r w:rsidRPr="0057462B">
        <w:rPr>
          <w:szCs w:val="20"/>
        </w:rPr>
        <w:t>This class comprises any gatherings or organizations of two or more people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A joint pseudonym (i.e., a name that seems indicative of an individual but that is actually used as a persona by two or more people) is a particular case of E74 Group.</w:t>
      </w:r>
    </w:p>
    <w:p w:rsidR="00CC6B6F" w:rsidRPr="0057462B" w:rsidRDefault="00CC6B6F" w:rsidP="00CC6B6F">
      <w:pPr>
        <w:ind w:left="1560" w:hanging="1560"/>
        <w:jc w:val="both"/>
        <w:rPr>
          <w:szCs w:val="20"/>
        </w:rPr>
      </w:pPr>
    </w:p>
    <w:p w:rsidR="00CC6B6F" w:rsidRDefault="00CC6B6F" w:rsidP="00CC6B6F">
      <w:pPr>
        <w:jc w:val="both"/>
        <w:rPr>
          <w:szCs w:val="20"/>
        </w:rPr>
      </w:pPr>
    </w:p>
    <w:p w:rsidR="00CC6B6F" w:rsidRDefault="00CC6B6F" w:rsidP="00CC6B6F">
      <w:pPr>
        <w:jc w:val="both"/>
        <w:rPr>
          <w:szCs w:val="20"/>
        </w:rPr>
      </w:pPr>
      <w:r>
        <w:rPr>
          <w:szCs w:val="20"/>
        </w:rPr>
        <w:t>TO:</w:t>
      </w:r>
    </w:p>
    <w:p w:rsidR="00CC6B6F" w:rsidRDefault="00CC6B6F" w:rsidP="00CC6B6F">
      <w:pPr>
        <w:jc w:val="both"/>
        <w:rPr>
          <w:szCs w:val="20"/>
        </w:rPr>
      </w:pPr>
    </w:p>
    <w:p w:rsidR="00CC6B6F" w:rsidRPr="0057462B" w:rsidRDefault="00CC6B6F" w:rsidP="00CC6B6F">
      <w:pPr>
        <w:ind w:left="720"/>
        <w:jc w:val="both"/>
        <w:rPr>
          <w:szCs w:val="20"/>
        </w:rPr>
      </w:pPr>
      <w:r w:rsidRPr="0057462B">
        <w:rPr>
          <w:szCs w:val="20"/>
        </w:rPr>
        <w:t xml:space="preserve">This class comprises any gatherings or organizations of </w:t>
      </w:r>
      <w:r w:rsidRPr="009B51A6">
        <w:rPr>
          <w:szCs w:val="20"/>
          <w:highlight w:val="green"/>
        </w:rPr>
        <w:t>E39 Actors</w:t>
      </w:r>
      <w:r w:rsidRPr="0057462B">
        <w:rPr>
          <w:szCs w:val="20"/>
        </w:rPr>
        <w:t xml:space="preserve">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w:t>
      </w:r>
      <w:r>
        <w:rPr>
          <w:szCs w:val="20"/>
        </w:rPr>
        <w:t xml:space="preserve"> </w:t>
      </w:r>
      <w:r w:rsidRPr="00C253E6">
        <w:rPr>
          <w:szCs w:val="20"/>
          <w:highlight w:val="green"/>
        </w:rPr>
        <w:t>In such cases, it may happen that the Group never had more than one member.</w:t>
      </w:r>
      <w:r w:rsidRPr="0057462B">
        <w:rPr>
          <w:szCs w:val="20"/>
        </w:rPr>
        <w:t xml:space="preserve"> A joint pseudonym (i.e., a name that seems indicative of an individual but that is actually used as a persona by two or more people) is a particular case of E74 Group.</w:t>
      </w:r>
    </w:p>
    <w:p w:rsidR="00CC6B6F" w:rsidRPr="0057462B" w:rsidRDefault="00CC6B6F" w:rsidP="00CC6B6F">
      <w:pPr>
        <w:jc w:val="both"/>
        <w:rPr>
          <w:szCs w:val="20"/>
        </w:rPr>
      </w:pPr>
    </w:p>
    <w:p w:rsidR="00794930" w:rsidRDefault="00794930" w:rsidP="00794930">
      <w:pPr>
        <w:pStyle w:val="Heading3"/>
        <w:rPr>
          <w:szCs w:val="20"/>
        </w:rPr>
      </w:pPr>
      <w:bookmarkStart w:id="1671" w:name="_Toc427860080"/>
      <w:r w:rsidRPr="0057462B">
        <w:rPr>
          <w:szCs w:val="20"/>
        </w:rPr>
        <w:t>P134 continued (was continued by)</w:t>
      </w:r>
      <w:bookmarkEnd w:id="1671"/>
    </w:p>
    <w:p w:rsidR="00794930" w:rsidRDefault="00794930" w:rsidP="00794930">
      <w:r>
        <w:t xml:space="preserve">In </w:t>
      </w:r>
      <w:r w:rsidRPr="00120881">
        <w:t>30th CIDOC SIG and the 23rd FRBR-CIDOC CRM Harmonization meeting</w:t>
      </w:r>
      <w:r>
        <w:t>, the crm-sig discussing  the ISSUE 195, we modified the scope note of P134 continued</w:t>
      </w:r>
      <w:r w:rsidR="009D32CA">
        <w:t xml:space="preserve"> </w:t>
      </w:r>
      <w:r>
        <w:t>(was continued by).</w:t>
      </w:r>
    </w:p>
    <w:p w:rsidR="00794930" w:rsidRPr="00794930" w:rsidRDefault="00794930" w:rsidP="00794930"/>
    <w:p w:rsidR="00794930" w:rsidRPr="00794930" w:rsidRDefault="00794930" w:rsidP="00794930"/>
    <w:p w:rsidR="00794930" w:rsidRDefault="00794930" w:rsidP="00985B26">
      <w:r w:rsidRPr="00455F43">
        <w:rPr>
          <w:b/>
          <w:i/>
        </w:rPr>
        <w:t>Old</w:t>
      </w:r>
      <w:r>
        <w:t>:</w:t>
      </w:r>
    </w:p>
    <w:p w:rsidR="00794930" w:rsidRPr="0057462B" w:rsidRDefault="00794930" w:rsidP="00794930">
      <w:pPr>
        <w:ind w:left="720"/>
        <w:jc w:val="both"/>
        <w:rPr>
          <w:szCs w:val="20"/>
        </w:rPr>
      </w:pPr>
      <w:r w:rsidRPr="0057462B">
        <w:rPr>
          <w:szCs w:val="20"/>
        </w:rPr>
        <w:t xml:space="preserve">This property allows two activities to be related where the domain is considered as an intentional continuation of </w:t>
      </w:r>
      <w:r w:rsidRPr="0057462B">
        <w:rPr>
          <w:szCs w:val="20"/>
        </w:rPr>
        <w:lastRenderedPageBreak/>
        <w:t>the range.</w:t>
      </w:r>
    </w:p>
    <w:p w:rsidR="00794930" w:rsidRPr="0057462B" w:rsidRDefault="00794930" w:rsidP="00794930">
      <w:pPr>
        <w:jc w:val="both"/>
        <w:rPr>
          <w:szCs w:val="20"/>
        </w:rPr>
      </w:pPr>
    </w:p>
    <w:p w:rsidR="00794930" w:rsidRPr="0057462B" w:rsidRDefault="00794930" w:rsidP="00794930">
      <w:pPr>
        <w:ind w:left="720"/>
        <w:jc w:val="both"/>
        <w:rPr>
          <w:szCs w:val="20"/>
        </w:rPr>
      </w:pPr>
      <w:r w:rsidRPr="0057462B">
        <w:rPr>
          <w:szCs w:val="20"/>
        </w:rPr>
        <w:t>Used multiple times, this allows a chain of related activities to be created which follow each other in sequence.</w:t>
      </w:r>
    </w:p>
    <w:p w:rsidR="00794930" w:rsidRDefault="00794930" w:rsidP="00985B26"/>
    <w:p w:rsidR="00794930" w:rsidRPr="00455F43" w:rsidRDefault="00794930" w:rsidP="00985B26">
      <w:pPr>
        <w:rPr>
          <w:b/>
          <w:i/>
        </w:rPr>
      </w:pPr>
      <w:r w:rsidRPr="00455F43">
        <w:rPr>
          <w:b/>
          <w:i/>
        </w:rPr>
        <w:t>New:</w:t>
      </w:r>
    </w:p>
    <w:p w:rsidR="00794930" w:rsidRDefault="00794930" w:rsidP="00985B26">
      <w:r>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rsidR="00794930" w:rsidRDefault="00794930" w:rsidP="00985B26"/>
    <w:p w:rsidR="00794930" w:rsidRDefault="00794930" w:rsidP="00985B26"/>
    <w:p w:rsidR="00794930" w:rsidRDefault="00794930" w:rsidP="00985B26"/>
    <w:p w:rsidR="00845350" w:rsidRPr="0057462B" w:rsidRDefault="00845350" w:rsidP="00845350">
      <w:pPr>
        <w:pStyle w:val="Heading3"/>
        <w:jc w:val="both"/>
        <w:rPr>
          <w:b w:val="0"/>
          <w:bCs w:val="0"/>
          <w:szCs w:val="20"/>
        </w:rPr>
      </w:pPr>
      <w:bookmarkStart w:id="1672" w:name="_Toc427860081"/>
      <w:r w:rsidRPr="0057462B">
        <w:t>P69 has association with (is associated with)</w:t>
      </w:r>
      <w:bookmarkEnd w:id="1672"/>
    </w:p>
    <w:p w:rsidR="00542A43" w:rsidRDefault="00542A43" w:rsidP="00542A43">
      <w:r>
        <w:t xml:space="preserve">In </w:t>
      </w:r>
      <w:r w:rsidRPr="00120881">
        <w:t>30th CIDOC SIG and the 23rd FRBR-CIDOC CRM Harmonization meeting</w:t>
      </w:r>
      <w:r>
        <w:t>, the crm-sig discussing  the ISSUE 214, we added an example showing the continuation of activities. The example is the following</w:t>
      </w:r>
    </w:p>
    <w:p w:rsidR="00845350" w:rsidRDefault="00845350" w:rsidP="00845350"/>
    <w:p w:rsidR="00845350" w:rsidRPr="00845350" w:rsidRDefault="00542A43" w:rsidP="00845350">
      <w:r>
        <w:t>“</w:t>
      </w:r>
      <w:r w:rsidR="00845350" w:rsidRPr="00845350">
        <w:t>The plan for reassembling the temples  at Abu Simbel (E29) has association with the plan for storing and transporting the blocks (E29) has type 'follows' (E55)'.</w:t>
      </w:r>
      <w:r>
        <w:t>”</w:t>
      </w:r>
    </w:p>
    <w:p w:rsidR="00845350" w:rsidRDefault="00845350" w:rsidP="00C26EB9"/>
    <w:p w:rsidR="00732943" w:rsidRDefault="00732943" w:rsidP="00732943">
      <w:pPr>
        <w:pStyle w:val="Heading3"/>
        <w:jc w:val="both"/>
      </w:pPr>
      <w:bookmarkStart w:id="1673" w:name="_Toc427860082"/>
      <w:r w:rsidRPr="00732943">
        <w:t>E75 Conceptual Object Appellation</w:t>
      </w:r>
      <w:bookmarkEnd w:id="1673"/>
    </w:p>
    <w:p w:rsidR="00732943" w:rsidRDefault="00732943" w:rsidP="00732943">
      <w:r>
        <w:t xml:space="preserve">In </w:t>
      </w:r>
      <w:r w:rsidRPr="00120881">
        <w:t>30th CIDOC SIG and the 23rd FRBR-CIDOC CRM Harmonization meeting</w:t>
      </w:r>
      <w:r>
        <w:t>, the crm-sig discussing  the ISSUE 233, we modified the scope note of E75 :</w:t>
      </w:r>
    </w:p>
    <w:p w:rsidR="00732943" w:rsidRDefault="00732943" w:rsidP="00732943"/>
    <w:p w:rsidR="00732943" w:rsidRPr="00732943" w:rsidRDefault="00732943" w:rsidP="00732943">
      <w:pPr>
        <w:rPr>
          <w:b/>
          <w:i/>
        </w:rPr>
      </w:pPr>
      <w:r w:rsidRPr="00732943">
        <w:rPr>
          <w:b/>
          <w:i/>
        </w:rPr>
        <w:t>Old:</w:t>
      </w:r>
    </w:p>
    <w:p w:rsidR="00732943" w:rsidRDefault="00732943" w:rsidP="00732943">
      <w:pPr>
        <w:ind w:left="1418" w:hanging="1418"/>
        <w:jc w:val="both"/>
        <w:rPr>
          <w:szCs w:val="20"/>
        </w:rPr>
      </w:pPr>
      <w:r w:rsidRPr="0057462B">
        <w:rPr>
          <w:szCs w:val="20"/>
        </w:rPr>
        <w:t>This class comprises all appellations specific to intellectual products or standardized patterns.</w:t>
      </w:r>
    </w:p>
    <w:p w:rsidR="00732943" w:rsidRDefault="00732943" w:rsidP="00732943">
      <w:pPr>
        <w:ind w:left="1418" w:hanging="1418"/>
        <w:jc w:val="both"/>
        <w:rPr>
          <w:szCs w:val="20"/>
        </w:rPr>
      </w:pPr>
    </w:p>
    <w:p w:rsidR="00732943" w:rsidRPr="00732943" w:rsidRDefault="00732943" w:rsidP="00732943">
      <w:pPr>
        <w:ind w:left="1418" w:hanging="1418"/>
        <w:jc w:val="both"/>
        <w:rPr>
          <w:b/>
          <w:i/>
          <w:szCs w:val="20"/>
        </w:rPr>
      </w:pPr>
      <w:r w:rsidRPr="00732943">
        <w:rPr>
          <w:b/>
          <w:i/>
          <w:szCs w:val="20"/>
        </w:rPr>
        <w:t>New</w:t>
      </w:r>
      <w:r>
        <w:rPr>
          <w:b/>
          <w:i/>
          <w:szCs w:val="20"/>
        </w:rPr>
        <w:t>:</w:t>
      </w:r>
    </w:p>
    <w:p w:rsidR="00732943" w:rsidRDefault="00732943" w:rsidP="00732943">
      <w:pPr>
        <w:ind w:left="1418" w:hanging="1418"/>
        <w:jc w:val="both"/>
      </w:pPr>
      <w:r>
        <w:t xml:space="preserve">This class comprises appellations that are by their form or syntax specific to identifying instances of </w:t>
      </w:r>
      <w:r>
        <w:br/>
        <w:t>E28 Conceptual Object, such as intellectual products, standardized patterns etc.</w:t>
      </w:r>
    </w:p>
    <w:p w:rsidR="00732943" w:rsidRDefault="00732943" w:rsidP="00732943">
      <w:pPr>
        <w:ind w:left="1418" w:hanging="1418"/>
        <w:jc w:val="both"/>
      </w:pPr>
    </w:p>
    <w:p w:rsidR="00732943" w:rsidRDefault="00732943" w:rsidP="00732943">
      <w:pPr>
        <w:ind w:left="1418" w:hanging="1418"/>
        <w:jc w:val="both"/>
      </w:pPr>
      <w:r>
        <w:t>and we added the following example:</w:t>
      </w:r>
    </w:p>
    <w:p w:rsidR="00732943" w:rsidRPr="0057462B" w:rsidRDefault="00732943" w:rsidP="00732943">
      <w:pPr>
        <w:ind w:left="1418" w:hanging="1418"/>
        <w:jc w:val="both"/>
        <w:rPr>
          <w:szCs w:val="20"/>
        </w:rPr>
      </w:pPr>
      <w:r>
        <w:br/>
      </w:r>
      <w:r>
        <w:br/>
        <w:t xml:space="preserve"> "DOI=10.1109/MIS.2007.103"</w:t>
      </w:r>
    </w:p>
    <w:p w:rsidR="00732943" w:rsidRDefault="00732943" w:rsidP="00C26EB9"/>
    <w:p w:rsidR="00330AB5" w:rsidRPr="004A6FED" w:rsidRDefault="004A6FED" w:rsidP="004A6FED">
      <w:pPr>
        <w:pStyle w:val="Heading3"/>
        <w:rPr>
          <w:b w:val="0"/>
          <w:bCs w:val="0"/>
          <w:szCs w:val="20"/>
        </w:rPr>
      </w:pPr>
      <w:bookmarkStart w:id="1674" w:name="_Toc427860083"/>
      <w:r w:rsidRPr="0057462B">
        <w:t>P138 represents (has representation)</w:t>
      </w:r>
      <w:bookmarkEnd w:id="1674"/>
    </w:p>
    <w:p w:rsidR="00330AB5" w:rsidRDefault="00330AB5" w:rsidP="00330AB5">
      <w:r>
        <w:t xml:space="preserve">In </w:t>
      </w:r>
      <w:r w:rsidRPr="00120881">
        <w:t>30th CIDOC SIG and the 23rd FRBR-CIDOC CRM Harmonization meeting</w:t>
      </w:r>
      <w:r>
        <w:t>, the crm-sig discussing  the ISSUE 205, an example has been added. The following :</w:t>
      </w:r>
    </w:p>
    <w:p w:rsidR="00330AB5" w:rsidRDefault="00330AB5" w:rsidP="00330AB5">
      <w:pPr>
        <w:ind w:left="1440"/>
        <w:rPr>
          <w:highlight w:val="green"/>
        </w:rPr>
      </w:pPr>
    </w:p>
    <w:p w:rsidR="00330AB5" w:rsidRDefault="00330AB5" w:rsidP="00330AB5">
      <w:pPr>
        <w:ind w:left="1440"/>
        <w:rPr>
          <w:highlight w:val="green"/>
        </w:rPr>
      </w:pPr>
    </w:p>
    <w:p w:rsidR="00330AB5" w:rsidRDefault="00330AB5" w:rsidP="00330AB5">
      <w:pPr>
        <w:rPr>
          <w:highlight w:val="green"/>
        </w:rPr>
      </w:pPr>
      <w:r>
        <w:t>“</w:t>
      </w:r>
      <w:r w:rsidRPr="00330AB5">
        <w:t>The 3D model VAM_A.200-1946_trace_1M.ply (E73) represents Victoria &amp; Albert Museum’s  Madonna and child sculpture (visual work) A.200-1946 (E22) mode of representation 3D surface (E55)</w:t>
      </w:r>
      <w:r>
        <w:t>”</w:t>
      </w:r>
    </w:p>
    <w:p w:rsidR="00330AB5" w:rsidRDefault="00330AB5" w:rsidP="000748AF"/>
    <w:p w:rsidR="007D7822" w:rsidRPr="0057462B" w:rsidRDefault="007D7822" w:rsidP="007D7822">
      <w:pPr>
        <w:pStyle w:val="Heading3"/>
      </w:pPr>
      <w:bookmarkStart w:id="1675" w:name="_Toc427860084"/>
      <w:r w:rsidRPr="0057462B">
        <w:t>P152 has parent (is parent of)</w:t>
      </w:r>
      <w:bookmarkEnd w:id="1675"/>
    </w:p>
    <w:p w:rsidR="00240AD4" w:rsidRDefault="00240AD4" w:rsidP="00EE1D48"/>
    <w:p w:rsidR="00EE1D48" w:rsidRDefault="00EE1D48" w:rsidP="00EE1D48">
      <w:r>
        <w:t xml:space="preserve">In </w:t>
      </w:r>
      <w:r w:rsidRPr="00EE1D48">
        <w:t>31st joined meeting of the CIDOC CRM SIG, ISO/TC46/SC4/WG9 and the 24th FRBR - CIDOC CRM</w:t>
      </w:r>
      <w:r>
        <w:t xml:space="preserve">, resolving the </w:t>
      </w:r>
      <w:r w:rsidRPr="00AE723B">
        <w:rPr>
          <w:b/>
        </w:rPr>
        <w:t>ISSUE 199</w:t>
      </w:r>
      <w:r>
        <w:t>, the scope note of  P152 has been updated</w:t>
      </w:r>
    </w:p>
    <w:p w:rsidR="00EE1D48" w:rsidRDefault="00EE1D48" w:rsidP="00EE1D48"/>
    <w:p w:rsidR="00A45584" w:rsidRPr="0057462B" w:rsidRDefault="00A45584" w:rsidP="00EE1D48"/>
    <w:p w:rsidR="00A45584" w:rsidRPr="00B12746" w:rsidRDefault="00A45584" w:rsidP="00A45584">
      <w:pPr>
        <w:rPr>
          <w:b/>
        </w:rPr>
      </w:pPr>
      <w:r w:rsidRPr="00B12746">
        <w:rPr>
          <w:sz w:val="24"/>
        </w:rPr>
        <w:t>F</w:t>
      </w:r>
      <w:r>
        <w:rPr>
          <w:sz w:val="24"/>
        </w:rPr>
        <w:t>ROM</w:t>
      </w:r>
      <w:r w:rsidRPr="00B12746">
        <w:rPr>
          <w:b/>
        </w:rPr>
        <w:t>:</w:t>
      </w:r>
    </w:p>
    <w:p w:rsidR="00EE1D48" w:rsidRPr="0057462B" w:rsidRDefault="00EE1D48" w:rsidP="00EE1D48"/>
    <w:p w:rsidR="00EE1D48" w:rsidRPr="0057462B" w:rsidRDefault="00EE1D48" w:rsidP="00B12746">
      <w:pPr>
        <w:ind w:left="1440" w:hanging="1440"/>
        <w:rPr>
          <w:highlight w:val="green"/>
        </w:rPr>
      </w:pPr>
      <w:r w:rsidRPr="0057462B">
        <w:t>Scope note:</w:t>
      </w:r>
      <w:r w:rsidRPr="0057462B">
        <w:tab/>
      </w:r>
      <w:r>
        <w:rPr>
          <w:highlight w:val="green"/>
        </w:rPr>
        <w:t>(</w:t>
      </w:r>
      <w:r w:rsidRPr="0057462B">
        <w:rPr>
          <w:highlight w:val="green"/>
        </w:rPr>
        <w:t xml:space="preserve">It appears that there is a notion of events justifying parenthood relationships in a biological or legal sense. There is a notion of legal parenthood being equal to or equivalent to biological parenthood. The fact that the legal system may not acknowledge biological parenthood is not a contradiction to a more general concept comprising both biological and legal sense. In particular, such a notion should imply as </w:t>
      </w:r>
      <w:r w:rsidRPr="0057462B">
        <w:rPr>
          <w:highlight w:val="green"/>
        </w:rPr>
        <w:lastRenderedPageBreak/>
        <w:t>default children being heirs, if the society supports such concept.</w:t>
      </w:r>
      <w:r>
        <w:rPr>
          <w:highlight w:val="green"/>
        </w:rPr>
        <w:t>)</w:t>
      </w:r>
    </w:p>
    <w:p w:rsidR="00EE1D48" w:rsidRPr="0057462B" w:rsidRDefault="00EE1D48" w:rsidP="00EE1D48">
      <w:pPr>
        <w:ind w:left="1440" w:hanging="1440"/>
        <w:rPr>
          <w:highlight w:val="green"/>
        </w:rPr>
      </w:pPr>
    </w:p>
    <w:p w:rsidR="00EE1D48" w:rsidRPr="0057462B" w:rsidRDefault="00EE1D48" w:rsidP="00EE1D48">
      <w:pPr>
        <w:ind w:left="1440" w:hanging="1440"/>
        <w:rPr>
          <w:highlight w:val="green"/>
        </w:rPr>
      </w:pPr>
    </w:p>
    <w:p w:rsidR="00EE1D48" w:rsidRPr="0057462B" w:rsidRDefault="00EE1D48" w:rsidP="00EE1D48">
      <w:pPr>
        <w:ind w:left="1440"/>
      </w:pPr>
      <w:r w:rsidRPr="0057462B">
        <w:rPr>
          <w:highlight w:val="green"/>
        </w:rPr>
        <w:t>Superproperty of paths for was born – gave birth, was born, by father..</w:t>
      </w:r>
    </w:p>
    <w:p w:rsidR="00EE1D48" w:rsidRDefault="00EE1D48" w:rsidP="00EE1D48"/>
    <w:p w:rsidR="00EE1D48" w:rsidRDefault="00EE1D48" w:rsidP="00EE1D48"/>
    <w:p w:rsidR="00EE1D48" w:rsidRDefault="00B12746" w:rsidP="00EE1D48">
      <w:r w:rsidRPr="00B12746">
        <w:rPr>
          <w:sz w:val="24"/>
        </w:rPr>
        <w:t>TO</w:t>
      </w:r>
      <w:r w:rsidR="00EE1D48">
        <w:t xml:space="preserve">: </w:t>
      </w:r>
    </w:p>
    <w:p w:rsidR="00EE1D48" w:rsidRPr="0057462B" w:rsidRDefault="00EE1D48" w:rsidP="00EE1D48"/>
    <w:p w:rsidR="00EE1D48" w:rsidRDefault="00EE1D48" w:rsidP="00EE1D48">
      <w:pPr>
        <w:ind w:left="1440" w:hanging="1440"/>
      </w:pPr>
      <w:r w:rsidRPr="0057462B">
        <w:t>Scope note:</w:t>
      </w:r>
      <w:r w:rsidRPr="0057462B">
        <w:tab/>
      </w:r>
      <w:r>
        <w:t xml:space="preserve">This property associates an instance of E21 Person with another instance of E21 Person who plays the role of the first instance’s parent, regardless of whether the relationship is biological parenthood, assumed or pretended biological parenthood or an equivalent legal status of rights and obligations obtained by a social or legal act.  </w:t>
      </w:r>
      <w:r w:rsidRPr="00274991">
        <w:rPr>
          <w:highlight w:val="yellow"/>
        </w:rPr>
        <w:t>This property is</w:t>
      </w:r>
      <w:r>
        <w:rPr>
          <w:highlight w:val="yellow"/>
        </w:rPr>
        <w:t>,</w:t>
      </w:r>
      <w:r w:rsidRPr="00274991">
        <w:rPr>
          <w:highlight w:val="yellow"/>
        </w:rPr>
        <w:t xml:space="preserve"> </w:t>
      </w:r>
      <w:r>
        <w:rPr>
          <w:highlight w:val="yellow"/>
        </w:rPr>
        <w:t xml:space="preserve">among others, </w:t>
      </w:r>
      <w:r w:rsidRPr="00274991">
        <w:rPr>
          <w:highlight w:val="yellow"/>
        </w:rPr>
        <w:t>a shortcut of the fully developed path</w:t>
      </w:r>
      <w:r>
        <w:rPr>
          <w:highlight w:val="yellow"/>
        </w:rPr>
        <w:t>s</w:t>
      </w:r>
      <w:r w:rsidRPr="00274991">
        <w:rPr>
          <w:highlight w:val="yellow"/>
        </w:rPr>
        <w:t xml:space="preserve"> from ‘</w:t>
      </w:r>
      <w:r>
        <w:rPr>
          <w:i/>
          <w:highlight w:val="yellow"/>
        </w:rPr>
        <w:t>E21Person</w:t>
      </w:r>
      <w:r w:rsidRPr="00274991">
        <w:rPr>
          <w:i/>
          <w:highlight w:val="yellow"/>
        </w:rPr>
        <w:t>’ through ‘P</w:t>
      </w:r>
      <w:r>
        <w:rPr>
          <w:i/>
          <w:highlight w:val="yellow"/>
        </w:rPr>
        <w:t>98i was born</w:t>
      </w:r>
      <w:r w:rsidRPr="00274991">
        <w:rPr>
          <w:i/>
          <w:highlight w:val="yellow"/>
        </w:rPr>
        <w:t>’, ‘E</w:t>
      </w:r>
      <w:r>
        <w:rPr>
          <w:i/>
          <w:highlight w:val="yellow"/>
        </w:rPr>
        <w:t>67 Birth</w:t>
      </w:r>
      <w:r w:rsidRPr="00274991">
        <w:rPr>
          <w:i/>
          <w:highlight w:val="yellow"/>
        </w:rPr>
        <w:t>’, ‘P</w:t>
      </w:r>
      <w:r>
        <w:rPr>
          <w:i/>
          <w:highlight w:val="yellow"/>
        </w:rPr>
        <w:t>96 by mother</w:t>
      </w:r>
      <w:r w:rsidRPr="00274991">
        <w:rPr>
          <w:i/>
          <w:highlight w:val="yellow"/>
        </w:rPr>
        <w:t>’ to ‘</w:t>
      </w:r>
      <w:r>
        <w:rPr>
          <w:i/>
          <w:highlight w:val="yellow"/>
        </w:rPr>
        <w:t xml:space="preserve">E21 Person’, </w:t>
      </w:r>
      <w:r w:rsidRPr="00DD4AAA">
        <w:rPr>
          <w:highlight w:val="yellow"/>
        </w:rPr>
        <w:t>and</w:t>
      </w:r>
      <w:r>
        <w:rPr>
          <w:i/>
          <w:highlight w:val="yellow"/>
        </w:rPr>
        <w:t xml:space="preserve"> </w:t>
      </w:r>
      <w:r w:rsidRPr="00274991">
        <w:rPr>
          <w:highlight w:val="yellow"/>
        </w:rPr>
        <w:t xml:space="preserve"> from ‘</w:t>
      </w:r>
      <w:r>
        <w:rPr>
          <w:i/>
          <w:highlight w:val="yellow"/>
        </w:rPr>
        <w:t>E21Person</w:t>
      </w:r>
      <w:r w:rsidRPr="00274991">
        <w:rPr>
          <w:i/>
          <w:highlight w:val="yellow"/>
        </w:rPr>
        <w:t>’ through ‘P</w:t>
      </w:r>
      <w:r>
        <w:rPr>
          <w:i/>
          <w:highlight w:val="yellow"/>
        </w:rPr>
        <w:t>98i was born</w:t>
      </w:r>
      <w:r w:rsidRPr="00274991">
        <w:rPr>
          <w:i/>
          <w:highlight w:val="yellow"/>
        </w:rPr>
        <w:t>’, ‘E</w:t>
      </w:r>
      <w:r>
        <w:rPr>
          <w:i/>
          <w:highlight w:val="yellow"/>
        </w:rPr>
        <w:t>67 Birth</w:t>
      </w:r>
      <w:r w:rsidRPr="00274991">
        <w:rPr>
          <w:i/>
          <w:highlight w:val="yellow"/>
        </w:rPr>
        <w:t>’, ‘P</w:t>
      </w:r>
      <w:r>
        <w:rPr>
          <w:i/>
          <w:highlight w:val="yellow"/>
        </w:rPr>
        <w:t>97 from father</w:t>
      </w:r>
      <w:r w:rsidRPr="00274991">
        <w:rPr>
          <w:i/>
          <w:highlight w:val="yellow"/>
        </w:rPr>
        <w:t>’ to ‘</w:t>
      </w:r>
      <w:r>
        <w:rPr>
          <w:i/>
          <w:highlight w:val="yellow"/>
        </w:rPr>
        <w:t>E21 Person’</w:t>
      </w:r>
      <w:r w:rsidRPr="00274991">
        <w:rPr>
          <w:highlight w:val="yellow"/>
        </w:rPr>
        <w:t>.</w:t>
      </w:r>
    </w:p>
    <w:p w:rsidR="00EE1D48" w:rsidRDefault="00EE1D48" w:rsidP="00EE1D48">
      <w:pPr>
        <w:ind w:left="1440"/>
        <w:rPr>
          <w:highlight w:val="green"/>
        </w:rPr>
      </w:pPr>
    </w:p>
    <w:p w:rsidR="00AE723B" w:rsidRDefault="00AE723B" w:rsidP="00AE723B">
      <w:pPr>
        <w:pStyle w:val="Heading3"/>
      </w:pPr>
      <w:bookmarkStart w:id="1676" w:name="_Toc427860085"/>
      <w:r>
        <w:t>P165 incorporates</w:t>
      </w:r>
      <w:r w:rsidR="00EB45BC">
        <w:t xml:space="preserve"> (</w:t>
      </w:r>
      <w:r w:rsidR="00EB45BC" w:rsidRPr="003313B8">
        <w:t>is incorporated in)</w:t>
      </w:r>
      <w:bookmarkEnd w:id="1676"/>
    </w:p>
    <w:p w:rsidR="00AE723B" w:rsidRDefault="00AE723B" w:rsidP="00AE723B">
      <w:r>
        <w:t xml:space="preserve">In </w:t>
      </w:r>
      <w:r w:rsidRPr="00EE1D48">
        <w:t>31st joined meeting of the CIDOC CRM SIG, ISO/TC46/SC4/WG9 and the 24th FRBR - CIDOC CRM</w:t>
      </w:r>
      <w:r>
        <w:t xml:space="preserve">, resolving the </w:t>
      </w:r>
      <w:r w:rsidRPr="00AE723B">
        <w:rPr>
          <w:b/>
        </w:rPr>
        <w:t xml:space="preserve">ISSUE </w:t>
      </w:r>
      <w:r>
        <w:rPr>
          <w:b/>
        </w:rPr>
        <w:t>227</w:t>
      </w:r>
      <w:r>
        <w:t>, we introduce the property of incorporation</w:t>
      </w:r>
    </w:p>
    <w:p w:rsidR="00AE723B" w:rsidRDefault="00AE723B" w:rsidP="00026A5D"/>
    <w:p w:rsidR="00AE723B" w:rsidRPr="00AE723B" w:rsidRDefault="00AE723B" w:rsidP="00026A5D"/>
    <w:p w:rsidR="00AE723B" w:rsidRPr="00DD4AAA" w:rsidRDefault="00AE723B" w:rsidP="00AE723B">
      <w:pPr>
        <w:tabs>
          <w:tab w:val="left" w:pos="1560"/>
          <w:tab w:val="left" w:pos="7667"/>
        </w:tabs>
        <w:spacing w:after="120"/>
        <w:rPr>
          <w:highlight w:val="green"/>
        </w:rPr>
      </w:pPr>
      <w:r w:rsidRPr="00DD4AAA">
        <w:rPr>
          <w:highlight w:val="green"/>
        </w:rPr>
        <w:t>Domain:</w:t>
      </w:r>
      <w:r w:rsidRPr="00DD4AAA">
        <w:rPr>
          <w:highlight w:val="green"/>
        </w:rPr>
        <w:tab/>
      </w:r>
      <w:hyperlink w:anchor="_F22_Self-Contained_Expression" w:history="1">
        <w:r w:rsidRPr="00DD4AAA">
          <w:rPr>
            <w:rStyle w:val="Hyperlink"/>
            <w:highlight w:val="green"/>
          </w:rPr>
          <w:t>F22</w:t>
        </w:r>
      </w:hyperlink>
      <w:r w:rsidRPr="00DD4AAA">
        <w:rPr>
          <w:highlight w:val="green"/>
        </w:rPr>
        <w:t xml:space="preserve"> Self-Contained Expression</w:t>
      </w:r>
    </w:p>
    <w:p w:rsidR="00AE723B" w:rsidRPr="00DD4AAA" w:rsidRDefault="00AE723B" w:rsidP="00AE723B">
      <w:pPr>
        <w:tabs>
          <w:tab w:val="left" w:pos="1560"/>
        </w:tabs>
        <w:spacing w:after="120"/>
        <w:jc w:val="both"/>
        <w:rPr>
          <w:highlight w:val="green"/>
        </w:rPr>
      </w:pPr>
      <w:r w:rsidRPr="00DD4AAA">
        <w:rPr>
          <w:highlight w:val="green"/>
        </w:rPr>
        <w:t>Range:</w:t>
      </w:r>
      <w:r w:rsidRPr="00DD4AAA">
        <w:rPr>
          <w:highlight w:val="green"/>
        </w:rPr>
        <w:tab/>
      </w:r>
      <w:hyperlink w:anchor="_E90_Symbolic_Object_1" w:history="1">
        <w:r w:rsidRPr="00DD4AAA">
          <w:rPr>
            <w:rStyle w:val="Hyperlink"/>
            <w:highlight w:val="green"/>
          </w:rPr>
          <w:t>E90</w:t>
        </w:r>
      </w:hyperlink>
      <w:r w:rsidRPr="00DD4AAA">
        <w:rPr>
          <w:highlight w:val="green"/>
        </w:rPr>
        <w:t xml:space="preserve"> Symbolic Object</w:t>
      </w:r>
    </w:p>
    <w:p w:rsidR="00AE723B" w:rsidRPr="00DD4AAA" w:rsidRDefault="00AE723B" w:rsidP="00AE723B">
      <w:pPr>
        <w:spacing w:after="120"/>
        <w:ind w:left="1560" w:hanging="1560"/>
        <w:rPr>
          <w:highlight w:val="green"/>
        </w:rPr>
      </w:pPr>
      <w:r w:rsidRPr="00DD4AAA">
        <w:rPr>
          <w:highlight w:val="green"/>
        </w:rPr>
        <w:t>Subproperty of:</w:t>
      </w:r>
      <w:r w:rsidRPr="00DD4AAA">
        <w:rPr>
          <w:highlight w:val="green"/>
        </w:rPr>
        <w:tab/>
      </w:r>
      <w:hyperlink w:anchor="_E90_Symbolic_Object_1" w:history="1">
        <w:r w:rsidRPr="00DD4AAA">
          <w:rPr>
            <w:rStyle w:val="Hyperlink"/>
            <w:highlight w:val="green"/>
          </w:rPr>
          <w:t>E90</w:t>
        </w:r>
      </w:hyperlink>
      <w:r w:rsidRPr="00DD4AAA">
        <w:rPr>
          <w:highlight w:val="green"/>
        </w:rPr>
        <w:t xml:space="preserve"> Symbolic Object. </w:t>
      </w:r>
      <w:hyperlink w:anchor="_P106_is_composed_" w:history="1">
        <w:r w:rsidRPr="00DD4AAA">
          <w:rPr>
            <w:rStyle w:val="Hyperlink"/>
            <w:highlight w:val="green"/>
          </w:rPr>
          <w:t>P106</w:t>
        </w:r>
      </w:hyperlink>
      <w:r w:rsidRPr="00DD4AAA">
        <w:rPr>
          <w:highlight w:val="green"/>
        </w:rPr>
        <w:t xml:space="preserve"> is composed of (forms part of): </w:t>
      </w:r>
      <w:hyperlink w:anchor="_E90_Symbolic_Object_1" w:history="1">
        <w:r w:rsidRPr="00DD4AAA">
          <w:rPr>
            <w:rStyle w:val="Hyperlink"/>
            <w:highlight w:val="green"/>
          </w:rPr>
          <w:t>E90</w:t>
        </w:r>
      </w:hyperlink>
      <w:r w:rsidRPr="00DD4AAA">
        <w:rPr>
          <w:highlight w:val="green"/>
        </w:rPr>
        <w:t xml:space="preserve"> Symbolic Object</w:t>
      </w:r>
    </w:p>
    <w:p w:rsidR="00AE723B" w:rsidRPr="00DD4AAA" w:rsidRDefault="00AE723B" w:rsidP="00AE723B">
      <w:pPr>
        <w:tabs>
          <w:tab w:val="left" w:pos="1560"/>
        </w:tabs>
        <w:spacing w:after="120"/>
        <w:rPr>
          <w:highlight w:val="green"/>
        </w:rPr>
      </w:pPr>
      <w:r w:rsidRPr="00DD4AAA">
        <w:rPr>
          <w:highlight w:val="green"/>
        </w:rPr>
        <w:t>Quantification:</w:t>
      </w:r>
      <w:r w:rsidRPr="00DD4AAA">
        <w:rPr>
          <w:highlight w:val="green"/>
        </w:rPr>
        <w:tab/>
        <w:t>(0,n :0,n)</w:t>
      </w:r>
    </w:p>
    <w:p w:rsidR="00AE723B" w:rsidRPr="00DD4AAA" w:rsidRDefault="00AE723B" w:rsidP="00AE723B">
      <w:pPr>
        <w:spacing w:after="120"/>
        <w:ind w:left="1560" w:hanging="1560"/>
        <w:jc w:val="both"/>
        <w:rPr>
          <w:highlight w:val="green"/>
        </w:rPr>
      </w:pPr>
      <w:r w:rsidRPr="00DD4AAA">
        <w:rPr>
          <w:highlight w:val="green"/>
        </w:rPr>
        <w:t>Scope note:</w:t>
      </w:r>
      <w:r w:rsidRPr="00DD4AAA">
        <w:rPr>
          <w:highlight w:val="green"/>
        </w:rPr>
        <w:tab/>
        <w:t>This property associates an instance of F22 Self-Contained Expression with an instance of E90 Symbolic Object (or any of its subclasses) that was included in it.</w:t>
      </w:r>
    </w:p>
    <w:p w:rsidR="00AE723B" w:rsidRPr="00DD4AAA" w:rsidRDefault="00AE723B" w:rsidP="00AE723B">
      <w:pPr>
        <w:spacing w:after="120"/>
        <w:ind w:left="1560"/>
        <w:jc w:val="both"/>
        <w:rPr>
          <w:highlight w:val="green"/>
        </w:rPr>
      </w:pPr>
      <w:r w:rsidRPr="00DD4AAA">
        <w:rPr>
          <w:highlight w:val="green"/>
        </w:rPr>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AE723B" w:rsidRPr="00C15D13" w:rsidRDefault="00AE723B" w:rsidP="00AE723B">
      <w:pPr>
        <w:spacing w:after="120"/>
        <w:ind w:left="1560"/>
        <w:jc w:val="both"/>
      </w:pPr>
      <w:r w:rsidRPr="00DD4AAA">
        <w:rPr>
          <w:highlight w:val="green"/>
        </w:rP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r w:rsidRPr="00DD4AAA">
        <w:rPr>
          <w:highlight w:val="magenta"/>
        </w:rPr>
        <w:t>.</w:t>
      </w:r>
    </w:p>
    <w:p w:rsidR="000B6AAE" w:rsidRDefault="000B6AAE" w:rsidP="000B6AAE">
      <w:pPr>
        <w:spacing w:before="100" w:beforeAutospacing="1" w:after="100" w:afterAutospacing="1"/>
        <w:outlineLvl w:val="2"/>
        <w:rPr>
          <w:b/>
          <w:bCs/>
          <w:sz w:val="27"/>
          <w:szCs w:val="20"/>
        </w:rPr>
      </w:pPr>
      <w:r w:rsidRPr="00AD4AD4">
        <w:rPr>
          <w:b/>
          <w:bCs/>
          <w:sz w:val="27"/>
          <w:szCs w:val="20"/>
          <w:highlight w:val="yellow"/>
        </w:rPr>
        <w:t>E91 Co-Reference Assignment</w:t>
      </w:r>
    </w:p>
    <w:p w:rsidR="000B6AAE" w:rsidRDefault="000B6AAE" w:rsidP="000B6AAE">
      <w:r>
        <w:t xml:space="preserve">In </w:t>
      </w:r>
      <w:r w:rsidRPr="00EE1D48">
        <w:t>31st joined meeting of the CIDOC CRM SIG, ISO/TC46/SC4/WG9 and the 24th FRBR - CIDOC CRM</w:t>
      </w:r>
      <w:r>
        <w:t xml:space="preserve">, resolving the </w:t>
      </w:r>
      <w:r w:rsidRPr="00AE723B">
        <w:rPr>
          <w:b/>
        </w:rPr>
        <w:t xml:space="preserve">ISSUE </w:t>
      </w:r>
      <w:r>
        <w:rPr>
          <w:b/>
        </w:rPr>
        <w:t>230</w:t>
      </w:r>
      <w:r>
        <w:t xml:space="preserve">, we made the following changes in the scope note of E91 in order to clarify </w:t>
      </w:r>
      <w:r>
        <w:rPr>
          <w:rFonts w:ascii="Courier New" w:hAnsi="Courier New" w:cs="Courier New"/>
        </w:rPr>
        <w:t>epistemological positions with respect URI use:</w:t>
      </w:r>
      <w:r>
        <w:rPr>
          <w:rFonts w:ascii="Courier New" w:hAnsi="Courier New" w:cs="Courier New"/>
        </w:rPr>
        <w:br/>
      </w:r>
    </w:p>
    <w:p w:rsidR="000B6AAE" w:rsidRDefault="000B6AAE" w:rsidP="00FB6DA1">
      <w:pPr>
        <w:rPr>
          <w:b/>
        </w:rPr>
      </w:pPr>
    </w:p>
    <w:p w:rsidR="000B6AAE" w:rsidRPr="00EE40EA" w:rsidRDefault="000B6AAE" w:rsidP="008A5F0A">
      <w:pPr>
        <w:rPr>
          <w:b/>
        </w:rPr>
      </w:pPr>
      <w:r w:rsidRPr="00EE40EA">
        <w:rPr>
          <w:b/>
        </w:rPr>
        <w:t>old</w:t>
      </w:r>
    </w:p>
    <w:p w:rsidR="000B6AAE" w:rsidRPr="00AD4AD4" w:rsidRDefault="000B6AAE" w:rsidP="000B6AAE">
      <w:pPr>
        <w:spacing w:before="100" w:beforeAutospacing="1" w:after="100" w:afterAutospacing="1"/>
        <w:ind w:left="1440" w:hanging="1440"/>
        <w:rPr>
          <w:sz w:val="24"/>
          <w:lang w:val="en-US"/>
        </w:rPr>
      </w:pPr>
      <w:r w:rsidRPr="00AD4AD4">
        <w:rPr>
          <w:sz w:val="24"/>
          <w:highlight w:val="yellow"/>
        </w:rPr>
        <w:t>Scope note:</w:t>
      </w:r>
      <w:r w:rsidRPr="00AD4AD4">
        <w:rPr>
          <w:sz w:val="24"/>
          <w:highlight w:val="yellow"/>
        </w:rPr>
        <w:tab/>
        <w:t>This class comprises actions of making the assertion whether 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assignment.(MD will write an extension about the levels of belief)</w:t>
      </w:r>
    </w:p>
    <w:p w:rsidR="000B6AAE" w:rsidRPr="00EE40EA" w:rsidRDefault="000B6AAE" w:rsidP="00EE40EA">
      <w:pPr>
        <w:rPr>
          <w:b/>
          <w:lang w:val="en-US"/>
        </w:rPr>
      </w:pPr>
      <w:r w:rsidRPr="00EE40EA">
        <w:rPr>
          <w:b/>
          <w:lang w:val="en-US"/>
        </w:rPr>
        <w:t>New Scope note:</w:t>
      </w:r>
    </w:p>
    <w:p w:rsidR="000B6AAE" w:rsidRDefault="000B6AAE" w:rsidP="000B6AAE">
      <w:pPr>
        <w:ind w:left="720" w:firstLine="720"/>
      </w:pPr>
      <w:r>
        <w:rPr>
          <w:szCs w:val="20"/>
          <w:highlight w:val="yellow"/>
        </w:rPr>
        <w:t> </w:t>
      </w:r>
    </w:p>
    <w:p w:rsidR="000B6AAE" w:rsidRPr="00AD7204" w:rsidRDefault="000B6AAE" w:rsidP="00EE40EA">
      <w:pPr>
        <w:spacing w:before="100" w:beforeAutospacing="1" w:after="100" w:afterAutospacing="1"/>
        <w:ind w:left="1440" w:hanging="1440"/>
      </w:pPr>
      <w:r w:rsidRPr="00AD7204">
        <w:lastRenderedPageBreak/>
        <w:t>Scope note:</w:t>
      </w:r>
      <w:r w:rsidRPr="00AD7204">
        <w:tab/>
        <w:t xml:space="preserve">This class comprises actions of making the assertion whether two or more particular instances of E89 Propositional Object refer to the same instance of E1 CRM Entity. The assertion is based on the assumption that this was an implicit fact being made explicit by this assignment. Use of this class allows for the full description of the context of this assignment.   The Actor making the assertion may have different </w:t>
      </w:r>
      <w:r>
        <w:t>kinds</w:t>
      </w:r>
      <w:r w:rsidRPr="00AD7204">
        <w:t xml:space="preserve"> of confidence in the truth of the asserted fact of co-reference, because it may imply an interpretation of the (past) knowledge behind the propositional objects assumed to be co-referr</w:t>
      </w:r>
      <w:r>
        <w:t xml:space="preserve">ing. This kind of confidence </w:t>
      </w:r>
      <w:r w:rsidRPr="00AD7204">
        <w:t xml:space="preserve">can be described by using the property </w:t>
      </w:r>
      <w:r w:rsidRPr="00AD7204">
        <w:rPr>
          <w:i/>
        </w:rPr>
        <w:t>P2 has type (is type of)</w:t>
      </w:r>
      <w:r w:rsidRPr="00AD7204">
        <w:t xml:space="preserve">. In case different propositional attitudes should be expressed per asserted propositional object, the assertion has accordingly to be divided into one instance of E91 Co-Reference Assignment for each </w:t>
      </w:r>
      <w:r>
        <w:t>kind of confidence</w:t>
      </w:r>
      <w:r w:rsidRPr="00AD7204">
        <w:t xml:space="preserve">. </w:t>
      </w:r>
    </w:p>
    <w:p w:rsidR="000B6AAE" w:rsidRPr="00AD7204" w:rsidRDefault="000B6AAE" w:rsidP="000B6AAE">
      <w:pPr>
        <w:ind w:left="1440"/>
      </w:pPr>
      <w:r w:rsidRPr="00AD7204">
        <w:t> </w:t>
      </w:r>
    </w:p>
    <w:p w:rsidR="000B6AAE" w:rsidRDefault="000B6AAE" w:rsidP="000B6AAE">
      <w:pPr>
        <w:ind w:left="1440"/>
      </w:pPr>
      <w:r w:rsidRPr="00AD7204">
        <w:t>This class aims a</w:t>
      </w:r>
      <w:r>
        <w:t xml:space="preserve">t the problem of interpreting </w:t>
      </w:r>
      <w:r w:rsidRPr="00AD7204">
        <w:t>within a particular passage of</w:t>
      </w:r>
      <w:r>
        <w:t xml:space="preserve"> an</w:t>
      </w:r>
      <w:r w:rsidRPr="00AD7204">
        <w:t xml:space="preserve"> historical text</w:t>
      </w:r>
      <w:r>
        <w:t>,</w:t>
      </w:r>
      <w:r w:rsidRPr="00AD7204">
        <w:t xml:space="preserve"> to </w:t>
      </w:r>
      <w:r>
        <w:t>which</w:t>
      </w:r>
      <w:r w:rsidRPr="00AD7204">
        <w:t xml:space="preserve"> </w:t>
      </w:r>
      <w:r>
        <w:t>real-world</w:t>
      </w:r>
      <w:r w:rsidRPr="00AD7204">
        <w:t xml:space="preserve"> entity a</w:t>
      </w:r>
      <w:r>
        <w:t xml:space="preserve"> particular</w:t>
      </w:r>
      <w:r w:rsidRPr="00AD7204">
        <w:t xml:space="preserve"> name</w:t>
      </w:r>
      <w:r>
        <w:t xml:space="preserve">, pronoun or equivalent </w:t>
      </w:r>
      <w:r w:rsidRPr="00AD7204">
        <w:t>expression was intended to refer</w:t>
      </w:r>
      <w:r>
        <w:t xml:space="preserve"> by the texts</w:t>
      </w:r>
      <w:r w:rsidRPr="00AD7204">
        <w:t xml:space="preserve"> author. In other words, it expresses the uncertainty of the creator of the assertion about the meaning of </w:t>
      </w:r>
      <w:r>
        <w:t xml:space="preserve">the </w:t>
      </w:r>
      <w:r w:rsidRPr="00AD7204">
        <w:t xml:space="preserve">information provided by another person. </w:t>
      </w:r>
    </w:p>
    <w:p w:rsidR="000B6AAE" w:rsidRPr="00AD7204" w:rsidRDefault="000B6AAE" w:rsidP="000B6AAE">
      <w:pPr>
        <w:ind w:left="1440"/>
      </w:pPr>
      <w:r>
        <w:t xml:space="preserve">Each such </w:t>
      </w:r>
      <w:r w:rsidRPr="00AD7204">
        <w:t>interpretation can only be documented with respect to another reference – either found in ano</w:t>
      </w:r>
      <w:r>
        <w:t>ther text by the same or a different</w:t>
      </w:r>
      <w:r w:rsidRPr="00AD7204">
        <w:t xml:space="preserve"> author, a</w:t>
      </w:r>
      <w:r>
        <w:t>nd/</w:t>
      </w:r>
      <w:r w:rsidRPr="00AD7204">
        <w:t>or by referring to the world known to the creator o</w:t>
      </w:r>
      <w:r>
        <w:t>f the co-reference assertion</w:t>
      </w:r>
      <w:r w:rsidRPr="00AD7204">
        <w:t xml:space="preserve">. To do the latter, the property </w:t>
      </w:r>
      <w:hyperlink r:id="rId20" w:anchor="_P155_has_co-reference" w:history="1">
        <w:r w:rsidRPr="00AD7204">
          <w:rPr>
            <w:rStyle w:val="Hyperlink"/>
          </w:rPr>
          <w:t>P155</w:t>
        </w:r>
      </w:hyperlink>
      <w:r w:rsidRPr="00AD7204">
        <w:t xml:space="preserve"> </w:t>
      </w:r>
      <w:r w:rsidRPr="00AD7204">
        <w:rPr>
          <w:i/>
        </w:rPr>
        <w:t>has co-reference target (is co-reference target of)</w:t>
      </w:r>
      <w:r w:rsidRPr="00AD7204">
        <w:t xml:space="preserve"> allows for referring to an instance of CRM Entity of the creator’s world. In a sense, the respective instance of E91 Co-Reference Assignment using the property </w:t>
      </w:r>
      <w:hyperlink r:id="rId21" w:anchor="_P155_has_co-reference" w:history="1">
        <w:r w:rsidRPr="00AD7204">
          <w:rPr>
            <w:rStyle w:val="Hyperlink"/>
          </w:rPr>
          <w:t>P155</w:t>
        </w:r>
      </w:hyperlink>
      <w:r w:rsidRPr="00AD7204">
        <w:t xml:space="preserve"> </w:t>
      </w:r>
      <w:r w:rsidRPr="00AD7204">
        <w:rPr>
          <w:i/>
        </w:rPr>
        <w:t>has co-reference target (is co-reference target of)</w:t>
      </w:r>
      <w:r w:rsidRPr="00AD7204">
        <w:t xml:space="preserve"> in a knowledge base forms propositional object referring to the creator’s target entity, since a knowledge base as a whole can be seen as a propositional object. Consequently, if in a Semantic Web implementation the target entity is instantiated by a URI, the meaning of this identifier must be unambiguous to the creator of the co-reference assignment. Similarly, a URI of another authority, such as an author catalogue of a library, can be interpreted as a referring proposition of this catalogue, and be referred to by the property </w:t>
      </w:r>
      <w:hyperlink r:id="rId22" w:anchor="_P153_assigned_co-reference" w:history="1">
        <w:r w:rsidRPr="00AD7204">
          <w:rPr>
            <w:rStyle w:val="Hyperlink"/>
            <w:i/>
          </w:rPr>
          <w:t>P153</w:t>
        </w:r>
      </w:hyperlink>
      <w:r w:rsidRPr="00AD7204">
        <w:rPr>
          <w:i/>
        </w:rPr>
        <w:t xml:space="preserve"> assigned co-reference to (was regarded to co-refer by)</w:t>
      </w:r>
      <w:r w:rsidRPr="00AD7204">
        <w:t xml:space="preserve"> or </w:t>
      </w:r>
      <w:hyperlink r:id="rId23" w:anchor="_P154_assigned_non" w:history="1">
        <w:r w:rsidRPr="00AD7204">
          <w:rPr>
            <w:rStyle w:val="Hyperlink"/>
            <w:i/>
          </w:rPr>
          <w:t>P154</w:t>
        </w:r>
      </w:hyperlink>
      <w:r w:rsidRPr="00AD7204">
        <w:rPr>
          <w:i/>
        </w:rPr>
        <w:t xml:space="preserve"> assigned non co-reference to (was regarded not to co-refer by): </w:t>
      </w:r>
      <w:hyperlink r:id="rId24" w:anchor="_E89_Propositional_Object" w:history="1">
        <w:r w:rsidRPr="00AD7204">
          <w:rPr>
            <w:rStyle w:val="Hyperlink"/>
            <w:i/>
          </w:rPr>
          <w:t>E89</w:t>
        </w:r>
      </w:hyperlink>
      <w:r w:rsidRPr="00AD7204">
        <w:rPr>
          <w:i/>
        </w:rPr>
        <w:t xml:space="preserve"> Propositional Object </w:t>
      </w:r>
      <w:r w:rsidRPr="00AD7204">
        <w:t xml:space="preserve">in order to express that it does not immediately represent the creator’s known world. In this case, the authority that knows the meaning of this URI must be unambiguous by the form of the URI itself. </w:t>
      </w:r>
    </w:p>
    <w:p w:rsidR="000B6AAE" w:rsidRPr="00AD7204" w:rsidRDefault="000B6AAE" w:rsidP="000B6AAE">
      <w:pPr>
        <w:ind w:left="1440"/>
      </w:pPr>
      <w:r w:rsidRPr="00AD7204">
        <w:t> </w:t>
      </w:r>
    </w:p>
    <w:p w:rsidR="000B6AAE" w:rsidRPr="00AD7204" w:rsidRDefault="000B6AAE" w:rsidP="000B6AAE">
      <w:pPr>
        <w:ind w:left="1440"/>
      </w:pPr>
      <w:r w:rsidRPr="00AD7204">
        <w:t xml:space="preserve">In contrast, the meaning of the property ‘owl:same_as’ of  the OWL knowledge representation language cannot specify who’s knowledge it represents and cannot express </w:t>
      </w:r>
      <w:r>
        <w:t>kind of confidence</w:t>
      </w:r>
      <w:r w:rsidRPr="00AD7204">
        <w:t>. Therefore it is not adequate to model the progress of scholarly co-reference research .</w:t>
      </w:r>
    </w:p>
    <w:p w:rsidR="008A5F0A" w:rsidRPr="0032425D" w:rsidRDefault="008A5F0A" w:rsidP="008A5F0A">
      <w:pPr>
        <w:pStyle w:val="Heading3"/>
        <w:rPr>
          <w:highlight w:val="yellow"/>
          <w:lang w:val="en-US"/>
        </w:rPr>
      </w:pPr>
      <w:bookmarkStart w:id="1677" w:name="_Toc427860086"/>
      <w:r w:rsidRPr="0032425D">
        <w:rPr>
          <w:highlight w:val="yellow"/>
          <w:lang w:val="en-US"/>
        </w:rPr>
        <w:t>E93 Spacetime Snapshot</w:t>
      </w:r>
      <w:bookmarkEnd w:id="1677"/>
    </w:p>
    <w:p w:rsidR="001A0766" w:rsidRDefault="001A0766" w:rsidP="001A0766">
      <w:r>
        <w:t xml:space="preserve">In </w:t>
      </w:r>
      <w:r w:rsidRPr="00120881">
        <w:t>30th CIDOC SIG and the 23rd FRBR-CIDOC CRM Harmonization meeting</w:t>
      </w:r>
      <w:r>
        <w:t>, the crm-sig discussing  the ISSUE 234, we deleted the properties P162 and P163 and we made changes to the first paragraph of the scope notes:</w:t>
      </w:r>
    </w:p>
    <w:p w:rsidR="001A0766" w:rsidRDefault="001A0766" w:rsidP="001A0766"/>
    <w:p w:rsidR="001A0766" w:rsidRPr="001A0766" w:rsidRDefault="001A0766" w:rsidP="001A0766">
      <w:pPr>
        <w:rPr>
          <w:b/>
          <w:i/>
        </w:rPr>
      </w:pPr>
      <w:r w:rsidRPr="001A0766">
        <w:rPr>
          <w:b/>
          <w:i/>
        </w:rPr>
        <w:t>Old:</w:t>
      </w:r>
    </w:p>
    <w:p w:rsidR="001A0766" w:rsidRPr="00326D27" w:rsidRDefault="001A0766" w:rsidP="00366490">
      <w:pPr>
        <w:ind w:left="720"/>
        <w:jc w:val="both"/>
        <w:rPr>
          <w:rFonts w:ascii="Calibri" w:eastAsia="Calibri" w:hAnsi="Calibri"/>
          <w:highlight w:val="yellow"/>
        </w:rPr>
      </w:pPr>
      <w:r w:rsidRPr="00326D27">
        <w:rPr>
          <w:rFonts w:ascii="Calibri" w:eastAsia="Calibri" w:hAnsi="Calibri"/>
          <w:highlight w:val="yellow"/>
        </w:rPr>
        <w:t>This class comprises instances of E92 Spacetime Volume that result from intersections of instances of E92 Spacetime Volume, E53 Place or E52 Time-Span.  The identity of an instance of this class is determined by the identities of its constituting items. Those are one or more of the following:</w:t>
      </w:r>
    </w:p>
    <w:p w:rsidR="001A0766" w:rsidRPr="00366490" w:rsidRDefault="00366490" w:rsidP="001A0766">
      <w:pPr>
        <w:rPr>
          <w:b/>
        </w:rPr>
      </w:pPr>
      <w:r w:rsidRPr="00366490">
        <w:rPr>
          <w:b/>
        </w:rPr>
        <w:t>New</w:t>
      </w:r>
      <w:r w:rsidR="001A0766" w:rsidRPr="00366490">
        <w:rPr>
          <w:b/>
        </w:rPr>
        <w:t>:</w:t>
      </w:r>
    </w:p>
    <w:p w:rsidR="001A0766" w:rsidRDefault="001A0766" w:rsidP="00366490">
      <w:pPr>
        <w:ind w:left="720"/>
        <w:jc w:val="both"/>
        <w:rPr>
          <w:rFonts w:ascii="Calibri" w:eastAsia="Calibri" w:hAnsi="Calibri"/>
        </w:rPr>
      </w:pPr>
      <w:r>
        <w:rPr>
          <w:rFonts w:ascii="Calibri" w:eastAsia="Calibri" w:hAnsi="Calibri"/>
        </w:rPr>
        <w:t xml:space="preserve">This class comprises instances of </w:t>
      </w:r>
      <w:r w:rsidR="00366490" w:rsidRPr="00326D27">
        <w:rPr>
          <w:rFonts w:ascii="Calibri" w:eastAsia="Calibri" w:hAnsi="Calibri"/>
          <w:highlight w:val="yellow"/>
        </w:rPr>
        <w:t>E92</w:t>
      </w:r>
      <w:r>
        <w:rPr>
          <w:rFonts w:ascii="Calibri" w:eastAsia="Calibri" w:hAnsi="Calibri"/>
        </w:rPr>
        <w:t xml:space="preserve"> Spacetime Volume that result from intersections </w:t>
      </w:r>
      <w:r>
        <w:rPr>
          <w:rFonts w:ascii="Calibri" w:eastAsia="Calibri" w:hAnsi="Calibri"/>
          <w:shd w:val="clear" w:color="auto" w:fill="00FFFF"/>
        </w:rPr>
        <w:t>between</w:t>
      </w:r>
      <w:r>
        <w:rPr>
          <w:rFonts w:ascii="Calibri" w:eastAsia="Calibri" w:hAnsi="Calibri"/>
        </w:rPr>
        <w:t xml:space="preserve"> instances of E</w:t>
      </w:r>
      <w:r w:rsidR="00366490">
        <w:rPr>
          <w:rFonts w:ascii="Calibri" w:eastAsia="Calibri" w:hAnsi="Calibri"/>
        </w:rPr>
        <w:t>92</w:t>
      </w:r>
      <w:r>
        <w:rPr>
          <w:rFonts w:ascii="Calibri" w:eastAsia="Calibri" w:hAnsi="Calibri"/>
        </w:rPr>
        <w:t xml:space="preserve"> Spacetime Volume,</w:t>
      </w:r>
      <w:r>
        <w:rPr>
          <w:rFonts w:ascii="Calibri" w:eastAsia="Calibri" w:hAnsi="Calibri"/>
          <w:shd w:val="clear" w:color="auto" w:fill="00FFFF"/>
        </w:rPr>
        <w:t xml:space="preserve"> instances of</w:t>
      </w:r>
      <w:r>
        <w:rPr>
          <w:rFonts w:ascii="Calibri" w:eastAsia="Calibri" w:hAnsi="Calibri"/>
        </w:rPr>
        <w:t xml:space="preserve"> E53 Place</w:t>
      </w:r>
      <w:r>
        <w:rPr>
          <w:rFonts w:ascii="Calibri" w:eastAsia="Calibri" w:hAnsi="Calibri"/>
          <w:shd w:val="clear" w:color="auto" w:fill="00FFFF"/>
        </w:rPr>
        <w:t>, or instances of</w:t>
      </w:r>
      <w:r>
        <w:rPr>
          <w:rFonts w:ascii="Calibri" w:eastAsia="Calibri" w:hAnsi="Calibri"/>
        </w:rPr>
        <w:t xml:space="preserve"> E52 Time-Span. The identity of an instance of this class is determined by the identities of its constituting items. Those are one or more of the following:</w:t>
      </w:r>
    </w:p>
    <w:p w:rsidR="001A0766" w:rsidRPr="000179C6" w:rsidRDefault="001A0766" w:rsidP="00366490">
      <w:pPr>
        <w:ind w:left="1418" w:hanging="1418"/>
        <w:jc w:val="both"/>
      </w:pPr>
      <w:r>
        <w:rPr>
          <w:rFonts w:ascii="Calibri" w:eastAsia="Calibri" w:hAnsi="Calibri"/>
        </w:rPr>
        <w:tab/>
      </w:r>
    </w:p>
    <w:p w:rsidR="001A0766" w:rsidRDefault="001A0766" w:rsidP="00EE40EA"/>
    <w:p w:rsidR="008A5F0A" w:rsidRPr="00EE40EA" w:rsidRDefault="008A5F0A" w:rsidP="00EE40EA">
      <w:pPr>
        <w:rPr>
          <w:highlight w:val="yellow"/>
        </w:rPr>
      </w:pPr>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xml:space="preserve">, we made the following changes in the scope note of E93  </w:t>
      </w:r>
    </w:p>
    <w:p w:rsidR="00366490" w:rsidRDefault="00366490" w:rsidP="00EE40EA">
      <w:pPr>
        <w:rPr>
          <w:b/>
        </w:rPr>
      </w:pPr>
    </w:p>
    <w:p w:rsidR="008A5F0A" w:rsidRPr="00EE40EA" w:rsidRDefault="008A5F0A" w:rsidP="00EE40EA">
      <w:pPr>
        <w:rPr>
          <w:b/>
        </w:rPr>
      </w:pPr>
      <w:r w:rsidRPr="00EE40EA">
        <w:rPr>
          <w:b/>
        </w:rPr>
        <w:t>old</w:t>
      </w:r>
    </w:p>
    <w:p w:rsidR="00AE723B" w:rsidRDefault="00AE723B" w:rsidP="00EE1D48">
      <w:pPr>
        <w:ind w:left="1440"/>
        <w:rPr>
          <w:highlight w:val="green"/>
        </w:rPr>
      </w:pPr>
    </w:p>
    <w:p w:rsidR="008A5F0A" w:rsidRPr="009272CC" w:rsidRDefault="008A5F0A" w:rsidP="008A5F0A">
      <w:pPr>
        <w:rPr>
          <w:rFonts w:ascii="Cambria" w:hAnsi="Cambria"/>
          <w:highlight w:val="yellow"/>
          <w:lang w:val="en-US"/>
        </w:rPr>
      </w:pPr>
    </w:p>
    <w:p w:rsidR="00366490" w:rsidRDefault="00366490" w:rsidP="00366490">
      <w:pPr>
        <w:ind w:left="720"/>
        <w:jc w:val="both"/>
        <w:rPr>
          <w:rFonts w:ascii="Calibri" w:eastAsia="Calibri" w:hAnsi="Calibri"/>
        </w:rPr>
      </w:pPr>
      <w:r>
        <w:rPr>
          <w:rFonts w:ascii="Calibri" w:eastAsia="Calibri" w:hAnsi="Calibri"/>
        </w:rPr>
        <w:t xml:space="preserve">This class comprises instances of </w:t>
      </w:r>
      <w:r w:rsidRPr="00326D27">
        <w:rPr>
          <w:rFonts w:ascii="Calibri" w:eastAsia="Calibri" w:hAnsi="Calibri"/>
          <w:highlight w:val="yellow"/>
        </w:rPr>
        <w:t>E92</w:t>
      </w:r>
      <w:r>
        <w:rPr>
          <w:rFonts w:ascii="Calibri" w:eastAsia="Calibri" w:hAnsi="Calibri"/>
        </w:rPr>
        <w:t xml:space="preserve"> Spacetime Volume that result from intersections </w:t>
      </w:r>
      <w:r>
        <w:rPr>
          <w:rFonts w:ascii="Calibri" w:eastAsia="Calibri" w:hAnsi="Calibri"/>
          <w:shd w:val="clear" w:color="auto" w:fill="00FFFF"/>
        </w:rPr>
        <w:t>between</w:t>
      </w:r>
      <w:r>
        <w:rPr>
          <w:rFonts w:ascii="Calibri" w:eastAsia="Calibri" w:hAnsi="Calibri"/>
        </w:rPr>
        <w:t xml:space="preserve"> instances of E92 Spacetime Volume,</w:t>
      </w:r>
      <w:r>
        <w:rPr>
          <w:rFonts w:ascii="Calibri" w:eastAsia="Calibri" w:hAnsi="Calibri"/>
          <w:shd w:val="clear" w:color="auto" w:fill="00FFFF"/>
        </w:rPr>
        <w:t xml:space="preserve"> instances of</w:t>
      </w:r>
      <w:r>
        <w:rPr>
          <w:rFonts w:ascii="Calibri" w:eastAsia="Calibri" w:hAnsi="Calibri"/>
        </w:rPr>
        <w:t xml:space="preserve"> E53 Place</w:t>
      </w:r>
      <w:r>
        <w:rPr>
          <w:rFonts w:ascii="Calibri" w:eastAsia="Calibri" w:hAnsi="Calibri"/>
          <w:shd w:val="clear" w:color="auto" w:fill="00FFFF"/>
        </w:rPr>
        <w:t>, or instances of</w:t>
      </w:r>
      <w:r>
        <w:rPr>
          <w:rFonts w:ascii="Calibri" w:eastAsia="Calibri" w:hAnsi="Calibri"/>
        </w:rPr>
        <w:t xml:space="preserve"> E52 Time-Span. The identity of an instance of this class is determined by the identities of its constituting items. Those are one or more of the following:</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lastRenderedPageBreak/>
        <w:tab/>
        <w:t>1) two or more instances of E92 Spacetime Volume</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t>2) one or more instances of E92 Spacetime Volume AND one or more instances of E53 Place.</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t>3) one or more instances of E92 Spacetime Volume AND one or more instances of E52 Time-Span</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t>4) one or more instances of E53 Place AND one or more instances of E52 Time-Span</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r>
    </w:p>
    <w:p w:rsidR="008A5F0A" w:rsidRPr="00326D27" w:rsidRDefault="008A5F0A" w:rsidP="008A5F0A">
      <w:pPr>
        <w:ind w:left="1418" w:hanging="2"/>
        <w:jc w:val="both"/>
        <w:rPr>
          <w:rFonts w:ascii="Calibri" w:eastAsia="Calibri" w:hAnsi="Calibri"/>
          <w:highlight w:val="yellow"/>
        </w:rPr>
      </w:pPr>
      <w:r w:rsidRPr="00326D27">
        <w:rPr>
          <w:rFonts w:ascii="Calibri" w:eastAsia="Calibri" w:hAnsi="Calibri"/>
          <w:highlight w:val="yellow"/>
        </w:rPr>
        <w:t xml:space="preserve">This class can be used to define temporal snapshots at a particular time-span, such as the extent of the Roman Empire at 33 B.C., or the extent occupied by a museum object at rest in an exhibit. It can also be used to define a spatial snapshot, such as cutting the E92 Spacetime Volume occupied by the Iron Age by the current spatial extent of Austria. It can also be used to define intersections of two or more real spatiotemporal components, such as the E92 Spacetime Volume occupied by the E4 Period of Impressionism with the E92 Spacetime Volume occupied by the life of Van Gogh, or the E92 Spacetime Volume occupied by Imperial China with that claimed by Imperial Vietnam. </w:t>
      </w:r>
    </w:p>
    <w:p w:rsidR="008A5F0A" w:rsidRPr="00326D27" w:rsidRDefault="008A5F0A" w:rsidP="008A5F0A">
      <w:pPr>
        <w:ind w:left="1418" w:hanging="2"/>
        <w:jc w:val="both"/>
        <w:rPr>
          <w:rFonts w:ascii="Calibri" w:eastAsia="Calibri" w:hAnsi="Calibri"/>
          <w:highlight w:val="yellow"/>
        </w:rPr>
      </w:pPr>
      <w:r w:rsidRPr="00326D27">
        <w:rPr>
          <w:rFonts w:ascii="Calibri" w:eastAsia="Calibri" w:hAnsi="Calibri"/>
          <w:highlight w:val="yellow"/>
        </w:rPr>
        <w:t>In particular, it can be used to define partial spatial or temporal projections of spacetime volumes, such as the time-spans of foreign occupation of a country, or the spatial extent of a flood at some particular hour.</w:t>
      </w:r>
    </w:p>
    <w:p w:rsidR="008A5F0A" w:rsidRPr="00326D27" w:rsidRDefault="008A5F0A" w:rsidP="008A5F0A">
      <w:pPr>
        <w:ind w:left="1418" w:hanging="1418"/>
        <w:jc w:val="both"/>
        <w:rPr>
          <w:rFonts w:ascii="Calibri" w:eastAsia="Calibri" w:hAnsi="Calibri"/>
          <w:highlight w:val="yellow"/>
        </w:rPr>
      </w:pP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 xml:space="preserve">Properties: </w:t>
      </w:r>
    </w:p>
    <w:p w:rsidR="008A5F0A" w:rsidRPr="00001569" w:rsidRDefault="00AA15B1" w:rsidP="008A5F0A">
      <w:pPr>
        <w:ind w:left="1418"/>
        <w:jc w:val="both"/>
        <w:rPr>
          <w:rFonts w:ascii="Calibri" w:eastAsia="Calibri" w:hAnsi="Calibri"/>
        </w:rPr>
      </w:pPr>
      <w:hyperlink w:anchor="_P164_(Px9)_is" w:history="1">
        <w:r w:rsidR="008A5F0A" w:rsidRPr="00326D27">
          <w:rPr>
            <w:rStyle w:val="Hyperlink"/>
            <w:rFonts w:ascii="Calibri" w:eastAsia="Calibri" w:hAnsi="Calibri"/>
            <w:highlight w:val="yellow"/>
          </w:rPr>
          <w:t>P164</w:t>
        </w:r>
      </w:hyperlink>
      <w:r w:rsidR="008A5F0A" w:rsidRPr="00326D27">
        <w:rPr>
          <w:rFonts w:ascii="Calibri" w:eastAsia="Calibri" w:hAnsi="Calibri"/>
          <w:highlight w:val="yellow"/>
        </w:rPr>
        <w:t xml:space="preserve"> is restricted by: </w:t>
      </w:r>
      <w:hyperlink w:anchor="_E52_Time-Span" w:history="1">
        <w:r w:rsidR="008A5F0A" w:rsidRPr="00326D27">
          <w:rPr>
            <w:rStyle w:val="Hyperlink"/>
            <w:rFonts w:ascii="Calibri" w:eastAsia="Calibri" w:hAnsi="Calibri"/>
            <w:bCs/>
            <w:highlight w:val="yellow"/>
          </w:rPr>
          <w:t>E52</w:t>
        </w:r>
      </w:hyperlink>
      <w:r w:rsidR="008A5F0A" w:rsidRPr="00326D27">
        <w:rPr>
          <w:rFonts w:ascii="Calibri" w:eastAsia="Calibri" w:hAnsi="Calibri"/>
          <w:bCs/>
          <w:highlight w:val="yellow"/>
        </w:rPr>
        <w:t xml:space="preserve"> Time Span</w:t>
      </w:r>
    </w:p>
    <w:p w:rsidR="00EE1D48" w:rsidRDefault="008A5F0A" w:rsidP="008A5F0A">
      <w:r>
        <w:t>To:</w:t>
      </w:r>
    </w:p>
    <w:p w:rsidR="00EE1D48" w:rsidRDefault="00EE1D48" w:rsidP="00EE1D48"/>
    <w:p w:rsidR="008A5F0A" w:rsidRPr="00523C82" w:rsidRDefault="008A5F0A" w:rsidP="008A5F0A">
      <w:pPr>
        <w:rPr>
          <w:rFonts w:ascii="Cambria" w:hAnsi="Cambria"/>
          <w:highlight w:val="yellow"/>
        </w:rPr>
      </w:pP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 xml:space="preserve">Scope note:  </w:t>
      </w:r>
      <w:r w:rsidRPr="00326D27">
        <w:rPr>
          <w:rFonts w:ascii="Calibri" w:eastAsia="Calibri" w:hAnsi="Calibri"/>
          <w:highlight w:val="yellow"/>
        </w:rPr>
        <w:tab/>
      </w:r>
      <w:r w:rsidR="00366490" w:rsidRPr="00366490">
        <w:rPr>
          <w:rFonts w:ascii="Calibri" w:eastAsia="Calibri" w:hAnsi="Calibri"/>
        </w:rPr>
        <w:t>This class comprises instances of E92 Spacetime Volume that result from intersections between instances of E92 Spacetime Volume, instances of E53 Place, or instances of E52 Time-Span. The identity of an instance of this class is determined by the identities of its constituting items. Those are one or more of the following:</w:t>
      </w: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ab/>
      </w:r>
    </w:p>
    <w:p w:rsidR="008A5F0A" w:rsidRPr="00326D27" w:rsidRDefault="008A5F0A" w:rsidP="008A5F0A">
      <w:pPr>
        <w:ind w:left="1418" w:hanging="2"/>
        <w:jc w:val="both"/>
        <w:rPr>
          <w:rFonts w:ascii="Calibri" w:eastAsia="Calibri" w:hAnsi="Calibri"/>
          <w:highlight w:val="yellow"/>
        </w:rPr>
      </w:pPr>
      <w:r w:rsidRPr="00326D27">
        <w:rPr>
          <w:rFonts w:ascii="Calibri" w:eastAsia="Calibri" w:hAnsi="Calibri"/>
          <w:highlight w:val="yellow"/>
        </w:rPr>
        <w:t xml:space="preserve">This class can be used to define temporal snapshots at a particular time-span, such as the extent of the Roman Empire at 33 B.C., or the extent occupied by a museum object at rest in an exhibit. In particular, it can be used to define </w:t>
      </w:r>
      <w:r>
        <w:rPr>
          <w:rFonts w:ascii="Calibri" w:eastAsia="Calibri" w:hAnsi="Calibri"/>
          <w:highlight w:val="yellow"/>
        </w:rPr>
        <w:t>the</w:t>
      </w:r>
      <w:r w:rsidRPr="00326D27">
        <w:rPr>
          <w:rFonts w:ascii="Calibri" w:eastAsia="Calibri" w:hAnsi="Calibri"/>
          <w:highlight w:val="yellow"/>
        </w:rPr>
        <w:t xml:space="preserve"> spatial projection of </w:t>
      </w:r>
      <w:r>
        <w:rPr>
          <w:rFonts w:ascii="Calibri" w:eastAsia="Calibri" w:hAnsi="Calibri"/>
          <w:highlight w:val="yellow"/>
        </w:rPr>
        <w:t xml:space="preserve">a </w:t>
      </w:r>
      <w:r w:rsidRPr="00326D27">
        <w:rPr>
          <w:rFonts w:ascii="Calibri" w:eastAsia="Calibri" w:hAnsi="Calibri"/>
          <w:highlight w:val="yellow"/>
        </w:rPr>
        <w:t>spacetime volume</w:t>
      </w:r>
      <w:r>
        <w:rPr>
          <w:rFonts w:ascii="Calibri" w:eastAsia="Calibri" w:hAnsi="Calibri"/>
          <w:highlight w:val="yellow"/>
        </w:rPr>
        <w:t xml:space="preserve"> during a particular time-span</w:t>
      </w:r>
      <w:r w:rsidRPr="00326D27">
        <w:rPr>
          <w:rFonts w:ascii="Calibri" w:eastAsia="Calibri" w:hAnsi="Calibri"/>
          <w:highlight w:val="yellow"/>
        </w:rPr>
        <w:t xml:space="preserve">, </w:t>
      </w:r>
      <w:r>
        <w:rPr>
          <w:rFonts w:ascii="Calibri" w:eastAsia="Calibri" w:hAnsi="Calibri"/>
          <w:highlight w:val="yellow"/>
        </w:rPr>
        <w:t xml:space="preserve"> such as </w:t>
      </w:r>
      <w:r w:rsidRPr="00326D27">
        <w:rPr>
          <w:rFonts w:ascii="Calibri" w:eastAsia="Calibri" w:hAnsi="Calibri"/>
          <w:highlight w:val="yellow"/>
        </w:rPr>
        <w:t xml:space="preserve">the </w:t>
      </w:r>
      <w:r>
        <w:rPr>
          <w:rFonts w:ascii="Calibri" w:eastAsia="Calibri" w:hAnsi="Calibri"/>
          <w:highlight w:val="yellow"/>
        </w:rPr>
        <w:t xml:space="preserve">maximal </w:t>
      </w:r>
      <w:r w:rsidRPr="00326D27">
        <w:rPr>
          <w:rFonts w:ascii="Calibri" w:eastAsia="Calibri" w:hAnsi="Calibri"/>
          <w:highlight w:val="yellow"/>
        </w:rPr>
        <w:t>spatial extent of a flood at some particular hour</w:t>
      </w:r>
      <w:r>
        <w:rPr>
          <w:rFonts w:ascii="Calibri" w:eastAsia="Calibri" w:hAnsi="Calibri"/>
          <w:highlight w:val="yellow"/>
        </w:rPr>
        <w:t>, or all areas covered by the Poland within the 20th century AD</w:t>
      </w:r>
    </w:p>
    <w:p w:rsidR="008A5F0A" w:rsidRPr="00326D27" w:rsidRDefault="008A5F0A" w:rsidP="008A5F0A">
      <w:pPr>
        <w:ind w:left="1418" w:hanging="1418"/>
        <w:jc w:val="both"/>
        <w:rPr>
          <w:rFonts w:ascii="Calibri" w:eastAsia="Calibri" w:hAnsi="Calibri"/>
          <w:highlight w:val="yellow"/>
        </w:rPr>
      </w:pPr>
    </w:p>
    <w:p w:rsidR="00AA73BC" w:rsidRPr="00326D27" w:rsidRDefault="00AA73BC" w:rsidP="00AA73BC">
      <w:pPr>
        <w:ind w:left="1418" w:hanging="1418"/>
        <w:jc w:val="both"/>
        <w:rPr>
          <w:rFonts w:ascii="Calibri" w:eastAsia="Calibri" w:hAnsi="Calibri"/>
          <w:highlight w:val="yellow"/>
        </w:rPr>
      </w:pPr>
      <w:r w:rsidRPr="00326D27">
        <w:rPr>
          <w:rFonts w:ascii="Calibri" w:eastAsia="Calibri" w:hAnsi="Calibri"/>
          <w:highlight w:val="yellow"/>
        </w:rPr>
        <w:t>This class comprises instances of E92 Spacetime Volume that result from intersection of instances of E92 Spacetime Volume</w:t>
      </w:r>
      <w:r>
        <w:rPr>
          <w:rFonts w:ascii="Calibri" w:eastAsia="Calibri" w:hAnsi="Calibri"/>
          <w:highlight w:val="yellow"/>
        </w:rPr>
        <w:t xml:space="preserve"> with an instance of</w:t>
      </w:r>
      <w:r w:rsidRPr="00326D27">
        <w:rPr>
          <w:rFonts w:ascii="Calibri" w:eastAsia="Calibri" w:hAnsi="Calibri"/>
          <w:highlight w:val="yellow"/>
        </w:rPr>
        <w:t xml:space="preserve"> E52 Time-Span.  The identity of an instance of this class is determined by the identities of </w:t>
      </w:r>
      <w:r w:rsidR="001A4616">
        <w:rPr>
          <w:rFonts w:ascii="Calibri" w:eastAsia="Calibri" w:hAnsi="Calibri"/>
          <w:highlight w:val="yellow"/>
        </w:rPr>
        <w:t xml:space="preserve">the </w:t>
      </w:r>
      <w:r w:rsidR="001A4616" w:rsidRPr="00326D27">
        <w:rPr>
          <w:rFonts w:ascii="Calibri" w:eastAsia="Calibri" w:hAnsi="Calibri"/>
          <w:highlight w:val="yellow"/>
        </w:rPr>
        <w:t>constituting</w:t>
      </w:r>
      <w:r w:rsidRPr="00326D27">
        <w:rPr>
          <w:rFonts w:ascii="Calibri" w:eastAsia="Calibri" w:hAnsi="Calibri"/>
          <w:highlight w:val="yellow"/>
        </w:rPr>
        <w:t xml:space="preserve"> </w:t>
      </w:r>
      <w:r>
        <w:rPr>
          <w:rFonts w:ascii="Calibri" w:eastAsia="Calibri" w:hAnsi="Calibri"/>
          <w:highlight w:val="yellow"/>
        </w:rPr>
        <w:t>space</w:t>
      </w:r>
      <w:r w:rsidR="001A4616">
        <w:rPr>
          <w:rFonts w:ascii="Calibri" w:eastAsia="Calibri" w:hAnsi="Calibri"/>
          <w:highlight w:val="yellow"/>
        </w:rPr>
        <w:t xml:space="preserve"> </w:t>
      </w:r>
      <w:r>
        <w:rPr>
          <w:rFonts w:ascii="Calibri" w:eastAsia="Calibri" w:hAnsi="Calibri"/>
          <w:highlight w:val="yellow"/>
        </w:rPr>
        <w:t>time volume and the time-span</w:t>
      </w:r>
      <w:r w:rsidRPr="00326D27">
        <w:rPr>
          <w:rFonts w:ascii="Calibri" w:eastAsia="Calibri" w:hAnsi="Calibri"/>
          <w:highlight w:val="yellow"/>
        </w:rPr>
        <w:t xml:space="preserve">. </w:t>
      </w:r>
    </w:p>
    <w:p w:rsidR="00AA73BC" w:rsidRPr="00326D27" w:rsidRDefault="00AA73BC" w:rsidP="00AA73BC">
      <w:pPr>
        <w:ind w:left="1418" w:hanging="1418"/>
        <w:jc w:val="both"/>
        <w:rPr>
          <w:rFonts w:ascii="Calibri" w:eastAsia="Calibri" w:hAnsi="Calibri"/>
          <w:highlight w:val="yellow"/>
        </w:rPr>
      </w:pPr>
      <w:r w:rsidRPr="00326D27">
        <w:rPr>
          <w:rFonts w:ascii="Calibri" w:eastAsia="Calibri" w:hAnsi="Calibri"/>
          <w:highlight w:val="yellow"/>
        </w:rPr>
        <w:tab/>
      </w:r>
    </w:p>
    <w:p w:rsidR="00AA73BC" w:rsidRPr="00326D27" w:rsidRDefault="00AA73BC" w:rsidP="00AA73BC">
      <w:pPr>
        <w:ind w:left="1418" w:hanging="2"/>
        <w:jc w:val="both"/>
        <w:rPr>
          <w:rFonts w:ascii="Calibri" w:eastAsia="Calibri" w:hAnsi="Calibri"/>
          <w:highlight w:val="yellow"/>
        </w:rPr>
      </w:pPr>
      <w:r w:rsidRPr="00326D27">
        <w:rPr>
          <w:rFonts w:ascii="Calibri" w:eastAsia="Calibri" w:hAnsi="Calibri"/>
          <w:highlight w:val="yellow"/>
        </w:rPr>
        <w:t xml:space="preserve">This class can be used to define temporal snapshots at a particular time-span, such as the extent of the Roman Empire at 33 B.C., or the extent occupied by a museum object at rest in an exhibit. In particular, it can be used to define </w:t>
      </w:r>
      <w:r>
        <w:rPr>
          <w:rFonts w:ascii="Calibri" w:eastAsia="Calibri" w:hAnsi="Calibri"/>
          <w:highlight w:val="yellow"/>
        </w:rPr>
        <w:t>the</w:t>
      </w:r>
      <w:r w:rsidRPr="00326D27">
        <w:rPr>
          <w:rFonts w:ascii="Calibri" w:eastAsia="Calibri" w:hAnsi="Calibri"/>
          <w:highlight w:val="yellow"/>
        </w:rPr>
        <w:t xml:space="preserve"> spatial projection of </w:t>
      </w:r>
      <w:r>
        <w:rPr>
          <w:rFonts w:ascii="Calibri" w:eastAsia="Calibri" w:hAnsi="Calibri"/>
          <w:highlight w:val="yellow"/>
        </w:rPr>
        <w:t xml:space="preserve">a </w:t>
      </w:r>
      <w:r w:rsidRPr="00326D27">
        <w:rPr>
          <w:rFonts w:ascii="Calibri" w:eastAsia="Calibri" w:hAnsi="Calibri"/>
          <w:highlight w:val="yellow"/>
        </w:rPr>
        <w:t>space</w:t>
      </w:r>
      <w:r w:rsidR="001A4616">
        <w:rPr>
          <w:rFonts w:ascii="Calibri" w:eastAsia="Calibri" w:hAnsi="Calibri"/>
          <w:highlight w:val="yellow"/>
        </w:rPr>
        <w:t xml:space="preserve"> </w:t>
      </w:r>
      <w:r w:rsidRPr="00326D27">
        <w:rPr>
          <w:rFonts w:ascii="Calibri" w:eastAsia="Calibri" w:hAnsi="Calibri"/>
          <w:highlight w:val="yellow"/>
        </w:rPr>
        <w:t>time volume</w:t>
      </w:r>
      <w:r>
        <w:rPr>
          <w:rFonts w:ascii="Calibri" w:eastAsia="Calibri" w:hAnsi="Calibri"/>
          <w:highlight w:val="yellow"/>
        </w:rPr>
        <w:t xml:space="preserve"> during a particular time-span</w:t>
      </w:r>
      <w:r w:rsidRPr="00326D27">
        <w:rPr>
          <w:rFonts w:ascii="Calibri" w:eastAsia="Calibri" w:hAnsi="Calibri"/>
          <w:highlight w:val="yellow"/>
        </w:rPr>
        <w:t xml:space="preserve">, </w:t>
      </w:r>
      <w:r>
        <w:rPr>
          <w:rFonts w:ascii="Calibri" w:eastAsia="Calibri" w:hAnsi="Calibri"/>
          <w:highlight w:val="yellow"/>
        </w:rPr>
        <w:t xml:space="preserve"> such as </w:t>
      </w:r>
      <w:r w:rsidRPr="00326D27">
        <w:rPr>
          <w:rFonts w:ascii="Calibri" w:eastAsia="Calibri" w:hAnsi="Calibri"/>
          <w:highlight w:val="yellow"/>
        </w:rPr>
        <w:t xml:space="preserve">the </w:t>
      </w:r>
      <w:r>
        <w:rPr>
          <w:rFonts w:ascii="Calibri" w:eastAsia="Calibri" w:hAnsi="Calibri"/>
          <w:highlight w:val="yellow"/>
        </w:rPr>
        <w:t xml:space="preserve">maximal </w:t>
      </w:r>
      <w:r w:rsidRPr="00326D27">
        <w:rPr>
          <w:rFonts w:ascii="Calibri" w:eastAsia="Calibri" w:hAnsi="Calibri"/>
          <w:highlight w:val="yellow"/>
        </w:rPr>
        <w:t>spatial extent of a flood at some particular hour</w:t>
      </w:r>
      <w:r>
        <w:rPr>
          <w:rFonts w:ascii="Calibri" w:eastAsia="Calibri" w:hAnsi="Calibri"/>
          <w:highlight w:val="yellow"/>
        </w:rPr>
        <w:t>, or all areas covered by the Poland within the 20th century AD</w:t>
      </w:r>
    </w:p>
    <w:p w:rsidR="00AA73BC" w:rsidRDefault="00AA73BC" w:rsidP="008A5F0A">
      <w:pPr>
        <w:ind w:left="1418" w:hanging="1418"/>
        <w:jc w:val="both"/>
        <w:rPr>
          <w:rFonts w:ascii="Calibri" w:eastAsia="Calibri" w:hAnsi="Calibri"/>
          <w:highlight w:val="yellow"/>
        </w:rPr>
      </w:pPr>
    </w:p>
    <w:p w:rsidR="008A5F0A" w:rsidRPr="00326D27" w:rsidRDefault="008A5F0A" w:rsidP="008A5F0A">
      <w:pPr>
        <w:ind w:left="1418" w:hanging="1418"/>
        <w:jc w:val="both"/>
        <w:rPr>
          <w:rFonts w:ascii="Calibri" w:eastAsia="Calibri" w:hAnsi="Calibri"/>
          <w:highlight w:val="yellow"/>
        </w:rPr>
      </w:pPr>
      <w:r w:rsidRPr="00326D27">
        <w:rPr>
          <w:rFonts w:ascii="Calibri" w:eastAsia="Calibri" w:hAnsi="Calibri"/>
          <w:highlight w:val="yellow"/>
        </w:rPr>
        <w:t xml:space="preserve">Properties: </w:t>
      </w:r>
    </w:p>
    <w:p w:rsidR="008A5F0A" w:rsidRPr="00326D27" w:rsidRDefault="008A5F0A" w:rsidP="008A5F0A">
      <w:pPr>
        <w:jc w:val="both"/>
        <w:rPr>
          <w:rFonts w:ascii="Calibri" w:eastAsia="Calibri" w:hAnsi="Calibri"/>
          <w:b/>
          <w:bCs/>
          <w:highlight w:val="yellow"/>
        </w:rPr>
      </w:pPr>
    </w:p>
    <w:p w:rsidR="008A5F0A" w:rsidRDefault="00AA15B1" w:rsidP="008A5F0A">
      <w:pPr>
        <w:ind w:left="1418"/>
        <w:jc w:val="both"/>
        <w:rPr>
          <w:rFonts w:ascii="Calibri" w:eastAsia="Calibri" w:hAnsi="Calibri"/>
          <w:bCs/>
        </w:rPr>
      </w:pPr>
      <w:hyperlink w:anchor="_P164_(Px9)_is" w:history="1">
        <w:r w:rsidR="008A5F0A" w:rsidRPr="00326D27">
          <w:rPr>
            <w:rStyle w:val="Hyperlink"/>
            <w:rFonts w:ascii="Calibri" w:eastAsia="Calibri" w:hAnsi="Calibri"/>
            <w:highlight w:val="yellow"/>
          </w:rPr>
          <w:t>P164</w:t>
        </w:r>
      </w:hyperlink>
      <w:r w:rsidR="008A5F0A" w:rsidRPr="00326D27">
        <w:rPr>
          <w:rFonts w:ascii="Calibri" w:eastAsia="Calibri" w:hAnsi="Calibri"/>
          <w:highlight w:val="yellow"/>
        </w:rPr>
        <w:t xml:space="preserve"> is restricted by: </w:t>
      </w:r>
      <w:hyperlink w:anchor="_E52_Time-Span" w:history="1">
        <w:r w:rsidR="008A5F0A" w:rsidRPr="00326D27">
          <w:rPr>
            <w:rStyle w:val="Hyperlink"/>
            <w:rFonts w:ascii="Calibri" w:eastAsia="Calibri" w:hAnsi="Calibri"/>
            <w:bCs/>
            <w:highlight w:val="yellow"/>
          </w:rPr>
          <w:t>E52</w:t>
        </w:r>
      </w:hyperlink>
      <w:r w:rsidR="008A5F0A" w:rsidRPr="00326D27">
        <w:rPr>
          <w:rFonts w:ascii="Calibri" w:eastAsia="Calibri" w:hAnsi="Calibri"/>
          <w:bCs/>
          <w:highlight w:val="yellow"/>
        </w:rPr>
        <w:t xml:space="preserve"> Time Span</w:t>
      </w:r>
    </w:p>
    <w:p w:rsidR="00084D3E" w:rsidRDefault="00084D3E" w:rsidP="008A5F0A">
      <w:pPr>
        <w:ind w:left="1418"/>
        <w:jc w:val="both"/>
        <w:rPr>
          <w:rFonts w:ascii="Calibri" w:eastAsia="Calibri" w:hAnsi="Calibri"/>
          <w:bCs/>
        </w:rPr>
      </w:pPr>
    </w:p>
    <w:p w:rsidR="00084D3E" w:rsidRDefault="00084D3E" w:rsidP="00084D3E">
      <w:pPr>
        <w:pStyle w:val="Heading3"/>
        <w:rPr>
          <w:rFonts w:eastAsia="Calibri"/>
          <w:highlight w:val="yellow"/>
        </w:rPr>
      </w:pPr>
      <w:bookmarkStart w:id="1678" w:name="_Toc427860087"/>
      <w:r w:rsidRPr="00274991">
        <w:rPr>
          <w:rFonts w:eastAsia="Calibri"/>
          <w:highlight w:val="yellow"/>
        </w:rPr>
        <w:t>P157  is at rest relative to (occupied)</w:t>
      </w:r>
      <w:bookmarkEnd w:id="1678"/>
      <w:r w:rsidRPr="00274991">
        <w:rPr>
          <w:rFonts w:eastAsia="Calibri"/>
          <w:highlight w:val="yellow"/>
        </w:rPr>
        <w:t xml:space="preserve"> </w:t>
      </w:r>
    </w:p>
    <w:p w:rsidR="00084D3E" w:rsidRPr="00F00249" w:rsidRDefault="00084D3E" w:rsidP="00084D3E">
      <w:pPr>
        <w:rPr>
          <w:highlight w:val="yellow"/>
        </w:rPr>
      </w:pPr>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xml:space="preserve">, we made changes in the </w:t>
      </w:r>
      <w:r w:rsidR="003D563C">
        <w:t>name and  examples have been added</w:t>
      </w:r>
      <w:r>
        <w:t xml:space="preserve">  </w:t>
      </w:r>
    </w:p>
    <w:p w:rsidR="00084D3E" w:rsidRPr="003D563C" w:rsidRDefault="00084D3E" w:rsidP="00EE40EA">
      <w:pPr>
        <w:rPr>
          <w:rFonts w:eastAsia="Calibri"/>
          <w:highlight w:val="yellow"/>
        </w:rPr>
      </w:pPr>
    </w:p>
    <w:p w:rsidR="003D563C" w:rsidRDefault="003D563C" w:rsidP="00084D3E">
      <w:pPr>
        <w:spacing w:before="180"/>
        <w:rPr>
          <w:rFonts w:eastAsia="Calibri"/>
          <w:highlight w:val="yellow"/>
        </w:rPr>
      </w:pPr>
    </w:p>
    <w:p w:rsidR="003D563C" w:rsidRDefault="003D563C" w:rsidP="00EE40EA">
      <w:pPr>
        <w:rPr>
          <w:rFonts w:eastAsia="Calibri"/>
          <w:highlight w:val="yellow"/>
        </w:rPr>
      </w:pPr>
      <w:r w:rsidRPr="00EE40EA">
        <w:rPr>
          <w:rFonts w:eastAsia="Calibri"/>
          <w:b/>
          <w:highlight w:val="yellow"/>
        </w:rPr>
        <w:t>FROM</w:t>
      </w:r>
      <w:r>
        <w:rPr>
          <w:rFonts w:eastAsia="Calibri"/>
          <w:highlight w:val="yellow"/>
        </w:rPr>
        <w:t xml:space="preserve"> </w:t>
      </w:r>
      <w:r w:rsidRPr="00274991">
        <w:rPr>
          <w:rFonts w:eastAsia="Calibri"/>
          <w:highlight w:val="yellow"/>
        </w:rPr>
        <w:t xml:space="preserve">P157  is at rest relative to (occupied) </w:t>
      </w:r>
      <w:r w:rsidRPr="00EE40EA">
        <w:rPr>
          <w:rFonts w:eastAsia="Calibri"/>
          <w:b/>
          <w:highlight w:val="yellow"/>
        </w:rPr>
        <w:t>TO</w:t>
      </w:r>
      <w:r>
        <w:rPr>
          <w:rFonts w:eastAsia="Calibri"/>
          <w:highlight w:val="yellow"/>
        </w:rPr>
        <w:t xml:space="preserve"> </w:t>
      </w:r>
      <w:r w:rsidRPr="003D563C">
        <w:rPr>
          <w:rFonts w:eastAsia="Calibri"/>
        </w:rPr>
        <w:t>P157  is at rest relative to (provides reference space for)</w:t>
      </w:r>
    </w:p>
    <w:p w:rsidR="003D563C" w:rsidRDefault="003D563C" w:rsidP="00084D3E">
      <w:pPr>
        <w:ind w:left="1440" w:hanging="1440"/>
        <w:rPr>
          <w:rFonts w:eastAsia="Calibri"/>
          <w:highlight w:val="yellow"/>
        </w:rPr>
      </w:pPr>
    </w:p>
    <w:p w:rsidR="003D563C" w:rsidRDefault="003D563C" w:rsidP="00084D3E">
      <w:pPr>
        <w:ind w:left="1440" w:hanging="1440"/>
        <w:rPr>
          <w:rFonts w:eastAsia="Calibri"/>
          <w:highlight w:val="yellow"/>
        </w:rPr>
      </w:pPr>
      <w:r>
        <w:rPr>
          <w:rFonts w:eastAsia="Calibri"/>
          <w:highlight w:val="yellow"/>
        </w:rPr>
        <w:t>The following examples have been added</w:t>
      </w:r>
    </w:p>
    <w:p w:rsidR="00084D3E" w:rsidRPr="0057462B" w:rsidRDefault="00084D3E" w:rsidP="00084D3E">
      <w:pPr>
        <w:rPr>
          <w:szCs w:val="20"/>
        </w:rPr>
      </w:pPr>
      <w:r w:rsidRPr="0057462B">
        <w:rPr>
          <w:szCs w:val="20"/>
        </w:rPr>
        <w:t>Examples:</w:t>
      </w:r>
      <w:r w:rsidRPr="0057462B">
        <w:rPr>
          <w:szCs w:val="20"/>
        </w:rPr>
        <w:tab/>
      </w:r>
    </w:p>
    <w:p w:rsidR="00084D3E" w:rsidRDefault="00084D3E" w:rsidP="00084D3E">
      <w:pPr>
        <w:numPr>
          <w:ilvl w:val="0"/>
          <w:numId w:val="76"/>
        </w:numPr>
        <w:jc w:val="both"/>
        <w:rPr>
          <w:szCs w:val="20"/>
        </w:rPr>
      </w:pPr>
      <w:r>
        <w:rPr>
          <w:szCs w:val="20"/>
        </w:rPr>
        <w:lastRenderedPageBreak/>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(E25</w:t>
      </w:r>
      <w:r w:rsidRPr="0057462B">
        <w:rPr>
          <w:szCs w:val="20"/>
        </w:rPr>
        <w:t>)</w:t>
      </w:r>
    </w:p>
    <w:p w:rsidR="00084D3E" w:rsidRPr="0057462B" w:rsidRDefault="00084D3E" w:rsidP="00084D3E">
      <w:pPr>
        <w:numPr>
          <w:ilvl w:val="0"/>
          <w:numId w:val="76"/>
        </w:numPr>
        <w:jc w:val="both"/>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rsidR="00084D3E" w:rsidRDefault="00084D3E" w:rsidP="00084D3E">
      <w:pPr>
        <w:ind w:left="1440" w:hanging="1440"/>
        <w:rPr>
          <w:rFonts w:eastAsia="Calibri"/>
          <w:highlight w:val="yellow"/>
        </w:rPr>
      </w:pPr>
    </w:p>
    <w:p w:rsidR="000C45BF" w:rsidRPr="00274991" w:rsidRDefault="000C45BF" w:rsidP="000C45BF">
      <w:pPr>
        <w:pStyle w:val="Heading3"/>
        <w:rPr>
          <w:highlight w:val="yellow"/>
        </w:rPr>
      </w:pPr>
      <w:bookmarkStart w:id="1679" w:name="_Toc427860088"/>
      <w:r w:rsidRPr="00274991">
        <w:rPr>
          <w:highlight w:val="yellow"/>
        </w:rPr>
        <w:t>P158 occupied</w:t>
      </w:r>
      <w:bookmarkEnd w:id="1679"/>
    </w:p>
    <w:p w:rsidR="00FC3962" w:rsidRDefault="00FC3962" w:rsidP="00EE40EA"/>
    <w:p w:rsidR="00FC3962" w:rsidRDefault="00FC3962" w:rsidP="00FC3962">
      <w:r>
        <w:t xml:space="preserve">In </w:t>
      </w:r>
      <w:r w:rsidRPr="00120881">
        <w:t>30th CIDOC SIG and the 23rd FRBR-CIDOC CRM Harmonization meeting</w:t>
      </w:r>
      <w:r>
        <w:t>, the crm-sig discussing  the ISSUE 234, we modified  the scope note of the properties P158.</w:t>
      </w:r>
    </w:p>
    <w:p w:rsidR="00FC3962" w:rsidRDefault="00FC3962" w:rsidP="00FC3962">
      <w:r>
        <w:t>Old:</w:t>
      </w:r>
    </w:p>
    <w:p w:rsidR="00FC3962" w:rsidRDefault="00763580" w:rsidP="00FC3962">
      <w:r w:rsidRPr="00274991">
        <w:rPr>
          <w:highlight w:val="yellow"/>
        </w:rPr>
        <w:t>This property associates an instance of E4 Period with the real (phenomenal) 4 dimensional point set (volume) in spacetime that it has occupied. The associated instance of E92 Spacetime Volume includes the trajectories of the participating physical things during their participation in the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Another example are the areas controlled by some military power. In general, instances of E4 Period have fuzzy boundaries in spacetime.</w:t>
      </w:r>
    </w:p>
    <w:p w:rsidR="00FC3962" w:rsidRDefault="00FC3962" w:rsidP="00FC3962"/>
    <w:p w:rsidR="00FC3962" w:rsidRDefault="00FC3962" w:rsidP="00FC3962">
      <w:r>
        <w:t>New:</w:t>
      </w:r>
    </w:p>
    <w:p w:rsidR="00763580" w:rsidRDefault="00763580" w:rsidP="00763580">
      <w:pPr>
        <w:pStyle w:val="PlainText"/>
        <w:spacing w:after="240"/>
        <w:rPr>
          <w:rFonts w:ascii="Times New Roman" w:hAnsi="Times New Roman"/>
          <w:sz w:val="22"/>
          <w:szCs w:val="22"/>
          <w:lang w:val="en-US"/>
        </w:rPr>
      </w:pPr>
      <w:r>
        <w:rPr>
          <w:rFonts w:ascii="Times New Roman" w:hAnsi="Times New Roman"/>
          <w:sz w:val="22"/>
          <w:szCs w:val="22"/>
          <w:lang w:val="en-US"/>
        </w:rPr>
        <w:t>This property associates an instance of E4 Period with the real</w:t>
      </w:r>
      <w:bookmarkStart w:id="1680" w:name="__DdeLink__677_28193489"/>
      <w:r>
        <w:rPr>
          <w:rFonts w:ascii="Times New Roman" w:hAnsi="Times New Roman"/>
          <w:sz w:val="22"/>
          <w:szCs w:val="22"/>
          <w:shd w:val="clear" w:color="auto" w:fill="00FFFF"/>
          <w:lang w:val="en-US"/>
        </w:rPr>
        <w:t xml:space="preserve">, that is, </w:t>
      </w:r>
      <w:bookmarkEnd w:id="1680"/>
      <w:r>
        <w:rPr>
          <w:rFonts w:ascii="Times New Roman" w:hAnsi="Times New Roman"/>
          <w:sz w:val="22"/>
          <w:szCs w:val="22"/>
          <w:lang w:val="en-US"/>
        </w:rPr>
        <w:t>phenomenal</w:t>
      </w:r>
      <w:r>
        <w:rPr>
          <w:rFonts w:ascii="Times New Roman" w:hAnsi="Times New Roman"/>
          <w:sz w:val="22"/>
          <w:szCs w:val="22"/>
          <w:shd w:val="clear" w:color="auto" w:fill="00FFFF"/>
          <w:lang w:val="en-US"/>
        </w:rPr>
        <w:t>,</w:t>
      </w:r>
      <w:r>
        <w:rPr>
          <w:rFonts w:ascii="Times New Roman" w:hAnsi="Times New Roman"/>
          <w:sz w:val="22"/>
          <w:szCs w:val="22"/>
          <w:lang w:val="en-US"/>
        </w:rPr>
        <w:t xml:space="preserve"> 4 dimensional point set</w:t>
      </w:r>
      <w:r>
        <w:rPr>
          <w:rFonts w:ascii="Times New Roman" w:hAnsi="Times New Roman"/>
          <w:sz w:val="22"/>
          <w:szCs w:val="22"/>
          <w:shd w:val="clear" w:color="auto" w:fill="00FFFF"/>
          <w:lang w:val="en-US"/>
        </w:rPr>
        <w:t xml:space="preserve"> or</w:t>
      </w:r>
      <w:r>
        <w:rPr>
          <w:rFonts w:ascii="Times New Roman" w:hAnsi="Times New Roman"/>
          <w:sz w:val="22"/>
          <w:szCs w:val="22"/>
          <w:lang w:val="en-US"/>
        </w:rPr>
        <w:t xml:space="preserve"> volume in spacetime that it has occupied. The associated instance of E92 Spacetime Volume includes the trajectories of the participating physical things during their participation in the instance of E4 Period</w:t>
      </w:r>
      <w:r>
        <w:rPr>
          <w:rFonts w:ascii="Times New Roman" w:hAnsi="Times New Roman"/>
          <w:sz w:val="22"/>
          <w:szCs w:val="22"/>
          <w:shd w:val="clear" w:color="auto" w:fill="00FFFF"/>
          <w:lang w:val="en-US"/>
        </w:rPr>
        <w:t>. This consists of</w:t>
      </w:r>
      <w:r>
        <w:rPr>
          <w:rFonts w:ascii="Times New Roman" w:hAnsi="Times New Roman"/>
          <w:sz w:val="22"/>
          <w:szCs w:val="22"/>
          <w:lang w:val="en-US"/>
        </w:rPr>
        <w:t xml:space="preserve"> the open spaces via which they have interacted and the spaces by which they had the potential to interact during that period or event</w:t>
      </w:r>
      <w:r>
        <w:rPr>
          <w:rFonts w:ascii="Times New Roman" w:hAnsi="Times New Roman"/>
          <w:sz w:val="22"/>
          <w:szCs w:val="22"/>
          <w:shd w:val="clear" w:color="auto" w:fill="00FFFF"/>
          <w:lang w:val="en-US"/>
        </w:rPr>
        <w:t>. Such interactions took place</w:t>
      </w:r>
      <w:r>
        <w:rPr>
          <w:rFonts w:ascii="Times New Roman" w:hAnsi="Times New Roman"/>
          <w:sz w:val="22"/>
          <w:szCs w:val="22"/>
          <w:lang w:val="en-US"/>
        </w:rPr>
        <w:t xml:space="preserve"> in the way defined by the type of the respective period or event, such as the air in a meeting room transferring the voices. Another example are the areas controlled by some military power. In general, instances of E4 Period have fuzzy boundaries in spacetime.</w:t>
      </w:r>
    </w:p>
    <w:p w:rsidR="00FC3962" w:rsidRDefault="00FC3962" w:rsidP="00EE40EA"/>
    <w:p w:rsidR="00FC3962" w:rsidRDefault="00FC3962" w:rsidP="00EE40EA"/>
    <w:p w:rsidR="00084D3E" w:rsidRDefault="00D508F1" w:rsidP="00EE40EA">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we made changes in cardinalities and scope note of P158</w:t>
      </w:r>
    </w:p>
    <w:p w:rsidR="00D508F1" w:rsidRDefault="00D508F1" w:rsidP="00EE40EA"/>
    <w:p w:rsidR="00D508F1" w:rsidRPr="00274991" w:rsidRDefault="00D508F1" w:rsidP="00D508F1">
      <w:pPr>
        <w:rPr>
          <w:rFonts w:eastAsia="Calibri"/>
          <w:highlight w:val="yellow"/>
        </w:rPr>
      </w:pPr>
      <w:r>
        <w:t xml:space="preserve">Cardinalities: FROM </w:t>
      </w:r>
      <w:r w:rsidRPr="00274991">
        <w:rPr>
          <w:rFonts w:eastAsia="Calibri"/>
          <w:highlight w:val="yellow"/>
        </w:rPr>
        <w:t>many to one, necessary (1,1:0,n)</w:t>
      </w:r>
      <w:r>
        <w:rPr>
          <w:rFonts w:eastAsia="Calibri"/>
          <w:highlight w:val="yellow"/>
        </w:rPr>
        <w:t xml:space="preserve"> TO: </w:t>
      </w:r>
      <w:r w:rsidRPr="00274991">
        <w:rPr>
          <w:rFonts w:eastAsia="Calibri"/>
          <w:highlight w:val="yellow"/>
        </w:rPr>
        <w:t>many to one, necessary (1,</w:t>
      </w:r>
      <w:r>
        <w:rPr>
          <w:rFonts w:eastAsia="Calibri"/>
          <w:highlight w:val="yellow"/>
        </w:rPr>
        <w:t>n</w:t>
      </w:r>
      <w:r w:rsidRPr="00274991">
        <w:rPr>
          <w:rFonts w:eastAsia="Calibri"/>
          <w:highlight w:val="yellow"/>
        </w:rPr>
        <w:t>:0,n)</w:t>
      </w:r>
    </w:p>
    <w:p w:rsidR="00D508F1" w:rsidRDefault="00D508F1" w:rsidP="00D508F1">
      <w:pPr>
        <w:rPr>
          <w:rFonts w:eastAsia="Calibri"/>
          <w:highlight w:val="yellow"/>
        </w:rPr>
      </w:pPr>
    </w:p>
    <w:p w:rsidR="00D508F1" w:rsidRDefault="00D508F1" w:rsidP="00D508F1">
      <w:pPr>
        <w:rPr>
          <w:rFonts w:eastAsia="Calibri"/>
          <w:highlight w:val="yellow"/>
        </w:rPr>
      </w:pPr>
      <w:r>
        <w:rPr>
          <w:rFonts w:eastAsia="Calibri"/>
          <w:highlight w:val="yellow"/>
        </w:rPr>
        <w:t xml:space="preserve">Scope note : </w:t>
      </w:r>
    </w:p>
    <w:p w:rsidR="00D508F1" w:rsidRDefault="00D508F1" w:rsidP="00D508F1">
      <w:pPr>
        <w:rPr>
          <w:rFonts w:eastAsia="Calibri"/>
          <w:highlight w:val="yellow"/>
        </w:rPr>
      </w:pPr>
      <w:r>
        <w:rPr>
          <w:rFonts w:eastAsia="Calibri"/>
          <w:highlight w:val="yellow"/>
        </w:rPr>
        <w:t xml:space="preserve"> </w:t>
      </w:r>
    </w:p>
    <w:p w:rsidR="00D508F1" w:rsidRDefault="00D508F1" w:rsidP="00EE40EA">
      <w:pPr>
        <w:pStyle w:val="PlainText"/>
        <w:spacing w:after="240"/>
        <w:rPr>
          <w:rFonts w:eastAsia="Calibri"/>
          <w:highlight w:val="yellow"/>
          <w:lang w:val="en-US"/>
        </w:rPr>
      </w:pPr>
      <w:r w:rsidRPr="00EE40EA">
        <w:rPr>
          <w:rFonts w:eastAsia="Calibri"/>
          <w:highlight w:val="yellow"/>
          <w:lang w:val="en-US"/>
        </w:rPr>
        <w:t xml:space="preserve">FROM: </w:t>
      </w:r>
    </w:p>
    <w:p w:rsidR="00763580" w:rsidRDefault="00763580" w:rsidP="00763580">
      <w:pPr>
        <w:pStyle w:val="PlainText"/>
        <w:spacing w:after="240"/>
        <w:rPr>
          <w:rFonts w:ascii="Times New Roman" w:hAnsi="Times New Roman"/>
          <w:sz w:val="22"/>
          <w:szCs w:val="22"/>
          <w:lang w:val="en-US"/>
        </w:rPr>
      </w:pPr>
      <w:r>
        <w:rPr>
          <w:rFonts w:ascii="Times New Roman" w:hAnsi="Times New Roman"/>
          <w:sz w:val="22"/>
          <w:szCs w:val="22"/>
          <w:lang w:val="en-US"/>
        </w:rPr>
        <w:t>This property associates an instance of E4 Period with the real</w:t>
      </w:r>
      <w:r>
        <w:rPr>
          <w:rFonts w:ascii="Times New Roman" w:hAnsi="Times New Roman"/>
          <w:sz w:val="22"/>
          <w:szCs w:val="22"/>
          <w:shd w:val="clear" w:color="auto" w:fill="00FFFF"/>
          <w:lang w:val="en-US"/>
        </w:rPr>
        <w:t xml:space="preserve">, that is, </w:t>
      </w:r>
      <w:r>
        <w:rPr>
          <w:rFonts w:ascii="Times New Roman" w:hAnsi="Times New Roman"/>
          <w:sz w:val="22"/>
          <w:szCs w:val="22"/>
          <w:lang w:val="en-US"/>
        </w:rPr>
        <w:t>phenomenal</w:t>
      </w:r>
      <w:r>
        <w:rPr>
          <w:rFonts w:ascii="Times New Roman" w:hAnsi="Times New Roman"/>
          <w:sz w:val="22"/>
          <w:szCs w:val="22"/>
          <w:shd w:val="clear" w:color="auto" w:fill="00FFFF"/>
          <w:lang w:val="en-US"/>
        </w:rPr>
        <w:t>,</w:t>
      </w:r>
      <w:r>
        <w:rPr>
          <w:rFonts w:ascii="Times New Roman" w:hAnsi="Times New Roman"/>
          <w:sz w:val="22"/>
          <w:szCs w:val="22"/>
          <w:lang w:val="en-US"/>
        </w:rPr>
        <w:t xml:space="preserve"> 4 dimensional point set</w:t>
      </w:r>
      <w:r>
        <w:rPr>
          <w:rFonts w:ascii="Times New Roman" w:hAnsi="Times New Roman"/>
          <w:sz w:val="22"/>
          <w:szCs w:val="22"/>
          <w:shd w:val="clear" w:color="auto" w:fill="00FFFF"/>
          <w:lang w:val="en-US"/>
        </w:rPr>
        <w:t xml:space="preserve"> or</w:t>
      </w:r>
      <w:r>
        <w:rPr>
          <w:rFonts w:ascii="Times New Roman" w:hAnsi="Times New Roman"/>
          <w:sz w:val="22"/>
          <w:szCs w:val="22"/>
          <w:lang w:val="en-US"/>
        </w:rPr>
        <w:t xml:space="preserve"> volume in spacetime that it has occupied. The associated instance of E92 Spacetime Volume includes the trajectories of the participating physical things during their participation in the instance of E4 Period</w:t>
      </w:r>
      <w:r>
        <w:rPr>
          <w:rFonts w:ascii="Times New Roman" w:hAnsi="Times New Roman"/>
          <w:sz w:val="22"/>
          <w:szCs w:val="22"/>
          <w:shd w:val="clear" w:color="auto" w:fill="00FFFF"/>
          <w:lang w:val="en-US"/>
        </w:rPr>
        <w:t>. This consists of</w:t>
      </w:r>
      <w:r>
        <w:rPr>
          <w:rFonts w:ascii="Times New Roman" w:hAnsi="Times New Roman"/>
          <w:sz w:val="22"/>
          <w:szCs w:val="22"/>
          <w:lang w:val="en-US"/>
        </w:rPr>
        <w:t xml:space="preserve"> the open spaces via which they have interacted and the spaces by which they had the potential to interact during that period or event</w:t>
      </w:r>
      <w:r>
        <w:rPr>
          <w:rFonts w:ascii="Times New Roman" w:hAnsi="Times New Roman"/>
          <w:sz w:val="22"/>
          <w:szCs w:val="22"/>
          <w:shd w:val="clear" w:color="auto" w:fill="00FFFF"/>
          <w:lang w:val="en-US"/>
        </w:rPr>
        <w:t>. Such interactions took place</w:t>
      </w:r>
      <w:r>
        <w:rPr>
          <w:rFonts w:ascii="Times New Roman" w:hAnsi="Times New Roman"/>
          <w:sz w:val="22"/>
          <w:szCs w:val="22"/>
          <w:lang w:val="en-US"/>
        </w:rPr>
        <w:t xml:space="preserve"> in the way defined by the type of the respective period or event, such as the air in a meeting room transferring the voices. Another example are the areas controlled by some military power. In general, instances of E4 Period have fuzzy boundaries in spacetime.</w:t>
      </w:r>
    </w:p>
    <w:p w:rsidR="00D508F1" w:rsidRDefault="00D508F1" w:rsidP="00EE40EA">
      <w:pPr>
        <w:pStyle w:val="PlainText"/>
        <w:spacing w:after="240"/>
        <w:rPr>
          <w:rFonts w:ascii="Times New Roman" w:hAnsi="Times New Roman"/>
          <w:sz w:val="20"/>
          <w:szCs w:val="24"/>
          <w:highlight w:val="yellow"/>
          <w:lang w:val="en-GB" w:eastAsia="en-US"/>
        </w:rPr>
      </w:pPr>
      <w:r>
        <w:rPr>
          <w:rFonts w:ascii="Times New Roman" w:hAnsi="Times New Roman"/>
          <w:sz w:val="20"/>
          <w:szCs w:val="24"/>
          <w:highlight w:val="yellow"/>
          <w:lang w:val="en-GB" w:eastAsia="en-US"/>
        </w:rPr>
        <w:t>TO:</w:t>
      </w:r>
    </w:p>
    <w:p w:rsidR="00F7432B" w:rsidRPr="00026A5D" w:rsidRDefault="00F7432B" w:rsidP="00F7432B">
      <w:pPr>
        <w:pStyle w:val="PlainText"/>
        <w:spacing w:after="240"/>
        <w:ind w:left="1418" w:hanging="1418"/>
        <w:rPr>
          <w:rFonts w:ascii="Times New Roman" w:hAnsi="Times New Roman"/>
          <w:sz w:val="20"/>
          <w:szCs w:val="24"/>
          <w:lang w:val="en-GB" w:eastAsia="en-US"/>
        </w:rPr>
      </w:pPr>
      <w:r w:rsidRPr="00026A5D">
        <w:rPr>
          <w:rFonts w:ascii="Times New Roman" w:hAnsi="Times New Roman"/>
          <w:sz w:val="20"/>
          <w:szCs w:val="24"/>
          <w:lang w:val="en-GB" w:eastAsia="en-US"/>
        </w:rPr>
        <w:t xml:space="preserve">This property associates an instance of E4 Period with the real </w:t>
      </w:r>
      <w:r w:rsidR="00ED1849">
        <w:rPr>
          <w:rFonts w:ascii="Times New Roman" w:hAnsi="Times New Roman"/>
          <w:sz w:val="20"/>
          <w:szCs w:val="24"/>
          <w:lang w:val="en-GB" w:eastAsia="en-US"/>
        </w:rPr>
        <w:t xml:space="preserve">that is </w:t>
      </w:r>
      <w:r w:rsidRPr="00026A5D">
        <w:rPr>
          <w:rFonts w:ascii="Times New Roman" w:hAnsi="Times New Roman"/>
          <w:sz w:val="20"/>
          <w:szCs w:val="24"/>
          <w:lang w:val="en-GB" w:eastAsia="en-US"/>
        </w:rPr>
        <w:t>phenomenal</w:t>
      </w:r>
      <w:r w:rsidR="00ED1849">
        <w:rPr>
          <w:rFonts w:ascii="Times New Roman" w:hAnsi="Times New Roman"/>
          <w:sz w:val="20"/>
          <w:szCs w:val="24"/>
          <w:lang w:val="en-GB" w:eastAsia="en-US"/>
        </w:rPr>
        <w:t xml:space="preserve">,, </w:t>
      </w:r>
      <w:r w:rsidRPr="00026A5D">
        <w:rPr>
          <w:rFonts w:ascii="Times New Roman" w:hAnsi="Times New Roman"/>
          <w:sz w:val="20"/>
          <w:szCs w:val="24"/>
          <w:lang w:val="en-GB" w:eastAsia="en-US"/>
        </w:rPr>
        <w:t xml:space="preserve">4 dimensional point set </w:t>
      </w:r>
      <w:r>
        <w:rPr>
          <w:rFonts w:ascii="Times New Roman" w:hAnsi="Times New Roman"/>
          <w:sz w:val="20"/>
          <w:szCs w:val="24"/>
          <w:lang w:val="en-GB" w:eastAsia="en-US"/>
        </w:rPr>
        <w:t xml:space="preserve">or </w:t>
      </w:r>
      <w:r w:rsidRPr="00026A5D">
        <w:rPr>
          <w:rFonts w:ascii="Times New Roman" w:hAnsi="Times New Roman"/>
          <w:sz w:val="20"/>
          <w:szCs w:val="24"/>
          <w:lang w:val="en-GB" w:eastAsia="en-US"/>
        </w:rPr>
        <w:t>volume in spacetime that it has occupied. The associated instance of E92 Spacetime Volume includes the trajectories of the participating physical things during their participation in the instance of E4 Period</w:t>
      </w:r>
      <w:r>
        <w:rPr>
          <w:rFonts w:ascii="Times New Roman" w:hAnsi="Times New Roman"/>
          <w:sz w:val="20"/>
          <w:szCs w:val="24"/>
          <w:lang w:val="en-GB" w:eastAsia="en-US"/>
        </w:rPr>
        <w:t>.</w:t>
      </w:r>
      <w:r w:rsidRPr="00026A5D">
        <w:rPr>
          <w:rFonts w:ascii="Times New Roman" w:hAnsi="Times New Roman"/>
          <w:sz w:val="20"/>
          <w:szCs w:val="24"/>
          <w:lang w:val="en-GB" w:eastAsia="en-US"/>
        </w:rPr>
        <w:t xml:space="preserve"> </w:t>
      </w:r>
      <w:r>
        <w:rPr>
          <w:rFonts w:ascii="Times New Roman" w:hAnsi="Times New Roman"/>
          <w:sz w:val="20"/>
          <w:szCs w:val="24"/>
          <w:lang w:val="en-GB" w:eastAsia="en-US"/>
        </w:rPr>
        <w:t xml:space="preserve">This consists of </w:t>
      </w:r>
      <w:r w:rsidRPr="00026A5D">
        <w:rPr>
          <w:rFonts w:ascii="Times New Roman" w:hAnsi="Times New Roman"/>
          <w:sz w:val="20"/>
          <w:szCs w:val="24"/>
          <w:lang w:val="en-GB" w:eastAsia="en-US"/>
        </w:rPr>
        <w:t>the open spaces via which they have interacted and the spaces by which they had the potential to interact during that period or event</w:t>
      </w:r>
      <w:r>
        <w:rPr>
          <w:rFonts w:ascii="Times New Roman" w:hAnsi="Times New Roman"/>
          <w:sz w:val="20"/>
          <w:szCs w:val="24"/>
          <w:lang w:val="en-GB" w:eastAsia="en-US"/>
        </w:rPr>
        <w:t xml:space="preserve">. Such interactions took place </w:t>
      </w:r>
      <w:r w:rsidRPr="00026A5D">
        <w:rPr>
          <w:rFonts w:ascii="Times New Roman" w:hAnsi="Times New Roman"/>
          <w:sz w:val="20"/>
          <w:szCs w:val="24"/>
          <w:lang w:val="en-GB" w:eastAsia="en-US"/>
        </w:rPr>
        <w:t xml:space="preserve"> in the way defined by the type of the respective period or event, such as the air in a meeting room transferring the voices. Another example are the areas controlled by some military power. In case of phenomena spreading out over islands or other separated areas, the trajectories necessary for participants to travel between these areas </w:t>
      </w:r>
      <w:r w:rsidRPr="00026A5D">
        <w:rPr>
          <w:rFonts w:ascii="Times New Roman" w:hAnsi="Times New Roman"/>
          <w:sz w:val="20"/>
          <w:szCs w:val="24"/>
          <w:lang w:val="en-GB" w:eastAsia="en-US"/>
        </w:rPr>
        <w:lastRenderedPageBreak/>
        <w:t xml:space="preserve">are not regarded as part of the occupied spacetime volumes. Such instances of E4 Period occupy each a limited number of contiguous spacetime volumes, however there must not be a discontinuity in the total timespan covered by these spacetime volumes. The real spacetime volumes occupied by an instance of E4 Period must not be confused with declarations of spacetime approximating the real extent. In general, instances of E4 Period have fuzzy boundaries in spacetime.  </w:t>
      </w:r>
    </w:p>
    <w:p w:rsidR="00F7432B" w:rsidRPr="0020752E" w:rsidRDefault="00F7432B" w:rsidP="00F7432B">
      <w:pPr>
        <w:spacing w:after="240"/>
        <w:ind w:left="1418" w:hanging="1418"/>
        <w:rPr>
          <w:sz w:val="24"/>
          <w:lang w:val="en-US"/>
        </w:rPr>
      </w:pPr>
      <w:r w:rsidRPr="0020752E">
        <w:rPr>
          <w:highlight w:val="yellow"/>
        </w:rPr>
        <w:t xml:space="preserve">                             Therefore it cannot be verified, if two different instances of E4 Period occupy exactly the same spacetime volume. We therefore determine that a spacetime volume may only be occupied by one instance of E4 Period.</w:t>
      </w:r>
    </w:p>
    <w:p w:rsidR="00911F82" w:rsidRPr="00EE40EA" w:rsidRDefault="00911F82" w:rsidP="00EE40EA">
      <w:pPr>
        <w:pStyle w:val="PlainText"/>
        <w:spacing w:after="240"/>
        <w:rPr>
          <w:rFonts w:ascii="Times New Roman" w:hAnsi="Times New Roman"/>
          <w:sz w:val="20"/>
          <w:szCs w:val="24"/>
          <w:highlight w:val="yellow"/>
          <w:lang w:val="en-US" w:eastAsia="en-US"/>
        </w:rPr>
      </w:pPr>
    </w:p>
    <w:p w:rsidR="00066D0D" w:rsidRDefault="00066D0D" w:rsidP="00066D0D">
      <w:pPr>
        <w:pStyle w:val="Heading3"/>
        <w:rPr>
          <w:highlight w:val="yellow"/>
        </w:rPr>
      </w:pPr>
      <w:bookmarkStart w:id="1681" w:name="_Toc427860089"/>
      <w:r w:rsidRPr="00274991">
        <w:rPr>
          <w:highlight w:val="yellow"/>
        </w:rPr>
        <w:t>P15</w:t>
      </w:r>
      <w:r>
        <w:rPr>
          <w:highlight w:val="yellow"/>
        </w:rPr>
        <w:t>9</w:t>
      </w:r>
      <w:r w:rsidRPr="00274991">
        <w:rPr>
          <w:highlight w:val="yellow"/>
        </w:rPr>
        <w:t xml:space="preserve"> occupied</w:t>
      </w:r>
      <w:bookmarkEnd w:id="1681"/>
    </w:p>
    <w:p w:rsidR="00774FCE" w:rsidRDefault="00774FCE" w:rsidP="00774FCE">
      <w:r>
        <w:t xml:space="preserve">In </w:t>
      </w:r>
      <w:r w:rsidRPr="00120881">
        <w:t>30th CIDOC SIG and the 23rd FRBR-CIDOC CRM Harmonization meeting</w:t>
      </w:r>
      <w:r>
        <w:t>, the crm-sig discussing  the ISSUE 234, we modified  the scope note of the properties P158.</w:t>
      </w:r>
    </w:p>
    <w:p w:rsidR="00774FCE" w:rsidRDefault="00774FCE" w:rsidP="00774FCE">
      <w:pPr>
        <w:rPr>
          <w:highlight w:val="yellow"/>
        </w:rPr>
      </w:pPr>
      <w:r>
        <w:rPr>
          <w:highlight w:val="yellow"/>
        </w:rPr>
        <w:t>Old:</w:t>
      </w:r>
    </w:p>
    <w:p w:rsidR="00774FCE" w:rsidRDefault="00774FCE" w:rsidP="00774FCE">
      <w:pPr>
        <w:rPr>
          <w:highlight w:val="yellow"/>
        </w:rPr>
      </w:pPr>
    </w:p>
    <w:p w:rsidR="00774FCE" w:rsidRDefault="00774FCE" w:rsidP="00774FCE">
      <w:pPr>
        <w:rPr>
          <w:highlight w:val="yellow"/>
        </w:rPr>
      </w:pPr>
      <w:r w:rsidRPr="00274991">
        <w:rPr>
          <w:highlight w:val="yellow"/>
        </w:rPr>
        <w:t>This property describes the real (phenomenal) 4 dimensional point sets (volumes) in spacetime that the trajectory of an instance of E18 Physical Thing occupies in spacetime in the course of its existence. We include in the occupied space the space filled by the matter of the physical thing and all its inner spaces.</w:t>
      </w:r>
    </w:p>
    <w:p w:rsidR="00A86F2F" w:rsidRDefault="00A86F2F" w:rsidP="00774FCE">
      <w:pPr>
        <w:rPr>
          <w:b/>
          <w:i/>
          <w:highlight w:val="yellow"/>
        </w:rPr>
      </w:pPr>
    </w:p>
    <w:p w:rsidR="00774FCE" w:rsidRPr="00774FCE" w:rsidRDefault="00774FCE" w:rsidP="00774FCE">
      <w:pPr>
        <w:rPr>
          <w:b/>
          <w:i/>
          <w:highlight w:val="yellow"/>
        </w:rPr>
      </w:pPr>
      <w:r w:rsidRPr="00774FCE">
        <w:rPr>
          <w:b/>
          <w:i/>
          <w:highlight w:val="yellow"/>
        </w:rPr>
        <w:t>New:</w:t>
      </w:r>
    </w:p>
    <w:p w:rsidR="00774FCE" w:rsidRDefault="00774FCE" w:rsidP="00774FCE">
      <w:pPr>
        <w:pStyle w:val="PlainText"/>
        <w:spacing w:after="240"/>
        <w:ind w:left="1418" w:hanging="1418"/>
        <w:rPr>
          <w:rFonts w:ascii="Times New Roman" w:hAnsi="Times New Roman"/>
          <w:sz w:val="22"/>
          <w:szCs w:val="22"/>
          <w:lang w:val="en-US"/>
        </w:rPr>
      </w:pPr>
      <w:r>
        <w:rPr>
          <w:rFonts w:ascii="Times New Roman" w:hAnsi="Times New Roman"/>
          <w:sz w:val="22"/>
          <w:szCs w:val="22"/>
          <w:lang w:val="en-US"/>
        </w:rPr>
        <w:t>This property describes the real</w:t>
      </w:r>
      <w:r>
        <w:rPr>
          <w:rFonts w:ascii="Times New Roman" w:hAnsi="Times New Roman"/>
          <w:sz w:val="22"/>
          <w:szCs w:val="22"/>
          <w:shd w:val="clear" w:color="auto" w:fill="00FFFF"/>
          <w:lang w:val="en-US"/>
        </w:rPr>
        <w:t xml:space="preserve">, that is, </w:t>
      </w:r>
      <w:r>
        <w:rPr>
          <w:rFonts w:ascii="Times New Roman" w:hAnsi="Times New Roman"/>
          <w:sz w:val="22"/>
          <w:szCs w:val="22"/>
          <w:lang w:val="en-US"/>
        </w:rPr>
        <w:t>phenomenal</w:t>
      </w:r>
      <w:r>
        <w:rPr>
          <w:rFonts w:ascii="Times New Roman" w:hAnsi="Times New Roman"/>
          <w:sz w:val="22"/>
          <w:szCs w:val="22"/>
          <w:shd w:val="clear" w:color="auto" w:fill="00FFFF"/>
          <w:lang w:val="en-US"/>
        </w:rPr>
        <w:t>,</w:t>
      </w:r>
      <w:r>
        <w:rPr>
          <w:rFonts w:ascii="Times New Roman" w:hAnsi="Times New Roman"/>
          <w:sz w:val="22"/>
          <w:szCs w:val="22"/>
          <w:lang w:val="en-US"/>
        </w:rPr>
        <w:t xml:space="preserve"> 4 dimensional point sets </w:t>
      </w:r>
      <w:r>
        <w:rPr>
          <w:rFonts w:ascii="Times New Roman" w:hAnsi="Times New Roman"/>
          <w:sz w:val="22"/>
          <w:szCs w:val="22"/>
          <w:shd w:val="clear" w:color="auto" w:fill="00FFFF"/>
          <w:lang w:val="en-US"/>
        </w:rPr>
        <w:t xml:space="preserve">or </w:t>
      </w:r>
      <w:r>
        <w:rPr>
          <w:rFonts w:ascii="Times New Roman" w:hAnsi="Times New Roman"/>
          <w:sz w:val="22"/>
          <w:szCs w:val="22"/>
          <w:lang w:val="en-US"/>
        </w:rPr>
        <w:t>volumes in spacetime that the trajectory of an instance of E18 Physical Thing occupies in the course of its existence. We include in the occupied space the space filled by the matter of the physical thing and all its inner spaces.</w:t>
      </w:r>
    </w:p>
    <w:p w:rsidR="00774FCE" w:rsidRPr="00774FCE" w:rsidRDefault="00774FCE" w:rsidP="00774FCE">
      <w:pPr>
        <w:rPr>
          <w:highlight w:val="yellow"/>
          <w:lang w:val="en-US"/>
        </w:rPr>
      </w:pPr>
    </w:p>
    <w:p w:rsidR="00066D0D" w:rsidRDefault="00066D0D" w:rsidP="00066D0D">
      <w:r>
        <w:t xml:space="preserve">In </w:t>
      </w:r>
      <w:r w:rsidRPr="00EE1D48">
        <w:t>31st joined meeting of the CIDOC CRM SIG, ISO/TC46/SC4/WG9 and the 24th FRBR - CIDOC CRM</w:t>
      </w:r>
      <w:r>
        <w:t xml:space="preserve">, resolving the </w:t>
      </w:r>
      <w:r w:rsidRPr="00AE723B">
        <w:rPr>
          <w:b/>
        </w:rPr>
        <w:t xml:space="preserve">ISSUE </w:t>
      </w:r>
      <w:r>
        <w:rPr>
          <w:b/>
        </w:rPr>
        <w:t>234</w:t>
      </w:r>
      <w:r>
        <w:t>, we made changes in cardinalities and scope note of P159</w:t>
      </w:r>
    </w:p>
    <w:p w:rsidR="00066D0D" w:rsidRDefault="00066D0D" w:rsidP="00066D0D"/>
    <w:p w:rsidR="00066D0D" w:rsidRDefault="00066D0D" w:rsidP="00066D0D">
      <w:r>
        <w:t xml:space="preserve">Cardinalities: FROM </w:t>
      </w:r>
      <w:r w:rsidRPr="00274991">
        <w:rPr>
          <w:highlight w:val="yellow"/>
        </w:rPr>
        <w:t>many to one, necessary (1,1:0,n)</w:t>
      </w:r>
      <w:r>
        <w:t xml:space="preserve"> TO </w:t>
      </w:r>
      <w:r w:rsidRPr="00274991">
        <w:rPr>
          <w:highlight w:val="yellow"/>
        </w:rPr>
        <w:t>many to one, necessary (1,</w:t>
      </w:r>
      <w:r>
        <w:rPr>
          <w:highlight w:val="yellow"/>
        </w:rPr>
        <w:t>n</w:t>
      </w:r>
      <w:r w:rsidRPr="00274991">
        <w:rPr>
          <w:highlight w:val="yellow"/>
        </w:rPr>
        <w:t>:0,n)</w:t>
      </w:r>
    </w:p>
    <w:p w:rsidR="00F954F1" w:rsidRDefault="00F954F1" w:rsidP="00066D0D">
      <w:pPr>
        <w:rPr>
          <w:rFonts w:eastAsia="Calibri"/>
          <w:highlight w:val="yellow"/>
        </w:rPr>
      </w:pPr>
    </w:p>
    <w:p w:rsidR="00066D0D" w:rsidRDefault="00066D0D" w:rsidP="00066D0D">
      <w:pPr>
        <w:rPr>
          <w:rFonts w:eastAsia="Calibri"/>
          <w:highlight w:val="yellow"/>
        </w:rPr>
      </w:pPr>
      <w:r>
        <w:rPr>
          <w:rFonts w:eastAsia="Calibri"/>
          <w:highlight w:val="yellow"/>
        </w:rPr>
        <w:t xml:space="preserve">Scope note : </w:t>
      </w:r>
    </w:p>
    <w:p w:rsidR="00066D0D" w:rsidRDefault="00066D0D" w:rsidP="00066D0D">
      <w:pPr>
        <w:rPr>
          <w:rFonts w:eastAsia="Calibri"/>
          <w:highlight w:val="yellow"/>
        </w:rPr>
      </w:pPr>
      <w:r>
        <w:rPr>
          <w:rFonts w:eastAsia="Calibri"/>
          <w:highlight w:val="yellow"/>
        </w:rPr>
        <w:t xml:space="preserve"> </w:t>
      </w:r>
    </w:p>
    <w:p w:rsidR="00066D0D" w:rsidRDefault="00066D0D" w:rsidP="00066D0D">
      <w:pPr>
        <w:rPr>
          <w:rFonts w:eastAsia="Calibri"/>
          <w:lang w:val="en-US"/>
        </w:rPr>
      </w:pPr>
      <w:r w:rsidRPr="00DB6046">
        <w:rPr>
          <w:rFonts w:eastAsia="Calibri"/>
          <w:highlight w:val="yellow"/>
          <w:lang w:val="en-US"/>
        </w:rPr>
        <w:t>FROM:</w:t>
      </w:r>
    </w:p>
    <w:p w:rsidR="00785C8E" w:rsidRDefault="00785C8E" w:rsidP="00066D0D">
      <w:pPr>
        <w:rPr>
          <w:rFonts w:eastAsia="Calibri"/>
          <w:lang w:val="en-US"/>
        </w:rPr>
      </w:pPr>
    </w:p>
    <w:p w:rsidR="00066D0D" w:rsidRPr="00274991" w:rsidRDefault="00066D0D" w:rsidP="00EE40EA">
      <w:pPr>
        <w:rPr>
          <w:highlight w:val="yellow"/>
        </w:rPr>
      </w:pPr>
      <w:r w:rsidRPr="00274991">
        <w:rPr>
          <w:highlight w:val="yellow"/>
        </w:rPr>
        <w:t>This property describes the real (phenomenal) 4 dimensional point sets (volumes) in spacetime that the trajectory of an instance of E18 Physical Thing occupies in spacetime in the course of its existence. We include in the occupied space the space filled by the matter of the physical thing and all its inner spaces.</w:t>
      </w:r>
    </w:p>
    <w:p w:rsidR="00066D0D" w:rsidRDefault="00066D0D" w:rsidP="00066D0D"/>
    <w:p w:rsidR="00066D0D" w:rsidRDefault="00066D0D" w:rsidP="00066D0D">
      <w:r>
        <w:t xml:space="preserve">TO: </w:t>
      </w:r>
    </w:p>
    <w:p w:rsidR="00066D0D" w:rsidRDefault="00066D0D" w:rsidP="00066D0D"/>
    <w:p w:rsidR="00F954F1" w:rsidRDefault="00785C8E" w:rsidP="00F954F1">
      <w:r w:rsidRPr="00785C8E">
        <w:t xml:space="preserve">This </w:t>
      </w:r>
      <w:r w:rsidRPr="00F954F1">
        <w:t>prop</w:t>
      </w:r>
      <w:r w:rsidR="00F954F1" w:rsidRPr="00F954F1">
        <w:rPr>
          <w:bCs/>
        </w:rPr>
        <w:t>erty describes the real that is phenomenal</w:t>
      </w:r>
      <w:r w:rsidRPr="00785C8E">
        <w:t xml:space="preserve">, 4 dimensional point sets or volumes  in spacetime that the trajectory of an instance of E18 Physical Thing occupies in the course of its existence. We include in the occupied space the space filled by the matter of the physical thing and all its inner spaces. </w:t>
      </w:r>
    </w:p>
    <w:p w:rsidR="00F954F1" w:rsidRDefault="00785C8E" w:rsidP="00F954F1">
      <w:pPr>
        <w:rPr>
          <w:b/>
          <w:bCs/>
        </w:rPr>
      </w:pPr>
      <w:r w:rsidRPr="00785C8E">
        <w:t>Physical things consisting of aggregations of physically unconnected objects, such as a set of chessmen, occupy a number of individually contiguous spacetime volumes equal to the number of unconnected objects that constitute them.</w:t>
      </w:r>
    </w:p>
    <w:p w:rsidR="00F954F1" w:rsidRDefault="00F954F1" w:rsidP="00F954F1"/>
    <w:p w:rsidR="00F954F1" w:rsidRDefault="00F954F1" w:rsidP="00F954F1"/>
    <w:p w:rsidR="00F954F1" w:rsidRDefault="00F954F1" w:rsidP="00F954F1">
      <w:pPr>
        <w:pStyle w:val="Heading3"/>
        <w:rPr>
          <w:highlight w:val="yellow"/>
          <w:lang w:val="en-US"/>
        </w:rPr>
      </w:pPr>
      <w:bookmarkStart w:id="1682" w:name="_Toc427860090"/>
      <w:r w:rsidRPr="0032425D">
        <w:rPr>
          <w:highlight w:val="yellow"/>
          <w:lang w:val="en-US"/>
        </w:rPr>
        <w:t xml:space="preserve">P161 </w:t>
      </w:r>
      <w:r w:rsidRPr="00274991">
        <w:rPr>
          <w:highlight w:val="yellow"/>
          <w:lang w:val="en-US"/>
        </w:rPr>
        <w:t>has spatial projection</w:t>
      </w:r>
      <w:bookmarkEnd w:id="1682"/>
    </w:p>
    <w:p w:rsidR="00F954F1" w:rsidRPr="00F954F1" w:rsidRDefault="00F954F1" w:rsidP="00F954F1">
      <w:pPr>
        <w:rPr>
          <w:highlight w:val="yellow"/>
          <w:lang w:val="en-US"/>
        </w:rPr>
      </w:pPr>
      <w:r>
        <w:t xml:space="preserve">In </w:t>
      </w:r>
      <w:r w:rsidRPr="00120881">
        <w:t>30th CIDOC SIG and the 23rd FRBR-CIDOC CRM Harmonization meeting</w:t>
      </w:r>
      <w:r>
        <w:t>, the crm-sig discussing  the ISSUE 234, we modified  the scope note of the properties P161</w:t>
      </w:r>
    </w:p>
    <w:p w:rsidR="00F954F1" w:rsidRDefault="00F954F1" w:rsidP="00F954F1">
      <w:pPr>
        <w:rPr>
          <w:highlight w:val="yellow"/>
          <w:lang w:val="en-US"/>
        </w:rPr>
      </w:pPr>
    </w:p>
    <w:p w:rsidR="00F954F1" w:rsidRPr="00274991" w:rsidRDefault="00F954F1" w:rsidP="00F954F1">
      <w:pPr>
        <w:rPr>
          <w:highlight w:val="yellow"/>
        </w:rPr>
      </w:pPr>
      <w:r>
        <w:rPr>
          <w:highlight w:val="yellow"/>
        </w:rPr>
        <w:t>Old:</w:t>
      </w:r>
    </w:p>
    <w:p w:rsidR="00F954F1" w:rsidRPr="00274991" w:rsidRDefault="00F954F1" w:rsidP="00F954F1">
      <w:pPr>
        <w:ind w:left="1440" w:hanging="1440"/>
        <w:rPr>
          <w:highlight w:val="yellow"/>
        </w:rPr>
      </w:pPr>
    </w:p>
    <w:p w:rsidR="00F954F1" w:rsidRPr="00274991" w:rsidRDefault="00F954F1" w:rsidP="00F954F1">
      <w:pPr>
        <w:ind w:left="1440" w:hanging="1440"/>
        <w:rPr>
          <w:highlight w:val="yellow"/>
        </w:rPr>
      </w:pPr>
      <w:r w:rsidRPr="00274991">
        <w:rPr>
          <w:highlight w:val="yellow"/>
        </w:rPr>
        <w:t xml:space="preserve">This property associates an instance of a E92 Spacetime Volume with an instance of E53 Place that is the result of the spatial projection of the instance of a E92 Spacetime Volume on a reference space. In general there can </w:t>
      </w:r>
      <w:r w:rsidRPr="00274991">
        <w:rPr>
          <w:highlight w:val="yellow"/>
        </w:rPr>
        <w:lastRenderedPageBreak/>
        <w:t>be more than one useful reference space to describe the spatial projection of a spacetime volume, such as that of a battle ship versus that of the seafloor. Therefore the projection is not unique.</w:t>
      </w:r>
    </w:p>
    <w:p w:rsidR="00F954F1" w:rsidRDefault="00F954F1" w:rsidP="00F954F1">
      <w:pPr>
        <w:pStyle w:val="PlainText"/>
        <w:ind w:left="1418"/>
        <w:rPr>
          <w:rFonts w:ascii="Times New Roman" w:hAnsi="Times New Roman"/>
          <w:sz w:val="20"/>
          <w:szCs w:val="24"/>
          <w:highlight w:val="yellow"/>
          <w:lang w:val="en-GB" w:eastAsia="en-US"/>
        </w:rPr>
      </w:pPr>
      <w:r w:rsidRPr="00274991">
        <w:rPr>
          <w:rFonts w:ascii="Times New Roman" w:hAnsi="Times New Roman"/>
          <w:sz w:val="20"/>
          <w:szCs w:val="24"/>
          <w:highlight w:val="yellow"/>
          <w:lang w:val="en-GB" w:eastAsia="en-US"/>
        </w:rPr>
        <w:t xml:space="preserve">The property P7 took place at is a shortcut of the more fully developed path from </w:t>
      </w:r>
      <w:r w:rsidRPr="00274991">
        <w:rPr>
          <w:rFonts w:ascii="Times New Roman" w:hAnsi="Times New Roman"/>
          <w:i/>
          <w:sz w:val="20"/>
          <w:szCs w:val="24"/>
          <w:highlight w:val="yellow"/>
          <w:lang w:val="en-GB" w:eastAsia="en-US"/>
        </w:rPr>
        <w:t>E4 Period through P158 occupied, E92 Spacetime Volume P161 has spatial projection to E53 Place</w:t>
      </w:r>
      <w:r w:rsidRPr="00274991">
        <w:rPr>
          <w:rFonts w:ascii="Times New Roman" w:hAnsi="Times New Roman"/>
          <w:sz w:val="20"/>
          <w:szCs w:val="24"/>
          <w:highlight w:val="yellow"/>
          <w:lang w:val="en-GB" w:eastAsia="en-US"/>
        </w:rPr>
        <w:t xml:space="preserve">. </w:t>
      </w:r>
    </w:p>
    <w:p w:rsidR="00F954F1" w:rsidRDefault="00F954F1" w:rsidP="00F954F1">
      <w:pPr>
        <w:pStyle w:val="PlainText"/>
        <w:ind w:left="1418"/>
        <w:rPr>
          <w:rFonts w:ascii="Times New Roman" w:hAnsi="Times New Roman"/>
          <w:sz w:val="20"/>
          <w:szCs w:val="24"/>
          <w:highlight w:val="yellow"/>
          <w:lang w:val="en-GB" w:eastAsia="en-US"/>
        </w:rPr>
      </w:pPr>
    </w:p>
    <w:p w:rsidR="00F954F1" w:rsidRPr="00274991" w:rsidRDefault="00F954F1" w:rsidP="00F954F1">
      <w:pPr>
        <w:pStyle w:val="PlainText"/>
        <w:rPr>
          <w:rFonts w:ascii="Times New Roman" w:hAnsi="Times New Roman"/>
          <w:sz w:val="20"/>
          <w:szCs w:val="24"/>
          <w:highlight w:val="yellow"/>
          <w:lang w:val="en-GB" w:eastAsia="en-US"/>
        </w:rPr>
      </w:pPr>
      <w:r>
        <w:rPr>
          <w:rFonts w:ascii="Times New Roman" w:hAnsi="Times New Roman"/>
          <w:sz w:val="20"/>
          <w:szCs w:val="24"/>
          <w:highlight w:val="yellow"/>
          <w:lang w:val="en-GB" w:eastAsia="en-US"/>
        </w:rPr>
        <w:t>New:</w:t>
      </w:r>
    </w:p>
    <w:p w:rsidR="00F954F1" w:rsidRDefault="00F954F1" w:rsidP="00F954F1">
      <w:pPr>
        <w:pStyle w:val="PlainText"/>
        <w:spacing w:after="240"/>
        <w:ind w:left="1418" w:hanging="1418"/>
        <w:rPr>
          <w:rFonts w:ascii="Times New Roman" w:hAnsi="Times New Roman"/>
          <w:sz w:val="22"/>
          <w:szCs w:val="22"/>
          <w:lang w:val="en-US"/>
        </w:rPr>
      </w:pPr>
      <w:r>
        <w:rPr>
          <w:rFonts w:ascii="Times New Roman" w:hAnsi="Times New Roman"/>
          <w:sz w:val="22"/>
          <w:szCs w:val="22"/>
          <w:lang w:val="en-US"/>
        </w:rPr>
        <w:t xml:space="preserve">This property associates an instance of a E92 Spacetime Volume with an instance of E53Place that is the result of the spatial projection on a reference space. </w:t>
      </w:r>
      <w:r>
        <w:rPr>
          <w:rFonts w:ascii="Times New Roman" w:hAnsi="Times New Roman"/>
          <w:sz w:val="22"/>
          <w:szCs w:val="22"/>
          <w:shd w:val="clear" w:color="auto" w:fill="00FFFF"/>
          <w:lang w:val="en-US"/>
        </w:rPr>
        <w:t>T</w:t>
      </w:r>
      <w:r>
        <w:rPr>
          <w:rFonts w:ascii="Times New Roman" w:hAnsi="Times New Roman"/>
          <w:sz w:val="22"/>
          <w:szCs w:val="22"/>
          <w:lang w:val="en-US"/>
        </w:rPr>
        <w:t xml:space="preserve">here can be more than one useful reference space to describe the spatial projection of a spacetime volume, such as that of a battle ship </w:t>
      </w:r>
      <w:r>
        <w:rPr>
          <w:rFonts w:ascii="Times New Roman" w:hAnsi="Times New Roman"/>
          <w:sz w:val="22"/>
          <w:szCs w:val="22"/>
          <w:shd w:val="clear" w:color="auto" w:fill="00FFFF"/>
          <w:lang w:val="en-US"/>
        </w:rPr>
        <w:t>and</w:t>
      </w:r>
      <w:r>
        <w:rPr>
          <w:rFonts w:ascii="Times New Roman" w:hAnsi="Times New Roman"/>
          <w:sz w:val="22"/>
          <w:szCs w:val="22"/>
          <w:lang w:val="en-US"/>
        </w:rPr>
        <w:t xml:space="preserve"> that of the seafloor</w:t>
      </w:r>
      <w:r>
        <w:rPr>
          <w:rFonts w:ascii="Times New Roman" w:hAnsi="Times New Roman"/>
          <w:sz w:val="22"/>
          <w:szCs w:val="22"/>
          <w:shd w:val="clear" w:color="auto" w:fill="00FFFF"/>
          <w:lang w:val="en-US"/>
        </w:rPr>
        <w:t xml:space="preserve">, so </w:t>
      </w:r>
      <w:r>
        <w:rPr>
          <w:rFonts w:ascii="Times New Roman" w:hAnsi="Times New Roman"/>
          <w:sz w:val="22"/>
          <w:szCs w:val="22"/>
          <w:lang w:val="en-US"/>
        </w:rPr>
        <w:t>the projection is not unique.</w:t>
      </w:r>
    </w:p>
    <w:p w:rsidR="00F954F1" w:rsidRDefault="00F954F1" w:rsidP="00F954F1">
      <w:pPr>
        <w:pStyle w:val="PlainText"/>
        <w:ind w:left="1418"/>
        <w:rPr>
          <w:rFonts w:ascii="Times New Roman" w:hAnsi="Times New Roman"/>
          <w:sz w:val="22"/>
          <w:szCs w:val="22"/>
          <w:lang w:val="en-US"/>
        </w:rPr>
      </w:pPr>
      <w:r>
        <w:rPr>
          <w:rFonts w:ascii="Times New Roman" w:hAnsi="Times New Roman"/>
          <w:sz w:val="22"/>
          <w:szCs w:val="22"/>
          <w:lang w:val="en-US"/>
        </w:rPr>
        <w:t xml:space="preserve">The property P7 took place at is a shortcut of the more fully developed path from E4 Period through P158 </w:t>
      </w:r>
      <w:r>
        <w:rPr>
          <w:rFonts w:ascii="Times New Roman" w:hAnsi="Times New Roman"/>
          <w:i/>
          <w:sz w:val="22"/>
          <w:szCs w:val="22"/>
          <w:lang w:val="en-US"/>
        </w:rPr>
        <w:t>occupied</w:t>
      </w:r>
      <w:r>
        <w:rPr>
          <w:rFonts w:ascii="Times New Roman" w:hAnsi="Times New Roman"/>
          <w:sz w:val="22"/>
          <w:szCs w:val="22"/>
          <w:lang w:val="en-US"/>
        </w:rPr>
        <w:t xml:space="preserve">, E92 Spacetime Volume P161 </w:t>
      </w:r>
      <w:r>
        <w:rPr>
          <w:rFonts w:ascii="Times New Roman" w:hAnsi="Times New Roman"/>
          <w:i/>
          <w:sz w:val="22"/>
          <w:szCs w:val="22"/>
          <w:lang w:val="en-US"/>
        </w:rPr>
        <w:t>has spatial projection</w:t>
      </w:r>
      <w:r>
        <w:rPr>
          <w:rFonts w:ascii="Times New Roman" w:hAnsi="Times New Roman"/>
          <w:sz w:val="22"/>
          <w:szCs w:val="22"/>
          <w:lang w:val="en-US"/>
        </w:rPr>
        <w:t xml:space="preserve"> to E53 Place. </w:t>
      </w:r>
    </w:p>
    <w:p w:rsidR="00F954F1" w:rsidRPr="00F954F1" w:rsidRDefault="00F954F1" w:rsidP="002D06E3">
      <w:pPr>
        <w:rPr>
          <w:highlight w:val="yellow"/>
          <w:lang w:val="en-US"/>
        </w:rPr>
      </w:pPr>
    </w:p>
    <w:p w:rsidR="00950623" w:rsidRDefault="00950623" w:rsidP="00EE40EA">
      <w:pPr>
        <w:pStyle w:val="Heading3"/>
      </w:pPr>
      <w:bookmarkStart w:id="1683" w:name="_Toc427860091"/>
      <w:r w:rsidRPr="0020752E">
        <w:t>P9 consists of (forms part of)</w:t>
      </w:r>
      <w:bookmarkEnd w:id="1683"/>
    </w:p>
    <w:p w:rsidR="00950623" w:rsidRDefault="00950623" w:rsidP="00950623">
      <w:r>
        <w:t xml:space="preserve">In </w:t>
      </w:r>
      <w:r w:rsidRPr="00EE1D48">
        <w:t>31st joined meeting of the CIDOC CRM SIG, ISO/TC46/SC4/WG9 and the 24th FRBR - CIDOC CRM</w:t>
      </w:r>
      <w:r>
        <w:t xml:space="preserve">, resolving the </w:t>
      </w:r>
      <w:r w:rsidRPr="00AE723B">
        <w:rPr>
          <w:b/>
        </w:rPr>
        <w:t xml:space="preserve">ISSUE </w:t>
      </w:r>
      <w:r>
        <w:rPr>
          <w:b/>
        </w:rPr>
        <w:t>235</w:t>
      </w:r>
      <w:r>
        <w:t>, we made changes  in the P9</w:t>
      </w:r>
    </w:p>
    <w:p w:rsidR="00950623" w:rsidRDefault="00950623" w:rsidP="00EE40EA"/>
    <w:p w:rsidR="00950623" w:rsidRPr="00EE40EA" w:rsidRDefault="00950623" w:rsidP="00EE40EA">
      <w:pPr>
        <w:rPr>
          <w:b/>
        </w:rPr>
      </w:pPr>
      <w:r w:rsidRPr="00EE40EA">
        <w:rPr>
          <w:b/>
        </w:rPr>
        <w:t>Old:</w:t>
      </w:r>
    </w:p>
    <w:p w:rsidR="00950623" w:rsidRPr="0020752E" w:rsidRDefault="00950623" w:rsidP="00EE40EA">
      <w:pPr>
        <w:rPr>
          <w:sz w:val="24"/>
          <w:lang w:val="en-US"/>
        </w:rPr>
      </w:pPr>
      <w:r w:rsidRPr="0020752E">
        <w:rPr>
          <w:sz w:val="24"/>
        </w:rPr>
        <w:t>Domain:</w:t>
      </w:r>
      <w:r w:rsidRPr="0020752E">
        <w:rPr>
          <w:sz w:val="24"/>
        </w:rPr>
        <w:tab/>
      </w:r>
      <w:r w:rsidRPr="0020752E">
        <w:rPr>
          <w:sz w:val="24"/>
        </w:rPr>
        <w:tab/>
      </w:r>
      <w:hyperlink r:id="rId25" w:anchor="_E4_Period" w:history="1">
        <w:r w:rsidRPr="0020752E">
          <w:rPr>
            <w:color w:val="0000FF"/>
            <w:sz w:val="24"/>
            <w:u w:val="single"/>
          </w:rPr>
          <w:t>E4</w:t>
        </w:r>
      </w:hyperlink>
      <w:r w:rsidRPr="0020752E">
        <w:rPr>
          <w:sz w:val="24"/>
        </w:rPr>
        <w:t xml:space="preserve"> Period</w:t>
      </w:r>
    </w:p>
    <w:p w:rsidR="00950623" w:rsidRPr="0020752E" w:rsidRDefault="00950623" w:rsidP="00EE40EA">
      <w:pPr>
        <w:rPr>
          <w:sz w:val="24"/>
          <w:lang w:val="en-US"/>
        </w:rPr>
      </w:pPr>
      <w:r w:rsidRPr="0020752E">
        <w:rPr>
          <w:sz w:val="24"/>
        </w:rPr>
        <w:t>Range:</w:t>
      </w:r>
      <w:r w:rsidRPr="0020752E">
        <w:rPr>
          <w:sz w:val="24"/>
        </w:rPr>
        <w:tab/>
      </w:r>
      <w:r w:rsidRPr="0020752E">
        <w:rPr>
          <w:sz w:val="24"/>
        </w:rPr>
        <w:tab/>
      </w:r>
      <w:hyperlink r:id="rId26" w:anchor="_E4_Period" w:history="1">
        <w:r w:rsidRPr="0020752E">
          <w:rPr>
            <w:color w:val="0000FF"/>
            <w:sz w:val="24"/>
            <w:u w:val="single"/>
          </w:rPr>
          <w:t>E4</w:t>
        </w:r>
      </w:hyperlink>
      <w:r w:rsidRPr="0020752E">
        <w:rPr>
          <w:sz w:val="24"/>
        </w:rPr>
        <w:t xml:space="preserve"> Period</w:t>
      </w:r>
    </w:p>
    <w:p w:rsidR="00950623" w:rsidRPr="0020752E" w:rsidRDefault="00950623" w:rsidP="00EE40EA">
      <w:pPr>
        <w:rPr>
          <w:sz w:val="24"/>
          <w:lang w:val="en-US"/>
        </w:rPr>
      </w:pPr>
      <w:r w:rsidRPr="0020752E">
        <w:rPr>
          <w:sz w:val="24"/>
          <w:szCs w:val="20"/>
        </w:rPr>
        <w:t>Quantification:</w:t>
      </w:r>
      <w:r w:rsidRPr="0020752E">
        <w:rPr>
          <w:sz w:val="24"/>
          <w:szCs w:val="20"/>
        </w:rPr>
        <w:tab/>
        <w:t>one to many, (0,n:0,1)</w:t>
      </w:r>
    </w:p>
    <w:p w:rsidR="00950623" w:rsidRPr="0020752E" w:rsidRDefault="00950623" w:rsidP="00EE40EA">
      <w:pPr>
        <w:rPr>
          <w:lang w:val="en-US"/>
        </w:rPr>
      </w:pPr>
      <w:r w:rsidRPr="0020752E">
        <w:t> </w:t>
      </w:r>
    </w:p>
    <w:p w:rsidR="00950623" w:rsidRPr="00EE40EA" w:rsidRDefault="00950623" w:rsidP="00EE40EA">
      <w:pPr>
        <w:tabs>
          <w:tab w:val="left" w:pos="720"/>
        </w:tabs>
        <w:spacing w:before="100" w:beforeAutospacing="1" w:after="100" w:afterAutospacing="1"/>
        <w:ind w:left="1418" w:hanging="1418"/>
        <w:jc w:val="both"/>
      </w:pPr>
      <w:r w:rsidRPr="0020752E">
        <w:rPr>
          <w:sz w:val="24"/>
        </w:rPr>
        <w:t>Scope note:</w:t>
      </w:r>
      <w:r w:rsidRPr="0020752E">
        <w:rPr>
          <w:sz w:val="24"/>
        </w:rPr>
        <w:tab/>
      </w:r>
      <w:r w:rsidRPr="00EE40EA">
        <w:t>This property describes the decomposition of an instance of E4 Period into discrete, subsidiary periods.</w:t>
      </w:r>
    </w:p>
    <w:p w:rsidR="00950623" w:rsidRPr="0020752E" w:rsidRDefault="00950623" w:rsidP="00950623">
      <w:pPr>
        <w:spacing w:before="100" w:beforeAutospacing="1" w:after="100" w:afterAutospacing="1"/>
        <w:ind w:left="1418"/>
        <w:rPr>
          <w:sz w:val="24"/>
          <w:lang w:val="en-US"/>
        </w:rPr>
      </w:pPr>
      <w:r w:rsidRPr="0020752E">
        <w:rPr>
          <w:sz w:val="24"/>
          <w:szCs w:val="20"/>
        </w:rPr>
        <w:t> </w:t>
      </w:r>
    </w:p>
    <w:p w:rsidR="00950623" w:rsidRPr="0020752E" w:rsidRDefault="00950623" w:rsidP="00950623">
      <w:pPr>
        <w:spacing w:before="100" w:beforeAutospacing="1" w:after="100" w:afterAutospacing="1"/>
        <w:ind w:left="1418"/>
        <w:jc w:val="both"/>
        <w:rPr>
          <w:sz w:val="24"/>
          <w:lang w:val="en-US"/>
        </w:rPr>
      </w:pPr>
      <w:r w:rsidRPr="0020752E">
        <w:rPr>
          <w:sz w:val="24"/>
          <w:szCs w:val="20"/>
        </w:rPr>
        <w:t>The sub-periods into which the period is decomposed form a logical whole - although the entire picture may not be completely known - and the sub-periods are constitutive of the general period.</w:t>
      </w:r>
    </w:p>
    <w:p w:rsidR="00950623" w:rsidRPr="0020752E" w:rsidRDefault="00950623" w:rsidP="00950623">
      <w:pPr>
        <w:spacing w:before="100" w:beforeAutospacing="1" w:after="100" w:afterAutospacing="1"/>
        <w:jc w:val="both"/>
        <w:rPr>
          <w:sz w:val="24"/>
          <w:lang w:val="en-US"/>
        </w:rPr>
      </w:pPr>
      <w:r w:rsidRPr="0020752E">
        <w:rPr>
          <w:sz w:val="24"/>
          <w:szCs w:val="20"/>
        </w:rPr>
        <w:t> </w:t>
      </w:r>
    </w:p>
    <w:p w:rsidR="00950623" w:rsidRPr="0020752E" w:rsidRDefault="00950623" w:rsidP="00950623">
      <w:pPr>
        <w:spacing w:before="100" w:beforeAutospacing="1" w:after="100" w:afterAutospacing="1"/>
        <w:jc w:val="both"/>
        <w:rPr>
          <w:sz w:val="24"/>
          <w:lang w:val="en-US"/>
        </w:rPr>
      </w:pPr>
      <w:r w:rsidRPr="0020752E">
        <w:rPr>
          <w:sz w:val="24"/>
          <w:szCs w:val="20"/>
        </w:rPr>
        <w:t>Examples:</w:t>
      </w:r>
      <w:r w:rsidRPr="0020752E">
        <w:rPr>
          <w:sz w:val="24"/>
          <w:szCs w:val="20"/>
        </w:rPr>
        <w:tab/>
      </w:r>
    </w:p>
    <w:p w:rsidR="00950623" w:rsidRPr="0020752E" w:rsidRDefault="00950623" w:rsidP="00950623">
      <w:pPr>
        <w:tabs>
          <w:tab w:val="num" w:pos="1800"/>
        </w:tabs>
        <w:spacing w:before="100" w:beforeAutospacing="1" w:after="100" w:afterAutospacing="1"/>
        <w:ind w:left="1800" w:hanging="360"/>
        <w:jc w:val="both"/>
        <w:rPr>
          <w:sz w:val="24"/>
          <w:lang w:val="en-US"/>
        </w:rPr>
      </w:pPr>
      <w:r w:rsidRPr="0020752E">
        <w:rPr>
          <w:rFonts w:ascii="Wingdings" w:eastAsia="Wingdings" w:hAnsi="Wingdings" w:cs="Wingdings"/>
          <w:sz w:val="24"/>
          <w:szCs w:val="20"/>
        </w:rPr>
        <w:t></w:t>
      </w:r>
      <w:r w:rsidRPr="0020752E">
        <w:rPr>
          <w:rFonts w:eastAsia="Wingdings"/>
          <w:sz w:val="14"/>
          <w:szCs w:val="14"/>
        </w:rPr>
        <w:t xml:space="preserve">  </w:t>
      </w:r>
      <w:r w:rsidRPr="0020752E">
        <w:rPr>
          <w:sz w:val="24"/>
          <w:szCs w:val="20"/>
        </w:rPr>
        <w:t xml:space="preserve">Cretan Bronze Age (E4) </w:t>
      </w:r>
      <w:r w:rsidRPr="0020752E">
        <w:rPr>
          <w:i/>
          <w:iCs/>
          <w:sz w:val="24"/>
          <w:szCs w:val="20"/>
        </w:rPr>
        <w:t xml:space="preserve">consists of </w:t>
      </w:r>
      <w:r w:rsidRPr="0020752E">
        <w:rPr>
          <w:sz w:val="24"/>
          <w:szCs w:val="20"/>
        </w:rPr>
        <w:t xml:space="preserve"> Middle Minoan (E4)</w:t>
      </w:r>
    </w:p>
    <w:p w:rsidR="00D508F1" w:rsidRPr="00234015" w:rsidRDefault="00D508F1" w:rsidP="00234015">
      <w:pPr>
        <w:pStyle w:val="PlainText"/>
        <w:spacing w:after="240"/>
        <w:rPr>
          <w:rFonts w:ascii="Times New Roman" w:hAnsi="Times New Roman"/>
          <w:sz w:val="20"/>
          <w:szCs w:val="24"/>
          <w:highlight w:val="yellow"/>
          <w:lang w:val="en-US" w:eastAsia="en-US"/>
        </w:rPr>
      </w:pPr>
    </w:p>
    <w:p w:rsidR="00D508F1" w:rsidRPr="00274991" w:rsidRDefault="00950623" w:rsidP="00D508F1">
      <w:pPr>
        <w:rPr>
          <w:rFonts w:eastAsia="Calibri"/>
          <w:highlight w:val="yellow"/>
        </w:rPr>
      </w:pPr>
      <w:r>
        <w:rPr>
          <w:rFonts w:eastAsia="Calibri"/>
          <w:highlight w:val="yellow"/>
        </w:rPr>
        <w:t>New:</w:t>
      </w:r>
    </w:p>
    <w:p w:rsidR="00D508F1" w:rsidRPr="00274991" w:rsidRDefault="00D508F1" w:rsidP="00234015">
      <w:pPr>
        <w:rPr>
          <w:rFonts w:eastAsia="Calibri"/>
          <w:highlight w:val="yellow"/>
        </w:rPr>
      </w:pPr>
    </w:p>
    <w:p w:rsidR="00084D3E" w:rsidRPr="00001569" w:rsidRDefault="00084D3E" w:rsidP="008A5F0A">
      <w:pPr>
        <w:ind w:left="1418"/>
        <w:jc w:val="both"/>
        <w:rPr>
          <w:rFonts w:ascii="Calibri" w:eastAsia="Calibri" w:hAnsi="Calibri"/>
        </w:rPr>
      </w:pPr>
    </w:p>
    <w:p w:rsidR="00950623" w:rsidRPr="0057462B" w:rsidRDefault="00950623" w:rsidP="00950623">
      <w:r w:rsidRPr="0057462B">
        <w:t>Domain:</w:t>
      </w:r>
      <w:r w:rsidRPr="0057462B">
        <w:tab/>
      </w:r>
      <w:r w:rsidRPr="0057462B">
        <w:tab/>
      </w:r>
      <w:hyperlink w:anchor="_E4_Period" w:history="1">
        <w:r w:rsidRPr="0057462B">
          <w:rPr>
            <w:rStyle w:val="Hyperlink"/>
          </w:rPr>
          <w:t>E4</w:t>
        </w:r>
      </w:hyperlink>
      <w:r w:rsidRPr="0057462B">
        <w:t xml:space="preserve"> Period</w:t>
      </w:r>
    </w:p>
    <w:p w:rsidR="00950623" w:rsidRDefault="00950623" w:rsidP="00950623">
      <w:pPr>
        <w:pStyle w:val="FootnoteText"/>
        <w:widowControl/>
      </w:pPr>
      <w:r w:rsidRPr="0057462B">
        <w:t>Range:</w:t>
      </w:r>
      <w:r w:rsidRPr="0057462B">
        <w:tab/>
      </w:r>
      <w:r w:rsidRPr="0057462B">
        <w:tab/>
      </w:r>
      <w:hyperlink w:anchor="_E4_Period" w:history="1">
        <w:r w:rsidRPr="0057462B">
          <w:rPr>
            <w:rStyle w:val="Hyperlink"/>
          </w:rPr>
          <w:t>E4</w:t>
        </w:r>
      </w:hyperlink>
      <w:r w:rsidRPr="0057462B">
        <w:t xml:space="preserve"> Period</w:t>
      </w:r>
    </w:p>
    <w:p w:rsidR="00950623" w:rsidRPr="0057462B" w:rsidRDefault="00950623" w:rsidP="00950623">
      <w:pPr>
        <w:rPr>
          <w:szCs w:val="20"/>
        </w:rPr>
      </w:pPr>
      <w:r w:rsidRPr="0057462B">
        <w:rPr>
          <w:szCs w:val="20"/>
        </w:rPr>
        <w:t xml:space="preserve">Subproperty of: </w:t>
      </w:r>
      <w:r w:rsidRPr="0057462B">
        <w:rPr>
          <w:szCs w:val="20"/>
        </w:rPr>
        <w:tab/>
      </w:r>
      <w:hyperlink w:anchor="_E4_Period" w:history="1">
        <w:r w:rsidRPr="0057462B">
          <w:rPr>
            <w:rStyle w:val="Hyperlink"/>
          </w:rPr>
          <w:t>E4</w:t>
        </w:r>
      </w:hyperlink>
      <w:r w:rsidRPr="0057462B">
        <w:t xml:space="preserve"> Period</w:t>
      </w:r>
      <w:r w:rsidRPr="0057462B">
        <w:rPr>
          <w:szCs w:val="20"/>
        </w:rPr>
        <w:t xml:space="preserve">. </w:t>
      </w:r>
      <w:r w:rsidRPr="00DB6046">
        <w:rPr>
          <w:szCs w:val="20"/>
        </w:rPr>
        <w:t>P1</w:t>
      </w:r>
      <w:r>
        <w:rPr>
          <w:szCs w:val="20"/>
        </w:rPr>
        <w:t>0i</w:t>
      </w:r>
      <w:r w:rsidRPr="0057462B">
        <w:rPr>
          <w:szCs w:val="20"/>
        </w:rPr>
        <w:t xml:space="preserve"> </w:t>
      </w:r>
      <w:r>
        <w:rPr>
          <w:szCs w:val="20"/>
        </w:rPr>
        <w:t>contains</w:t>
      </w:r>
      <w:r w:rsidRPr="0057462B">
        <w:rPr>
          <w:szCs w:val="20"/>
        </w:rPr>
        <w:t xml:space="preserve">: </w:t>
      </w:r>
      <w:hyperlink w:anchor="_E4_Period" w:history="1">
        <w:r w:rsidRPr="0057462B">
          <w:rPr>
            <w:rStyle w:val="Hyperlink"/>
          </w:rPr>
          <w:t>E4</w:t>
        </w:r>
      </w:hyperlink>
      <w:r w:rsidRPr="0057462B">
        <w:t xml:space="preserve"> Period</w:t>
      </w:r>
    </w:p>
    <w:p w:rsidR="00950623" w:rsidRPr="0057462B" w:rsidRDefault="00950623" w:rsidP="00950623">
      <w:pPr>
        <w:pStyle w:val="FootnoteText"/>
        <w:widowControl/>
      </w:pPr>
    </w:p>
    <w:p w:rsidR="00950623" w:rsidRPr="0057462B" w:rsidRDefault="00950623" w:rsidP="00950623">
      <w:pPr>
        <w:rPr>
          <w:szCs w:val="20"/>
        </w:rPr>
      </w:pPr>
      <w:r w:rsidRPr="0057462B">
        <w:rPr>
          <w:szCs w:val="20"/>
        </w:rPr>
        <w:t>Quantification:</w:t>
      </w:r>
      <w:r w:rsidRPr="0057462B">
        <w:rPr>
          <w:szCs w:val="20"/>
        </w:rPr>
        <w:tab/>
        <w:t>one to many, (0,n:0,1)</w:t>
      </w:r>
    </w:p>
    <w:p w:rsidR="00950623" w:rsidRPr="0057462B" w:rsidRDefault="00950623" w:rsidP="00950623">
      <w:pPr>
        <w:pStyle w:val="FootnoteText"/>
      </w:pPr>
    </w:p>
    <w:p w:rsidR="00950623" w:rsidRPr="0057462B" w:rsidRDefault="00950623" w:rsidP="00950623">
      <w:pPr>
        <w:pStyle w:val="comment1"/>
        <w:tabs>
          <w:tab w:val="clear" w:pos="1134"/>
          <w:tab w:val="clear" w:pos="1701"/>
        </w:tabs>
        <w:ind w:hanging="1418"/>
        <w:jc w:val="both"/>
      </w:pPr>
      <w:r w:rsidRPr="0057462B">
        <w:t>Scope note:</w:t>
      </w:r>
      <w:r w:rsidRPr="0057462B">
        <w:tab/>
      </w:r>
      <w:r>
        <w:t xml:space="preserve">This property associates an instance of E4 Period with another instance of E4 Period that falls within the spacetime volumes occupied by the former and which is defined by phenomena that form part of or are refinements of the phenomena that define the former. </w:t>
      </w:r>
    </w:p>
    <w:p w:rsidR="00950623" w:rsidRPr="0057462B" w:rsidRDefault="00950623" w:rsidP="00950623">
      <w:pPr>
        <w:jc w:val="both"/>
        <w:rPr>
          <w:szCs w:val="20"/>
        </w:rPr>
      </w:pPr>
    </w:p>
    <w:p w:rsidR="008A5F0A" w:rsidRDefault="008A5F0A" w:rsidP="00EE1D48"/>
    <w:p w:rsidR="007170BD" w:rsidRDefault="007170BD" w:rsidP="00EE1D48"/>
    <w:p w:rsidR="007170BD" w:rsidRDefault="007170BD" w:rsidP="007170BD">
      <w:pPr>
        <w:pStyle w:val="Heading3"/>
      </w:pPr>
      <w:bookmarkStart w:id="1684" w:name="_Toc427860092"/>
      <w:r w:rsidRPr="0057462B">
        <w:t>P89 falls within (contains)</w:t>
      </w:r>
      <w:bookmarkEnd w:id="1684"/>
    </w:p>
    <w:p w:rsidR="007170BD" w:rsidRDefault="007170BD" w:rsidP="00234015">
      <w:pPr>
        <w:rPr>
          <w:b/>
        </w:rPr>
      </w:pPr>
      <w:r>
        <w:t xml:space="preserve">In </w:t>
      </w:r>
      <w:r w:rsidRPr="00EE1D48">
        <w:t>31st joined meeting of the CIDOC CRM SIG, ISO/TC46/SC4/WG9 and the 24th FRBR - CIDOC CRM</w:t>
      </w:r>
      <w:r>
        <w:t xml:space="preserve">, resolving the </w:t>
      </w:r>
      <w:r w:rsidRPr="00AE723B">
        <w:rPr>
          <w:b/>
        </w:rPr>
        <w:t xml:space="preserve">ISSUE </w:t>
      </w:r>
      <w:r>
        <w:rPr>
          <w:b/>
        </w:rPr>
        <w:t>238 , the scope note of P89 has been changed</w:t>
      </w:r>
    </w:p>
    <w:p w:rsidR="007170BD" w:rsidRDefault="007170BD" w:rsidP="00234015">
      <w:pPr>
        <w:rPr>
          <w:b/>
        </w:rPr>
      </w:pPr>
    </w:p>
    <w:p w:rsidR="007170BD" w:rsidRPr="007170BD" w:rsidRDefault="007170BD" w:rsidP="00234015">
      <w:r w:rsidRPr="007170BD">
        <w:t>OLD</w:t>
      </w:r>
      <w:r>
        <w:rPr>
          <w:b/>
        </w:rPr>
        <w:t xml:space="preserve">: </w:t>
      </w:r>
      <w:r>
        <w:t>,</w:t>
      </w:r>
    </w:p>
    <w:p w:rsidR="007170BD" w:rsidRPr="0057462B" w:rsidRDefault="007170BD" w:rsidP="007170BD">
      <w:pPr>
        <w:rPr>
          <w:szCs w:val="20"/>
        </w:rPr>
      </w:pPr>
    </w:p>
    <w:p w:rsidR="007170BD" w:rsidRPr="0057462B" w:rsidRDefault="007170BD" w:rsidP="007170BD">
      <w:pPr>
        <w:ind w:left="1418" w:hanging="1418"/>
        <w:jc w:val="both"/>
        <w:rPr>
          <w:color w:val="000000"/>
          <w:szCs w:val="20"/>
        </w:rPr>
      </w:pPr>
      <w:r w:rsidRPr="0057462B">
        <w:rPr>
          <w:szCs w:val="20"/>
        </w:rPr>
        <w:t>Scope note:</w:t>
      </w:r>
      <w:r w:rsidRPr="0057462B">
        <w:rPr>
          <w:szCs w:val="20"/>
        </w:rPr>
        <w:tab/>
      </w:r>
      <w:r w:rsidRPr="0057462B">
        <w:rPr>
          <w:color w:val="000000"/>
          <w:szCs w:val="20"/>
        </w:rPr>
        <w:t>This property identifies the instances of E53 Places that fall within the area covered by another Place.</w:t>
      </w:r>
    </w:p>
    <w:p w:rsidR="007170BD" w:rsidRPr="0057462B" w:rsidRDefault="007170BD" w:rsidP="007170BD">
      <w:pPr>
        <w:jc w:val="both"/>
        <w:rPr>
          <w:color w:val="000000"/>
          <w:szCs w:val="20"/>
        </w:rPr>
      </w:pPr>
    </w:p>
    <w:p w:rsidR="007170BD" w:rsidRPr="0057462B" w:rsidRDefault="007170BD" w:rsidP="007170BD">
      <w:pPr>
        <w:ind w:left="1440"/>
        <w:jc w:val="both"/>
        <w:rPr>
          <w:color w:val="000000"/>
          <w:szCs w:val="20"/>
        </w:rPr>
      </w:pPr>
      <w:r w:rsidRPr="0057462B">
        <w:rPr>
          <w:color w:val="000000"/>
          <w:szCs w:val="20"/>
        </w:rPr>
        <w:t>It addresses spatial containment only, and no ‘whole-part’ relationship between the two places is implied.</w:t>
      </w:r>
    </w:p>
    <w:p w:rsidR="007170BD" w:rsidRDefault="007170BD" w:rsidP="007170BD">
      <w:r>
        <w:t>New:</w:t>
      </w:r>
    </w:p>
    <w:p w:rsidR="007170BD" w:rsidRDefault="007170BD" w:rsidP="007170BD"/>
    <w:p w:rsidR="007170BD" w:rsidRPr="0057462B" w:rsidRDefault="007170BD" w:rsidP="007170BD">
      <w:pPr>
        <w:ind w:left="1418" w:hanging="1418"/>
        <w:jc w:val="both"/>
        <w:rPr>
          <w:color w:val="000000"/>
          <w:szCs w:val="20"/>
        </w:rPr>
      </w:pPr>
      <w:r w:rsidRPr="0057462B">
        <w:rPr>
          <w:szCs w:val="20"/>
        </w:rPr>
        <w:t>Scope note:</w:t>
      </w:r>
      <w:r w:rsidRPr="0057462B">
        <w:rPr>
          <w:szCs w:val="20"/>
        </w:rPr>
        <w:tab/>
      </w:r>
      <w:r w:rsidRPr="0057462B">
        <w:rPr>
          <w:color w:val="000000"/>
          <w:szCs w:val="20"/>
        </w:rPr>
        <w:t xml:space="preserve">This property identifies </w:t>
      </w:r>
      <w:r>
        <w:rPr>
          <w:color w:val="000000"/>
          <w:szCs w:val="20"/>
        </w:rPr>
        <w:t>an</w:t>
      </w:r>
      <w:r w:rsidRPr="0057462B">
        <w:rPr>
          <w:color w:val="000000"/>
          <w:szCs w:val="20"/>
        </w:rPr>
        <w:t xml:space="preserve"> instance of E53 Place that fall</w:t>
      </w:r>
      <w:r>
        <w:rPr>
          <w:color w:val="000000"/>
          <w:szCs w:val="20"/>
        </w:rPr>
        <w:t>s</w:t>
      </w:r>
      <w:r w:rsidRPr="0057462B">
        <w:rPr>
          <w:color w:val="000000"/>
          <w:szCs w:val="20"/>
        </w:rPr>
        <w:t xml:space="preserve"> </w:t>
      </w:r>
      <w:r>
        <w:rPr>
          <w:color w:val="000000"/>
          <w:szCs w:val="20"/>
        </w:rPr>
        <w:t xml:space="preserve">wholly </w:t>
      </w:r>
      <w:r w:rsidRPr="0057462B">
        <w:rPr>
          <w:color w:val="000000"/>
          <w:szCs w:val="20"/>
        </w:rPr>
        <w:t xml:space="preserve">within the </w:t>
      </w:r>
      <w:r>
        <w:rPr>
          <w:color w:val="000000"/>
          <w:szCs w:val="20"/>
        </w:rPr>
        <w:t>extent</w:t>
      </w:r>
      <w:r w:rsidRPr="0057462B">
        <w:rPr>
          <w:color w:val="000000"/>
          <w:szCs w:val="20"/>
        </w:rPr>
        <w:t xml:space="preserve"> </w:t>
      </w:r>
      <w:r>
        <w:rPr>
          <w:color w:val="000000"/>
          <w:szCs w:val="20"/>
        </w:rPr>
        <w:t>of</w:t>
      </w:r>
      <w:r w:rsidRPr="0057462B">
        <w:rPr>
          <w:color w:val="000000"/>
          <w:szCs w:val="20"/>
        </w:rPr>
        <w:t xml:space="preserve"> another</w:t>
      </w:r>
      <w:r>
        <w:rPr>
          <w:color w:val="000000"/>
          <w:szCs w:val="20"/>
        </w:rPr>
        <w:t xml:space="preserve"> E53</w:t>
      </w:r>
      <w:r w:rsidRPr="0057462B">
        <w:rPr>
          <w:color w:val="000000"/>
          <w:szCs w:val="20"/>
        </w:rPr>
        <w:t xml:space="preserve"> Place.</w:t>
      </w:r>
    </w:p>
    <w:p w:rsidR="007170BD" w:rsidRPr="0057462B" w:rsidRDefault="007170BD" w:rsidP="007170BD">
      <w:pPr>
        <w:jc w:val="both"/>
        <w:rPr>
          <w:color w:val="000000"/>
          <w:szCs w:val="20"/>
        </w:rPr>
      </w:pPr>
    </w:p>
    <w:p w:rsidR="007170BD" w:rsidRPr="0057462B" w:rsidRDefault="007170BD" w:rsidP="007170BD">
      <w:pPr>
        <w:ind w:left="1440"/>
        <w:jc w:val="both"/>
        <w:rPr>
          <w:color w:val="000000"/>
          <w:szCs w:val="20"/>
        </w:rPr>
      </w:pPr>
      <w:r w:rsidRPr="0057462B">
        <w:rPr>
          <w:color w:val="000000"/>
          <w:szCs w:val="20"/>
        </w:rPr>
        <w:t xml:space="preserve">It addresses spatial containment only, and </w:t>
      </w:r>
      <w:r>
        <w:rPr>
          <w:color w:val="000000"/>
          <w:szCs w:val="20"/>
        </w:rPr>
        <w:t>does not imply any relationship between things or phenomena occupying these places</w:t>
      </w:r>
      <w:r w:rsidRPr="0057462B">
        <w:rPr>
          <w:color w:val="000000"/>
          <w:szCs w:val="20"/>
        </w:rPr>
        <w:t>.</w:t>
      </w:r>
    </w:p>
    <w:p w:rsidR="007170BD" w:rsidRDefault="007170BD" w:rsidP="007170BD"/>
    <w:p w:rsidR="00E42431" w:rsidRDefault="00E42431" w:rsidP="00234015">
      <w:pPr>
        <w:pStyle w:val="Heading3"/>
      </w:pPr>
      <w:bookmarkStart w:id="1685" w:name="_Toc427860093"/>
      <w:r>
        <w:t>E31 Document</w:t>
      </w:r>
      <w:bookmarkEnd w:id="1685"/>
    </w:p>
    <w:p w:rsidR="00E42431" w:rsidRDefault="00E42431" w:rsidP="00234015">
      <w:r>
        <w:t xml:space="preserve">In </w:t>
      </w:r>
      <w:r w:rsidRPr="00EE1D48">
        <w:t>31st joined meeting of the CIDOC CRM SIG, ISO/TC46/SC4/WG9 and the 24th FRBR - CIDOC CRM</w:t>
      </w:r>
      <w:r>
        <w:t xml:space="preserve">, resolving the </w:t>
      </w:r>
      <w:r w:rsidRPr="00234015">
        <w:t>ISSUE 246, we changed the second example.</w:t>
      </w:r>
    </w:p>
    <w:p w:rsidR="00E42431" w:rsidRDefault="00E42431" w:rsidP="00234015"/>
    <w:p w:rsidR="00E42431" w:rsidRDefault="00E42431" w:rsidP="00234015">
      <w:r>
        <w:t>Old:</w:t>
      </w:r>
    </w:p>
    <w:p w:rsidR="00E42431" w:rsidRPr="0057462B" w:rsidRDefault="00E42431" w:rsidP="00E42431">
      <w:pPr>
        <w:pStyle w:val="BodyTextIndent"/>
        <w:widowControl/>
        <w:numPr>
          <w:ilvl w:val="0"/>
          <w:numId w:val="100"/>
        </w:numPr>
        <w:jc w:val="left"/>
      </w:pPr>
      <w:r w:rsidRPr="0057462B">
        <w:t>the photo of the Allied Leaders at Yalta published by UPI, 1945</w:t>
      </w:r>
    </w:p>
    <w:p w:rsidR="00E42431" w:rsidRDefault="00E42431" w:rsidP="00E42431"/>
    <w:p w:rsidR="00E42431" w:rsidRDefault="00E42431" w:rsidP="00153AE9"/>
    <w:p w:rsidR="00E42431" w:rsidRDefault="00E42431" w:rsidP="00153AE9">
      <w:r>
        <w:t>New</w:t>
      </w:r>
    </w:p>
    <w:p w:rsidR="00E42431" w:rsidRDefault="00E42431" w:rsidP="00E42431">
      <w:pPr>
        <w:widowControl/>
        <w:numPr>
          <w:ilvl w:val="0"/>
          <w:numId w:val="100"/>
        </w:numPr>
      </w:pPr>
      <w:r w:rsidRPr="0057462B">
        <w:t>The image content of the photo of the Allied Leaders at Yalta published by UPI, 1945</w:t>
      </w:r>
      <w:r>
        <w:t xml:space="preserve"> </w:t>
      </w:r>
      <w:r w:rsidRPr="0057462B">
        <w:t>(E38)</w:t>
      </w:r>
    </w:p>
    <w:p w:rsidR="00153AE9" w:rsidRDefault="00153AE9" w:rsidP="00234015">
      <w:pPr>
        <w:widowControl/>
      </w:pPr>
    </w:p>
    <w:p w:rsidR="00153AE9" w:rsidRDefault="00153AE9" w:rsidP="00153AE9">
      <w:pPr>
        <w:widowControl/>
        <w:autoSpaceDE/>
        <w:autoSpaceDN/>
        <w:spacing w:line="270" w:lineRule="atLeast"/>
        <w:textAlignment w:val="baseline"/>
        <w:rPr>
          <w:rFonts w:ascii="Arial" w:hAnsi="Arial" w:cs="Arial"/>
          <w:color w:val="444444"/>
          <w:sz w:val="18"/>
          <w:szCs w:val="18"/>
          <w:lang w:val="en-US" w:eastAsia="el-GR"/>
        </w:rPr>
      </w:pPr>
    </w:p>
    <w:p w:rsidR="00153AE9" w:rsidRDefault="00153AE9" w:rsidP="00234015">
      <w:pPr>
        <w:pStyle w:val="Heading3"/>
        <w:rPr>
          <w:lang w:val="en-US" w:eastAsia="el-GR"/>
        </w:rPr>
      </w:pPr>
      <w:bookmarkStart w:id="1686" w:name="_Toc427860094"/>
      <w:r>
        <w:rPr>
          <w:lang w:val="en-US" w:eastAsia="el-GR"/>
        </w:rPr>
        <w:t>E73 Information Object</w:t>
      </w:r>
      <w:bookmarkEnd w:id="1686"/>
    </w:p>
    <w:p w:rsidR="00420ADB" w:rsidRDefault="00153AE9" w:rsidP="00420ADB">
      <w:pPr>
        <w:rPr>
          <w:lang w:eastAsia="el-GR"/>
        </w:rPr>
      </w:pPr>
      <w:r w:rsidRPr="00234015">
        <w:rPr>
          <w:rFonts w:ascii="Arial" w:hAnsi="Arial" w:cs="Arial"/>
          <w:color w:val="444444"/>
          <w:sz w:val="18"/>
          <w:szCs w:val="18"/>
          <w:lang w:val="en-US" w:eastAsia="el-GR"/>
        </w:rPr>
        <w:t>In 31st joined meeting of the CIDOC CRM SIG, ISO/TC46/SC4/WG9 and the 24th FRBR - CIDOC CRM, resolving th</w:t>
      </w:r>
      <w:r w:rsidR="00420ADB">
        <w:rPr>
          <w:rFonts w:ascii="Arial" w:hAnsi="Arial" w:cs="Arial"/>
          <w:color w:val="444444"/>
          <w:sz w:val="18"/>
          <w:szCs w:val="18"/>
          <w:lang w:val="en-US" w:eastAsia="el-GR"/>
        </w:rPr>
        <w:t>e</w:t>
      </w:r>
      <w:r w:rsidRPr="00234015">
        <w:rPr>
          <w:rFonts w:ascii="Arial" w:hAnsi="Arial" w:cs="Arial"/>
          <w:color w:val="444444"/>
          <w:sz w:val="18"/>
          <w:szCs w:val="18"/>
          <w:lang w:val="en-US" w:eastAsia="el-GR"/>
        </w:rPr>
        <w:t xml:space="preserve"> issue</w:t>
      </w:r>
      <w:r w:rsidR="00420ADB">
        <w:rPr>
          <w:rFonts w:ascii="Arial" w:hAnsi="Arial" w:cs="Arial"/>
          <w:color w:val="444444"/>
          <w:sz w:val="18"/>
          <w:szCs w:val="18"/>
          <w:lang w:val="en-US" w:eastAsia="el-GR"/>
        </w:rPr>
        <w:t xml:space="preserve"> 252</w:t>
      </w:r>
      <w:r w:rsidR="00786DE8">
        <w:rPr>
          <w:rFonts w:ascii="Arial" w:hAnsi="Arial" w:cs="Arial"/>
          <w:color w:val="444444"/>
          <w:sz w:val="18"/>
          <w:szCs w:val="18"/>
          <w:lang w:val="en-US" w:eastAsia="el-GR"/>
        </w:rPr>
        <w:t xml:space="preserve"> </w:t>
      </w:r>
      <w:r w:rsidRPr="00234015">
        <w:rPr>
          <w:rFonts w:ascii="Arial" w:hAnsi="Arial" w:cs="Arial"/>
          <w:color w:val="444444"/>
          <w:sz w:val="18"/>
          <w:szCs w:val="18"/>
          <w:lang w:val="en-US" w:eastAsia="el-GR"/>
        </w:rPr>
        <w:t xml:space="preserve"> </w:t>
      </w:r>
      <w:r w:rsidR="00420ADB">
        <w:rPr>
          <w:rFonts w:ascii="Arial" w:hAnsi="Arial" w:cs="Arial"/>
          <w:color w:val="444444"/>
          <w:sz w:val="18"/>
          <w:szCs w:val="18"/>
          <w:lang w:val="en-US" w:eastAsia="el-GR"/>
        </w:rPr>
        <w:t xml:space="preserve">the following  example has been added </w:t>
      </w:r>
      <w:r w:rsidRPr="00234015">
        <w:rPr>
          <w:rFonts w:ascii="inherit" w:hAnsi="inherit" w:cs="Arial"/>
          <w:color w:val="444444"/>
          <w:sz w:val="18"/>
          <w:szCs w:val="18"/>
          <w:bdr w:val="none" w:sz="0" w:space="0" w:color="auto" w:frame="1"/>
          <w:lang w:val="en-US" w:eastAsia="el-GR"/>
        </w:rPr>
        <w:t xml:space="preserve">.  to </w:t>
      </w:r>
      <w:r w:rsidR="00786DE8">
        <w:rPr>
          <w:rFonts w:ascii="inherit" w:hAnsi="inherit" w:cs="Arial"/>
          <w:color w:val="444444"/>
          <w:sz w:val="18"/>
          <w:szCs w:val="18"/>
          <w:bdr w:val="none" w:sz="0" w:space="0" w:color="auto" w:frame="1"/>
          <w:lang w:val="en-US" w:eastAsia="el-GR"/>
        </w:rPr>
        <w:t>it.</w:t>
      </w:r>
      <w:r w:rsidR="00420ADB" w:rsidRPr="00420ADB">
        <w:rPr>
          <w:lang w:eastAsia="el-GR"/>
        </w:rPr>
        <w:t xml:space="preserve"> </w:t>
      </w:r>
      <w:r w:rsidR="00420ADB">
        <w:rPr>
          <w:lang w:eastAsia="el-GR"/>
        </w:rPr>
        <w:t xml:space="preserve"> </w:t>
      </w:r>
    </w:p>
    <w:p w:rsidR="00153AE9" w:rsidRPr="00234015" w:rsidRDefault="00153AE9" w:rsidP="00153AE9">
      <w:pPr>
        <w:widowControl/>
        <w:autoSpaceDE/>
        <w:autoSpaceDN/>
        <w:spacing w:line="270" w:lineRule="atLeast"/>
        <w:textAlignment w:val="baseline"/>
        <w:rPr>
          <w:rFonts w:ascii="inherit" w:hAnsi="inherit" w:cs="Arial"/>
          <w:color w:val="444444"/>
          <w:sz w:val="18"/>
          <w:szCs w:val="18"/>
          <w:bdr w:val="none" w:sz="0" w:space="0" w:color="auto" w:frame="1"/>
          <w:lang w:eastAsia="el-GR"/>
        </w:rPr>
      </w:pPr>
    </w:p>
    <w:p w:rsidR="00153AE9" w:rsidRPr="00234015" w:rsidRDefault="00153AE9" w:rsidP="00153AE9">
      <w:pPr>
        <w:widowControl/>
        <w:autoSpaceDE/>
        <w:autoSpaceDN/>
        <w:spacing w:line="270" w:lineRule="atLeast"/>
        <w:textAlignment w:val="baseline"/>
        <w:rPr>
          <w:rFonts w:ascii="Arial" w:hAnsi="Arial" w:cs="Arial"/>
          <w:color w:val="444444"/>
          <w:sz w:val="18"/>
          <w:szCs w:val="18"/>
          <w:lang w:val="en-US" w:eastAsia="el-GR"/>
        </w:rPr>
      </w:pPr>
    </w:p>
    <w:p w:rsidR="00153AE9" w:rsidRPr="0057462B" w:rsidRDefault="00153AE9" w:rsidP="00234015">
      <w:pPr>
        <w:jc w:val="both"/>
        <w:rPr>
          <w:szCs w:val="20"/>
        </w:rPr>
      </w:pPr>
      <w:r>
        <w:rPr>
          <w:rFonts w:ascii="inherit" w:hAnsi="inherit" w:cs="Arial"/>
          <w:color w:val="444444"/>
          <w:sz w:val="18"/>
          <w:szCs w:val="18"/>
          <w:bdr w:val="none" w:sz="0" w:space="0" w:color="auto" w:frame="1"/>
          <w:lang w:val="en-US" w:eastAsia="el-GR"/>
        </w:rPr>
        <w:t xml:space="preserve">“ </w:t>
      </w:r>
      <w:r>
        <w:rPr>
          <w:szCs w:val="20"/>
        </w:rPr>
        <w:t>The Getty AAT as published as Linked Open Data, accessed 1/10/2014”</w:t>
      </w:r>
    </w:p>
    <w:p w:rsidR="00153AE9" w:rsidRPr="00234015" w:rsidRDefault="00153AE9" w:rsidP="00153AE9">
      <w:pPr>
        <w:widowControl/>
        <w:autoSpaceDE/>
        <w:autoSpaceDN/>
        <w:spacing w:line="270" w:lineRule="atLeast"/>
        <w:textAlignment w:val="baseline"/>
        <w:rPr>
          <w:rFonts w:ascii="Arial" w:hAnsi="Arial" w:cs="Arial"/>
          <w:color w:val="444444"/>
          <w:sz w:val="18"/>
          <w:szCs w:val="18"/>
          <w:lang w:eastAsia="el-GR"/>
        </w:rPr>
      </w:pPr>
    </w:p>
    <w:p w:rsidR="00153AE9" w:rsidRPr="00234015" w:rsidRDefault="00153AE9" w:rsidP="00234015">
      <w:pPr>
        <w:widowControl/>
        <w:rPr>
          <w:lang w:val="en-US"/>
        </w:rPr>
      </w:pPr>
    </w:p>
    <w:p w:rsidR="00420ADB" w:rsidRDefault="00420ADB" w:rsidP="00420ADB">
      <w:pPr>
        <w:ind w:left="1418" w:hanging="1418"/>
        <w:jc w:val="both"/>
        <w:rPr>
          <w:szCs w:val="20"/>
        </w:rPr>
      </w:pPr>
    </w:p>
    <w:p w:rsidR="00420ADB" w:rsidRDefault="00420ADB" w:rsidP="00234015">
      <w:pPr>
        <w:pStyle w:val="Heading3"/>
      </w:pPr>
      <w:bookmarkStart w:id="1687" w:name="_Toc427860095"/>
      <w:r>
        <w:t>E70 Thing</w:t>
      </w:r>
      <w:bookmarkEnd w:id="1687"/>
    </w:p>
    <w:p w:rsidR="005A5258" w:rsidRDefault="005A5258" w:rsidP="00234015">
      <w:pPr>
        <w:rPr>
          <w:rFonts w:ascii="Arial" w:hAnsi="Arial" w:cs="Arial"/>
          <w:color w:val="444444"/>
          <w:sz w:val="18"/>
          <w:szCs w:val="18"/>
          <w:lang w:val="en-US" w:eastAsia="el-GR"/>
        </w:rPr>
      </w:pPr>
      <w:r w:rsidRPr="00B97FBB">
        <w:rPr>
          <w:rFonts w:ascii="Arial" w:hAnsi="Arial" w:cs="Arial"/>
          <w:color w:val="444444"/>
          <w:sz w:val="18"/>
          <w:szCs w:val="18"/>
          <w:lang w:val="en-US" w:eastAsia="el-GR"/>
        </w:rPr>
        <w:t>In 31st joined meeting of the CIDOC CRM SIG, ISO/TC46/SC4/WG9 and the 24th FRBR - CIDOC CRM, resolving th</w:t>
      </w:r>
      <w:r>
        <w:rPr>
          <w:rFonts w:ascii="Arial" w:hAnsi="Arial" w:cs="Arial"/>
          <w:color w:val="444444"/>
          <w:sz w:val="18"/>
          <w:szCs w:val="18"/>
          <w:lang w:val="en-US" w:eastAsia="el-GR"/>
        </w:rPr>
        <w:t>e</w:t>
      </w:r>
      <w:r w:rsidRPr="00B97FBB">
        <w:rPr>
          <w:rFonts w:ascii="Arial" w:hAnsi="Arial" w:cs="Arial"/>
          <w:color w:val="444444"/>
          <w:sz w:val="18"/>
          <w:szCs w:val="18"/>
          <w:lang w:val="en-US" w:eastAsia="el-GR"/>
        </w:rPr>
        <w:t xml:space="preserve"> issue</w:t>
      </w:r>
      <w:r>
        <w:rPr>
          <w:rFonts w:ascii="Arial" w:hAnsi="Arial" w:cs="Arial"/>
          <w:color w:val="444444"/>
          <w:sz w:val="18"/>
          <w:szCs w:val="18"/>
          <w:lang w:val="en-US" w:eastAsia="el-GR"/>
        </w:rPr>
        <w:t xml:space="preserve"> 253</w:t>
      </w:r>
      <w:r w:rsidR="00971466">
        <w:rPr>
          <w:rFonts w:ascii="Arial" w:hAnsi="Arial" w:cs="Arial"/>
          <w:color w:val="444444"/>
          <w:sz w:val="18"/>
          <w:szCs w:val="18"/>
          <w:lang w:val="en-US" w:eastAsia="el-GR"/>
        </w:rPr>
        <w:t xml:space="preserve">, the crm-sig </w:t>
      </w:r>
      <w:r>
        <w:rPr>
          <w:rFonts w:ascii="Arial" w:hAnsi="Arial" w:cs="Arial"/>
          <w:color w:val="444444"/>
          <w:sz w:val="18"/>
          <w:szCs w:val="18"/>
          <w:lang w:val="en-US" w:eastAsia="el-GR"/>
        </w:rPr>
        <w:t xml:space="preserve"> changed the scope note of E70 Thing</w:t>
      </w:r>
    </w:p>
    <w:p w:rsidR="005A5258" w:rsidRDefault="005A5258" w:rsidP="00234015">
      <w:pPr>
        <w:rPr>
          <w:rFonts w:ascii="Arial" w:hAnsi="Arial" w:cs="Arial"/>
          <w:color w:val="444444"/>
          <w:sz w:val="18"/>
          <w:szCs w:val="18"/>
          <w:lang w:val="en-US" w:eastAsia="el-GR"/>
        </w:rPr>
      </w:pPr>
    </w:p>
    <w:p w:rsidR="005A5258" w:rsidRDefault="005A5258" w:rsidP="00234015">
      <w:pPr>
        <w:rPr>
          <w:rFonts w:ascii="Arial" w:hAnsi="Arial" w:cs="Arial"/>
          <w:color w:val="444444"/>
          <w:sz w:val="18"/>
          <w:szCs w:val="18"/>
          <w:lang w:val="en-US" w:eastAsia="el-GR"/>
        </w:rPr>
      </w:pPr>
      <w:r>
        <w:rPr>
          <w:rFonts w:ascii="Arial" w:hAnsi="Arial" w:cs="Arial"/>
          <w:color w:val="444444"/>
          <w:sz w:val="18"/>
          <w:szCs w:val="18"/>
          <w:lang w:val="en-US" w:eastAsia="el-GR"/>
        </w:rPr>
        <w:t>Old:</w:t>
      </w:r>
    </w:p>
    <w:p w:rsidR="005A5258" w:rsidRPr="005A5258" w:rsidRDefault="005A5258" w:rsidP="00234015"/>
    <w:p w:rsidR="00420ADB" w:rsidRPr="0057462B" w:rsidRDefault="00420ADB" w:rsidP="00234015">
      <w:pPr>
        <w:rPr>
          <w:szCs w:val="20"/>
        </w:rPr>
      </w:pPr>
      <w:r w:rsidRPr="0057462B">
        <w:rPr>
          <w:szCs w:val="20"/>
        </w:rPr>
        <w:t xml:space="preserve">This general class comprises usable discrete, identifiable, instances of E77 Persistent Item that are documented as single units. </w:t>
      </w:r>
    </w:p>
    <w:p w:rsidR="00420ADB" w:rsidRPr="0057462B" w:rsidRDefault="00420ADB" w:rsidP="00420ADB">
      <w:pPr>
        <w:ind w:left="1418" w:hanging="1418"/>
        <w:jc w:val="both"/>
        <w:rPr>
          <w:szCs w:val="20"/>
        </w:rPr>
      </w:pPr>
    </w:p>
    <w:p w:rsidR="00E42431" w:rsidRDefault="00420ADB" w:rsidP="00420ADB">
      <w:pPr>
        <w:rPr>
          <w:szCs w:val="20"/>
        </w:rPr>
      </w:pPr>
      <w:r w:rsidRPr="0057462B">
        <w:rPr>
          <w:szCs w:val="20"/>
        </w:rPr>
        <w:t>They can be either intellectual products or physical things, and are characterized by relative stability. They may for instance either have a solid physical form, an electronic encoding, or they may be logical concept or structure.</w:t>
      </w:r>
    </w:p>
    <w:p w:rsidR="005A5258" w:rsidRDefault="005A5258" w:rsidP="00420ADB">
      <w:pPr>
        <w:rPr>
          <w:szCs w:val="20"/>
        </w:rPr>
      </w:pPr>
    </w:p>
    <w:p w:rsidR="005A5258" w:rsidRDefault="005A5258" w:rsidP="00420ADB">
      <w:pPr>
        <w:rPr>
          <w:szCs w:val="20"/>
        </w:rPr>
      </w:pPr>
      <w:r>
        <w:rPr>
          <w:szCs w:val="20"/>
        </w:rPr>
        <w:t>New:</w:t>
      </w:r>
    </w:p>
    <w:p w:rsidR="005A5258" w:rsidRDefault="005A5258" w:rsidP="00420ADB"/>
    <w:p w:rsidR="005A5258" w:rsidRPr="00161BB9" w:rsidRDefault="005A5258" w:rsidP="00234015">
      <w:pPr>
        <w:rPr>
          <w:szCs w:val="20"/>
        </w:rPr>
      </w:pPr>
      <w:r w:rsidRPr="00161BB9">
        <w:rPr>
          <w:szCs w:val="20"/>
        </w:rPr>
        <w:t xml:space="preserve">This general class comprises discrete, identifiable, instances of E77 Persistent Item that are documented as single units, </w:t>
      </w:r>
      <w:r w:rsidRPr="00161BB9">
        <w:rPr>
          <w:szCs w:val="20"/>
        </w:rPr>
        <w:lastRenderedPageBreak/>
        <w:t xml:space="preserve">that either consist of matter or depend on being carried by matter and are characterized by relative stability. </w:t>
      </w:r>
    </w:p>
    <w:p w:rsidR="005A5258" w:rsidRPr="00161BB9" w:rsidRDefault="005A5258" w:rsidP="00234015">
      <w:pPr>
        <w:rPr>
          <w:szCs w:val="20"/>
        </w:rPr>
      </w:pPr>
    </w:p>
    <w:p w:rsidR="005A5258" w:rsidRDefault="005A5258" w:rsidP="005A5258">
      <w:pPr>
        <w:rPr>
          <w:szCs w:val="20"/>
        </w:rPr>
      </w:pPr>
      <w:r w:rsidRPr="00161BB9">
        <w:rPr>
          <w:szCs w:val="20"/>
        </w:rPr>
        <w:t>They may be intellectual products or physical things. They may for instance have a solid physical form, an electronic encoding, or they may be a logical concept or structure.</w:t>
      </w:r>
    </w:p>
    <w:p w:rsidR="0022784B" w:rsidRDefault="0022784B" w:rsidP="005A5258">
      <w:pPr>
        <w:rPr>
          <w:szCs w:val="20"/>
        </w:rPr>
      </w:pPr>
    </w:p>
    <w:p w:rsidR="0022784B" w:rsidRDefault="000638EC" w:rsidP="00234015">
      <w:pPr>
        <w:pStyle w:val="Heading3"/>
      </w:pPr>
      <w:bookmarkStart w:id="1688" w:name="_Toc427860096"/>
      <w:r>
        <w:t xml:space="preserve">Inverse </w:t>
      </w:r>
      <w:r w:rsidR="0022784B">
        <w:t>Subproperties of P130</w:t>
      </w:r>
      <w:bookmarkEnd w:id="1688"/>
    </w:p>
    <w:p w:rsidR="0022784B" w:rsidRDefault="0022784B" w:rsidP="00234015">
      <w:pPr>
        <w:rPr>
          <w:lang w:val="en-US" w:eastAsia="el-GR"/>
        </w:rPr>
      </w:pPr>
      <w:r w:rsidRPr="00B97FBB">
        <w:rPr>
          <w:lang w:val="en-US" w:eastAsia="el-GR"/>
        </w:rPr>
        <w:t>In 31st joined meeting of the CIDOC CRM SIG, ISO/TC46/SC4/WG9 and the 24th FRBR - CIDOC CRM, resolving th</w:t>
      </w:r>
      <w:r>
        <w:rPr>
          <w:lang w:val="en-US" w:eastAsia="el-GR"/>
        </w:rPr>
        <w:t>e</w:t>
      </w:r>
      <w:r w:rsidRPr="00B97FBB">
        <w:rPr>
          <w:lang w:val="en-US" w:eastAsia="el-GR"/>
        </w:rPr>
        <w:t xml:space="preserve"> issue</w:t>
      </w:r>
      <w:r>
        <w:rPr>
          <w:lang w:val="en-US" w:eastAsia="el-GR"/>
        </w:rPr>
        <w:t xml:space="preserve"> </w:t>
      </w:r>
      <w:r w:rsidR="00645397">
        <w:rPr>
          <w:lang w:val="en-US" w:eastAsia="el-GR"/>
        </w:rPr>
        <w:t>219</w:t>
      </w:r>
      <w:r w:rsidR="000E3B1F">
        <w:rPr>
          <w:lang w:val="en-US" w:eastAsia="el-GR"/>
        </w:rPr>
        <w:t>, we revised the subproperty of P130</w:t>
      </w:r>
    </w:p>
    <w:p w:rsidR="00645397" w:rsidRDefault="00645397" w:rsidP="00234015"/>
    <w:p w:rsidR="0022784B" w:rsidRDefault="00645397" w:rsidP="0022784B">
      <w:pPr>
        <w:pStyle w:val="FootnoteText"/>
      </w:pPr>
      <w:r>
        <w:t xml:space="preserve">Old </w:t>
      </w:r>
    </w:p>
    <w:p w:rsidR="00645397" w:rsidRPr="0057462B" w:rsidRDefault="00645397" w:rsidP="00645397">
      <w:pPr>
        <w:pStyle w:val="FootnoteText"/>
      </w:pPr>
      <w:r w:rsidRPr="0057462B">
        <w:t>Superproperty of:</w:t>
      </w:r>
      <w:r w:rsidRPr="0057462B">
        <w:tab/>
      </w:r>
      <w:hyperlink w:anchor="_E33_Linguistic_Object" w:history="1">
        <w:r w:rsidRPr="0057462B">
          <w:rPr>
            <w:rStyle w:val="Hyperlink"/>
          </w:rPr>
          <w:t>E33</w:t>
        </w:r>
      </w:hyperlink>
      <w:r w:rsidRPr="0057462B">
        <w:t xml:space="preserve"> Linguistic Object. </w:t>
      </w:r>
      <w:hyperlink w:anchor="_P73_has_translation_(is translation" w:history="1">
        <w:r w:rsidRPr="0057462B">
          <w:rPr>
            <w:rStyle w:val="Hyperlink"/>
          </w:rPr>
          <w:t>P73</w:t>
        </w:r>
      </w:hyperlink>
      <w:r w:rsidRPr="0057462B">
        <w:t xml:space="preserve"> has translation (is translation of): </w:t>
      </w:r>
      <w:hyperlink w:anchor="_E33_Linguistic_Object" w:history="1">
        <w:r w:rsidRPr="0057462B">
          <w:rPr>
            <w:rStyle w:val="Hyperlink"/>
          </w:rPr>
          <w:t>E33</w:t>
        </w:r>
      </w:hyperlink>
      <w:r w:rsidRPr="0057462B">
        <w:t xml:space="preserve"> Linguistic Object</w:t>
      </w:r>
    </w:p>
    <w:p w:rsidR="002D1B87" w:rsidRDefault="002D1B87" w:rsidP="0022784B">
      <w:pPr>
        <w:pStyle w:val="FootnoteText"/>
      </w:pPr>
    </w:p>
    <w:p w:rsidR="00645397" w:rsidRDefault="00645397" w:rsidP="0022784B">
      <w:pPr>
        <w:pStyle w:val="FootnoteText"/>
      </w:pPr>
      <w:r>
        <w:t>New:</w:t>
      </w:r>
    </w:p>
    <w:p w:rsidR="00645397" w:rsidRPr="0057462B" w:rsidRDefault="00645397" w:rsidP="0022784B">
      <w:pPr>
        <w:pStyle w:val="FootnoteText"/>
      </w:pPr>
    </w:p>
    <w:p w:rsidR="0022784B" w:rsidRPr="0057462B" w:rsidRDefault="0022784B" w:rsidP="0022784B">
      <w:pPr>
        <w:pStyle w:val="FootnoteText"/>
      </w:pPr>
      <w:r w:rsidRPr="0057462B">
        <w:t>Superproperty of:</w:t>
      </w:r>
      <w:r w:rsidRPr="0057462B">
        <w:tab/>
      </w:r>
      <w:hyperlink w:anchor="_E33_Linguistic_Object" w:history="1">
        <w:r w:rsidRPr="0057462B">
          <w:rPr>
            <w:rStyle w:val="Hyperlink"/>
          </w:rPr>
          <w:t>E33</w:t>
        </w:r>
      </w:hyperlink>
      <w:r w:rsidRPr="0057462B">
        <w:t xml:space="preserve"> Linguistic Object. </w:t>
      </w:r>
      <w:hyperlink w:anchor="_P73_has_translation_(is translation" w:history="1">
        <w:r w:rsidRPr="0057462B">
          <w:rPr>
            <w:rStyle w:val="Hyperlink"/>
          </w:rPr>
          <w:t>P73</w:t>
        </w:r>
      </w:hyperlink>
      <w:r>
        <w:t>i</w:t>
      </w:r>
      <w:r w:rsidRPr="0057462B">
        <w:t xml:space="preserve"> has translation (is translation of): </w:t>
      </w:r>
      <w:hyperlink w:anchor="_E33_Linguistic_Object" w:history="1">
        <w:r w:rsidRPr="0057462B">
          <w:rPr>
            <w:rStyle w:val="Hyperlink"/>
          </w:rPr>
          <w:t>E33</w:t>
        </w:r>
      </w:hyperlink>
      <w:r w:rsidRPr="0057462B">
        <w:t xml:space="preserve"> Linguistic Object</w:t>
      </w:r>
    </w:p>
    <w:p w:rsidR="0022784B" w:rsidRPr="0057462B" w:rsidRDefault="0022784B" w:rsidP="0022784B">
      <w:pPr>
        <w:pStyle w:val="FootnoteText"/>
      </w:pPr>
      <w:r w:rsidRPr="0057462B">
        <w:tab/>
      </w:r>
      <w:r w:rsidRPr="0057462B">
        <w:tab/>
      </w:r>
      <w:r w:rsidR="00645397">
        <w:t xml:space="preserve"> </w:t>
      </w:r>
    </w:p>
    <w:p w:rsidR="0022784B" w:rsidRPr="0022784B" w:rsidRDefault="0022784B" w:rsidP="0022784B"/>
    <w:p w:rsidR="0022784B" w:rsidRDefault="000E3B1F" w:rsidP="00234015">
      <w:pPr>
        <w:pStyle w:val="Heading3"/>
      </w:pPr>
      <w:bookmarkStart w:id="1689" w:name="_Toc427860097"/>
      <w:r>
        <w:t>E84 Information Carrier</w:t>
      </w:r>
      <w:bookmarkEnd w:id="1689"/>
    </w:p>
    <w:p w:rsidR="000E3B1F" w:rsidRDefault="000E3B1F" w:rsidP="000E3B1F">
      <w:pPr>
        <w:rPr>
          <w:lang w:val="en-US" w:eastAsia="el-GR"/>
        </w:rPr>
      </w:pPr>
      <w:r w:rsidRPr="00B97FBB">
        <w:rPr>
          <w:lang w:val="en-US" w:eastAsia="el-GR"/>
        </w:rPr>
        <w:t>In 31st joined meeting of the CIDOC CRM SIG, ISO/TC46/SC4/WG9 and the 24th FRBR - CIDOC CRM, resolving th</w:t>
      </w:r>
      <w:r>
        <w:rPr>
          <w:lang w:val="en-US" w:eastAsia="el-GR"/>
        </w:rPr>
        <w:t>e</w:t>
      </w:r>
      <w:r w:rsidRPr="00B97FBB">
        <w:rPr>
          <w:lang w:val="en-US" w:eastAsia="el-GR"/>
        </w:rPr>
        <w:t xml:space="preserve"> issue</w:t>
      </w:r>
      <w:r>
        <w:rPr>
          <w:lang w:val="en-US" w:eastAsia="el-GR"/>
        </w:rPr>
        <w:t xml:space="preserve"> 259</w:t>
      </w:r>
      <w:r w:rsidR="00A14A37">
        <w:rPr>
          <w:lang w:val="en-US" w:eastAsia="el-GR"/>
        </w:rPr>
        <w:t>, the crm-sig revised the scope note of E84</w:t>
      </w:r>
    </w:p>
    <w:p w:rsidR="00A14A37" w:rsidRDefault="00A14A37" w:rsidP="000E3B1F">
      <w:pPr>
        <w:rPr>
          <w:lang w:val="en-US" w:eastAsia="el-GR"/>
        </w:rPr>
      </w:pPr>
    </w:p>
    <w:p w:rsidR="00A14A37" w:rsidRPr="002A1414" w:rsidRDefault="00A14A37" w:rsidP="000E3B1F">
      <w:pPr>
        <w:rPr>
          <w:b/>
          <w:lang w:val="en-US" w:eastAsia="el-GR"/>
        </w:rPr>
      </w:pPr>
      <w:r w:rsidRPr="002A1414">
        <w:rPr>
          <w:b/>
          <w:lang w:val="en-US" w:eastAsia="el-GR"/>
        </w:rPr>
        <w:t>Old:</w:t>
      </w:r>
    </w:p>
    <w:p w:rsidR="00A14A37" w:rsidRPr="00234015" w:rsidRDefault="00A14A37" w:rsidP="00234015">
      <w:pPr>
        <w:rPr>
          <w:lang w:val="en-US" w:eastAsia="el-GR"/>
        </w:rPr>
      </w:pPr>
      <w:r w:rsidRPr="00234015">
        <w:rPr>
          <w:lang w:val="en-US" w:eastAsia="el-GR"/>
        </w:rPr>
        <w:t xml:space="preserve">This class comprises all instances of E22 Man-Made Object that are explicitly designed to act as persistent physical carriers for instances of E73 Information Object. </w:t>
      </w:r>
    </w:p>
    <w:p w:rsidR="00A14A37" w:rsidRPr="00234015" w:rsidRDefault="00A14A37" w:rsidP="00234015">
      <w:pPr>
        <w:rPr>
          <w:lang w:val="en-US" w:eastAsia="el-GR"/>
        </w:rPr>
      </w:pPr>
    </w:p>
    <w:p w:rsidR="00A14A37" w:rsidRPr="00234015" w:rsidRDefault="00A14A37" w:rsidP="00234015">
      <w:pPr>
        <w:rPr>
          <w:lang w:val="en-US" w:eastAsia="el-GR"/>
        </w:rPr>
      </w:pPr>
      <w:r w:rsidRPr="00234015">
        <w:rPr>
          <w:lang w:val="en-US" w:eastAsia="el-GR"/>
        </w:rPr>
        <w:t>This allows a relationship to be asserted between an E19 Physical Object and its immaterial information contents. An E84 Information Carrier may or may not contain information, e.g., a diskette. Note that any E18 Physical Thing may carry information, such as an E34 Inscription. However, unless it was specifically designed for this purpose, it is not an Information Carrier. Therefore the property P128 carries (is carried by) applies to E18 Physical Thing in general.</w:t>
      </w:r>
    </w:p>
    <w:p w:rsidR="00A14A37" w:rsidRDefault="00A14A37" w:rsidP="000E3B1F">
      <w:pPr>
        <w:rPr>
          <w:lang w:eastAsia="el-GR"/>
        </w:rPr>
      </w:pPr>
    </w:p>
    <w:p w:rsidR="00A14A37" w:rsidRDefault="00A14A37" w:rsidP="000E3B1F">
      <w:pPr>
        <w:rPr>
          <w:lang w:eastAsia="el-GR"/>
        </w:rPr>
      </w:pPr>
      <w:r w:rsidRPr="002A1414">
        <w:rPr>
          <w:b/>
          <w:lang w:eastAsia="el-GR"/>
        </w:rPr>
        <w:t>New</w:t>
      </w:r>
      <w:r>
        <w:rPr>
          <w:lang w:eastAsia="el-GR"/>
        </w:rPr>
        <w:t>:</w:t>
      </w:r>
    </w:p>
    <w:p w:rsidR="00894DBB" w:rsidRPr="00234015" w:rsidRDefault="00894DBB" w:rsidP="000E3B1F">
      <w:pPr>
        <w:rPr>
          <w:lang w:eastAsia="el-GR"/>
        </w:rPr>
      </w:pPr>
    </w:p>
    <w:p w:rsidR="00A14A37" w:rsidRPr="00234015" w:rsidRDefault="00A14A37" w:rsidP="00234015">
      <w:pPr>
        <w:rPr>
          <w:lang w:val="en-US" w:eastAsia="el-GR"/>
        </w:rPr>
      </w:pPr>
      <w:r w:rsidRPr="00234015">
        <w:rPr>
          <w:lang w:val="en-US" w:eastAsia="el-GR"/>
        </w:rPr>
        <w:t xml:space="preserve">This class comprises all instances of E22 Man-Made Object that are explicitly designed to act as persistent physical carriers for instances of E73 Information Object. </w:t>
      </w:r>
    </w:p>
    <w:p w:rsidR="00A14A37" w:rsidRPr="00234015" w:rsidRDefault="00A14A37" w:rsidP="00234015">
      <w:pPr>
        <w:rPr>
          <w:lang w:val="en-US" w:eastAsia="el-GR"/>
        </w:rPr>
      </w:pPr>
    </w:p>
    <w:p w:rsidR="00A14A37" w:rsidRPr="00234015" w:rsidRDefault="00A14A37" w:rsidP="00234015">
      <w:pPr>
        <w:rPr>
          <w:lang w:val="en-US" w:eastAsia="el-GR"/>
        </w:rPr>
      </w:pPr>
      <w:r w:rsidRPr="00234015">
        <w:rPr>
          <w:lang w:val="en-US" w:eastAsia="el-GR"/>
        </w:rPr>
        <w:t>An E84 Information Carrier may or may not contain information, e.g., a diskette. Note that any E18 Physical Thing may carry information, such as an E34 Inscription. However, unless it was specifically designed for this purpose, it is not an Information Carrier. Therefore the property P128 carries (is carried by) applies to E18 Physical Thing in general.</w:t>
      </w:r>
    </w:p>
    <w:p w:rsidR="000E3B1F" w:rsidRDefault="000E3B1F" w:rsidP="000E3B1F"/>
    <w:p w:rsidR="002A1414" w:rsidRDefault="002A1414" w:rsidP="002A1414">
      <w:pPr>
        <w:pStyle w:val="Heading3"/>
      </w:pPr>
      <w:bookmarkStart w:id="1690" w:name="_Toc427860098"/>
      <w:r w:rsidRPr="0057462B">
        <w:t>P128 carries (is carried by)</w:t>
      </w:r>
      <w:bookmarkEnd w:id="1690"/>
    </w:p>
    <w:p w:rsidR="002A1414" w:rsidRDefault="002A1414" w:rsidP="002A1414">
      <w:pPr>
        <w:rPr>
          <w:lang w:val="en-US" w:eastAsia="el-GR"/>
        </w:rPr>
      </w:pPr>
      <w:r w:rsidRPr="00B97FBB">
        <w:rPr>
          <w:lang w:val="en-US" w:eastAsia="el-GR"/>
        </w:rPr>
        <w:t>In 31st joined meeting of the CIDOC CRM SIG, ISO/TC46/SC4/WG9 and the 24th FRBR - CIDOC CRM, resolving th</w:t>
      </w:r>
      <w:r>
        <w:rPr>
          <w:lang w:val="en-US" w:eastAsia="el-GR"/>
        </w:rPr>
        <w:t>e</w:t>
      </w:r>
      <w:r w:rsidRPr="00B97FBB">
        <w:rPr>
          <w:lang w:val="en-US" w:eastAsia="el-GR"/>
        </w:rPr>
        <w:t xml:space="preserve"> issue</w:t>
      </w:r>
      <w:r>
        <w:rPr>
          <w:lang w:val="en-US" w:eastAsia="el-GR"/>
        </w:rPr>
        <w:t xml:space="preserve"> 259, the crm-sig revised the scope note of P128 and  the domain.</w:t>
      </w:r>
    </w:p>
    <w:p w:rsidR="002A1414" w:rsidRPr="002A1414" w:rsidRDefault="002A1414" w:rsidP="002A1414">
      <w:pPr>
        <w:rPr>
          <w:lang w:val="en-US"/>
        </w:rPr>
      </w:pPr>
    </w:p>
    <w:p w:rsidR="002A1414" w:rsidRPr="0057462B" w:rsidRDefault="002A1414" w:rsidP="002A1414">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rsidR="002A1414" w:rsidRPr="0057462B" w:rsidRDefault="002A1414" w:rsidP="002A1414">
      <w:pPr>
        <w:ind w:left="1440" w:hanging="1440"/>
        <w:jc w:val="both"/>
        <w:rPr>
          <w:szCs w:val="20"/>
        </w:rPr>
      </w:pPr>
      <w:r>
        <w:rPr>
          <w:szCs w:val="20"/>
        </w:rPr>
        <w:t>…</w:t>
      </w:r>
    </w:p>
    <w:p w:rsidR="002A1414" w:rsidRPr="0057462B" w:rsidRDefault="002A1414" w:rsidP="002A1414">
      <w:pPr>
        <w:ind w:left="1440" w:hanging="1440"/>
        <w:jc w:val="both"/>
        <w:rPr>
          <w:szCs w:val="20"/>
        </w:rPr>
      </w:pPr>
      <w:r w:rsidRPr="0057462B">
        <w:rPr>
          <w:szCs w:val="20"/>
        </w:rPr>
        <w:t>Scope note:</w:t>
      </w:r>
      <w:r w:rsidRPr="0057462B">
        <w:rPr>
          <w:szCs w:val="20"/>
        </w:rPr>
        <w:tab/>
        <w:t>This property identifies an E90 Symbolic Object carried by an instance of E24 Physical Man-Made Thing.</w:t>
      </w:r>
    </w:p>
    <w:p w:rsidR="002A1414" w:rsidRPr="0057462B" w:rsidRDefault="002A1414" w:rsidP="002A1414">
      <w:pPr>
        <w:ind w:left="1440" w:hanging="1440"/>
        <w:rPr>
          <w:szCs w:val="20"/>
        </w:rPr>
      </w:pPr>
    </w:p>
    <w:p w:rsidR="002A1414" w:rsidRPr="0057462B" w:rsidRDefault="002A1414" w:rsidP="002A1414">
      <w:pPr>
        <w:ind w:left="1440"/>
        <w:jc w:val="both"/>
        <w:rPr>
          <w:szCs w:val="20"/>
        </w:rPr>
      </w:pPr>
      <w:r w:rsidRPr="0057462B">
        <w:rPr>
          <w:szCs w:val="20"/>
        </w:rPr>
        <w:t xml:space="preserve">In general this would be an E84 Information Carrier </w:t>
      </w:r>
      <w:r w:rsidRPr="0057462B">
        <w:rPr>
          <w:i/>
          <w:iCs/>
          <w:szCs w:val="20"/>
        </w:rPr>
        <w:t>P65 shows visual item (is shown by)</w:t>
      </w:r>
      <w:r w:rsidRPr="0057462B">
        <w:rPr>
          <w:szCs w:val="20"/>
        </w:rPr>
        <w:t xml:space="preserve"> is a specialisation of </w:t>
      </w:r>
      <w:r w:rsidRPr="0057462B">
        <w:rPr>
          <w:i/>
          <w:iCs/>
          <w:szCs w:val="20"/>
        </w:rPr>
        <w:t>P128 carries (is carried by)</w:t>
      </w:r>
      <w:r w:rsidRPr="0057462B">
        <w:rPr>
          <w:szCs w:val="20"/>
        </w:rPr>
        <w:t xml:space="preserve"> which should be used for carrying visual items.</w:t>
      </w:r>
    </w:p>
    <w:p w:rsidR="002A1414" w:rsidRPr="0057462B" w:rsidRDefault="002A1414" w:rsidP="002A1414">
      <w:pPr>
        <w:rPr>
          <w:szCs w:val="20"/>
        </w:rPr>
      </w:pPr>
      <w:r w:rsidRPr="0057462B">
        <w:rPr>
          <w:szCs w:val="20"/>
        </w:rPr>
        <w:t>Examples:</w:t>
      </w:r>
      <w:r w:rsidRPr="0057462B">
        <w:rPr>
          <w:szCs w:val="20"/>
        </w:rPr>
        <w:tab/>
      </w:r>
    </w:p>
    <w:p w:rsidR="002A1414" w:rsidRPr="0057462B" w:rsidRDefault="002A1414" w:rsidP="002A1414">
      <w:pPr>
        <w:numPr>
          <w:ilvl w:val="0"/>
          <w:numId w:val="94"/>
        </w:numPr>
        <w:tabs>
          <w:tab w:val="clear" w:pos="720"/>
          <w:tab w:val="num" w:pos="1843"/>
        </w:tabs>
        <w:ind w:left="1843"/>
        <w:rPr>
          <w:szCs w:val="20"/>
        </w:rPr>
      </w:pPr>
      <w:r w:rsidRPr="0057462B">
        <w:rPr>
          <w:szCs w:val="20"/>
        </w:rPr>
        <w:t xml:space="preserve">Matthew’s paperback copy of Reach for the Sky (E84) </w:t>
      </w:r>
      <w:r w:rsidRPr="0057462B">
        <w:rPr>
          <w:i/>
          <w:szCs w:val="20"/>
        </w:rPr>
        <w:t>carries</w:t>
      </w:r>
      <w:r w:rsidRPr="0057462B">
        <w:rPr>
          <w:szCs w:val="20"/>
        </w:rPr>
        <w:t xml:space="preserve"> the text of Reach for the Sky (E73)</w:t>
      </w:r>
    </w:p>
    <w:p w:rsidR="002A1414" w:rsidRDefault="002A1414" w:rsidP="000E3B1F"/>
    <w:p w:rsidR="002A1414" w:rsidRPr="002A1414" w:rsidRDefault="002A1414" w:rsidP="000E3B1F">
      <w:pPr>
        <w:rPr>
          <w:b/>
        </w:rPr>
      </w:pPr>
      <w:r w:rsidRPr="002A1414">
        <w:rPr>
          <w:b/>
        </w:rPr>
        <w:t>New</w:t>
      </w:r>
    </w:p>
    <w:p w:rsidR="002A1414" w:rsidRPr="0057462B" w:rsidRDefault="002A1414" w:rsidP="002A1414">
      <w:r w:rsidRPr="0057462B">
        <w:t>Domain:</w:t>
      </w:r>
      <w:r w:rsidRPr="0057462B">
        <w:tab/>
      </w:r>
      <w:r w:rsidRPr="0057462B">
        <w:tab/>
      </w:r>
      <w:hyperlink w:anchor="_E24_Physical_Man-Made_Thing" w:history="1">
        <w:r>
          <w:rPr>
            <w:rStyle w:val="Hyperlink"/>
          </w:rPr>
          <w:t>E18</w:t>
        </w:r>
      </w:hyperlink>
      <w:r w:rsidRPr="0057462B">
        <w:t xml:space="preserve"> Physical Thing</w:t>
      </w:r>
    </w:p>
    <w:p w:rsidR="002A1414" w:rsidRPr="0057462B" w:rsidRDefault="002A1414" w:rsidP="002A1414">
      <w:pPr>
        <w:pStyle w:val="BodyTextIndent"/>
      </w:pPr>
      <w:r>
        <w:t>…</w:t>
      </w:r>
    </w:p>
    <w:p w:rsidR="002A1414" w:rsidRPr="0057462B" w:rsidRDefault="002A1414" w:rsidP="002A1414">
      <w:pPr>
        <w:ind w:left="1440" w:hanging="1440"/>
        <w:jc w:val="both"/>
        <w:rPr>
          <w:szCs w:val="20"/>
        </w:rPr>
      </w:pPr>
    </w:p>
    <w:p w:rsidR="002A1414" w:rsidRDefault="002A1414" w:rsidP="002A1414">
      <w:pPr>
        <w:ind w:left="1440" w:hanging="1440"/>
        <w:jc w:val="both"/>
        <w:rPr>
          <w:szCs w:val="20"/>
        </w:rPr>
      </w:pPr>
      <w:r w:rsidRPr="0057462B">
        <w:rPr>
          <w:szCs w:val="20"/>
        </w:rPr>
        <w:t>Scope note:</w:t>
      </w:r>
      <w:r w:rsidRPr="0057462B">
        <w:rPr>
          <w:szCs w:val="20"/>
        </w:rPr>
        <w:tab/>
        <w:t xml:space="preserve">This property identifies an E90 Symbolic Object carried by an instance of </w:t>
      </w:r>
      <w:r>
        <w:rPr>
          <w:szCs w:val="20"/>
        </w:rPr>
        <w:t>E18</w:t>
      </w:r>
      <w:r w:rsidRPr="0057462B">
        <w:rPr>
          <w:szCs w:val="20"/>
        </w:rPr>
        <w:t xml:space="preserve"> Physical Thing.</w:t>
      </w:r>
    </w:p>
    <w:p w:rsidR="00C71FF2" w:rsidRDefault="00C71FF2" w:rsidP="002A1414">
      <w:pPr>
        <w:ind w:left="1440" w:hanging="1440"/>
        <w:jc w:val="both"/>
        <w:rPr>
          <w:szCs w:val="20"/>
        </w:rPr>
      </w:pPr>
    </w:p>
    <w:p w:rsidR="00C71FF2" w:rsidRDefault="00C71FF2" w:rsidP="00C71FF2">
      <w:pPr>
        <w:pStyle w:val="Heading2"/>
      </w:pPr>
      <w:bookmarkStart w:id="1691" w:name="_Toc427860099"/>
      <w:r>
        <w:t>Proofreading:</w:t>
      </w:r>
      <w:bookmarkEnd w:id="1691"/>
    </w:p>
    <w:p w:rsidR="00C71FF2" w:rsidRDefault="00C71FF2" w:rsidP="00C71FF2">
      <w:pPr>
        <w:rPr>
          <w:szCs w:val="20"/>
        </w:rPr>
      </w:pPr>
      <w:r w:rsidRPr="00EF5B03">
        <w:rPr>
          <w:szCs w:val="20"/>
          <w:u w:val="single"/>
        </w:rPr>
        <w:t>Page 113</w:t>
      </w:r>
      <w:r>
        <w:rPr>
          <w:szCs w:val="20"/>
        </w:rPr>
        <w:t>: the code of the properties appeared in the shortcut description in the scop enote of ‘ P156 occupied’ have been corrected</w:t>
      </w:r>
    </w:p>
    <w:p w:rsidR="00953EB2" w:rsidRDefault="00953EB2" w:rsidP="00953EB2">
      <w:pPr>
        <w:rPr>
          <w:szCs w:val="20"/>
        </w:rPr>
      </w:pPr>
      <w:r w:rsidRPr="00953EB2">
        <w:rPr>
          <w:szCs w:val="20"/>
          <w:u w:val="single"/>
        </w:rPr>
        <w:t>Page 72:</w:t>
      </w:r>
      <w:r>
        <w:rPr>
          <w:szCs w:val="20"/>
        </w:rPr>
        <w:t xml:space="preserve"> It has been added the domain, range , subproperty and quantification part  of  P151.</w:t>
      </w:r>
    </w:p>
    <w:p w:rsidR="002654FB" w:rsidRDefault="002654FB" w:rsidP="00953EB2">
      <w:pPr>
        <w:rPr>
          <w:szCs w:val="20"/>
        </w:rPr>
      </w:pPr>
      <w:r w:rsidRPr="008A15DA">
        <w:rPr>
          <w:szCs w:val="20"/>
          <w:u w:val="single"/>
        </w:rPr>
        <w:t>Page 112:</w:t>
      </w:r>
      <w:r>
        <w:rPr>
          <w:szCs w:val="20"/>
        </w:rPr>
        <w:t xml:space="preserve"> Editorial changes in the format in the description of P153, P154, P155</w:t>
      </w:r>
    </w:p>
    <w:p w:rsidR="00282048" w:rsidRDefault="00282048" w:rsidP="00282048">
      <w:pPr>
        <w:rPr>
          <w:szCs w:val="20"/>
        </w:rPr>
      </w:pPr>
      <w:r w:rsidRPr="00E967EC">
        <w:rPr>
          <w:szCs w:val="20"/>
          <w:u w:val="single"/>
        </w:rPr>
        <w:t>Page 80</w:t>
      </w:r>
      <w:r>
        <w:rPr>
          <w:szCs w:val="20"/>
        </w:rPr>
        <w:t xml:space="preserve">: The following reference has been added to the References section: </w:t>
      </w:r>
    </w:p>
    <w:p w:rsidR="00282048" w:rsidRDefault="00282048" w:rsidP="00282048">
      <w:pPr>
        <w:ind w:left="720"/>
      </w:pPr>
      <w:r>
        <w:t xml:space="preserve">Doerr M., Hiebel G., Eide Ø, CRMgeo: Linking the CIDOC CRM to GeoSPARQL through a Spatiotemporal  Refinement, TECHNICAL REPORT: ICS-FORTH/TR-435, April 2013 </w:t>
      </w:r>
    </w:p>
    <w:p w:rsidR="00282048" w:rsidRPr="0057462B" w:rsidRDefault="00282048" w:rsidP="00953EB2">
      <w:pPr>
        <w:rPr>
          <w:szCs w:val="20"/>
        </w:rPr>
      </w:pPr>
    </w:p>
    <w:p w:rsidR="00953EB2" w:rsidRPr="0057462B" w:rsidRDefault="00953EB2" w:rsidP="00C71FF2">
      <w:pPr>
        <w:rPr>
          <w:szCs w:val="20"/>
        </w:rPr>
      </w:pPr>
    </w:p>
    <w:p w:rsidR="00CA2A79" w:rsidRDefault="00CA2A79" w:rsidP="00CA2A79">
      <w:pPr>
        <w:pStyle w:val="Heading1"/>
      </w:pPr>
      <w:bookmarkStart w:id="1692" w:name="_Toc427860100"/>
      <w:r>
        <w:t>Amendments 6.1</w:t>
      </w:r>
      <w:bookmarkEnd w:id="1692"/>
    </w:p>
    <w:p w:rsidR="00DB04C5" w:rsidRDefault="00C442D9" w:rsidP="00DB04C5">
      <w:pPr>
        <w:pStyle w:val="Heading3"/>
      </w:pPr>
      <w:bookmarkStart w:id="1693" w:name="_Toc427860101"/>
      <w:r w:rsidRPr="00C442D9">
        <w:t>In First Order Logic</w:t>
      </w:r>
      <w:r w:rsidR="00DB04C5">
        <w:t xml:space="preserve"> representation</w:t>
      </w:r>
      <w:bookmarkEnd w:id="1693"/>
    </w:p>
    <w:p w:rsidR="00DB04C5" w:rsidRPr="00A14A37" w:rsidRDefault="00DB04C5" w:rsidP="00DB04C5">
      <w:r>
        <w:t xml:space="preserve">In </w:t>
      </w:r>
      <w:r w:rsidRPr="00120881">
        <w:t>3</w:t>
      </w:r>
      <w:r>
        <w:t>2nd</w:t>
      </w:r>
      <w:r w:rsidRPr="00120881">
        <w:t xml:space="preserve"> CIDOC SIG and the 2</w:t>
      </w:r>
      <w:r>
        <w:t>5th</w:t>
      </w:r>
      <w:r w:rsidRPr="00120881">
        <w:t xml:space="preserve"> FRBR-CIDOC CRM Harmonization meeting</w:t>
      </w:r>
      <w:r>
        <w:t xml:space="preserve">, the crm-sig decided  the </w:t>
      </w:r>
      <w:r w:rsidR="00C442D9" w:rsidRPr="00C442D9">
        <w:t>In First Order Logic</w:t>
      </w:r>
      <w:r>
        <w:t xml:space="preserve"> representation  of Entities and Properties</w:t>
      </w:r>
      <w:r w:rsidR="00F22356">
        <w:t xml:space="preserve"> as proposed by Carlo </w:t>
      </w:r>
      <w:r>
        <w:t xml:space="preserve"> </w:t>
      </w:r>
      <w:r w:rsidR="00F22356" w:rsidRPr="00786A11">
        <w:t>Meghini</w:t>
      </w:r>
      <w:r w:rsidR="00F22356">
        <w:t xml:space="preserve"> </w:t>
      </w:r>
      <w:r w:rsidR="006E18EC">
        <w:t xml:space="preserve">to be added </w:t>
      </w:r>
      <w:r w:rsidR="00F22356">
        <w:t>to the official text of CIDOC - CRM after the examples.</w:t>
      </w:r>
    </w:p>
    <w:p w:rsidR="00CA2A79" w:rsidRDefault="00CA2A79" w:rsidP="00CA2A79">
      <w:pPr>
        <w:pStyle w:val="Heading3"/>
      </w:pPr>
      <w:bookmarkStart w:id="1694" w:name="_Toc427860102"/>
      <w:r>
        <w:t>E73 Information Object</w:t>
      </w:r>
      <w:bookmarkEnd w:id="1694"/>
    </w:p>
    <w:p w:rsidR="00C71FF2" w:rsidRPr="00A14A37" w:rsidRDefault="00CA2A79" w:rsidP="00C71FF2">
      <w:r>
        <w:t xml:space="preserve">In </w:t>
      </w:r>
      <w:r w:rsidRPr="00120881">
        <w:t>3</w:t>
      </w:r>
      <w:r>
        <w:t>2</w:t>
      </w:r>
      <w:r w:rsidR="004A1AEC">
        <w:t>nd</w:t>
      </w:r>
      <w:r w:rsidRPr="00120881">
        <w:t xml:space="preserve"> CIDOC SIG and the 2</w:t>
      </w:r>
      <w:r w:rsidR="004A1AEC">
        <w:t>5th</w:t>
      </w:r>
      <w:r w:rsidRPr="00120881">
        <w:t xml:space="preserve"> FRBR-CIDOC CRM Harmonization meeting</w:t>
      </w:r>
      <w:r>
        <w:t xml:space="preserve">, the crm-sig </w:t>
      </w:r>
      <w:r w:rsidR="004A1AEC">
        <w:t>reviewing</w:t>
      </w:r>
      <w:r>
        <w:t xml:space="preserve"> the </w:t>
      </w:r>
      <w:r w:rsidRPr="00FB6CA6">
        <w:t xml:space="preserve">ISSUE </w:t>
      </w:r>
      <w:r w:rsidR="004A1AEC">
        <w:t xml:space="preserve">252 </w:t>
      </w:r>
      <w:r w:rsidRPr="006100CF">
        <w:t>.</w:t>
      </w:r>
      <w:r>
        <w:t xml:space="preserve"> </w:t>
      </w:r>
      <w:r w:rsidR="004A1AEC">
        <w:t>to include name graphs changed the scope note of E73 from</w:t>
      </w:r>
    </w:p>
    <w:p w:rsidR="00C71FF2" w:rsidRPr="0057462B" w:rsidRDefault="00C71FF2" w:rsidP="002A1414">
      <w:pPr>
        <w:ind w:left="1440" w:hanging="1440"/>
        <w:jc w:val="both"/>
        <w:rPr>
          <w:szCs w:val="20"/>
        </w:rPr>
      </w:pPr>
    </w:p>
    <w:p w:rsidR="002A1414" w:rsidRPr="0057462B" w:rsidRDefault="002A1414" w:rsidP="002A1414">
      <w:pPr>
        <w:ind w:left="1440" w:hanging="1440"/>
        <w:rPr>
          <w:szCs w:val="20"/>
        </w:rPr>
      </w:pPr>
    </w:p>
    <w:p w:rsidR="00CA2A79" w:rsidRPr="0057462B" w:rsidRDefault="00CA2A79" w:rsidP="00CA2A79">
      <w:pPr>
        <w:ind w:left="1440" w:hanging="1440"/>
        <w:jc w:val="both"/>
        <w:rPr>
          <w:szCs w:val="20"/>
        </w:rPr>
      </w:pPr>
      <w:r w:rsidRPr="0057462B">
        <w:rPr>
          <w:szCs w:val="20"/>
        </w:rPr>
        <w:t xml:space="preserve">Scope note: </w:t>
      </w:r>
      <w:r w:rsidRPr="0057462B">
        <w:rPr>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rsidR="00CA2A79" w:rsidRPr="0057462B" w:rsidRDefault="00CA2A79" w:rsidP="00CA2A79">
      <w:pPr>
        <w:ind w:left="1440" w:hanging="1440"/>
        <w:jc w:val="both"/>
        <w:rPr>
          <w:szCs w:val="20"/>
        </w:rPr>
      </w:pPr>
    </w:p>
    <w:p w:rsidR="00CA2A79" w:rsidRPr="0057462B" w:rsidRDefault="00CA2A79" w:rsidP="00CA2A79">
      <w:pPr>
        <w:ind w:left="1440" w:hanging="22"/>
        <w:jc w:val="both"/>
        <w:rPr>
          <w:szCs w:val="20"/>
        </w:rPr>
      </w:pPr>
      <w:r w:rsidRPr="0057462B">
        <w:rPr>
          <w:szCs w:val="20"/>
        </w:rPr>
        <w:t>An E73 Information Object does not depend on a specific physical carrier, which can include human memory, and it can exist on one or more carriers simultaneously.</w:t>
      </w:r>
    </w:p>
    <w:p w:rsidR="00CA2A79" w:rsidRDefault="00CA2A79" w:rsidP="00CA2A79">
      <w:pPr>
        <w:ind w:left="1440"/>
        <w:jc w:val="both"/>
        <w:rPr>
          <w:szCs w:val="20"/>
        </w:rPr>
      </w:pPr>
      <w:r w:rsidRPr="0057462B">
        <w:rPr>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rsidR="004A1AEC" w:rsidRDefault="004A1AEC" w:rsidP="00CA2A79">
      <w:pPr>
        <w:ind w:left="1440"/>
        <w:jc w:val="both"/>
        <w:rPr>
          <w:szCs w:val="20"/>
        </w:rPr>
      </w:pPr>
    </w:p>
    <w:p w:rsidR="004A1AEC" w:rsidRDefault="004A1AEC" w:rsidP="008C1CBC">
      <w:pPr>
        <w:jc w:val="both"/>
        <w:rPr>
          <w:szCs w:val="20"/>
        </w:rPr>
      </w:pPr>
      <w:r>
        <w:rPr>
          <w:szCs w:val="20"/>
        </w:rPr>
        <w:t>To</w:t>
      </w:r>
    </w:p>
    <w:p w:rsidR="004A1AEC" w:rsidRDefault="004A1AEC" w:rsidP="00CA2A79">
      <w:pPr>
        <w:ind w:left="1440"/>
        <w:jc w:val="both"/>
        <w:rPr>
          <w:szCs w:val="20"/>
        </w:rPr>
      </w:pPr>
    </w:p>
    <w:p w:rsidR="004316C3" w:rsidRDefault="004A1AEC" w:rsidP="008C1CBC">
      <w:pPr>
        <w:ind w:left="1440" w:hanging="1440"/>
        <w:jc w:val="both"/>
        <w:rPr>
          <w:szCs w:val="20"/>
        </w:rPr>
      </w:pPr>
      <w:r w:rsidRPr="008C1CBC">
        <w:rPr>
          <w:szCs w:val="20"/>
        </w:rPr>
        <w:t>Scope note:</w:t>
      </w:r>
      <w:r w:rsidRPr="008C1CBC">
        <w:rPr>
          <w:szCs w:val="20"/>
        </w:rPr>
        <w:tab/>
      </w:r>
      <w:r w:rsidR="00CA2A79" w:rsidRPr="008C1CBC">
        <w:rPr>
          <w:szCs w:val="20"/>
        </w:rPr>
        <w:t>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The encoding structure known as a "named graph" also falls under this class, so that each "named graph" is an instance of an E73 Information Object. </w:t>
      </w:r>
    </w:p>
    <w:p w:rsidR="004316C3" w:rsidRDefault="004316C3" w:rsidP="008C1CBC">
      <w:pPr>
        <w:ind w:left="1440" w:hanging="1440"/>
        <w:jc w:val="both"/>
        <w:rPr>
          <w:szCs w:val="20"/>
        </w:rPr>
      </w:pPr>
    </w:p>
    <w:p w:rsidR="002A1414" w:rsidRPr="004316C3" w:rsidRDefault="00CA2A79" w:rsidP="008C1CBC">
      <w:pPr>
        <w:ind w:left="1440" w:hanging="22"/>
        <w:rPr>
          <w:szCs w:val="20"/>
        </w:rPr>
      </w:pPr>
      <w:r w:rsidRPr="008C1CBC">
        <w:rPr>
          <w:szCs w:val="20"/>
        </w:rPr>
        <w:t>An E73 Information Object does not depend on a specific physical carrier, which can include human memory, and it can exist on one or more carriers simultaneously. </w:t>
      </w:r>
      <w:r w:rsidRPr="008C1CBC">
        <w:rPr>
          <w:szCs w:val="20"/>
        </w:rPr>
        <w:br/>
      </w:r>
      <w:r w:rsidRPr="008C1CBC">
        <w:rPr>
          <w:szCs w:val="20"/>
        </w:rPr>
        <w:b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r w:rsidRPr="008C1CBC">
        <w:rPr>
          <w:szCs w:val="20"/>
        </w:rPr>
        <w:br/>
      </w:r>
    </w:p>
    <w:p w:rsidR="004316C3" w:rsidRDefault="004316C3" w:rsidP="008C1CBC">
      <w:pPr>
        <w:ind w:left="720" w:hanging="720"/>
      </w:pPr>
    </w:p>
    <w:p w:rsidR="004316C3" w:rsidRDefault="008C1CBC" w:rsidP="008C1CBC">
      <w:pPr>
        <w:pStyle w:val="Heading3"/>
      </w:pPr>
      <w:bookmarkStart w:id="1695" w:name="_Toc427860103"/>
      <w:r w:rsidRPr="0057462B">
        <w:t>P150 defines typical parts of (defines typical wholes for)</w:t>
      </w:r>
      <w:bookmarkEnd w:id="1695"/>
    </w:p>
    <w:p w:rsidR="008C1CBC" w:rsidRDefault="008C1CBC" w:rsidP="008C1CBC">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 xml:space="preserve">242 </w:t>
      </w:r>
      <w:r w:rsidRPr="006100CF">
        <w:t>.</w:t>
      </w:r>
      <w:r>
        <w:t xml:space="preserve"> </w:t>
      </w:r>
      <w:r>
        <w:lastRenderedPageBreak/>
        <w:t>corrected the example of this property</w:t>
      </w:r>
    </w:p>
    <w:p w:rsidR="008C1CBC" w:rsidRDefault="008C1CBC" w:rsidP="008C1CBC"/>
    <w:p w:rsidR="008C1CBC" w:rsidRPr="00A14A37" w:rsidRDefault="008C1CBC" w:rsidP="008C1CBC">
      <w:r>
        <w:t>from</w:t>
      </w:r>
    </w:p>
    <w:p w:rsidR="004316C3" w:rsidRPr="0057462B" w:rsidRDefault="004316C3" w:rsidP="008C1CBC">
      <w:pPr>
        <w:pStyle w:val="FootnoteText"/>
        <w:widowControl/>
        <w:ind w:left="1440"/>
      </w:pPr>
      <w:r w:rsidRPr="0057462B">
        <w:t>Car motors (E55) has broader term cars (E55)</w:t>
      </w:r>
    </w:p>
    <w:p w:rsidR="004316C3" w:rsidRPr="0057462B" w:rsidRDefault="004316C3" w:rsidP="004316C3"/>
    <w:p w:rsidR="004316C3" w:rsidRDefault="008C1CBC" w:rsidP="008C1CBC">
      <w:pPr>
        <w:ind w:left="720" w:hanging="720"/>
      </w:pPr>
      <w:r>
        <w:t>To</w:t>
      </w:r>
    </w:p>
    <w:p w:rsidR="008C1CBC" w:rsidRDefault="008C1CBC" w:rsidP="008C1CBC">
      <w:pPr>
        <w:ind w:left="720" w:hanging="720"/>
      </w:pPr>
    </w:p>
    <w:p w:rsidR="008C1CBC" w:rsidRDefault="008C1CBC" w:rsidP="008C1CBC">
      <w:pPr>
        <w:ind w:left="2160" w:hanging="720"/>
      </w:pPr>
      <w:r w:rsidRPr="008C1CBC">
        <w:t xml:space="preserve">Car motors (E55) </w:t>
      </w:r>
      <w:r w:rsidRPr="008C1CBC">
        <w:rPr>
          <w:i/>
        </w:rPr>
        <w:t>defines typical parts of</w:t>
      </w:r>
      <w:r w:rsidRPr="008C1CBC">
        <w:t xml:space="preserve"> cars (E55</w:t>
      </w:r>
      <w:r w:rsidR="00FC6BBC">
        <w:t>)</w:t>
      </w:r>
    </w:p>
    <w:p w:rsidR="00FC6BBC" w:rsidRDefault="00FC6BBC" w:rsidP="008C1CBC">
      <w:pPr>
        <w:ind w:left="2160" w:hanging="720"/>
      </w:pPr>
    </w:p>
    <w:p w:rsidR="00FC6BBC" w:rsidRDefault="00FC6BBC" w:rsidP="00FC6BBC">
      <w:pPr>
        <w:pStyle w:val="Heading3"/>
      </w:pPr>
      <w:bookmarkStart w:id="1696" w:name="_Toc427860104"/>
      <w:r w:rsidRPr="0057462B">
        <w:t>E59 Primitive Value</w:t>
      </w:r>
      <w:bookmarkEnd w:id="1696"/>
    </w:p>
    <w:p w:rsidR="00FC6BBC" w:rsidRDefault="00FC6BBC" w:rsidP="00F24C3E">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254, changed the scope not of E59 Primitive Value</w:t>
      </w:r>
    </w:p>
    <w:p w:rsidR="00FC6BBC" w:rsidRDefault="00FC6BBC" w:rsidP="00F24C3E"/>
    <w:p w:rsidR="00FC6BBC" w:rsidRPr="00F24C3E" w:rsidRDefault="00FC6BBC" w:rsidP="00F24C3E">
      <w:pPr>
        <w:rPr>
          <w:b/>
        </w:rPr>
      </w:pPr>
      <w:r w:rsidRPr="00F24C3E">
        <w:rPr>
          <w:b/>
        </w:rPr>
        <w:t xml:space="preserve">FROM </w:t>
      </w:r>
    </w:p>
    <w:p w:rsidR="00FC6BBC" w:rsidRPr="0057462B" w:rsidRDefault="00FC6BBC" w:rsidP="00FC6BBC">
      <w:pPr>
        <w:widowControl/>
      </w:pPr>
      <w:r>
        <w:t xml:space="preserve"> </w:t>
      </w:r>
    </w:p>
    <w:p w:rsidR="00FC6BBC" w:rsidRPr="0057462B" w:rsidRDefault="00FC6BBC" w:rsidP="00FC6BBC">
      <w:pPr>
        <w:widowControl/>
        <w:rPr>
          <w:vanish/>
          <w:szCs w:val="20"/>
        </w:rPr>
      </w:pPr>
    </w:p>
    <w:p w:rsidR="00FC6BBC" w:rsidRPr="0057462B" w:rsidRDefault="00FC6BBC" w:rsidP="00FC6BBC">
      <w:pPr>
        <w:pStyle w:val="BodyTextIndent"/>
        <w:widowControl/>
        <w:ind w:left="1440" w:hanging="1440"/>
      </w:pPr>
      <w:r w:rsidRPr="0057462B">
        <w:t>Scope Note:</w:t>
      </w:r>
      <w:r w:rsidRPr="0057462B">
        <w:tab/>
        <w:t xml:space="preserve">This class comprises primitive values used as documentation elements, which are not further elaborated upon within the model. </w:t>
      </w:r>
    </w:p>
    <w:p w:rsidR="00FC6BBC" w:rsidRPr="0057462B" w:rsidRDefault="00FC6BBC" w:rsidP="00FC6BBC">
      <w:pPr>
        <w:pStyle w:val="BodyTextIndent"/>
        <w:widowControl/>
        <w:ind w:left="1440" w:hanging="1440"/>
      </w:pPr>
    </w:p>
    <w:p w:rsidR="00FC6BBC" w:rsidRPr="0057462B" w:rsidRDefault="00FC6BBC" w:rsidP="00FC6BBC">
      <w:pPr>
        <w:pStyle w:val="BodyTextIndent"/>
        <w:widowControl/>
        <w:ind w:left="1440" w:hanging="22"/>
      </w:pPr>
      <w:r w:rsidRPr="0057462B">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FC6BBC" w:rsidRDefault="00FC6BBC" w:rsidP="00FC6BBC"/>
    <w:p w:rsidR="00FC6BBC" w:rsidRDefault="00FC6BBC" w:rsidP="00FC6BBC">
      <w:pPr>
        <w:rPr>
          <w:b/>
        </w:rPr>
      </w:pPr>
      <w:r w:rsidRPr="00FC6BBC">
        <w:rPr>
          <w:b/>
        </w:rPr>
        <w:t>TO:</w:t>
      </w:r>
    </w:p>
    <w:p w:rsidR="00FC6BBC" w:rsidRDefault="00FC6BBC" w:rsidP="00FC6BBC">
      <w:pPr>
        <w:pStyle w:val="BodyTextIndent"/>
        <w:widowControl/>
        <w:ind w:left="1440" w:hanging="1440"/>
      </w:pPr>
      <w:r>
        <w:t xml:space="preserve">Scope Note: This class comprises values of primitive data types of programming languages or database management systems and data types composed of such values used as documentation elements, as well as their mathematical abstractions. </w:t>
      </w:r>
    </w:p>
    <w:p w:rsidR="00FC6BBC" w:rsidRDefault="00FC6BBC" w:rsidP="00FC6BBC">
      <w:pPr>
        <w:spacing w:before="100" w:beforeAutospacing="1" w:after="100" w:afterAutospacing="1"/>
        <w:ind w:left="1358" w:hanging="22"/>
      </w:pPr>
      <w:r>
        <w:t>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w:t>
      </w:r>
    </w:p>
    <w:p w:rsidR="00FC6BBC" w:rsidRPr="006E36E5" w:rsidRDefault="00FC6BBC" w:rsidP="00FC6BBC">
      <w:pPr>
        <w:spacing w:before="100" w:beforeAutospacing="1" w:after="100" w:afterAutospacing="1"/>
        <w:ind w:left="1358" w:hanging="22"/>
        <w:rPr>
          <w:color w:val="000000"/>
        </w:rPr>
      </w:pPr>
      <w:r>
        <w:t xml:space="preserve">In particular they comprise lexical forms encoded as "strings" or series of characters and symbols based on encoding schemes </w:t>
      </w:r>
      <w:r w:rsidRPr="006E36E5">
        <w:rPr>
          <w:color w:val="000000"/>
        </w:rPr>
        <w:t xml:space="preserve">(characterised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rsidR="00FC6BBC" w:rsidRPr="006E36E5" w:rsidRDefault="00FC6BBC" w:rsidP="00FC6BBC">
      <w:pPr>
        <w:spacing w:before="100" w:beforeAutospacing="1" w:after="100" w:afterAutospacing="1"/>
        <w:ind w:left="1358" w:hanging="22"/>
        <w:rPr>
          <w:b/>
          <w:color w:val="000000"/>
          <w:sz w:val="36"/>
          <w:lang w:eastAsia="en-GB"/>
        </w:rPr>
      </w:pPr>
      <w:r w:rsidRPr="006E36E5">
        <w:rPr>
          <w:color w:val="000000"/>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rsidR="009230B4" w:rsidRPr="009230B4" w:rsidRDefault="009230B4" w:rsidP="009230B4">
      <w:pPr>
        <w:pStyle w:val="Heading3"/>
      </w:pPr>
      <w:bookmarkStart w:id="1697" w:name="_Toc427860105"/>
      <w:r w:rsidRPr="009230B4">
        <w:t>E91 Co-Reference Assignment</w:t>
      </w:r>
      <w:bookmarkEnd w:id="1697"/>
    </w:p>
    <w:p w:rsidR="00944FF3" w:rsidRDefault="009230B4" w:rsidP="009230B4">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230, the sig decided to withdraw the Entity E91 from the version 6.1 of CIDOC-CRM</w:t>
      </w:r>
      <w:r w:rsidR="00944FF3">
        <w:t xml:space="preserve"> as well as its properties</w:t>
      </w:r>
    </w:p>
    <w:p w:rsidR="00944FF3" w:rsidRPr="00944FF3" w:rsidRDefault="00944FF3" w:rsidP="00F24C3E">
      <w:pPr>
        <w:ind w:left="720"/>
      </w:pPr>
      <w:r w:rsidRPr="00944FF3">
        <w:rPr>
          <w:szCs w:val="20"/>
        </w:rPr>
        <w:t xml:space="preserve">P153 </w:t>
      </w:r>
      <w:r w:rsidRPr="00944FF3">
        <w:t>assigned co-reference to (was regarded to co-refer by)</w:t>
      </w:r>
    </w:p>
    <w:p w:rsidR="00944FF3" w:rsidRPr="00944FF3" w:rsidRDefault="00944FF3" w:rsidP="00F24C3E">
      <w:pPr>
        <w:ind w:left="720"/>
      </w:pPr>
      <w:r w:rsidRPr="00944FF3">
        <w:rPr>
          <w:szCs w:val="20"/>
        </w:rPr>
        <w:t xml:space="preserve">P154 </w:t>
      </w:r>
      <w:r w:rsidRPr="00944FF3">
        <w:t>assigned non co-reference to (was regarded not to co-refer by)</w:t>
      </w:r>
    </w:p>
    <w:p w:rsidR="00944FF3" w:rsidRPr="00944FF3" w:rsidRDefault="00944FF3" w:rsidP="00F24C3E">
      <w:pPr>
        <w:ind w:left="720"/>
      </w:pPr>
      <w:r w:rsidRPr="00944FF3">
        <w:rPr>
          <w:szCs w:val="20"/>
        </w:rPr>
        <w:t xml:space="preserve">P155 has </w:t>
      </w:r>
      <w:r w:rsidRPr="00944FF3">
        <w:t>co-reference target (is co-reference target of)</w:t>
      </w:r>
    </w:p>
    <w:p w:rsidR="00944FF3" w:rsidRPr="002B27F8" w:rsidRDefault="00944FF3" w:rsidP="00F24C3E">
      <w:pPr>
        <w:rPr>
          <w:sz w:val="22"/>
          <w:szCs w:val="22"/>
        </w:rPr>
      </w:pPr>
    </w:p>
    <w:p w:rsidR="009230B4" w:rsidRDefault="005378D0" w:rsidP="004E110E">
      <w:pPr>
        <w:pStyle w:val="Heading3"/>
      </w:pPr>
      <w:bookmarkStart w:id="1698" w:name="_Toc427860106"/>
      <w:r>
        <w:t>P158 occupied, P159 occupied</w:t>
      </w:r>
      <w:bookmarkEnd w:id="1698"/>
    </w:p>
    <w:p w:rsidR="005378D0" w:rsidRDefault="005378D0" w:rsidP="005378D0">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230, the sig decided to withdraw the properties P158, P159  from the version 6.1 of CIDOC-CRM. This was an outcome of the ISSUE 234</w:t>
      </w:r>
    </w:p>
    <w:p w:rsidR="005378D0" w:rsidRDefault="005378D0" w:rsidP="00944FF3">
      <w:pPr>
        <w:rPr>
          <w:b/>
        </w:rPr>
      </w:pPr>
    </w:p>
    <w:p w:rsidR="006C1AE5" w:rsidRDefault="006C1AE5" w:rsidP="00D91CBA">
      <w:pPr>
        <w:pStyle w:val="Heading3"/>
      </w:pPr>
      <w:bookmarkStart w:id="1699" w:name="_Toc427860107"/>
      <w:r>
        <w:lastRenderedPageBreak/>
        <w:t>P152 has parent</w:t>
      </w:r>
      <w:bookmarkEnd w:id="1699"/>
    </w:p>
    <w:p w:rsidR="006C1AE5" w:rsidRPr="00D91CBA" w:rsidRDefault="008A3C45" w:rsidP="00D91CBA">
      <w:r>
        <w:t xml:space="preserve">In </w:t>
      </w:r>
      <w:r w:rsidRPr="00120881">
        <w:t>3</w:t>
      </w:r>
      <w:r>
        <w:t>2nd</w:t>
      </w:r>
      <w:r w:rsidRPr="00120881">
        <w:t xml:space="preserve"> CIDOC SIG and the 2</w:t>
      </w:r>
      <w:r>
        <w:t>5th</w:t>
      </w:r>
      <w:r w:rsidRPr="00120881">
        <w:t xml:space="preserve"> FRBR-CIDOC CRM Harmonization meeting</w:t>
      </w:r>
      <w:r>
        <w:t xml:space="preserve">, the crm-sig reviewing the </w:t>
      </w:r>
      <w:r w:rsidRPr="00FB6CA6">
        <w:t xml:space="preserve">ISSUE </w:t>
      </w:r>
      <w:r>
        <w:t xml:space="preserve">199 added  the </w:t>
      </w:r>
      <w:r w:rsidR="006C1AE5" w:rsidRPr="00D91CBA">
        <w:t xml:space="preserve">following examples </w:t>
      </w:r>
      <w:r w:rsidRPr="00D91CBA">
        <w:t xml:space="preserve"> </w:t>
      </w:r>
      <w:r w:rsidR="006C1AE5" w:rsidRPr="00D91CBA">
        <w:t>.</w:t>
      </w:r>
    </w:p>
    <w:p w:rsidR="006C1AE5" w:rsidRPr="002B3B46" w:rsidRDefault="006C1AE5" w:rsidP="00D91CBA">
      <w:pPr>
        <w:numPr>
          <w:ilvl w:val="0"/>
          <w:numId w:val="143"/>
        </w:numPr>
        <w:rPr>
          <w:lang w:val="es-ES" w:eastAsia="en-GB"/>
        </w:rPr>
      </w:pPr>
      <w:r w:rsidRPr="002B3B46">
        <w:rPr>
          <w:lang w:val="es-ES" w:eastAsia="en-GB"/>
        </w:rPr>
        <w:t xml:space="preserve">Gaius Octavius (E29) </w:t>
      </w:r>
      <w:r w:rsidRPr="002B3B46">
        <w:rPr>
          <w:i/>
          <w:iCs/>
          <w:lang w:val="es-ES" w:eastAsia="en-GB"/>
        </w:rPr>
        <w:t>has parent</w:t>
      </w:r>
      <w:r w:rsidRPr="002B3B46">
        <w:rPr>
          <w:lang w:val="es-ES" w:eastAsia="en-GB"/>
        </w:rPr>
        <w:t xml:space="preserve"> Julius Caesar (E29)</w:t>
      </w:r>
    </w:p>
    <w:p w:rsidR="006C1AE5" w:rsidRPr="006C1AE5" w:rsidRDefault="006C1AE5" w:rsidP="00D91CBA">
      <w:pPr>
        <w:numPr>
          <w:ilvl w:val="0"/>
          <w:numId w:val="143"/>
        </w:numPr>
        <w:rPr>
          <w:lang w:eastAsia="en-GB"/>
        </w:rPr>
      </w:pPr>
      <w:r w:rsidRPr="006C1AE5">
        <w:rPr>
          <w:lang w:eastAsia="en-GB"/>
        </w:rPr>
        <w:t xml:space="preserve">Steve Jobs (E29) </w:t>
      </w:r>
      <w:r w:rsidRPr="006C1AE5">
        <w:rPr>
          <w:i/>
          <w:iCs/>
          <w:lang w:eastAsia="en-GB"/>
        </w:rPr>
        <w:t>has parent</w:t>
      </w:r>
      <w:r w:rsidRPr="006C1AE5">
        <w:rPr>
          <w:lang w:eastAsia="en-GB"/>
        </w:rPr>
        <w:t xml:space="preserve"> Joanne Simpson (biological mother)(E29)</w:t>
      </w:r>
    </w:p>
    <w:p w:rsidR="006C1AE5" w:rsidRPr="006C1AE5" w:rsidRDefault="006C1AE5" w:rsidP="00D91CBA">
      <w:pPr>
        <w:numPr>
          <w:ilvl w:val="0"/>
          <w:numId w:val="143"/>
        </w:numPr>
        <w:rPr>
          <w:lang w:eastAsia="en-GB"/>
        </w:rPr>
      </w:pPr>
      <w:r w:rsidRPr="006C1AE5">
        <w:rPr>
          <w:lang w:eastAsia="en-GB"/>
        </w:rPr>
        <w:t xml:space="preserve">Steve Jobs (E29) </w:t>
      </w:r>
      <w:r w:rsidRPr="006C1AE5">
        <w:rPr>
          <w:i/>
          <w:iCs/>
          <w:lang w:eastAsia="en-GB"/>
        </w:rPr>
        <w:t>has parent</w:t>
      </w:r>
      <w:r w:rsidRPr="006C1AE5">
        <w:rPr>
          <w:lang w:eastAsia="en-GB"/>
        </w:rPr>
        <w:t xml:space="preserve"> Clara Jobs (adoption mother) (E29)​</w:t>
      </w:r>
    </w:p>
    <w:p w:rsidR="006C1AE5" w:rsidRDefault="006C1AE5" w:rsidP="006C1AE5"/>
    <w:p w:rsidR="0071395E" w:rsidRDefault="0071395E" w:rsidP="0071395E">
      <w:pPr>
        <w:pStyle w:val="Heading3"/>
      </w:pPr>
      <w:bookmarkStart w:id="1700" w:name="_Toc427860108"/>
      <w:r>
        <w:t>P165 incorporates (</w:t>
      </w:r>
      <w:r w:rsidRPr="003313B8">
        <w:t>is incorporated in)</w:t>
      </w:r>
      <w:bookmarkEnd w:id="1700"/>
    </w:p>
    <w:p w:rsidR="0071395E" w:rsidRDefault="0071395E" w:rsidP="006C1AE5">
      <w:r>
        <w:t xml:space="preserve">In </w:t>
      </w:r>
      <w:r w:rsidR="008E70CE">
        <w:t xml:space="preserve">the </w:t>
      </w:r>
      <w:r w:rsidRPr="00120881">
        <w:t>3</w:t>
      </w:r>
      <w:r>
        <w:t>2nd</w:t>
      </w:r>
      <w:r w:rsidRPr="00120881">
        <w:t xml:space="preserve"> CIDOC SIG and the 2</w:t>
      </w:r>
      <w:r>
        <w:t>5th</w:t>
      </w:r>
      <w:r w:rsidRPr="00120881">
        <w:t xml:space="preserve"> FRBR-CIDOC CRM Harmonization meeting</w:t>
      </w:r>
      <w:r>
        <w:t>, the crm-sig reviewing the scope note of P165 and we added the following examples.</w:t>
      </w:r>
    </w:p>
    <w:p w:rsidR="0071395E" w:rsidRDefault="0071395E" w:rsidP="006C1AE5"/>
    <w:p w:rsidR="0071395E" w:rsidRDefault="0071395E" w:rsidP="006C1AE5">
      <w:r>
        <w:t>FROM</w:t>
      </w:r>
    </w:p>
    <w:p w:rsidR="0071395E" w:rsidRPr="00710AE0" w:rsidRDefault="0071395E" w:rsidP="0071395E">
      <w:pPr>
        <w:ind w:left="720"/>
        <w:jc w:val="both"/>
      </w:pPr>
      <w:r w:rsidRPr="00710AE0">
        <w:t>This property associates an instance of E73 Information Object with an instance of E90 Symbolic Object (or any of its subclasses) that was included in it.</w:t>
      </w:r>
    </w:p>
    <w:p w:rsidR="0071395E" w:rsidRPr="00710AE0" w:rsidRDefault="0071395E" w:rsidP="0071395E">
      <w:pPr>
        <w:ind w:left="720"/>
        <w:jc w:val="both"/>
      </w:pPr>
      <w:r w:rsidRPr="00710AE0">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71395E" w:rsidRDefault="0071395E" w:rsidP="0071395E">
      <w:pPr>
        <w:ind w:left="720"/>
        <w:jc w:val="both"/>
      </w:pPr>
      <w:r w:rsidRPr="00710AE0">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rsidR="0071395E" w:rsidRDefault="0071395E" w:rsidP="00C5059C">
      <w:pPr>
        <w:jc w:val="both"/>
      </w:pPr>
      <w:r>
        <w:t>TO</w:t>
      </w:r>
    </w:p>
    <w:p w:rsidR="00C5059C" w:rsidRPr="00C5059C" w:rsidRDefault="00C5059C" w:rsidP="00C5059C">
      <w:pPr>
        <w:ind w:left="720"/>
        <w:jc w:val="both"/>
      </w:pPr>
      <w:r w:rsidRPr="00C5059C">
        <w:t>This property associates an instance of E73 Information Object with an instance of E90 Symbolic Object (or any of its subclasses) that was included in it.</w:t>
      </w:r>
    </w:p>
    <w:p w:rsidR="00C5059C" w:rsidRPr="00C5059C" w:rsidRDefault="00C5059C" w:rsidP="00C5059C">
      <w:pPr>
        <w:ind w:left="720"/>
        <w:jc w:val="both"/>
      </w:pPr>
      <w:r w:rsidRPr="00C5059C">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rsidR="00C5059C" w:rsidRPr="00C5059C" w:rsidRDefault="00C5059C" w:rsidP="00C5059C">
      <w:pPr>
        <w:ind w:left="720"/>
        <w:jc w:val="both"/>
      </w:pPr>
      <w:r w:rsidRPr="00C5059C">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rsidR="00C5059C" w:rsidRPr="00C5059C" w:rsidRDefault="00C5059C" w:rsidP="00C5059C">
      <w:pPr>
        <w:ind w:left="720"/>
        <w:jc w:val="both"/>
      </w:pPr>
      <w:r w:rsidRPr="00C5059C">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rsidR="00C5059C" w:rsidRPr="00C15D13" w:rsidRDefault="00C5059C" w:rsidP="00C5059C">
      <w:pPr>
        <w:ind w:left="720"/>
        <w:jc w:val="both"/>
      </w:pPr>
      <w:r w:rsidRPr="00C5059C">
        <w:t>A digital photograph of a manuscript page incorporates the text of the manuscript page</w:t>
      </w:r>
      <w:r>
        <w:t>.</w:t>
      </w:r>
    </w:p>
    <w:p w:rsidR="0071395E" w:rsidRDefault="00C5059C" w:rsidP="006C1AE5">
      <w:r>
        <w:t>Examples</w:t>
      </w:r>
    </w:p>
    <w:p w:rsidR="0071395E" w:rsidRPr="0032220C" w:rsidRDefault="0071395E" w:rsidP="0071395E">
      <w:pPr>
        <w:spacing w:after="120"/>
        <w:ind w:left="1560"/>
        <w:jc w:val="both"/>
      </w:pPr>
      <w:r w:rsidRPr="0032220C">
        <w:t xml:space="preserve">The content of Charles-Moïse Briquet’s ‘Les Filigranes: dictionnaire historique des marques du papier’ (E32) </w:t>
      </w:r>
      <w:r>
        <w:rPr>
          <w:i/>
        </w:rPr>
        <w:t>P165</w:t>
      </w:r>
      <w:r w:rsidRPr="0032220C">
        <w:rPr>
          <w:i/>
        </w:rPr>
        <w:t xml:space="preserve"> incorporates</w:t>
      </w:r>
      <w:r w:rsidRPr="0032220C">
        <w:t xml:space="preserve"> the visual aspect of the watermark used around 1358-61 by some Spanish papermaker(s) and identified as ‘Briquet 4019’ (E37)</w:t>
      </w:r>
    </w:p>
    <w:p w:rsidR="0071395E" w:rsidRPr="0032220C" w:rsidRDefault="0071395E" w:rsidP="0071395E">
      <w:pPr>
        <w:spacing w:after="120"/>
        <w:ind w:left="1560"/>
        <w:jc w:val="both"/>
      </w:pPr>
      <w:r w:rsidRPr="0032220C">
        <w:t xml:space="preserve">The visual content of Jacopo Amigoni’s painting known as ‘The Singer Farinelli and friends’ (E38) </w:t>
      </w:r>
      <w:r>
        <w:rPr>
          <w:i/>
        </w:rPr>
        <w:t>P165</w:t>
      </w:r>
      <w:r w:rsidRPr="0032220C">
        <w:rPr>
          <w:i/>
        </w:rPr>
        <w:t xml:space="preserve"> incorporates</w:t>
      </w:r>
      <w:r w:rsidRPr="0032220C">
        <w:t xml:space="preserve"> the musical notation of Farinelli’s musical work entitled ‘La Partenza’ </w:t>
      </w:r>
      <w:r>
        <w:t>(</w:t>
      </w:r>
      <w:r w:rsidRPr="0032220C">
        <w:t>E73)</w:t>
      </w:r>
    </w:p>
    <w:p w:rsidR="0071395E" w:rsidRPr="0032220C" w:rsidRDefault="0071395E" w:rsidP="0071395E">
      <w:pPr>
        <w:spacing w:after="120"/>
        <w:ind w:left="1560"/>
        <w:jc w:val="both"/>
      </w:pPr>
      <w:r w:rsidRPr="0032220C">
        <w:t xml:space="preserve">The visual content of Nicolas Poussin’s painting entitled ‘Les Bergers d’Arcadie’ (E38) </w:t>
      </w:r>
      <w:r>
        <w:rPr>
          <w:i/>
        </w:rPr>
        <w:t>P165</w:t>
      </w:r>
      <w:r w:rsidRPr="0032220C">
        <w:rPr>
          <w:i/>
        </w:rPr>
        <w:t xml:space="preserve"> incorporates</w:t>
      </w:r>
      <w:r w:rsidRPr="0032220C">
        <w:t xml:space="preserve"> the Latin phrase ‘Et in Arcadia ego’ (E33)</w:t>
      </w:r>
    </w:p>
    <w:p w:rsidR="0071395E" w:rsidRPr="0032220C" w:rsidRDefault="0071395E" w:rsidP="0071395E">
      <w:pPr>
        <w:spacing w:after="120"/>
        <w:ind w:left="1560"/>
        <w:jc w:val="both"/>
      </w:pPr>
    </w:p>
    <w:p w:rsidR="008E70CE" w:rsidRPr="008E70CE" w:rsidRDefault="008E70CE" w:rsidP="008E70CE">
      <w:pPr>
        <w:pStyle w:val="Heading3"/>
      </w:pPr>
      <w:bookmarkStart w:id="1701" w:name="_Toc427860109"/>
      <w:r w:rsidRPr="008E70CE">
        <w:t>P72 has language (is language of)</w:t>
      </w:r>
      <w:bookmarkEnd w:id="1701"/>
    </w:p>
    <w:p w:rsidR="008E70CE" w:rsidRDefault="008E70CE" w:rsidP="008E70CE">
      <w:r>
        <w:t xml:space="preserve">In the </w:t>
      </w:r>
      <w:r w:rsidRPr="00120881">
        <w:t>3</w:t>
      </w:r>
      <w:r>
        <w:t>2nd</w:t>
      </w:r>
      <w:r w:rsidRPr="00120881">
        <w:t xml:space="preserve"> CIDOC SIG and the 2</w:t>
      </w:r>
      <w:r>
        <w:t>5th</w:t>
      </w:r>
      <w:r w:rsidRPr="00120881">
        <w:t xml:space="preserve"> FRBR-CIDOC CRM Harmonization meeting</w:t>
      </w:r>
      <w:r>
        <w:t xml:space="preserve">, the crm-sig resolving the issue 258, the quantification changed </w:t>
      </w:r>
    </w:p>
    <w:p w:rsidR="008E70CE" w:rsidRDefault="008E70CE" w:rsidP="008E70CE"/>
    <w:p w:rsidR="008E70CE" w:rsidRDefault="008E70CE" w:rsidP="008E70CE">
      <w:r>
        <w:t>From:</w:t>
      </w:r>
    </w:p>
    <w:p w:rsidR="008E70CE" w:rsidRPr="0057462B" w:rsidRDefault="008E70CE" w:rsidP="008E70CE">
      <w:pPr>
        <w:ind w:left="1418" w:hanging="1418"/>
        <w:rPr>
          <w:szCs w:val="20"/>
        </w:rPr>
      </w:pPr>
      <w:r w:rsidRPr="0057462B">
        <w:rPr>
          <w:szCs w:val="20"/>
        </w:rPr>
        <w:t>Quantification:</w:t>
      </w:r>
      <w:r w:rsidRPr="0057462B">
        <w:rPr>
          <w:szCs w:val="20"/>
        </w:rPr>
        <w:tab/>
      </w:r>
      <w:r w:rsidRPr="0057462B">
        <w:rPr>
          <w:color w:val="000000"/>
          <w:szCs w:val="20"/>
        </w:rPr>
        <w:t>many to many, necessary (0,n:0,n)</w:t>
      </w:r>
    </w:p>
    <w:p w:rsidR="008E70CE" w:rsidRDefault="008E70CE" w:rsidP="008E70CE"/>
    <w:p w:rsidR="008E70CE" w:rsidRDefault="008E70CE" w:rsidP="008E70CE">
      <w:r>
        <w:t>To:</w:t>
      </w:r>
    </w:p>
    <w:p w:rsidR="008E70CE" w:rsidRPr="0057462B" w:rsidRDefault="008E70CE" w:rsidP="008E70CE">
      <w:pPr>
        <w:pStyle w:val="FootnoteText"/>
        <w:widowControl/>
      </w:pPr>
    </w:p>
    <w:p w:rsidR="008E70CE" w:rsidRPr="0057462B" w:rsidRDefault="008E70CE" w:rsidP="008E70CE">
      <w:pPr>
        <w:ind w:left="1418" w:hanging="1418"/>
        <w:rPr>
          <w:szCs w:val="20"/>
        </w:rPr>
      </w:pPr>
      <w:r w:rsidRPr="008E70CE">
        <w:rPr>
          <w:szCs w:val="20"/>
        </w:rPr>
        <w:t>Quantification:</w:t>
      </w:r>
      <w:r w:rsidRPr="008E70CE">
        <w:rPr>
          <w:szCs w:val="20"/>
        </w:rPr>
        <w:tab/>
      </w:r>
      <w:r w:rsidRPr="008E70CE">
        <w:rPr>
          <w:color w:val="000000"/>
          <w:szCs w:val="20"/>
        </w:rPr>
        <w:t>many to many, necessary (1,n:0,n)</w:t>
      </w:r>
    </w:p>
    <w:p w:rsidR="0071395E" w:rsidRDefault="0071395E" w:rsidP="006C1AE5"/>
    <w:p w:rsidR="008213FE" w:rsidRDefault="008213FE" w:rsidP="008213FE">
      <w:pPr>
        <w:pStyle w:val="Heading1"/>
      </w:pPr>
      <w:bookmarkStart w:id="1702" w:name="_Toc427860110"/>
      <w:r>
        <w:lastRenderedPageBreak/>
        <w:t>Amendments 6.2</w:t>
      </w:r>
      <w:bookmarkEnd w:id="1702"/>
    </w:p>
    <w:p w:rsidR="0092244A" w:rsidRDefault="0092244A" w:rsidP="0092244A">
      <w:pPr>
        <w:pStyle w:val="Heading2"/>
      </w:pPr>
      <w:bookmarkStart w:id="1703" w:name="_Toc427860111"/>
      <w:r>
        <w:t>E4 Period</w:t>
      </w:r>
      <w:bookmarkEnd w:id="1703"/>
    </w:p>
    <w:p w:rsidR="0092244A" w:rsidRDefault="0092244A" w:rsidP="0092244A">
      <w:r>
        <w:t>In 33</w:t>
      </w:r>
      <w:r w:rsidRPr="00F0414A">
        <w:rPr>
          <w:vertAlign w:val="superscript"/>
        </w:rPr>
        <w:t>rd</w:t>
      </w:r>
      <w:r>
        <w:t xml:space="preserve"> CRM-SIG meeting the group discussed the issue 234, 235 and 263</w:t>
      </w:r>
      <w:r w:rsidR="000E2EC1">
        <w:t xml:space="preserve"> and</w:t>
      </w:r>
      <w:r>
        <w:t xml:space="preserve"> changed the subclass, the scope note, </w:t>
      </w:r>
      <w:r w:rsidR="00F07204">
        <w:t>the representation</w:t>
      </w:r>
      <w:r w:rsidR="00F07204" w:rsidRPr="00F07204">
        <w:t xml:space="preserve"> </w:t>
      </w:r>
      <w:r w:rsidR="00F07204">
        <w:t xml:space="preserve">in </w:t>
      </w:r>
      <w:r w:rsidR="00F07204" w:rsidRPr="00C442D9">
        <w:t>First Order Logic</w:t>
      </w:r>
      <w:r>
        <w:t xml:space="preserve"> and the properties of E4</w:t>
      </w:r>
    </w:p>
    <w:p w:rsidR="0092244A" w:rsidRDefault="0092244A" w:rsidP="0092244A">
      <w:pPr>
        <w:ind w:left="720"/>
        <w:rPr>
          <w:b/>
        </w:rPr>
      </w:pPr>
    </w:p>
    <w:p w:rsidR="0092244A" w:rsidRDefault="0092244A" w:rsidP="0092244A">
      <w:pPr>
        <w:ind w:left="720"/>
        <w:rPr>
          <w:b/>
        </w:rPr>
      </w:pPr>
      <w:r w:rsidRPr="00F0414A">
        <w:rPr>
          <w:b/>
        </w:rPr>
        <w:t>From:</w:t>
      </w:r>
    </w:p>
    <w:p w:rsidR="0092244A" w:rsidRDefault="0092244A" w:rsidP="0092244A">
      <w:pPr>
        <w:ind w:left="720"/>
        <w:rPr>
          <w:b/>
        </w:rPr>
      </w:pPr>
    </w:p>
    <w:p w:rsidR="0092244A" w:rsidRDefault="0092244A" w:rsidP="0092244A">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rsidR="0092244A" w:rsidRPr="0057462B" w:rsidRDefault="0092244A" w:rsidP="0092244A">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rsidR="0092244A" w:rsidRPr="00F0414A" w:rsidRDefault="0092244A" w:rsidP="0092244A">
      <w:pPr>
        <w:ind w:left="720"/>
      </w:pPr>
    </w:p>
    <w:p w:rsidR="0092244A" w:rsidRPr="0057462B" w:rsidRDefault="0092244A" w:rsidP="0092244A">
      <w:pPr>
        <w:pStyle w:val="BodyText"/>
        <w:ind w:left="1418" w:hanging="1418"/>
        <w:jc w:val="both"/>
        <w:rPr>
          <w:rFonts w:ascii="Times New Roman" w:hAnsi="Times New Roman" w:cs="Times New Roman"/>
        </w:rPr>
      </w:pPr>
      <w:r w:rsidRPr="0057462B">
        <w:rPr>
          <w:rFonts w:ascii="Times New Roman" w:hAnsi="Times New Roman" w:cs="Times New Roman"/>
        </w:rPr>
        <w:t xml:space="preserve">This class comprises sets of coherent phenomena or cultural manifestations bounded in time and space. </w:t>
      </w:r>
    </w:p>
    <w:p w:rsidR="0092244A" w:rsidRPr="0057462B" w:rsidRDefault="0092244A" w:rsidP="0092244A">
      <w:pPr>
        <w:pStyle w:val="BodyText"/>
        <w:ind w:left="1418" w:hanging="1418"/>
        <w:jc w:val="both"/>
        <w:rPr>
          <w:rFonts w:ascii="Times New Roman" w:hAnsi="Times New Roman" w:cs="Times New Roman"/>
        </w:rPr>
      </w:pPr>
    </w:p>
    <w:p w:rsidR="0092244A" w:rsidRDefault="0092244A" w:rsidP="0092244A">
      <w:pPr>
        <w:pStyle w:val="BodyText"/>
        <w:jc w:val="both"/>
        <w:rPr>
          <w:rFonts w:ascii="Times New Roman" w:hAnsi="Times New Roman" w:cs="Times New Roman"/>
        </w:rPr>
      </w:pPr>
      <w:r w:rsidRPr="0057462B">
        <w:rPr>
          <w:rFonts w:ascii="Times New Roman" w:hAnsi="Times New Roman" w:cs="Times New Roman"/>
        </w:rPr>
        <w: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t>
      </w:r>
    </w:p>
    <w:p w:rsidR="0092244A" w:rsidRPr="0057462B" w:rsidRDefault="0092244A" w:rsidP="0092244A">
      <w:pPr>
        <w:pStyle w:val="BodyText"/>
        <w:jc w:val="both"/>
        <w:rPr>
          <w:rFonts w:ascii="Times New Roman" w:hAnsi="Times New Roman" w:cs="Times New Roman"/>
        </w:rPr>
      </w:pPr>
      <w:r>
        <w:rPr>
          <w:rFonts w:ascii="Times New Roman" w:hAnsi="Times New Roman" w:cs="Times New Roman"/>
        </w:rPr>
        <w:t xml:space="preserve">As the actual extent of an E4 Period in </w:t>
      </w:r>
      <w:r w:rsidRPr="00E70CB4">
        <w:rPr>
          <w:rFonts w:ascii="Times New Roman" w:hAnsi="Times New Roman" w:cs="Times New Roman"/>
        </w:rPr>
        <w:t>spacetime</w:t>
      </w:r>
      <w:r w:rsidRPr="00E70CB4">
        <w:rPr>
          <w:rFonts w:ascii="Times New Roman" w:hAnsi="Times New Roman"/>
          <w:szCs w:val="24"/>
        </w:rPr>
        <w:t xml:space="preserve"> we regard the trajectories of the participating physical things during their participation in an instance of E4 Period, the open spaces via which they have interacted and the spaces by which they had the potential to interact during that period or event in the way defined by the type of the respective period or event, such as the air in a meeting room transferring the voices. Since these phenomena are fuzzy, we assume the spatiotemporal extent to be contiguous, except for cases of phenomena spreading out over islands or other separated areas. In these cases, the trajectories necessary for participants to travel between these areas are not regarded as part of the spatiotemporal extent. Consequently, instances of E4 Period may occupy each a limited number of disjoint spacetime volumes, however there must not be a discontinuity in the total timespan covered by these spacetime volumes.</w:t>
      </w:r>
    </w:p>
    <w:p w:rsidR="0092244A" w:rsidRPr="0057462B" w:rsidRDefault="0092244A" w:rsidP="0092244A">
      <w:pPr>
        <w:pStyle w:val="BodyText"/>
        <w:ind w:left="1440" w:hanging="1350"/>
        <w:jc w:val="both"/>
        <w:rPr>
          <w:rFonts w:ascii="Times New Roman" w:hAnsi="Times New Roman" w:cs="Times New Roman"/>
        </w:rPr>
      </w:pPr>
    </w:p>
    <w:p w:rsidR="0092244A" w:rsidRPr="00E70CB4" w:rsidRDefault="0092244A" w:rsidP="0092244A">
      <w:pPr>
        <w:pStyle w:val="BodyText"/>
        <w:jc w:val="both"/>
        <w:rPr>
          <w:rFonts w:ascii="Times New Roman" w:hAnsi="Times New Roman" w:cs="Times New Roman"/>
        </w:rPr>
      </w:pPr>
      <w:r w:rsidRPr="0057462B">
        <w:rPr>
          <w:rFonts w:ascii="Times New Roman" w:hAnsi="Times New Roman" w:cs="Times New Roman"/>
        </w:rPr>
        <w:t>Typically this class is used to describe prehistoric or historic periods such as the “Neolithic Period”, the “Ming Dynasty” or the “McCarthy Era”</w:t>
      </w:r>
      <w:r>
        <w:rPr>
          <w:rFonts w:ascii="Times New Roman" w:hAnsi="Times New Roman" w:cs="Times New Roman"/>
        </w:rPr>
        <w:t>, but also geopolitical units and activities of settlements are regarded as special cases of E4 Period</w:t>
      </w:r>
      <w:r w:rsidRPr="00E70CB4">
        <w:rPr>
          <w:rFonts w:ascii="Times New Roman" w:hAnsi="Times New Roman" w:cs="Times New Roman"/>
        </w:rPr>
        <w:t>. Geopolitical units may be distributed over disconnected areas, such as islands or colonies. In such cases, the spatiotemporal extent is composed of more than one spacetime volume. One may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 Nevertheless, an instance of E4 Period must be contiguous in time. I.e., if it has ended in all areas, it has ended as a whole, but it may involve one area after another, such as the Polynesian migration, as long as it is ongoing  at least in one area.</w:t>
      </w:r>
    </w:p>
    <w:p w:rsidR="0092244A" w:rsidRPr="00E70CB4" w:rsidRDefault="0092244A" w:rsidP="0092244A">
      <w:pPr>
        <w:pStyle w:val="BodyText"/>
        <w:ind w:left="1440"/>
        <w:jc w:val="both"/>
        <w:rPr>
          <w:rFonts w:ascii="Times New Roman" w:hAnsi="Times New Roman" w:cs="Times New Roman"/>
        </w:rPr>
      </w:pPr>
    </w:p>
    <w:p w:rsidR="0092244A" w:rsidRPr="0057462B" w:rsidRDefault="0092244A" w:rsidP="0092244A">
      <w:pPr>
        <w:pStyle w:val="BodyText"/>
        <w:jc w:val="both"/>
        <w:rPr>
          <w:rFonts w:ascii="Times New Roman" w:hAnsi="Times New Roman" w:cs="Times New Roman"/>
        </w:rPr>
      </w:pPr>
      <w:r w:rsidRPr="00E70CB4">
        <w:rPr>
          <w:rFonts w:ascii="Times New Roman" w:hAnsi="Times New Roman" w:cs="Times New Roman"/>
        </w:rPr>
        <w:t>There are no assumptions about the scale of the associated phenomena</w:t>
      </w:r>
      <w:r w:rsidRPr="0057462B">
        <w:rPr>
          <w:rFonts w:ascii="Times New Roman" w:hAnsi="Times New Roman" w:cs="Times New Roman"/>
        </w:rPr>
        <w:t xml:space="preserve">.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92244A" w:rsidRPr="0057462B" w:rsidRDefault="0092244A" w:rsidP="0092244A">
      <w:pPr>
        <w:pStyle w:val="BodyText"/>
        <w:ind w:hanging="1350"/>
        <w:rPr>
          <w:rFonts w:ascii="Times New Roman" w:hAnsi="Times New Roman" w:cs="Times New Roman"/>
        </w:rPr>
      </w:pPr>
    </w:p>
    <w:p w:rsidR="0092244A" w:rsidRPr="0057462B" w:rsidRDefault="0092244A" w:rsidP="0092244A">
      <w:pPr>
        <w:pStyle w:val="BodyText"/>
        <w:jc w:val="both"/>
        <w:rPr>
          <w:rFonts w:ascii="Times New Roman" w:hAnsi="Times New Roman" w:cs="Times New Roman"/>
        </w:rPr>
      </w:pPr>
      <w:r w:rsidRPr="0057462B">
        <w:rPr>
          <w:rFonts w:ascii="Times New Roman" w:hAnsi="Times New Roman" w:cs="Times New Roman"/>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92244A" w:rsidRPr="0057462B" w:rsidRDefault="0092244A" w:rsidP="0092244A">
      <w:pPr>
        <w:pStyle w:val="BodyText"/>
        <w:ind w:hanging="1350"/>
        <w:rPr>
          <w:rFonts w:ascii="Times New Roman" w:hAnsi="Times New Roman" w:cs="Times New Roman"/>
        </w:rPr>
      </w:pPr>
    </w:p>
    <w:p w:rsidR="0092244A" w:rsidRDefault="0092244A" w:rsidP="0092244A">
      <w:pPr>
        <w:pStyle w:val="BodyText"/>
        <w:jc w:val="both"/>
        <w:rPr>
          <w:rFonts w:ascii="Times New Roman" w:hAnsi="Times New Roman" w:cs="Times New Roman"/>
        </w:rPr>
      </w:pPr>
      <w:r w:rsidRPr="0057462B">
        <w:rPr>
          <w:rFonts w:ascii="Times New Roman" w:hAnsi="Times New Roman" w:cs="Times New Roman"/>
        </w:rPr>
        <w:t>Another specific case of an E4 Period is the set of activities and phenomena associated with a settlement, such as the populated period of Nineveh.</w:t>
      </w:r>
    </w:p>
    <w:p w:rsidR="0092244A" w:rsidRDefault="0092244A" w:rsidP="0092244A">
      <w:pPr>
        <w:pStyle w:val="BodyTextIndent"/>
        <w:widowControl/>
        <w:ind w:left="1440" w:hanging="1440"/>
      </w:pPr>
    </w:p>
    <w:p w:rsidR="0092244A" w:rsidRDefault="00C442D9" w:rsidP="0092244A">
      <w:pPr>
        <w:pStyle w:val="BodyTextIndent"/>
        <w:widowControl/>
        <w:ind w:left="1440" w:hanging="1440"/>
      </w:pPr>
      <w:r w:rsidRPr="00C442D9">
        <w:t>In First Order Logic</w:t>
      </w:r>
      <w:r w:rsidR="0092244A" w:rsidRPr="0057462B">
        <w:t>:</w:t>
      </w:r>
      <w:r w:rsidR="0092244A">
        <w:tab/>
      </w:r>
      <w:r w:rsidR="0092244A" w:rsidRPr="00EC018D">
        <w:t xml:space="preserve">E4(x) </w:t>
      </w:r>
      <w:r w:rsidR="0092244A" w:rsidRPr="00EC018D">
        <w:rPr>
          <w:rFonts w:ascii="Cambria Math" w:hAnsi="Cambria Math" w:cs="Cambria Math"/>
        </w:rPr>
        <w:t>⊃</w:t>
      </w:r>
      <w:r w:rsidR="0092244A">
        <w:t xml:space="preserve"> </w:t>
      </w:r>
      <w:r w:rsidR="0092244A" w:rsidRPr="00EC018D">
        <w:t>E2(x)</w:t>
      </w:r>
    </w:p>
    <w:p w:rsidR="0092244A" w:rsidRDefault="0092244A" w:rsidP="0092244A">
      <w:pPr>
        <w:pStyle w:val="BodyText"/>
        <w:widowControl w:val="0"/>
        <w:rPr>
          <w:rFonts w:ascii="Times New Roman" w:hAnsi="Times New Roman" w:cs="Times New Roman"/>
          <w:bCs/>
        </w:rPr>
      </w:pPr>
    </w:p>
    <w:p w:rsidR="0092244A" w:rsidRPr="0057462B" w:rsidRDefault="0092244A" w:rsidP="0092244A">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92244A" w:rsidRDefault="0092244A" w:rsidP="0092244A">
      <w:pPr>
        <w:pStyle w:val="BodyText"/>
        <w:jc w:val="both"/>
        <w:rPr>
          <w:rFonts w:ascii="Times New Roman" w:hAnsi="Times New Roman" w:cs="Times New Roman"/>
        </w:rPr>
      </w:pPr>
    </w:p>
    <w:p w:rsidR="0092244A" w:rsidRPr="0057462B" w:rsidRDefault="00AA15B1" w:rsidP="0092244A">
      <w:pPr>
        <w:ind w:left="1004" w:firstLine="436"/>
        <w:rPr>
          <w:bCs/>
          <w:szCs w:val="20"/>
        </w:rPr>
      </w:pPr>
      <w:hyperlink w:anchor="_P7_took_place" w:history="1">
        <w:r w:rsidR="0092244A" w:rsidRPr="0057462B">
          <w:rPr>
            <w:rStyle w:val="Hyperlink"/>
            <w:bCs/>
            <w:szCs w:val="20"/>
          </w:rPr>
          <w:t>P7</w:t>
        </w:r>
      </w:hyperlink>
      <w:r w:rsidR="0092244A" w:rsidRPr="0057462B">
        <w:rPr>
          <w:bCs/>
          <w:szCs w:val="20"/>
        </w:rPr>
        <w:t xml:space="preserve"> took place at (witnessed): </w:t>
      </w:r>
      <w:hyperlink w:anchor="_E53_Place" w:history="1">
        <w:r w:rsidR="0092244A" w:rsidRPr="0057462B">
          <w:rPr>
            <w:rStyle w:val="Hyperlink"/>
            <w:bCs/>
            <w:szCs w:val="20"/>
          </w:rPr>
          <w:t>E53</w:t>
        </w:r>
      </w:hyperlink>
      <w:r w:rsidR="0092244A" w:rsidRPr="0057462B">
        <w:rPr>
          <w:bCs/>
          <w:szCs w:val="20"/>
        </w:rPr>
        <w:t xml:space="preserve"> Place</w:t>
      </w:r>
    </w:p>
    <w:p w:rsidR="0092244A" w:rsidRPr="0057462B" w:rsidRDefault="00AA15B1" w:rsidP="0092244A">
      <w:pPr>
        <w:ind w:left="1004" w:firstLine="436"/>
        <w:rPr>
          <w:bCs/>
          <w:szCs w:val="20"/>
        </w:rPr>
      </w:pPr>
      <w:hyperlink w:anchor="_P8_took_place" w:history="1">
        <w:r w:rsidR="0092244A" w:rsidRPr="0057462B">
          <w:rPr>
            <w:rStyle w:val="Hyperlink"/>
            <w:bCs/>
            <w:szCs w:val="20"/>
          </w:rPr>
          <w:t>P8</w:t>
        </w:r>
      </w:hyperlink>
      <w:r w:rsidR="0092244A" w:rsidRPr="0057462B">
        <w:rPr>
          <w:bCs/>
          <w:szCs w:val="20"/>
        </w:rPr>
        <w:t xml:space="preserve"> took place on or within (witnessed): </w:t>
      </w:r>
      <w:hyperlink w:anchor="_E19_Physical_Object" w:history="1">
        <w:r w:rsidR="0092244A" w:rsidRPr="0057462B">
          <w:rPr>
            <w:rStyle w:val="Hyperlink"/>
          </w:rPr>
          <w:t>E18</w:t>
        </w:r>
      </w:hyperlink>
      <w:r w:rsidR="0092244A" w:rsidRPr="0057462B">
        <w:t xml:space="preserve"> </w:t>
      </w:r>
      <w:r w:rsidR="0092244A" w:rsidRPr="0057462B">
        <w:rPr>
          <w:szCs w:val="20"/>
        </w:rPr>
        <w:t>Physical Thing</w:t>
      </w:r>
    </w:p>
    <w:p w:rsidR="0092244A" w:rsidRPr="0057462B" w:rsidRDefault="00AA15B1" w:rsidP="0092244A">
      <w:pPr>
        <w:ind w:left="1004" w:firstLine="436"/>
        <w:rPr>
          <w:szCs w:val="20"/>
        </w:rPr>
      </w:pPr>
      <w:hyperlink w:anchor="_P9_consists_of_(forms part of)" w:history="1">
        <w:r w:rsidR="0092244A" w:rsidRPr="0057462B">
          <w:rPr>
            <w:rStyle w:val="Hyperlink"/>
            <w:bCs/>
            <w:szCs w:val="20"/>
          </w:rPr>
          <w:t>P9</w:t>
        </w:r>
      </w:hyperlink>
      <w:r w:rsidR="0092244A" w:rsidRPr="0057462B">
        <w:rPr>
          <w:szCs w:val="20"/>
        </w:rPr>
        <w:t xml:space="preserve"> </w:t>
      </w:r>
      <w:r w:rsidR="0092244A" w:rsidRPr="0057462B">
        <w:rPr>
          <w:bCs/>
          <w:szCs w:val="20"/>
        </w:rPr>
        <w:t xml:space="preserve">consists of (forms part of): </w:t>
      </w:r>
      <w:hyperlink w:anchor="_E4_Period" w:history="1">
        <w:r w:rsidR="0092244A" w:rsidRPr="0057462B">
          <w:rPr>
            <w:rStyle w:val="Hyperlink"/>
            <w:bCs/>
            <w:szCs w:val="20"/>
          </w:rPr>
          <w:t>E4</w:t>
        </w:r>
      </w:hyperlink>
      <w:r w:rsidR="0092244A" w:rsidRPr="0057462B">
        <w:rPr>
          <w:bCs/>
          <w:szCs w:val="20"/>
        </w:rPr>
        <w:t xml:space="preserve"> Period</w:t>
      </w:r>
    </w:p>
    <w:p w:rsidR="0092244A" w:rsidRPr="0057462B" w:rsidRDefault="00AA15B1" w:rsidP="0092244A">
      <w:pPr>
        <w:ind w:left="1004" w:firstLine="436"/>
        <w:rPr>
          <w:bCs/>
          <w:szCs w:val="20"/>
        </w:rPr>
      </w:pPr>
      <w:hyperlink w:anchor="_P10_falls_within_(contains)" w:history="1">
        <w:r w:rsidR="0092244A" w:rsidRPr="0057462B">
          <w:rPr>
            <w:rStyle w:val="Hyperlink"/>
            <w:bCs/>
            <w:szCs w:val="20"/>
          </w:rPr>
          <w:t>P10</w:t>
        </w:r>
      </w:hyperlink>
      <w:r w:rsidR="0092244A" w:rsidRPr="0057462B">
        <w:rPr>
          <w:bCs/>
          <w:szCs w:val="20"/>
        </w:rPr>
        <w:t xml:space="preserve"> falls within (contains): </w:t>
      </w:r>
      <w:hyperlink w:anchor="_E4_Period" w:history="1">
        <w:r w:rsidR="0092244A" w:rsidRPr="0057462B">
          <w:rPr>
            <w:rStyle w:val="Hyperlink"/>
            <w:bCs/>
            <w:szCs w:val="20"/>
          </w:rPr>
          <w:t>E4</w:t>
        </w:r>
      </w:hyperlink>
      <w:r w:rsidR="0092244A" w:rsidRPr="0057462B">
        <w:rPr>
          <w:bCs/>
          <w:szCs w:val="20"/>
        </w:rPr>
        <w:t xml:space="preserve"> Period</w:t>
      </w:r>
    </w:p>
    <w:p w:rsidR="0092244A" w:rsidRPr="0057462B" w:rsidRDefault="00AA15B1" w:rsidP="0092244A">
      <w:pPr>
        <w:ind w:left="1004" w:firstLine="436"/>
        <w:rPr>
          <w:bCs/>
          <w:szCs w:val="20"/>
        </w:rPr>
      </w:pPr>
      <w:hyperlink w:anchor="_P132_overlaps_with" w:history="1">
        <w:r w:rsidR="0092244A" w:rsidRPr="0057462B">
          <w:rPr>
            <w:rStyle w:val="Hyperlink"/>
            <w:bCs/>
            <w:szCs w:val="20"/>
          </w:rPr>
          <w:t>P132</w:t>
        </w:r>
      </w:hyperlink>
      <w:r w:rsidR="0092244A" w:rsidRPr="0057462B">
        <w:rPr>
          <w:bCs/>
          <w:szCs w:val="20"/>
        </w:rPr>
        <w:t xml:space="preserve"> overlaps with: </w:t>
      </w:r>
      <w:hyperlink w:anchor="_E4_Period" w:history="1">
        <w:r w:rsidR="0092244A" w:rsidRPr="0057462B">
          <w:rPr>
            <w:rStyle w:val="Hyperlink"/>
            <w:bCs/>
            <w:szCs w:val="20"/>
          </w:rPr>
          <w:t>E4</w:t>
        </w:r>
      </w:hyperlink>
      <w:r w:rsidR="0092244A" w:rsidRPr="0057462B">
        <w:rPr>
          <w:bCs/>
          <w:szCs w:val="20"/>
        </w:rPr>
        <w:t xml:space="preserve"> Period</w:t>
      </w:r>
    </w:p>
    <w:p w:rsidR="0092244A" w:rsidRDefault="00AA15B1" w:rsidP="0092244A">
      <w:pPr>
        <w:ind w:left="1004" w:firstLine="436"/>
        <w:rPr>
          <w:bCs/>
          <w:szCs w:val="20"/>
        </w:rPr>
      </w:pPr>
      <w:hyperlink w:anchor="_P133_is_separated_from" w:history="1">
        <w:r w:rsidR="0092244A" w:rsidRPr="0057462B">
          <w:rPr>
            <w:rStyle w:val="Hyperlink"/>
            <w:bCs/>
            <w:szCs w:val="20"/>
          </w:rPr>
          <w:t>P133</w:t>
        </w:r>
      </w:hyperlink>
      <w:r w:rsidR="0092244A" w:rsidRPr="0057462B">
        <w:rPr>
          <w:bCs/>
          <w:szCs w:val="20"/>
        </w:rPr>
        <w:t xml:space="preserve"> is separated from: </w:t>
      </w:r>
      <w:hyperlink w:anchor="_E4_Period" w:history="1">
        <w:r w:rsidR="0092244A" w:rsidRPr="0057462B">
          <w:rPr>
            <w:rStyle w:val="Hyperlink"/>
            <w:bCs/>
            <w:szCs w:val="20"/>
          </w:rPr>
          <w:t>E4</w:t>
        </w:r>
      </w:hyperlink>
      <w:r w:rsidR="0092244A" w:rsidRPr="0057462B">
        <w:rPr>
          <w:bCs/>
          <w:szCs w:val="20"/>
        </w:rPr>
        <w:t xml:space="preserve"> Period</w:t>
      </w:r>
    </w:p>
    <w:p w:rsidR="0092244A" w:rsidRPr="0057462B" w:rsidRDefault="0092244A" w:rsidP="0092244A">
      <w:pPr>
        <w:pStyle w:val="BodyText"/>
        <w:jc w:val="both"/>
        <w:rPr>
          <w:rFonts w:ascii="Times New Roman" w:hAnsi="Times New Roman" w:cs="Times New Roman"/>
        </w:rPr>
      </w:pPr>
    </w:p>
    <w:p w:rsidR="0092244A" w:rsidRDefault="0092244A" w:rsidP="0092244A">
      <w:pPr>
        <w:ind w:left="720"/>
        <w:rPr>
          <w:b/>
        </w:rPr>
      </w:pPr>
      <w:r w:rsidRPr="00F0414A">
        <w:rPr>
          <w:b/>
        </w:rPr>
        <w:t xml:space="preserve">To: </w:t>
      </w:r>
    </w:p>
    <w:p w:rsidR="0092244A" w:rsidRDefault="0092244A" w:rsidP="0092244A">
      <w:pPr>
        <w:ind w:left="720"/>
        <w:rPr>
          <w:b/>
        </w:rPr>
      </w:pPr>
    </w:p>
    <w:p w:rsidR="0092244A" w:rsidRDefault="0092244A" w:rsidP="0092244A">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rsidR="0092244A" w:rsidRPr="0057462B" w:rsidRDefault="0092244A" w:rsidP="0092244A">
      <w:pPr>
        <w:pStyle w:val="FootnoteText"/>
        <w:widowControl/>
      </w:pPr>
      <w:r>
        <w:t>Subclass of</w:t>
      </w:r>
      <w:r>
        <w:tab/>
        <w:t>E92 Spacetime volume</w:t>
      </w:r>
    </w:p>
    <w:p w:rsidR="0092244A" w:rsidRPr="0057462B" w:rsidRDefault="0092244A" w:rsidP="0092244A">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rsidR="0092244A" w:rsidRPr="00F0414A" w:rsidRDefault="0092244A" w:rsidP="0092244A">
      <w:pPr>
        <w:ind w:left="720"/>
      </w:pPr>
    </w:p>
    <w:p w:rsidR="0092244A" w:rsidRDefault="0092244A" w:rsidP="0092244A">
      <w:r>
        <w:t>This class comprises sets of coherent phenomena or cultural manifestations occurring in time and space.</w:t>
      </w:r>
    </w:p>
    <w:p w:rsidR="0092244A" w:rsidRDefault="0092244A" w:rsidP="0092244A"/>
    <w:p w:rsidR="0092244A" w:rsidRDefault="0092244A" w:rsidP="0092244A">
      <w:r>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92244A" w:rsidRDefault="0092244A" w:rsidP="0092244A"/>
    <w:p w:rsidR="0092244A" w:rsidRDefault="0092244A" w:rsidP="0092244A">
      <w:r>
        <w:t>Often, this class is used to describe prehistoric or historic periods such as the “Neolithic Period”, the “Ming Dynasty” or the “McCarthy Era”, but also geopolitical units and activities of settlements are regarded as special cases of E4 Period. However, there are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w:t>
      </w:r>
    </w:p>
    <w:p w:rsidR="0092244A" w:rsidRDefault="0092244A" w:rsidP="0092244A"/>
    <w:p w:rsidR="0092244A" w:rsidRDefault="0092244A" w:rsidP="0092244A">
      <w:r>
        <w:t>As the actual extent of an 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rsidR="0092244A" w:rsidRDefault="0092244A" w:rsidP="0092244A"/>
    <w:p w:rsidR="0092244A" w:rsidRDefault="0092244A" w:rsidP="0092244A">
      <w:r>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92244A" w:rsidRDefault="0092244A" w:rsidP="0092244A"/>
    <w:p w:rsidR="0092244A" w:rsidRDefault="0092244A" w:rsidP="0092244A">
      <w:r>
        <w:t>Consequently, an instance of E4 Period may occupy a number of disjoint spacetime volumes, however there must not be a discontinuity in the  timespan covered by these spacetime volumes. This means that an instance of E4 Period must be contiguous in time. If it has ended in all areas, it has ended as a whole. However it may end in one area before another, such as in the Polynesian migration, and it continues as long as it is ongoing in at least  one area.</w:t>
      </w:r>
    </w:p>
    <w:p w:rsidR="0092244A" w:rsidRDefault="0092244A" w:rsidP="0092244A"/>
    <w:p w:rsidR="0092244A" w:rsidRDefault="0092244A" w:rsidP="0092244A">
      <w:r>
        <w:t>We model E4 Period as a subclass of E2 Temporal Entity and of E92 Spacetime volume. The latter is intended as a phenomenal spacetime volume as defined in CRMgeo (Doerr and Hiebel 2013). By virtue of this multiple inheritance we can discuss the physical extent of an E4 Period without representing each instance of it together with an instance of its associated spacetime volume. This model combines two quite different kinds of substance: an instance of E4 Period is a phenomena while a space-time volume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rsidR="0092244A" w:rsidRDefault="0092244A" w:rsidP="0092244A"/>
    <w:p w:rsidR="0092244A" w:rsidRDefault="0092244A" w:rsidP="0092244A">
      <w: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instance of E4 Period, and the second defines morphological object types that fall under E55 Type.</w:t>
      </w:r>
    </w:p>
    <w:p w:rsidR="0092244A" w:rsidRDefault="0092244A" w:rsidP="0092244A"/>
    <w:p w:rsidR="0092244A" w:rsidRDefault="0092244A" w:rsidP="0092244A">
      <w:r>
        <w:t xml:space="preserve">Another specific case of an E4 Period is the set of activities and phenomena associated with a settlement, such as the </w:t>
      </w:r>
      <w:r>
        <w:lastRenderedPageBreak/>
        <w:t>populated period of Nineveh.</w:t>
      </w:r>
      <w:r w:rsidRPr="0057462B">
        <w:t>.</w:t>
      </w:r>
    </w:p>
    <w:p w:rsidR="0092244A" w:rsidRDefault="0092244A" w:rsidP="0092244A"/>
    <w:p w:rsidR="0092244A" w:rsidRDefault="00C442D9" w:rsidP="0092244A">
      <w:r w:rsidRPr="00C442D9">
        <w:t>In First Order Logic</w:t>
      </w:r>
      <w:r w:rsidR="0092244A" w:rsidRPr="0057462B">
        <w:t>:</w:t>
      </w:r>
      <w:r w:rsidR="0092244A">
        <w:tab/>
      </w:r>
      <w:r w:rsidR="0092244A" w:rsidRPr="00EC018D">
        <w:t xml:space="preserve">E4(x) </w:t>
      </w:r>
      <w:r w:rsidR="0092244A" w:rsidRPr="00EC018D">
        <w:rPr>
          <w:rFonts w:ascii="Cambria Math" w:hAnsi="Cambria Math" w:cs="Cambria Math"/>
        </w:rPr>
        <w:t>⊃</w:t>
      </w:r>
      <w:r w:rsidR="0092244A">
        <w:t xml:space="preserve"> </w:t>
      </w:r>
      <w:r w:rsidR="0092244A" w:rsidRPr="00EC018D">
        <w:t>E2(x)</w:t>
      </w:r>
    </w:p>
    <w:p w:rsidR="0092244A" w:rsidRDefault="0092244A" w:rsidP="0092244A">
      <w:pPr>
        <w:ind w:firstLine="720"/>
      </w:pPr>
      <w:r w:rsidRPr="00EC018D">
        <w:t xml:space="preserve">E4(x) </w:t>
      </w:r>
      <w:r w:rsidRPr="00EC018D">
        <w:rPr>
          <w:rFonts w:ascii="Cambria Math" w:hAnsi="Cambria Math" w:cs="Cambria Math"/>
        </w:rPr>
        <w:t>⊃</w:t>
      </w:r>
      <w:r>
        <w:t xml:space="preserve"> </w:t>
      </w:r>
      <w:r w:rsidRPr="00EC018D">
        <w:t>E</w:t>
      </w:r>
      <w:r>
        <w:t>9</w:t>
      </w:r>
      <w:r w:rsidRPr="00EC018D">
        <w:t>2(x)</w:t>
      </w:r>
    </w:p>
    <w:p w:rsidR="0092244A" w:rsidRDefault="0092244A" w:rsidP="0092244A"/>
    <w:p w:rsidR="0092244A" w:rsidRPr="0057462B" w:rsidRDefault="0092244A" w:rsidP="0092244A">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92244A" w:rsidRPr="0057462B" w:rsidRDefault="00AA15B1" w:rsidP="0092244A">
      <w:pPr>
        <w:ind w:left="1004" w:firstLine="436"/>
        <w:rPr>
          <w:bCs/>
          <w:szCs w:val="20"/>
        </w:rPr>
      </w:pPr>
      <w:hyperlink w:anchor="_P7_took_place" w:history="1">
        <w:r w:rsidR="0092244A" w:rsidRPr="0057462B">
          <w:rPr>
            <w:rStyle w:val="Hyperlink"/>
            <w:bCs/>
            <w:szCs w:val="20"/>
          </w:rPr>
          <w:t>P7</w:t>
        </w:r>
      </w:hyperlink>
      <w:r w:rsidR="0092244A" w:rsidRPr="0057462B">
        <w:rPr>
          <w:bCs/>
          <w:szCs w:val="20"/>
        </w:rPr>
        <w:t xml:space="preserve"> took place at (witnessed): </w:t>
      </w:r>
      <w:hyperlink w:anchor="_E53_Place" w:history="1">
        <w:r w:rsidR="0092244A" w:rsidRPr="0057462B">
          <w:rPr>
            <w:rStyle w:val="Hyperlink"/>
            <w:bCs/>
            <w:szCs w:val="20"/>
          </w:rPr>
          <w:t>E53</w:t>
        </w:r>
      </w:hyperlink>
      <w:r w:rsidR="0092244A" w:rsidRPr="0057462B">
        <w:rPr>
          <w:bCs/>
          <w:szCs w:val="20"/>
        </w:rPr>
        <w:t xml:space="preserve"> Place</w:t>
      </w:r>
    </w:p>
    <w:p w:rsidR="0092244A" w:rsidRPr="0057462B" w:rsidRDefault="00AA15B1" w:rsidP="0092244A">
      <w:pPr>
        <w:ind w:left="1004" w:firstLine="436"/>
        <w:rPr>
          <w:bCs/>
          <w:szCs w:val="20"/>
        </w:rPr>
      </w:pPr>
      <w:hyperlink w:anchor="_P8_took_place" w:history="1">
        <w:r w:rsidR="0092244A" w:rsidRPr="0057462B">
          <w:rPr>
            <w:rStyle w:val="Hyperlink"/>
            <w:bCs/>
            <w:szCs w:val="20"/>
          </w:rPr>
          <w:t>P8</w:t>
        </w:r>
      </w:hyperlink>
      <w:r w:rsidR="0092244A" w:rsidRPr="0057462B">
        <w:rPr>
          <w:bCs/>
          <w:szCs w:val="20"/>
        </w:rPr>
        <w:t xml:space="preserve"> took place on or within (witnessed): </w:t>
      </w:r>
      <w:hyperlink w:anchor="_E19_Physical_Object" w:history="1">
        <w:r w:rsidR="0092244A" w:rsidRPr="0057462B">
          <w:rPr>
            <w:rStyle w:val="Hyperlink"/>
          </w:rPr>
          <w:t>E18</w:t>
        </w:r>
      </w:hyperlink>
      <w:r w:rsidR="0092244A" w:rsidRPr="0057462B">
        <w:t xml:space="preserve"> </w:t>
      </w:r>
      <w:r w:rsidR="0092244A" w:rsidRPr="0057462B">
        <w:rPr>
          <w:szCs w:val="20"/>
        </w:rPr>
        <w:t>Physical Thing</w:t>
      </w:r>
    </w:p>
    <w:p w:rsidR="0092244A" w:rsidRPr="0057462B" w:rsidRDefault="00AA15B1" w:rsidP="0092244A">
      <w:pPr>
        <w:ind w:left="1004" w:firstLine="436"/>
        <w:rPr>
          <w:szCs w:val="20"/>
        </w:rPr>
      </w:pPr>
      <w:hyperlink w:anchor="_P9_consists_of_(forms part of)" w:history="1">
        <w:r w:rsidR="0092244A" w:rsidRPr="0057462B">
          <w:rPr>
            <w:rStyle w:val="Hyperlink"/>
            <w:bCs/>
            <w:szCs w:val="20"/>
          </w:rPr>
          <w:t>P9</w:t>
        </w:r>
      </w:hyperlink>
      <w:r w:rsidR="0092244A" w:rsidRPr="0057462B">
        <w:rPr>
          <w:szCs w:val="20"/>
        </w:rPr>
        <w:t xml:space="preserve"> </w:t>
      </w:r>
      <w:r w:rsidR="0092244A" w:rsidRPr="0057462B">
        <w:rPr>
          <w:bCs/>
          <w:szCs w:val="20"/>
        </w:rPr>
        <w:t xml:space="preserve">consists of (forms part of): </w:t>
      </w:r>
      <w:hyperlink w:anchor="_E4_Period" w:history="1">
        <w:r w:rsidR="0092244A" w:rsidRPr="0057462B">
          <w:rPr>
            <w:rStyle w:val="Hyperlink"/>
            <w:bCs/>
            <w:szCs w:val="20"/>
          </w:rPr>
          <w:t>E4</w:t>
        </w:r>
      </w:hyperlink>
      <w:r w:rsidR="0092244A" w:rsidRPr="0057462B">
        <w:rPr>
          <w:bCs/>
          <w:szCs w:val="20"/>
        </w:rPr>
        <w:t xml:space="preserve"> Period</w:t>
      </w:r>
    </w:p>
    <w:p w:rsidR="0092244A" w:rsidRDefault="0092244A" w:rsidP="0092244A"/>
    <w:p w:rsidR="0092244A" w:rsidRDefault="0092244A" w:rsidP="0092244A">
      <w:pPr>
        <w:pStyle w:val="Heading2"/>
      </w:pPr>
      <w:bookmarkStart w:id="1704" w:name="_Toc427860112"/>
      <w:r w:rsidRPr="0057462B">
        <w:t>E18 Physical Thing</w:t>
      </w:r>
      <w:bookmarkEnd w:id="1704"/>
    </w:p>
    <w:p w:rsidR="0092244A" w:rsidRDefault="0092244A" w:rsidP="0092244A">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changed </w:t>
      </w:r>
      <w:r w:rsidRPr="002F376B">
        <w:t>the  s</w:t>
      </w:r>
      <w:r w:rsidRPr="00605AC1">
        <w:t>ubclasses, the  scope note</w:t>
      </w:r>
      <w:r>
        <w:t xml:space="preserve">, </w:t>
      </w:r>
      <w:r w:rsidR="00F07204">
        <w:t>the representation</w:t>
      </w:r>
      <w:r w:rsidR="00F07204" w:rsidRPr="00F07204">
        <w:t xml:space="preserve"> </w:t>
      </w:r>
      <w:r w:rsidR="00F07204">
        <w:t xml:space="preserve">in </w:t>
      </w:r>
      <w:r w:rsidR="00F07204" w:rsidRPr="00C442D9">
        <w:t>First Order Logic</w:t>
      </w:r>
      <w:r w:rsidR="00F07204" w:rsidRPr="00605AC1">
        <w:t xml:space="preserve"> </w:t>
      </w:r>
      <w:r w:rsidRPr="00605AC1">
        <w:t>and the properties.</w:t>
      </w:r>
    </w:p>
    <w:p w:rsidR="0092244A" w:rsidRDefault="0092244A" w:rsidP="0092244A"/>
    <w:p w:rsidR="0092244A" w:rsidRDefault="0092244A" w:rsidP="0092244A"/>
    <w:p w:rsidR="0092244A" w:rsidRDefault="0092244A" w:rsidP="0092244A">
      <w:pPr>
        <w:ind w:left="720"/>
        <w:rPr>
          <w:b/>
        </w:rPr>
      </w:pPr>
      <w:r w:rsidRPr="00E46009">
        <w:rPr>
          <w:b/>
        </w:rPr>
        <w:t>From:</w:t>
      </w:r>
    </w:p>
    <w:p w:rsidR="0092244A" w:rsidRPr="00E46009" w:rsidRDefault="0092244A" w:rsidP="0092244A">
      <w:pPr>
        <w:ind w:left="720"/>
        <w:rPr>
          <w:b/>
        </w:rPr>
      </w:pPr>
    </w:p>
    <w:p w:rsidR="0092244A" w:rsidRPr="0057462B" w:rsidRDefault="0092244A" w:rsidP="0092244A">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rsidR="0092244A" w:rsidRPr="0057462B" w:rsidRDefault="0092244A" w:rsidP="0092244A">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rsidR="0092244A" w:rsidRPr="0057462B" w:rsidRDefault="00AA15B1" w:rsidP="0092244A">
      <w:pPr>
        <w:ind w:left="1440"/>
        <w:rPr>
          <w:szCs w:val="20"/>
        </w:rPr>
      </w:pPr>
      <w:hyperlink w:anchor="_E24_Physical_Man-Made_Thing" w:history="1">
        <w:r w:rsidR="0092244A" w:rsidRPr="0057462B">
          <w:rPr>
            <w:rStyle w:val="Hyperlink"/>
            <w:szCs w:val="20"/>
          </w:rPr>
          <w:t>E24</w:t>
        </w:r>
      </w:hyperlink>
      <w:r w:rsidR="0092244A" w:rsidRPr="0057462B">
        <w:rPr>
          <w:szCs w:val="20"/>
        </w:rPr>
        <w:t xml:space="preserve"> Physical Man-Made Thing</w:t>
      </w:r>
    </w:p>
    <w:p w:rsidR="0092244A" w:rsidRPr="0057462B" w:rsidRDefault="00AA15B1" w:rsidP="0092244A">
      <w:pPr>
        <w:ind w:left="1440"/>
        <w:rPr>
          <w:szCs w:val="20"/>
        </w:rPr>
      </w:pPr>
      <w:hyperlink w:anchor="_E26_Physical_Feature" w:history="1">
        <w:r w:rsidR="0092244A" w:rsidRPr="0057462B">
          <w:rPr>
            <w:rStyle w:val="Hyperlink"/>
            <w:szCs w:val="20"/>
          </w:rPr>
          <w:t>E26</w:t>
        </w:r>
      </w:hyperlink>
      <w:r w:rsidR="0092244A" w:rsidRPr="0057462B">
        <w:rPr>
          <w:szCs w:val="20"/>
        </w:rPr>
        <w:t xml:space="preserve"> Physical Feature</w:t>
      </w:r>
    </w:p>
    <w:p w:rsidR="0092244A" w:rsidRPr="0057462B" w:rsidRDefault="0092244A" w:rsidP="0092244A">
      <w:pPr>
        <w:ind w:left="720" w:firstLine="720"/>
        <w:rPr>
          <w:szCs w:val="20"/>
        </w:rPr>
      </w:pPr>
    </w:p>
    <w:p w:rsidR="0092244A" w:rsidRPr="0057462B" w:rsidRDefault="0092244A" w:rsidP="0092244A">
      <w:pPr>
        <w:pStyle w:val="BodyText"/>
        <w:ind w:left="1440" w:hanging="1440"/>
        <w:jc w:val="both"/>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all persistent physical items with a relatively stable form, man-made or natural. </w:t>
      </w:r>
    </w:p>
    <w:p w:rsidR="0092244A" w:rsidRPr="0057462B" w:rsidRDefault="0092244A" w:rsidP="0092244A">
      <w:pPr>
        <w:pStyle w:val="BodyText"/>
        <w:ind w:left="1440" w:hanging="1440"/>
        <w:rPr>
          <w:rFonts w:ascii="Times New Roman" w:hAnsi="Times New Roman" w:cs="Times New Roman"/>
        </w:rPr>
      </w:pPr>
    </w:p>
    <w:p w:rsidR="0092244A" w:rsidRPr="0057462B" w:rsidRDefault="0092244A" w:rsidP="0092244A">
      <w:pPr>
        <w:pStyle w:val="BodyText"/>
        <w:ind w:left="1440"/>
        <w:jc w:val="both"/>
        <w:rPr>
          <w:rFonts w:ascii="Times New Roman" w:hAnsi="Times New Roman" w:cs="Times New Roman"/>
        </w:rPr>
      </w:pPr>
      <w:r w:rsidRPr="0057462B">
        <w:rPr>
          <w:rFonts w:ascii="Times New Roman" w:hAnsi="Times New Roman" w:cs="Times New Roman"/>
        </w:rPr>
        <w:t xml:space="preserve">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 </w:t>
      </w:r>
    </w:p>
    <w:p w:rsidR="0092244A" w:rsidRPr="0057462B" w:rsidRDefault="0092244A" w:rsidP="0092244A">
      <w:pPr>
        <w:pStyle w:val="BodyText"/>
        <w:ind w:left="1440" w:hanging="1440"/>
        <w:rPr>
          <w:rFonts w:ascii="Times New Roman" w:hAnsi="Times New Roman" w:cs="Times New Roman"/>
        </w:rPr>
      </w:pPr>
    </w:p>
    <w:p w:rsidR="0092244A" w:rsidRPr="0057462B" w:rsidRDefault="0092244A" w:rsidP="0092244A">
      <w:pPr>
        <w:pStyle w:val="BodyText"/>
        <w:ind w:left="1440"/>
        <w:jc w:val="both"/>
        <w:rPr>
          <w:rFonts w:ascii="Times New Roman" w:hAnsi="Times New Roman" w:cs="Times New Roman"/>
        </w:rPr>
      </w:pPr>
      <w:r w:rsidRPr="0057462B">
        <w:rPr>
          <w:rFonts w:ascii="Times New Roman" w:hAnsi="Times New Roman" w:cs="Times New Roman"/>
        </w:rPr>
        <w:t xml:space="preserve">The CRM is generally not concerned with amounts of matter in fluid or gaseous states. </w:t>
      </w:r>
    </w:p>
    <w:p w:rsidR="0092244A" w:rsidRPr="0057462B" w:rsidRDefault="0092244A" w:rsidP="0092244A">
      <w:pPr>
        <w:pStyle w:val="BodyText"/>
        <w:rPr>
          <w:rFonts w:ascii="Times New Roman" w:hAnsi="Times New Roman" w:cs="Times New Roman"/>
        </w:rPr>
      </w:pPr>
      <w:r w:rsidRPr="0057462B">
        <w:rPr>
          <w:rFonts w:ascii="Times New Roman" w:hAnsi="Times New Roman" w:cs="Times New Roman"/>
        </w:rPr>
        <w:t>Examples:</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Cullinan Diamond (E19)</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cave “Ideon Andron” in Crete (E26)</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Mona Lisa (E22)</w:t>
      </w:r>
    </w:p>
    <w:p w:rsidR="0092244A" w:rsidRDefault="0092244A" w:rsidP="0092244A"/>
    <w:p w:rsidR="0092244A" w:rsidRDefault="00C442D9" w:rsidP="0092244A">
      <w:pPr>
        <w:pStyle w:val="BodyTextIndent"/>
        <w:widowControl/>
      </w:pPr>
      <w:r w:rsidRPr="00C442D9">
        <w:t>In First Order Logic</w:t>
      </w:r>
      <w:r w:rsidR="0092244A" w:rsidRPr="0057462B">
        <w:t>:</w:t>
      </w:r>
      <w:r w:rsidR="0092244A">
        <w:tab/>
      </w:r>
      <w:r w:rsidR="0092244A">
        <w:tab/>
      </w:r>
      <w:r w:rsidR="0092244A" w:rsidRPr="00165D64">
        <w:t xml:space="preserve">E18(x) </w:t>
      </w:r>
      <w:r w:rsidR="0092244A" w:rsidRPr="00165D64">
        <w:rPr>
          <w:rFonts w:ascii="Cambria Math" w:hAnsi="Cambria Math" w:cs="Cambria Math"/>
        </w:rPr>
        <w:t>⊃</w:t>
      </w:r>
      <w:r w:rsidR="0092244A" w:rsidRPr="00165D64">
        <w:t xml:space="preserve"> E72(x)</w:t>
      </w:r>
    </w:p>
    <w:p w:rsidR="0092244A" w:rsidRPr="0057462B" w:rsidRDefault="0092244A" w:rsidP="0092244A">
      <w:r w:rsidRPr="0057462B">
        <w:t>Properties:</w:t>
      </w:r>
    </w:p>
    <w:p w:rsidR="0092244A" w:rsidRPr="0057462B" w:rsidRDefault="00AA15B1" w:rsidP="0092244A">
      <w:pPr>
        <w:ind w:left="1440"/>
      </w:pPr>
      <w:hyperlink w:anchor="_P44_has_condition_(condition of)" w:history="1">
        <w:r w:rsidR="0092244A" w:rsidRPr="0057462B">
          <w:rPr>
            <w:rStyle w:val="Hyperlink"/>
          </w:rPr>
          <w:t>P44</w:t>
        </w:r>
      </w:hyperlink>
      <w:r w:rsidR="0092244A" w:rsidRPr="0057462B">
        <w:t xml:space="preserve"> has condition (is condition of): </w:t>
      </w:r>
      <w:hyperlink w:anchor="_E3_Condition_State" w:history="1">
        <w:r w:rsidR="0092244A" w:rsidRPr="0057462B">
          <w:rPr>
            <w:rStyle w:val="Hyperlink"/>
          </w:rPr>
          <w:t>E3</w:t>
        </w:r>
      </w:hyperlink>
      <w:r w:rsidR="0092244A" w:rsidRPr="0057462B">
        <w:t xml:space="preserve"> Condition State</w:t>
      </w:r>
    </w:p>
    <w:p w:rsidR="0092244A" w:rsidRPr="0057462B" w:rsidRDefault="00AA15B1" w:rsidP="0092244A">
      <w:pPr>
        <w:ind w:left="1440"/>
      </w:pPr>
      <w:hyperlink w:anchor="_P45_consists_of_(is incorporated in" w:history="1">
        <w:r w:rsidR="0092244A" w:rsidRPr="0057462B">
          <w:rPr>
            <w:rStyle w:val="Hyperlink"/>
          </w:rPr>
          <w:t>P45</w:t>
        </w:r>
      </w:hyperlink>
      <w:r w:rsidR="0092244A" w:rsidRPr="0057462B">
        <w:t xml:space="preserve"> consists of (is incorporated in): </w:t>
      </w:r>
      <w:hyperlink w:anchor="_E57_Material" w:history="1">
        <w:r w:rsidR="0092244A" w:rsidRPr="0057462B">
          <w:rPr>
            <w:rStyle w:val="Hyperlink"/>
          </w:rPr>
          <w:t>E57</w:t>
        </w:r>
      </w:hyperlink>
      <w:r w:rsidR="0092244A" w:rsidRPr="0057462B">
        <w:t xml:space="preserve"> Material</w:t>
      </w:r>
    </w:p>
    <w:p w:rsidR="0092244A" w:rsidRPr="0057462B" w:rsidRDefault="00AA15B1" w:rsidP="0092244A">
      <w:pPr>
        <w:ind w:left="1440"/>
      </w:pPr>
      <w:hyperlink w:anchor="_P46_is_composed_of (forms part of)" w:history="1">
        <w:r w:rsidR="0092244A" w:rsidRPr="0057462B">
          <w:rPr>
            <w:rStyle w:val="Hyperlink"/>
          </w:rPr>
          <w:t>P46</w:t>
        </w:r>
      </w:hyperlink>
      <w:r w:rsidR="0092244A" w:rsidRPr="0057462B">
        <w:t xml:space="preserve"> is composed of (forms part of): </w:t>
      </w:r>
      <w:hyperlink w:anchor="_E18_Physical_Thing" w:history="1">
        <w:r w:rsidR="0092244A" w:rsidRPr="0057462B">
          <w:rPr>
            <w:rStyle w:val="Hyperlink"/>
          </w:rPr>
          <w:t>E18</w:t>
        </w:r>
      </w:hyperlink>
      <w:r w:rsidR="0092244A" w:rsidRPr="0057462B">
        <w:t xml:space="preserve"> Physical Thing</w:t>
      </w:r>
    </w:p>
    <w:p w:rsidR="0092244A" w:rsidRPr="0057462B" w:rsidRDefault="00AA15B1" w:rsidP="0092244A">
      <w:pPr>
        <w:ind w:left="1440"/>
      </w:pPr>
      <w:hyperlink w:anchor="_P49_has_former_or current keeper (i" w:history="1">
        <w:r w:rsidR="0092244A" w:rsidRPr="0057462B">
          <w:rPr>
            <w:rStyle w:val="Hyperlink"/>
          </w:rPr>
          <w:t>P49</w:t>
        </w:r>
      </w:hyperlink>
      <w:r w:rsidR="0092244A" w:rsidRPr="0057462B">
        <w:t xml:space="preserve"> has former or current keeper (is former or current keeper of): </w:t>
      </w:r>
      <w:hyperlink w:anchor="_E39_Actor" w:history="1">
        <w:r w:rsidR="0092244A" w:rsidRPr="0057462B">
          <w:rPr>
            <w:rStyle w:val="Hyperlink"/>
          </w:rPr>
          <w:t>E39</w:t>
        </w:r>
      </w:hyperlink>
      <w:r w:rsidR="0092244A" w:rsidRPr="0057462B">
        <w:t xml:space="preserve"> Actor</w:t>
      </w:r>
    </w:p>
    <w:p w:rsidR="0092244A" w:rsidRPr="0057462B" w:rsidRDefault="00AA15B1" w:rsidP="0092244A">
      <w:pPr>
        <w:ind w:left="1440"/>
      </w:pPr>
      <w:hyperlink w:anchor="_P50_has_current_keeper (is current " w:history="1">
        <w:r w:rsidR="0092244A" w:rsidRPr="0057462B">
          <w:rPr>
            <w:rStyle w:val="Hyperlink"/>
          </w:rPr>
          <w:t>P50</w:t>
        </w:r>
      </w:hyperlink>
      <w:r w:rsidR="0092244A" w:rsidRPr="0057462B">
        <w:t xml:space="preserve"> has current keeper (is current keeper of): </w:t>
      </w:r>
      <w:hyperlink w:anchor="_E39_Actor" w:history="1">
        <w:r w:rsidR="0092244A" w:rsidRPr="0057462B">
          <w:rPr>
            <w:rStyle w:val="Hyperlink"/>
          </w:rPr>
          <w:t>E39</w:t>
        </w:r>
      </w:hyperlink>
      <w:r w:rsidR="0092244A" w:rsidRPr="0057462B">
        <w:t xml:space="preserve"> Actor</w:t>
      </w:r>
    </w:p>
    <w:p w:rsidR="0092244A" w:rsidRPr="0057462B" w:rsidRDefault="00AA15B1" w:rsidP="0092244A">
      <w:pPr>
        <w:ind w:left="1440"/>
      </w:pPr>
      <w:hyperlink w:anchor="_P51_has_former_or current owner (is" w:history="1">
        <w:r w:rsidR="0092244A" w:rsidRPr="0057462B">
          <w:rPr>
            <w:rStyle w:val="Hyperlink"/>
          </w:rPr>
          <w:t>P51</w:t>
        </w:r>
      </w:hyperlink>
      <w:r w:rsidR="0092244A" w:rsidRPr="0057462B">
        <w:t xml:space="preserve"> has former or current owner (is former or current owner of): </w:t>
      </w:r>
      <w:hyperlink w:anchor="_E39_Actor" w:history="1">
        <w:r w:rsidR="0092244A" w:rsidRPr="0057462B">
          <w:rPr>
            <w:rStyle w:val="Hyperlink"/>
          </w:rPr>
          <w:t>E39</w:t>
        </w:r>
      </w:hyperlink>
      <w:r w:rsidR="0092244A" w:rsidRPr="0057462B">
        <w:t xml:space="preserve"> Actor</w:t>
      </w:r>
    </w:p>
    <w:p w:rsidR="0092244A" w:rsidRPr="0057462B" w:rsidRDefault="00AA15B1" w:rsidP="0092244A">
      <w:pPr>
        <w:ind w:left="1440"/>
      </w:pPr>
      <w:hyperlink w:anchor="_P52_has_current_owner (is current o" w:history="1">
        <w:r w:rsidR="0092244A" w:rsidRPr="0057462B">
          <w:rPr>
            <w:rStyle w:val="Hyperlink"/>
          </w:rPr>
          <w:t>P52</w:t>
        </w:r>
      </w:hyperlink>
      <w:r w:rsidR="0092244A" w:rsidRPr="0057462B">
        <w:t xml:space="preserve"> has current owner (is current owner of): </w:t>
      </w:r>
      <w:hyperlink w:anchor="_E39_Actor" w:history="1">
        <w:r w:rsidR="0092244A" w:rsidRPr="0057462B">
          <w:rPr>
            <w:rStyle w:val="Hyperlink"/>
          </w:rPr>
          <w:t>E39</w:t>
        </w:r>
      </w:hyperlink>
      <w:r w:rsidR="0092244A" w:rsidRPr="0057462B">
        <w:t xml:space="preserve"> Actor</w:t>
      </w:r>
    </w:p>
    <w:p w:rsidR="0092244A" w:rsidRPr="0057462B" w:rsidRDefault="00AA15B1" w:rsidP="0092244A">
      <w:pPr>
        <w:ind w:left="1440"/>
      </w:pPr>
      <w:hyperlink w:anchor="_P53_has_former_or current location " w:history="1">
        <w:r w:rsidR="0092244A" w:rsidRPr="0057462B">
          <w:rPr>
            <w:rStyle w:val="Hyperlink"/>
          </w:rPr>
          <w:t>P53</w:t>
        </w:r>
      </w:hyperlink>
      <w:r w:rsidR="0092244A" w:rsidRPr="0057462B">
        <w:t xml:space="preserve"> has former or current location (is former or current location of): </w:t>
      </w:r>
      <w:hyperlink w:anchor="_E53_Place" w:history="1">
        <w:r w:rsidR="0092244A" w:rsidRPr="0057462B">
          <w:rPr>
            <w:rStyle w:val="Hyperlink"/>
          </w:rPr>
          <w:t>E53</w:t>
        </w:r>
      </w:hyperlink>
      <w:r w:rsidR="0092244A" w:rsidRPr="0057462B">
        <w:t xml:space="preserve"> Place</w:t>
      </w:r>
    </w:p>
    <w:p w:rsidR="0092244A" w:rsidRPr="0057462B" w:rsidRDefault="00AA15B1" w:rsidP="0092244A">
      <w:pPr>
        <w:ind w:left="1440"/>
      </w:pPr>
      <w:hyperlink w:anchor="_P58_has_section_definition (defines" w:history="1">
        <w:r w:rsidR="0092244A" w:rsidRPr="0057462B">
          <w:rPr>
            <w:rStyle w:val="Hyperlink"/>
          </w:rPr>
          <w:t>P58</w:t>
        </w:r>
      </w:hyperlink>
      <w:r w:rsidR="0092244A" w:rsidRPr="0057462B">
        <w:t xml:space="preserve"> has section definition (defines section): </w:t>
      </w:r>
      <w:hyperlink w:anchor="_E46_Section_Definition" w:history="1">
        <w:r w:rsidR="0092244A" w:rsidRPr="0057462B">
          <w:rPr>
            <w:rStyle w:val="Hyperlink"/>
          </w:rPr>
          <w:t>E46</w:t>
        </w:r>
      </w:hyperlink>
      <w:r w:rsidR="0092244A" w:rsidRPr="0057462B">
        <w:t xml:space="preserve"> Section Definition</w:t>
      </w:r>
    </w:p>
    <w:p w:rsidR="0092244A" w:rsidRDefault="00AA15B1" w:rsidP="0092244A">
      <w:pPr>
        <w:ind w:left="1440"/>
      </w:pPr>
      <w:hyperlink w:anchor="_P59_has_section_(is located on or w" w:history="1">
        <w:r w:rsidR="0092244A" w:rsidRPr="0057462B">
          <w:rPr>
            <w:rStyle w:val="Hyperlink"/>
          </w:rPr>
          <w:t>P59</w:t>
        </w:r>
      </w:hyperlink>
      <w:r w:rsidR="0092244A" w:rsidRPr="0057462B">
        <w:t xml:space="preserve"> has section (is located on or within): </w:t>
      </w:r>
      <w:hyperlink w:anchor="_E53_Place" w:history="1">
        <w:r w:rsidR="0092244A" w:rsidRPr="0057462B">
          <w:rPr>
            <w:rStyle w:val="Hyperlink"/>
          </w:rPr>
          <w:t>E53</w:t>
        </w:r>
      </w:hyperlink>
      <w:r w:rsidR="0092244A" w:rsidRPr="0057462B">
        <w:t xml:space="preserve"> Place</w:t>
      </w:r>
    </w:p>
    <w:p w:rsidR="0092244A" w:rsidRPr="0057462B" w:rsidRDefault="00AA15B1" w:rsidP="0092244A">
      <w:pPr>
        <w:ind w:left="1440"/>
      </w:pPr>
      <w:hyperlink w:anchor="_P128_carries_(is_carried by)" w:history="1">
        <w:r w:rsidR="0092244A" w:rsidRPr="00286F96">
          <w:rPr>
            <w:rStyle w:val="Hyperlink"/>
          </w:rPr>
          <w:t>P128</w:t>
        </w:r>
      </w:hyperlink>
      <w:r w:rsidR="0092244A" w:rsidRPr="00286F96">
        <w:t xml:space="preserve"> carries (is carried by): </w:t>
      </w:r>
      <w:hyperlink w:anchor="_E90_Symbolic_Object" w:history="1">
        <w:r w:rsidR="0092244A" w:rsidRPr="00286F96">
          <w:rPr>
            <w:rStyle w:val="Hyperlink"/>
          </w:rPr>
          <w:t>E90</w:t>
        </w:r>
      </w:hyperlink>
      <w:r w:rsidR="0092244A" w:rsidRPr="00286F96">
        <w:t xml:space="preserve"> Symbolic Object</w:t>
      </w:r>
    </w:p>
    <w:p w:rsidR="0092244A" w:rsidRPr="00286F96" w:rsidRDefault="00AA15B1" w:rsidP="0092244A">
      <w:pPr>
        <w:ind w:left="1440"/>
      </w:pPr>
      <w:hyperlink w:anchor="_P156_(Px1)_occupies" w:history="1">
        <w:r w:rsidR="0092244A" w:rsidRPr="00286F96">
          <w:rPr>
            <w:rStyle w:val="Hyperlink"/>
          </w:rPr>
          <w:t>P156</w:t>
        </w:r>
      </w:hyperlink>
      <w:r w:rsidR="0092244A" w:rsidRPr="00286F96">
        <w:t xml:space="preserve"> occupies: </w:t>
      </w:r>
      <w:hyperlink w:anchor="_E53_Place" w:history="1">
        <w:r w:rsidR="0092244A" w:rsidRPr="00286F96">
          <w:rPr>
            <w:rStyle w:val="Hyperlink"/>
          </w:rPr>
          <w:t>E53</w:t>
        </w:r>
      </w:hyperlink>
      <w:r w:rsidR="0092244A" w:rsidRPr="00286F96">
        <w:t xml:space="preserve"> Place</w:t>
      </w:r>
    </w:p>
    <w:p w:rsidR="0092244A" w:rsidRPr="00550313" w:rsidRDefault="00AA15B1" w:rsidP="0092244A">
      <w:pPr>
        <w:ind w:left="1440"/>
        <w:rPr>
          <w:dstrike/>
        </w:rPr>
      </w:pPr>
      <w:hyperlink w:anchor="_P159_occupied" w:history="1">
        <w:r w:rsidR="0092244A" w:rsidRPr="00550313">
          <w:rPr>
            <w:rStyle w:val="Hyperlink"/>
            <w:dstrike/>
          </w:rPr>
          <w:t>P159</w:t>
        </w:r>
      </w:hyperlink>
      <w:r w:rsidR="0092244A" w:rsidRPr="00550313">
        <w:rPr>
          <w:dstrike/>
        </w:rPr>
        <w:t xml:space="preserve"> occupied: </w:t>
      </w:r>
      <w:hyperlink w:anchor="_E92_Spacetime_Volume" w:history="1">
        <w:r w:rsidR="0092244A" w:rsidRPr="00550313">
          <w:rPr>
            <w:rStyle w:val="Hyperlink"/>
            <w:bCs/>
            <w:dstrike/>
            <w:szCs w:val="20"/>
          </w:rPr>
          <w:t>E92</w:t>
        </w:r>
      </w:hyperlink>
      <w:r w:rsidR="0092244A" w:rsidRPr="00550313">
        <w:rPr>
          <w:dstrike/>
        </w:rPr>
        <w:t xml:space="preserve"> Spacetime Volume</w:t>
      </w:r>
    </w:p>
    <w:p w:rsidR="0092244A" w:rsidRDefault="0092244A" w:rsidP="0092244A">
      <w:pPr>
        <w:pStyle w:val="BodyTextIndent"/>
        <w:widowControl/>
      </w:pPr>
    </w:p>
    <w:p w:rsidR="0092244A" w:rsidRDefault="0092244A" w:rsidP="0092244A">
      <w:pPr>
        <w:ind w:firstLine="720"/>
        <w:jc w:val="both"/>
        <w:rPr>
          <w:b/>
          <w:sz w:val="22"/>
          <w:szCs w:val="20"/>
        </w:rPr>
      </w:pPr>
      <w:r>
        <w:rPr>
          <w:b/>
          <w:sz w:val="22"/>
          <w:szCs w:val="20"/>
        </w:rPr>
        <w:t>To:</w:t>
      </w:r>
    </w:p>
    <w:p w:rsidR="0092244A" w:rsidRDefault="0092244A" w:rsidP="0092244A">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rsidR="0092244A" w:rsidRPr="0057462B" w:rsidRDefault="0092244A" w:rsidP="0092244A">
      <w:r>
        <w:tab/>
      </w:r>
      <w:r>
        <w:tab/>
      </w:r>
      <w:hyperlink w:anchor="_E91_Co-Reference_Assignment" w:history="1">
        <w:r w:rsidRPr="00605AC1">
          <w:rPr>
            <w:rStyle w:val="Hyperlink"/>
          </w:rPr>
          <w:t>E92</w:t>
        </w:r>
      </w:hyperlink>
      <w:r>
        <w:t xml:space="preserve"> Spacetime Volume</w:t>
      </w:r>
    </w:p>
    <w:p w:rsidR="0092244A" w:rsidRPr="0057462B" w:rsidRDefault="0092244A" w:rsidP="0092244A">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rsidR="0092244A" w:rsidRPr="0057462B" w:rsidRDefault="00AA15B1" w:rsidP="0092244A">
      <w:pPr>
        <w:ind w:left="1440"/>
        <w:rPr>
          <w:szCs w:val="20"/>
        </w:rPr>
      </w:pPr>
      <w:hyperlink w:anchor="_E24_Physical_Man-Made_Thing" w:history="1">
        <w:r w:rsidR="0092244A" w:rsidRPr="0057462B">
          <w:rPr>
            <w:rStyle w:val="Hyperlink"/>
            <w:szCs w:val="20"/>
          </w:rPr>
          <w:t>E24</w:t>
        </w:r>
      </w:hyperlink>
      <w:r w:rsidR="0092244A" w:rsidRPr="0057462B">
        <w:rPr>
          <w:szCs w:val="20"/>
        </w:rPr>
        <w:t xml:space="preserve"> Physical Man-Made Thing</w:t>
      </w:r>
    </w:p>
    <w:p w:rsidR="0092244A" w:rsidRPr="0057462B" w:rsidRDefault="00AA15B1" w:rsidP="0092244A">
      <w:pPr>
        <w:ind w:left="1440"/>
        <w:rPr>
          <w:szCs w:val="20"/>
        </w:rPr>
      </w:pPr>
      <w:hyperlink w:anchor="_E26_Physical_Feature" w:history="1">
        <w:r w:rsidR="0092244A" w:rsidRPr="0057462B">
          <w:rPr>
            <w:rStyle w:val="Hyperlink"/>
            <w:szCs w:val="20"/>
          </w:rPr>
          <w:t>E26</w:t>
        </w:r>
      </w:hyperlink>
      <w:r w:rsidR="0092244A" w:rsidRPr="0057462B">
        <w:rPr>
          <w:szCs w:val="20"/>
        </w:rPr>
        <w:t xml:space="preserve"> Physical Feature</w:t>
      </w:r>
    </w:p>
    <w:p w:rsidR="0092244A" w:rsidRPr="0057462B" w:rsidRDefault="0092244A" w:rsidP="0092244A">
      <w:pPr>
        <w:ind w:left="720" w:firstLine="720"/>
        <w:rPr>
          <w:szCs w:val="20"/>
        </w:rPr>
      </w:pPr>
    </w:p>
    <w:p w:rsidR="0092244A" w:rsidRPr="00605AC1" w:rsidRDefault="0092244A" w:rsidP="0092244A">
      <w:pPr>
        <w:ind w:left="1440" w:hanging="1440"/>
        <w:jc w:val="both"/>
      </w:pPr>
      <w:r w:rsidRPr="00CC49BB">
        <w:lastRenderedPageBreak/>
        <w:t>Scope Note:</w:t>
      </w:r>
      <w:r w:rsidRPr="00CC49BB">
        <w:tab/>
      </w:r>
      <w:r w:rsidRPr="00605AC1">
        <w:t xml:space="preserve">This </w:t>
      </w:r>
      <w:r w:rsidRPr="00605AC1">
        <w:rPr>
          <w:szCs w:val="20"/>
        </w:rPr>
        <w:t>class</w:t>
      </w:r>
      <w:r w:rsidRPr="00605AC1">
        <w:t xml:space="preserve"> comprises all persistent physical items with a relatively stable form, man-made or natural.</w:t>
      </w:r>
    </w:p>
    <w:p w:rsidR="0092244A" w:rsidRPr="00AD3492" w:rsidRDefault="0092244A" w:rsidP="00922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rsidR="0092244A" w:rsidRPr="00605AC1" w:rsidRDefault="0092244A" w:rsidP="0092244A">
      <w:pPr>
        <w:ind w:left="1440"/>
        <w:jc w:val="both"/>
        <w:rPr>
          <w:szCs w:val="20"/>
        </w:rPr>
      </w:pPr>
      <w:r w:rsidRPr="00605AC1">
        <w:rPr>
          <w:szCs w:val="20"/>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rsidR="0092244A" w:rsidRPr="00605AC1" w:rsidRDefault="0092244A" w:rsidP="0092244A">
      <w:pPr>
        <w:ind w:left="1440"/>
        <w:jc w:val="both"/>
        <w:rPr>
          <w:szCs w:val="20"/>
        </w:rPr>
      </w:pPr>
    </w:p>
    <w:p w:rsidR="0092244A" w:rsidRPr="00605AC1" w:rsidRDefault="0092244A" w:rsidP="0092244A">
      <w:pPr>
        <w:ind w:left="1440"/>
        <w:jc w:val="both"/>
        <w:rPr>
          <w:szCs w:val="20"/>
        </w:rPr>
      </w:pPr>
      <w:r w:rsidRPr="00605AC1">
        <w:rPr>
          <w:szCs w:val="20"/>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rsidR="0092244A" w:rsidRPr="00605AC1" w:rsidRDefault="0092244A" w:rsidP="0092244A">
      <w:pPr>
        <w:ind w:left="1440"/>
        <w:jc w:val="both"/>
        <w:rPr>
          <w:szCs w:val="20"/>
        </w:rPr>
      </w:pPr>
    </w:p>
    <w:p w:rsidR="0092244A" w:rsidRPr="00605AC1" w:rsidRDefault="0092244A" w:rsidP="0092244A">
      <w:pPr>
        <w:ind w:left="1440"/>
        <w:jc w:val="both"/>
        <w:rPr>
          <w:szCs w:val="20"/>
        </w:rPr>
      </w:pPr>
      <w:r w:rsidRPr="00605AC1">
        <w:rPr>
          <w:szCs w:val="20"/>
        </w:rPr>
        <w:t>We model E18 Physical Thing to be a subclass of E72 Legal Object and of E92 Spacetime volume. The latter is intended as a phenomenal spacetime volume as defined in CRMgeo (Doerr and Hiebel 2013). By virtue of this multiple inheritance we can discuss the physical extent of an E18 Physical Thing without representing each instance of it together with an instance of its associated spacetime volume. This model combines two quite different kinds of substance: an instance of E18 Physical Thing is matter while a spacetime volume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rsidR="0092244A" w:rsidRPr="00605AC1" w:rsidRDefault="0092244A" w:rsidP="0092244A">
      <w:pPr>
        <w:ind w:left="1440"/>
        <w:jc w:val="both"/>
        <w:rPr>
          <w:szCs w:val="20"/>
        </w:rPr>
      </w:pPr>
    </w:p>
    <w:p w:rsidR="0092244A" w:rsidRPr="00605AC1" w:rsidRDefault="0092244A" w:rsidP="0092244A">
      <w:pPr>
        <w:ind w:left="1440"/>
        <w:jc w:val="both"/>
        <w:rPr>
          <w:szCs w:val="20"/>
        </w:rPr>
      </w:pPr>
      <w:r w:rsidRPr="00605AC1">
        <w:rPr>
          <w:szCs w:val="20"/>
        </w:rPr>
        <w:t>The CIDOC CRM is generally not concerned with amounts of matter in fluid or gaseous states.</w:t>
      </w:r>
    </w:p>
    <w:p w:rsidR="0092244A" w:rsidRPr="0057462B" w:rsidRDefault="0092244A" w:rsidP="0092244A">
      <w:pPr>
        <w:pStyle w:val="BodyText"/>
        <w:ind w:left="1440" w:hanging="1440"/>
        <w:jc w:val="both"/>
        <w:rPr>
          <w:rFonts w:ascii="Times New Roman" w:hAnsi="Times New Roman" w:cs="Times New Roman"/>
        </w:rPr>
      </w:pPr>
      <w:r w:rsidRPr="0057462B">
        <w:rPr>
          <w:rFonts w:ascii="Times New Roman" w:hAnsi="Times New Roman" w:cs="Times New Roman"/>
        </w:rPr>
        <w:t xml:space="preserve"> </w:t>
      </w:r>
    </w:p>
    <w:p w:rsidR="0092244A" w:rsidRPr="0057462B" w:rsidRDefault="0092244A" w:rsidP="0092244A">
      <w:pPr>
        <w:pStyle w:val="BodyText"/>
        <w:rPr>
          <w:rFonts w:ascii="Times New Roman" w:hAnsi="Times New Roman" w:cs="Times New Roman"/>
        </w:rPr>
      </w:pPr>
      <w:r w:rsidRPr="0057462B">
        <w:rPr>
          <w:rFonts w:ascii="Times New Roman" w:hAnsi="Times New Roman" w:cs="Times New Roman"/>
        </w:rPr>
        <w:t>Examples:</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Cullinan Diamond (E19)</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cave “Ideon Andron” in Crete (E26)</w:t>
      </w:r>
    </w:p>
    <w:p w:rsidR="0092244A" w:rsidRPr="0057462B" w:rsidRDefault="0092244A" w:rsidP="0092244A">
      <w:pPr>
        <w:numPr>
          <w:ilvl w:val="2"/>
          <w:numId w:val="25"/>
        </w:numPr>
        <w:tabs>
          <w:tab w:val="clear" w:pos="1440"/>
          <w:tab w:val="num" w:pos="1843"/>
        </w:tabs>
        <w:ind w:left="1843" w:hanging="425"/>
        <w:jc w:val="both"/>
        <w:rPr>
          <w:szCs w:val="20"/>
        </w:rPr>
      </w:pPr>
      <w:r w:rsidRPr="0057462B">
        <w:rPr>
          <w:szCs w:val="20"/>
        </w:rPr>
        <w:t>the Mona Lisa (E22)</w:t>
      </w:r>
    </w:p>
    <w:p w:rsidR="0092244A" w:rsidRDefault="0092244A" w:rsidP="0092244A"/>
    <w:p w:rsidR="0092244A" w:rsidRDefault="00C442D9" w:rsidP="0092244A">
      <w:pPr>
        <w:pStyle w:val="BodyTextIndent"/>
        <w:widowControl/>
      </w:pPr>
      <w:r w:rsidRPr="00C442D9">
        <w:t>In First Order Logic</w:t>
      </w:r>
      <w:r w:rsidR="0092244A" w:rsidRPr="0057462B">
        <w:t>:</w:t>
      </w:r>
      <w:r w:rsidR="0092244A">
        <w:tab/>
      </w:r>
      <w:r w:rsidR="0092244A">
        <w:tab/>
      </w:r>
      <w:r w:rsidR="0092244A" w:rsidRPr="00165D64">
        <w:t xml:space="preserve">E18(x) </w:t>
      </w:r>
      <w:r w:rsidR="0092244A" w:rsidRPr="00165D64">
        <w:rPr>
          <w:rFonts w:ascii="Cambria Math" w:hAnsi="Cambria Math" w:cs="Cambria Math"/>
        </w:rPr>
        <w:t>⊃</w:t>
      </w:r>
      <w:r w:rsidR="0092244A" w:rsidRPr="00165D64">
        <w:t xml:space="preserve"> E72(x)</w:t>
      </w:r>
    </w:p>
    <w:p w:rsidR="0092244A" w:rsidRDefault="0092244A" w:rsidP="0092244A">
      <w:pPr>
        <w:pStyle w:val="BodyTextIndent"/>
        <w:widowControl/>
      </w:pPr>
      <w:r>
        <w:t xml:space="preserve"> </w:t>
      </w:r>
      <w:r>
        <w:tab/>
      </w:r>
      <w:r>
        <w:tab/>
      </w:r>
      <w:r w:rsidRPr="00165D64">
        <w:t xml:space="preserve">E18(x) </w:t>
      </w:r>
      <w:r w:rsidRPr="00165D64">
        <w:rPr>
          <w:rFonts w:ascii="Cambria Math" w:hAnsi="Cambria Math" w:cs="Cambria Math"/>
        </w:rPr>
        <w:t>⊃</w:t>
      </w:r>
      <w:r w:rsidRPr="00165D64">
        <w:t xml:space="preserve"> E</w:t>
      </w:r>
      <w:r>
        <w:t>9</w:t>
      </w:r>
      <w:r w:rsidRPr="00165D64">
        <w:t>2(x)</w:t>
      </w:r>
    </w:p>
    <w:p w:rsidR="0092244A" w:rsidRDefault="0092244A" w:rsidP="0092244A">
      <w:pPr>
        <w:pStyle w:val="BodyTextIndent"/>
        <w:widowControl/>
      </w:pPr>
    </w:p>
    <w:p w:rsidR="0092244A" w:rsidRDefault="0092244A" w:rsidP="0092244A"/>
    <w:p w:rsidR="0092244A" w:rsidRPr="0057462B" w:rsidRDefault="0092244A" w:rsidP="0092244A">
      <w:r w:rsidRPr="0057462B">
        <w:t>Properties:</w:t>
      </w:r>
    </w:p>
    <w:p w:rsidR="0092244A" w:rsidRPr="0057462B" w:rsidRDefault="00AA15B1" w:rsidP="0092244A">
      <w:pPr>
        <w:ind w:left="1440"/>
      </w:pPr>
      <w:hyperlink w:anchor="_P44_has_condition_(condition of)" w:history="1">
        <w:r w:rsidR="0092244A" w:rsidRPr="0057462B">
          <w:rPr>
            <w:rStyle w:val="Hyperlink"/>
          </w:rPr>
          <w:t>P44</w:t>
        </w:r>
      </w:hyperlink>
      <w:r w:rsidR="0092244A" w:rsidRPr="0057462B">
        <w:t xml:space="preserve"> has condition (is condition of): </w:t>
      </w:r>
      <w:hyperlink w:anchor="_E3_Condition_State" w:history="1">
        <w:r w:rsidR="0092244A" w:rsidRPr="0057462B">
          <w:rPr>
            <w:rStyle w:val="Hyperlink"/>
          </w:rPr>
          <w:t>E3</w:t>
        </w:r>
      </w:hyperlink>
      <w:r w:rsidR="0092244A" w:rsidRPr="0057462B">
        <w:t xml:space="preserve"> Condition State</w:t>
      </w:r>
    </w:p>
    <w:p w:rsidR="0092244A" w:rsidRPr="0057462B" w:rsidRDefault="00AA15B1" w:rsidP="0092244A">
      <w:pPr>
        <w:ind w:left="1440"/>
      </w:pPr>
      <w:hyperlink w:anchor="_P45_consists_of_(is incorporated in" w:history="1">
        <w:r w:rsidR="0092244A" w:rsidRPr="0057462B">
          <w:rPr>
            <w:rStyle w:val="Hyperlink"/>
          </w:rPr>
          <w:t>P45</w:t>
        </w:r>
      </w:hyperlink>
      <w:r w:rsidR="0092244A" w:rsidRPr="0057462B">
        <w:t xml:space="preserve"> consists of (is incorporated in): </w:t>
      </w:r>
      <w:hyperlink w:anchor="_E57_Material" w:history="1">
        <w:r w:rsidR="0092244A" w:rsidRPr="0057462B">
          <w:rPr>
            <w:rStyle w:val="Hyperlink"/>
          </w:rPr>
          <w:t>E57</w:t>
        </w:r>
      </w:hyperlink>
      <w:r w:rsidR="0092244A" w:rsidRPr="0057462B">
        <w:t xml:space="preserve"> Material</w:t>
      </w:r>
    </w:p>
    <w:p w:rsidR="0092244A" w:rsidRPr="0057462B" w:rsidRDefault="00AA15B1" w:rsidP="0092244A">
      <w:pPr>
        <w:ind w:left="1440"/>
      </w:pPr>
      <w:hyperlink w:anchor="_P46_is_composed_of (forms part of)" w:history="1">
        <w:r w:rsidR="0092244A" w:rsidRPr="0057462B">
          <w:rPr>
            <w:rStyle w:val="Hyperlink"/>
          </w:rPr>
          <w:t>P46</w:t>
        </w:r>
      </w:hyperlink>
      <w:r w:rsidR="0092244A" w:rsidRPr="0057462B">
        <w:t xml:space="preserve"> is composed of (forms part of): </w:t>
      </w:r>
      <w:hyperlink w:anchor="_E18_Physical_Thing" w:history="1">
        <w:r w:rsidR="0092244A" w:rsidRPr="0057462B">
          <w:rPr>
            <w:rStyle w:val="Hyperlink"/>
          </w:rPr>
          <w:t>E18</w:t>
        </w:r>
      </w:hyperlink>
      <w:r w:rsidR="0092244A" w:rsidRPr="0057462B">
        <w:t xml:space="preserve"> Physical Thing</w:t>
      </w:r>
    </w:p>
    <w:p w:rsidR="0092244A" w:rsidRPr="0057462B" w:rsidRDefault="00AA15B1" w:rsidP="0092244A">
      <w:pPr>
        <w:ind w:left="1440"/>
      </w:pPr>
      <w:hyperlink w:anchor="_P49_has_former_or current keeper (i" w:history="1">
        <w:r w:rsidR="0092244A" w:rsidRPr="0057462B">
          <w:rPr>
            <w:rStyle w:val="Hyperlink"/>
          </w:rPr>
          <w:t>P49</w:t>
        </w:r>
      </w:hyperlink>
      <w:r w:rsidR="0092244A" w:rsidRPr="0057462B">
        <w:t xml:space="preserve"> has former or current keeper (is former or current keeper of): </w:t>
      </w:r>
      <w:hyperlink w:anchor="_E39_Actor" w:history="1">
        <w:r w:rsidR="0092244A" w:rsidRPr="0057462B">
          <w:rPr>
            <w:rStyle w:val="Hyperlink"/>
          </w:rPr>
          <w:t>E39</w:t>
        </w:r>
      </w:hyperlink>
      <w:r w:rsidR="0092244A" w:rsidRPr="0057462B">
        <w:t xml:space="preserve"> Actor</w:t>
      </w:r>
    </w:p>
    <w:p w:rsidR="0092244A" w:rsidRPr="0057462B" w:rsidRDefault="00AA15B1" w:rsidP="0092244A">
      <w:pPr>
        <w:ind w:left="1440"/>
      </w:pPr>
      <w:hyperlink w:anchor="_P50_has_current_keeper (is current " w:history="1">
        <w:r w:rsidR="0092244A" w:rsidRPr="0057462B">
          <w:rPr>
            <w:rStyle w:val="Hyperlink"/>
          </w:rPr>
          <w:t>P50</w:t>
        </w:r>
      </w:hyperlink>
      <w:r w:rsidR="0092244A" w:rsidRPr="0057462B">
        <w:t xml:space="preserve"> has current keeper (is current keeper of): </w:t>
      </w:r>
      <w:hyperlink w:anchor="_E39_Actor" w:history="1">
        <w:r w:rsidR="0092244A" w:rsidRPr="0057462B">
          <w:rPr>
            <w:rStyle w:val="Hyperlink"/>
          </w:rPr>
          <w:t>E39</w:t>
        </w:r>
      </w:hyperlink>
      <w:r w:rsidR="0092244A" w:rsidRPr="0057462B">
        <w:t xml:space="preserve"> Actor</w:t>
      </w:r>
    </w:p>
    <w:p w:rsidR="0092244A" w:rsidRPr="0057462B" w:rsidRDefault="00AA15B1" w:rsidP="0092244A">
      <w:pPr>
        <w:ind w:left="1440"/>
      </w:pPr>
      <w:hyperlink w:anchor="_P51_has_former_or current owner (is" w:history="1">
        <w:r w:rsidR="0092244A" w:rsidRPr="0057462B">
          <w:rPr>
            <w:rStyle w:val="Hyperlink"/>
          </w:rPr>
          <w:t>P51</w:t>
        </w:r>
      </w:hyperlink>
      <w:r w:rsidR="0092244A" w:rsidRPr="0057462B">
        <w:t xml:space="preserve"> has former or current owner (is former or current owner of): </w:t>
      </w:r>
      <w:hyperlink w:anchor="_E39_Actor" w:history="1">
        <w:r w:rsidR="0092244A" w:rsidRPr="0057462B">
          <w:rPr>
            <w:rStyle w:val="Hyperlink"/>
          </w:rPr>
          <w:t>E39</w:t>
        </w:r>
      </w:hyperlink>
      <w:r w:rsidR="0092244A" w:rsidRPr="0057462B">
        <w:t xml:space="preserve"> Actor</w:t>
      </w:r>
    </w:p>
    <w:p w:rsidR="0092244A" w:rsidRPr="0057462B" w:rsidRDefault="00AA15B1" w:rsidP="0092244A">
      <w:pPr>
        <w:ind w:left="1440"/>
      </w:pPr>
      <w:hyperlink w:anchor="_P52_has_current_owner (is current o" w:history="1">
        <w:r w:rsidR="0092244A" w:rsidRPr="0057462B">
          <w:rPr>
            <w:rStyle w:val="Hyperlink"/>
          </w:rPr>
          <w:t>P52</w:t>
        </w:r>
      </w:hyperlink>
      <w:r w:rsidR="0092244A" w:rsidRPr="0057462B">
        <w:t xml:space="preserve"> has current owner (is current owner of): </w:t>
      </w:r>
      <w:hyperlink w:anchor="_E39_Actor" w:history="1">
        <w:r w:rsidR="0092244A" w:rsidRPr="0057462B">
          <w:rPr>
            <w:rStyle w:val="Hyperlink"/>
          </w:rPr>
          <w:t>E39</w:t>
        </w:r>
      </w:hyperlink>
      <w:r w:rsidR="0092244A" w:rsidRPr="0057462B">
        <w:t xml:space="preserve"> Actor</w:t>
      </w:r>
    </w:p>
    <w:p w:rsidR="0092244A" w:rsidRPr="0057462B" w:rsidRDefault="00AA15B1" w:rsidP="0092244A">
      <w:pPr>
        <w:ind w:left="1440"/>
      </w:pPr>
      <w:hyperlink w:anchor="_P53_has_former_or current location " w:history="1">
        <w:r w:rsidR="0092244A" w:rsidRPr="0057462B">
          <w:rPr>
            <w:rStyle w:val="Hyperlink"/>
          </w:rPr>
          <w:t>P53</w:t>
        </w:r>
      </w:hyperlink>
      <w:r w:rsidR="0092244A" w:rsidRPr="0057462B">
        <w:t xml:space="preserve"> has former or current location (is former or current location of): </w:t>
      </w:r>
      <w:hyperlink w:anchor="_E53_Place" w:history="1">
        <w:r w:rsidR="0092244A" w:rsidRPr="0057462B">
          <w:rPr>
            <w:rStyle w:val="Hyperlink"/>
          </w:rPr>
          <w:t>E53</w:t>
        </w:r>
      </w:hyperlink>
      <w:r w:rsidR="0092244A" w:rsidRPr="0057462B">
        <w:t xml:space="preserve"> Place</w:t>
      </w:r>
    </w:p>
    <w:p w:rsidR="0092244A" w:rsidRPr="0057462B" w:rsidRDefault="00AA15B1" w:rsidP="0092244A">
      <w:pPr>
        <w:ind w:left="1440"/>
      </w:pPr>
      <w:hyperlink w:anchor="_P58_has_section_definition (defines" w:history="1">
        <w:r w:rsidR="0092244A" w:rsidRPr="0057462B">
          <w:rPr>
            <w:rStyle w:val="Hyperlink"/>
          </w:rPr>
          <w:t>P58</w:t>
        </w:r>
      </w:hyperlink>
      <w:r w:rsidR="0092244A" w:rsidRPr="0057462B">
        <w:t xml:space="preserve"> has section definition (defines section): </w:t>
      </w:r>
      <w:hyperlink w:anchor="_E46_Section_Definition" w:history="1">
        <w:r w:rsidR="0092244A" w:rsidRPr="0057462B">
          <w:rPr>
            <w:rStyle w:val="Hyperlink"/>
          </w:rPr>
          <w:t>E46</w:t>
        </w:r>
      </w:hyperlink>
      <w:r w:rsidR="0092244A" w:rsidRPr="0057462B">
        <w:t xml:space="preserve"> Section Definition</w:t>
      </w:r>
    </w:p>
    <w:p w:rsidR="0092244A" w:rsidRDefault="00AA15B1" w:rsidP="0092244A">
      <w:pPr>
        <w:ind w:left="1440"/>
      </w:pPr>
      <w:hyperlink w:anchor="_P59_has_section_(is located on or w" w:history="1">
        <w:r w:rsidR="0092244A" w:rsidRPr="0057462B">
          <w:rPr>
            <w:rStyle w:val="Hyperlink"/>
          </w:rPr>
          <w:t>P59</w:t>
        </w:r>
      </w:hyperlink>
      <w:r w:rsidR="0092244A" w:rsidRPr="0057462B">
        <w:t xml:space="preserve"> has section (is located on or within): </w:t>
      </w:r>
      <w:hyperlink w:anchor="_E53_Place" w:history="1">
        <w:r w:rsidR="0092244A" w:rsidRPr="0057462B">
          <w:rPr>
            <w:rStyle w:val="Hyperlink"/>
          </w:rPr>
          <w:t>E53</w:t>
        </w:r>
      </w:hyperlink>
      <w:r w:rsidR="0092244A" w:rsidRPr="0057462B">
        <w:t xml:space="preserve"> Place</w:t>
      </w:r>
    </w:p>
    <w:p w:rsidR="0092244A" w:rsidRDefault="00AA15B1" w:rsidP="0092244A">
      <w:pPr>
        <w:ind w:left="1440"/>
      </w:pPr>
      <w:hyperlink w:anchor="_P128_carries_(is_carried by)" w:history="1">
        <w:r w:rsidR="0092244A" w:rsidRPr="00286F96">
          <w:rPr>
            <w:rStyle w:val="Hyperlink"/>
          </w:rPr>
          <w:t>P128</w:t>
        </w:r>
      </w:hyperlink>
      <w:r w:rsidR="0092244A" w:rsidRPr="00286F96">
        <w:t xml:space="preserve"> carries (is carried by): </w:t>
      </w:r>
      <w:hyperlink w:anchor="_E90_Symbolic_Object" w:history="1">
        <w:r w:rsidR="0092244A" w:rsidRPr="00286F96">
          <w:rPr>
            <w:rStyle w:val="Hyperlink"/>
          </w:rPr>
          <w:t>E90</w:t>
        </w:r>
      </w:hyperlink>
      <w:r w:rsidR="0092244A" w:rsidRPr="00286F96">
        <w:t xml:space="preserve"> Symbolic Object</w:t>
      </w:r>
    </w:p>
    <w:p w:rsidR="0092244A" w:rsidRPr="0057462B" w:rsidRDefault="00AA15B1" w:rsidP="0092244A">
      <w:pPr>
        <w:ind w:left="1440"/>
      </w:pPr>
      <w:hyperlink w:anchor="_P156_occupies_(is" w:history="1">
        <w:r w:rsidR="0092244A" w:rsidRPr="002F376B">
          <w:rPr>
            <w:rStyle w:val="Hyperlink"/>
          </w:rPr>
          <w:t>P156</w:t>
        </w:r>
      </w:hyperlink>
      <w:r w:rsidR="0092244A" w:rsidRPr="002F376B">
        <w:t xml:space="preserve"> occupies (is occupied by)</w:t>
      </w:r>
      <w:r w:rsidR="0092244A">
        <w:t xml:space="preserve">: </w:t>
      </w:r>
      <w:hyperlink w:anchor="_E53_Place" w:history="1">
        <w:r w:rsidR="0092244A" w:rsidRPr="0057462B">
          <w:rPr>
            <w:rStyle w:val="Hyperlink"/>
          </w:rPr>
          <w:t>E53</w:t>
        </w:r>
      </w:hyperlink>
      <w:r w:rsidR="0092244A">
        <w:t xml:space="preserve"> Place</w:t>
      </w:r>
    </w:p>
    <w:p w:rsidR="0092244A" w:rsidRPr="0057462B" w:rsidRDefault="0092244A" w:rsidP="0092244A">
      <w:pPr>
        <w:ind w:left="1440"/>
      </w:pPr>
    </w:p>
    <w:p w:rsidR="009D12E9" w:rsidRDefault="009D12E9" w:rsidP="009D12E9">
      <w:pPr>
        <w:pStyle w:val="Heading2"/>
      </w:pPr>
      <w:bookmarkStart w:id="1705" w:name="_Toc427860113"/>
      <w:r w:rsidRPr="0057462B">
        <w:t>E</w:t>
      </w:r>
      <w:r>
        <w:t>53</w:t>
      </w:r>
      <w:r w:rsidRPr="0057462B">
        <w:t xml:space="preserve"> </w:t>
      </w:r>
      <w:r>
        <w:t>Place</w:t>
      </w:r>
      <w:bookmarkEnd w:id="1705"/>
    </w:p>
    <w:p w:rsidR="009D12E9" w:rsidRDefault="009D12E9" w:rsidP="009D12E9">
      <w:r>
        <w:t>In 33</w:t>
      </w:r>
      <w:r w:rsidRPr="00BD3481">
        <w:rPr>
          <w:vertAlign w:val="superscript"/>
        </w:rPr>
        <w:t>rd</w:t>
      </w:r>
      <w:r>
        <w:t xml:space="preserve">  CRM-SIG meeting the group the crm-sig</w:t>
      </w:r>
      <w:r w:rsidR="000E2EC1">
        <w:t>,</w:t>
      </w:r>
      <w:r>
        <w:t xml:space="preserve"> resolving the issue 275</w:t>
      </w:r>
      <w:r w:rsidR="000E2EC1">
        <w:t>,</w:t>
      </w:r>
      <w:r>
        <w:t xml:space="preserve"> added a new property about space primitive to the class E53 Place, the property </w:t>
      </w:r>
      <w:r w:rsidRPr="009D12E9">
        <w:t xml:space="preserve"> </w:t>
      </w:r>
      <w:r w:rsidRPr="00122874">
        <w:t>P168 place is defined by (defines place)</w:t>
      </w:r>
      <w:r w:rsidR="00121EBC">
        <w:t xml:space="preserve">. </w:t>
      </w:r>
      <w:r>
        <w:t xml:space="preserve">The properties of E53 Place changed </w:t>
      </w:r>
    </w:p>
    <w:p w:rsidR="009D12E9" w:rsidRDefault="009D12E9" w:rsidP="009D12E9">
      <w:pPr>
        <w:ind w:firstLine="720"/>
        <w:rPr>
          <w:b/>
        </w:rPr>
      </w:pPr>
    </w:p>
    <w:p w:rsidR="009D12E9" w:rsidRDefault="009D12E9" w:rsidP="009D12E9">
      <w:pPr>
        <w:ind w:firstLine="720"/>
        <w:rPr>
          <w:b/>
        </w:rPr>
      </w:pPr>
      <w:r w:rsidRPr="009D12E9">
        <w:rPr>
          <w:b/>
        </w:rPr>
        <w:t>From:</w:t>
      </w:r>
    </w:p>
    <w:p w:rsidR="009D12E9" w:rsidRPr="009D12E9" w:rsidRDefault="009D12E9" w:rsidP="009D12E9">
      <w:pPr>
        <w:ind w:firstLine="720"/>
        <w:rPr>
          <w:b/>
        </w:rPr>
      </w:pPr>
    </w:p>
    <w:p w:rsidR="009D12E9" w:rsidRPr="0057462B" w:rsidRDefault="009D12E9" w:rsidP="009D12E9">
      <w:r w:rsidRPr="0057462B">
        <w:t>Properties:</w:t>
      </w:r>
    </w:p>
    <w:p w:rsidR="009D12E9" w:rsidRPr="0057462B" w:rsidRDefault="00AA15B1" w:rsidP="009D12E9">
      <w:pPr>
        <w:ind w:left="1440"/>
      </w:pPr>
      <w:hyperlink w:anchor="_P87_is_identified_by (identifies)" w:history="1">
        <w:r w:rsidR="009D12E9" w:rsidRPr="0057462B">
          <w:rPr>
            <w:rStyle w:val="Hyperlink"/>
          </w:rPr>
          <w:t>P87</w:t>
        </w:r>
      </w:hyperlink>
      <w:r w:rsidR="009D12E9" w:rsidRPr="0057462B">
        <w:t xml:space="preserve"> is identified by (identifies): </w:t>
      </w:r>
      <w:hyperlink w:anchor="_E44_Place_Appellation" w:history="1">
        <w:r w:rsidR="009D12E9" w:rsidRPr="0057462B">
          <w:rPr>
            <w:rStyle w:val="Hyperlink"/>
          </w:rPr>
          <w:t>E44</w:t>
        </w:r>
      </w:hyperlink>
      <w:r w:rsidR="009D12E9" w:rsidRPr="0057462B">
        <w:t xml:space="preserve"> Place Appellation</w:t>
      </w:r>
    </w:p>
    <w:p w:rsidR="009D12E9" w:rsidRPr="0057462B" w:rsidRDefault="00AA15B1" w:rsidP="009D12E9">
      <w:pPr>
        <w:ind w:left="1440"/>
      </w:pPr>
      <w:hyperlink w:anchor="_P89_falls_within_(contains)" w:history="1">
        <w:r w:rsidR="009D12E9" w:rsidRPr="0057462B">
          <w:rPr>
            <w:rStyle w:val="Hyperlink"/>
          </w:rPr>
          <w:t>P89</w:t>
        </w:r>
      </w:hyperlink>
      <w:r w:rsidR="009D12E9" w:rsidRPr="0057462B">
        <w:t xml:space="preserve"> falls within (contains): </w:t>
      </w:r>
      <w:hyperlink w:anchor="_E53_Place" w:history="1">
        <w:r w:rsidR="009D12E9" w:rsidRPr="0057462B">
          <w:rPr>
            <w:rStyle w:val="Hyperlink"/>
          </w:rPr>
          <w:t>E53</w:t>
        </w:r>
      </w:hyperlink>
      <w:r w:rsidR="009D12E9" w:rsidRPr="0057462B">
        <w:t xml:space="preserve"> Place</w:t>
      </w:r>
    </w:p>
    <w:p w:rsidR="009D12E9" w:rsidRPr="0057462B" w:rsidRDefault="00AA15B1" w:rsidP="009D12E9">
      <w:pPr>
        <w:ind w:left="1440"/>
      </w:pPr>
      <w:hyperlink w:anchor="_P121_overlaps_with" w:history="1">
        <w:r w:rsidR="009D12E9" w:rsidRPr="0057462B">
          <w:rPr>
            <w:rStyle w:val="Hyperlink"/>
          </w:rPr>
          <w:t>P121</w:t>
        </w:r>
      </w:hyperlink>
      <w:r w:rsidR="009D12E9" w:rsidRPr="0057462B">
        <w:t xml:space="preserve"> overlaps with: </w:t>
      </w:r>
      <w:hyperlink w:anchor="_E53_Place" w:history="1">
        <w:r w:rsidR="009D12E9" w:rsidRPr="0057462B">
          <w:rPr>
            <w:rStyle w:val="Hyperlink"/>
          </w:rPr>
          <w:t>E53</w:t>
        </w:r>
      </w:hyperlink>
      <w:r w:rsidR="009D12E9" w:rsidRPr="0057462B">
        <w:t xml:space="preserve"> Place</w:t>
      </w:r>
    </w:p>
    <w:p w:rsidR="009D12E9" w:rsidRDefault="00AA15B1" w:rsidP="009D12E9">
      <w:pPr>
        <w:ind w:left="1440"/>
      </w:pPr>
      <w:hyperlink w:anchor="_P122_borders_with" w:history="1">
        <w:r w:rsidR="009D12E9" w:rsidRPr="0057462B">
          <w:rPr>
            <w:rStyle w:val="Hyperlink"/>
          </w:rPr>
          <w:t>P122</w:t>
        </w:r>
      </w:hyperlink>
      <w:r w:rsidR="009D12E9" w:rsidRPr="0057462B">
        <w:t xml:space="preserve"> borders with: </w:t>
      </w:r>
      <w:hyperlink w:anchor="_E53_Place" w:history="1">
        <w:r w:rsidR="009D12E9" w:rsidRPr="0057462B">
          <w:rPr>
            <w:rStyle w:val="Hyperlink"/>
          </w:rPr>
          <w:t>E53</w:t>
        </w:r>
      </w:hyperlink>
      <w:r w:rsidR="009D12E9" w:rsidRPr="0057462B">
        <w:t xml:space="preserve"> Place</w:t>
      </w:r>
    </w:p>
    <w:p w:rsidR="009D12E9" w:rsidRPr="0057462B" w:rsidRDefault="00AA15B1" w:rsidP="009D12E9">
      <w:pPr>
        <w:ind w:left="1440"/>
      </w:pPr>
      <w:hyperlink w:anchor="_P157(Px2)_is_at" w:history="1">
        <w:r w:rsidR="009D12E9" w:rsidRPr="00286F96">
          <w:rPr>
            <w:rStyle w:val="Hyperlink"/>
          </w:rPr>
          <w:t>P157</w:t>
        </w:r>
      </w:hyperlink>
      <w:r w:rsidR="009D12E9" w:rsidRPr="00286F96">
        <w:t xml:space="preserve"> is at rest relative to (provides reference space for): </w:t>
      </w:r>
      <w:hyperlink w:anchor="_E18_Physical_Thing" w:history="1">
        <w:r w:rsidR="009D12E9" w:rsidRPr="00286F96">
          <w:rPr>
            <w:rStyle w:val="Hyperlink"/>
          </w:rPr>
          <w:t>E18</w:t>
        </w:r>
      </w:hyperlink>
      <w:r w:rsidR="009D12E9" w:rsidRPr="00286F96">
        <w:t xml:space="preserve"> Physical Thing</w:t>
      </w:r>
    </w:p>
    <w:p w:rsidR="009D12E9" w:rsidRDefault="009D12E9" w:rsidP="009D12E9"/>
    <w:p w:rsidR="009D12E9" w:rsidRPr="009D12E9" w:rsidRDefault="009D12E9" w:rsidP="009D12E9">
      <w:pPr>
        <w:ind w:firstLine="720"/>
        <w:rPr>
          <w:b/>
        </w:rPr>
      </w:pPr>
      <w:r w:rsidRPr="009D12E9">
        <w:rPr>
          <w:b/>
        </w:rPr>
        <w:t>To:</w:t>
      </w:r>
    </w:p>
    <w:p w:rsidR="009D12E9" w:rsidRDefault="009D12E9" w:rsidP="009D12E9"/>
    <w:p w:rsidR="009D12E9" w:rsidRPr="0057462B" w:rsidRDefault="009D12E9" w:rsidP="009D12E9">
      <w:r w:rsidRPr="0057462B">
        <w:t>Properties:</w:t>
      </w:r>
    </w:p>
    <w:p w:rsidR="009D12E9" w:rsidRPr="0057462B" w:rsidRDefault="00AA15B1" w:rsidP="009D12E9">
      <w:pPr>
        <w:ind w:left="1440"/>
      </w:pPr>
      <w:hyperlink w:anchor="_P87_is_identified_by (identifies)" w:history="1">
        <w:r w:rsidR="009D12E9" w:rsidRPr="0057462B">
          <w:rPr>
            <w:rStyle w:val="Hyperlink"/>
          </w:rPr>
          <w:t>P87</w:t>
        </w:r>
      </w:hyperlink>
      <w:r w:rsidR="009D12E9" w:rsidRPr="0057462B">
        <w:t xml:space="preserve"> is identified by (identifies): </w:t>
      </w:r>
      <w:hyperlink w:anchor="_E44_Place_Appellation" w:history="1">
        <w:r w:rsidR="009D12E9" w:rsidRPr="0057462B">
          <w:rPr>
            <w:rStyle w:val="Hyperlink"/>
          </w:rPr>
          <w:t>E44</w:t>
        </w:r>
      </w:hyperlink>
      <w:r w:rsidR="009D12E9" w:rsidRPr="0057462B">
        <w:t xml:space="preserve"> Place Appellation</w:t>
      </w:r>
    </w:p>
    <w:p w:rsidR="009D12E9" w:rsidRPr="0057462B" w:rsidRDefault="00AA15B1" w:rsidP="009D12E9">
      <w:pPr>
        <w:ind w:left="1440"/>
      </w:pPr>
      <w:hyperlink w:anchor="_P89_falls_within_(contains)" w:history="1">
        <w:r w:rsidR="009D12E9" w:rsidRPr="0057462B">
          <w:rPr>
            <w:rStyle w:val="Hyperlink"/>
          </w:rPr>
          <w:t>P89</w:t>
        </w:r>
      </w:hyperlink>
      <w:r w:rsidR="009D12E9" w:rsidRPr="0057462B">
        <w:t xml:space="preserve"> falls within (contains): </w:t>
      </w:r>
      <w:hyperlink w:anchor="_E53_Place" w:history="1">
        <w:r w:rsidR="009D12E9" w:rsidRPr="0057462B">
          <w:rPr>
            <w:rStyle w:val="Hyperlink"/>
          </w:rPr>
          <w:t>E53</w:t>
        </w:r>
      </w:hyperlink>
      <w:r w:rsidR="009D12E9" w:rsidRPr="0057462B">
        <w:t xml:space="preserve"> Place</w:t>
      </w:r>
    </w:p>
    <w:p w:rsidR="009D12E9" w:rsidRPr="0057462B" w:rsidRDefault="00AA15B1" w:rsidP="009D12E9">
      <w:pPr>
        <w:ind w:left="1440"/>
      </w:pPr>
      <w:hyperlink w:anchor="_P121_overlaps_with" w:history="1">
        <w:r w:rsidR="009D12E9" w:rsidRPr="0057462B">
          <w:rPr>
            <w:rStyle w:val="Hyperlink"/>
          </w:rPr>
          <w:t>P121</w:t>
        </w:r>
      </w:hyperlink>
      <w:r w:rsidR="009D12E9" w:rsidRPr="0057462B">
        <w:t xml:space="preserve"> overlaps with: </w:t>
      </w:r>
      <w:hyperlink w:anchor="_E53_Place" w:history="1">
        <w:r w:rsidR="009D12E9" w:rsidRPr="0057462B">
          <w:rPr>
            <w:rStyle w:val="Hyperlink"/>
          </w:rPr>
          <w:t>E53</w:t>
        </w:r>
      </w:hyperlink>
      <w:r w:rsidR="009D12E9" w:rsidRPr="0057462B">
        <w:t xml:space="preserve"> Place</w:t>
      </w:r>
    </w:p>
    <w:p w:rsidR="009D12E9" w:rsidRDefault="00AA15B1" w:rsidP="009D12E9">
      <w:pPr>
        <w:ind w:left="1440"/>
      </w:pPr>
      <w:hyperlink w:anchor="_P122_borders_with" w:history="1">
        <w:r w:rsidR="009D12E9" w:rsidRPr="0057462B">
          <w:rPr>
            <w:rStyle w:val="Hyperlink"/>
          </w:rPr>
          <w:t>P122</w:t>
        </w:r>
      </w:hyperlink>
      <w:r w:rsidR="009D12E9" w:rsidRPr="0057462B">
        <w:t xml:space="preserve"> borders with: </w:t>
      </w:r>
      <w:hyperlink w:anchor="_E53_Place" w:history="1">
        <w:r w:rsidR="009D12E9" w:rsidRPr="0057462B">
          <w:rPr>
            <w:rStyle w:val="Hyperlink"/>
          </w:rPr>
          <w:t>E53</w:t>
        </w:r>
      </w:hyperlink>
      <w:r w:rsidR="009D12E9" w:rsidRPr="0057462B">
        <w:t xml:space="preserve"> Place</w:t>
      </w:r>
    </w:p>
    <w:p w:rsidR="009D12E9" w:rsidRDefault="00AA15B1" w:rsidP="009D12E9">
      <w:pPr>
        <w:ind w:left="1440"/>
      </w:pPr>
      <w:hyperlink w:anchor="_P157(Px2)_is_at" w:history="1">
        <w:r w:rsidR="009D12E9" w:rsidRPr="00286F96">
          <w:rPr>
            <w:rStyle w:val="Hyperlink"/>
          </w:rPr>
          <w:t>P157</w:t>
        </w:r>
      </w:hyperlink>
      <w:r w:rsidR="009D12E9" w:rsidRPr="00286F96">
        <w:t xml:space="preserve"> is at rest relative to (provides reference space for): </w:t>
      </w:r>
      <w:hyperlink w:anchor="_E18_Physical_Thing" w:history="1">
        <w:r w:rsidR="009D12E9" w:rsidRPr="00286F96">
          <w:rPr>
            <w:rStyle w:val="Hyperlink"/>
          </w:rPr>
          <w:t>E18</w:t>
        </w:r>
      </w:hyperlink>
      <w:r w:rsidR="009D12E9" w:rsidRPr="00286F96">
        <w:t xml:space="preserve"> Physical Thing</w:t>
      </w:r>
    </w:p>
    <w:p w:rsidR="009D12E9" w:rsidRDefault="00AA15B1" w:rsidP="009D12E9">
      <w:pPr>
        <w:ind w:left="1440"/>
      </w:pPr>
      <w:hyperlink w:anchor="_P168_place_is" w:history="1">
        <w:r w:rsidR="009D12E9" w:rsidRPr="007B038D">
          <w:rPr>
            <w:rStyle w:val="Hyperlink"/>
          </w:rPr>
          <w:t>P168</w:t>
        </w:r>
      </w:hyperlink>
      <w:r w:rsidR="009D12E9">
        <w:t xml:space="preserve"> place is defined by (defines place) : </w:t>
      </w:r>
      <w:hyperlink w:anchor="_E94_Space_Primitive" w:history="1">
        <w:r w:rsidR="009D12E9" w:rsidRPr="007B038D">
          <w:rPr>
            <w:rStyle w:val="Hyperlink"/>
          </w:rPr>
          <w:t>E94</w:t>
        </w:r>
      </w:hyperlink>
      <w:r w:rsidR="009D12E9">
        <w:t xml:space="preserve"> Space Primitive</w:t>
      </w:r>
    </w:p>
    <w:p w:rsidR="0092244A" w:rsidRDefault="0092244A" w:rsidP="0092244A"/>
    <w:p w:rsidR="00FC4CD2" w:rsidRPr="00FC4CD2" w:rsidRDefault="00FC4CD2" w:rsidP="00FC4CD2">
      <w:pPr>
        <w:keepNext/>
        <w:spacing w:before="240" w:after="60"/>
        <w:outlineLvl w:val="1"/>
        <w:rPr>
          <w:rFonts w:ascii="Arial" w:hAnsi="Arial" w:cs="Arial"/>
          <w:b/>
          <w:bCs/>
          <w:i/>
          <w:iCs/>
          <w:sz w:val="28"/>
          <w:szCs w:val="28"/>
        </w:rPr>
      </w:pPr>
      <w:r w:rsidRPr="00FC4CD2">
        <w:rPr>
          <w:rFonts w:ascii="Arial" w:hAnsi="Arial" w:cs="Arial"/>
          <w:b/>
          <w:bCs/>
          <w:i/>
          <w:iCs/>
          <w:sz w:val="28"/>
          <w:szCs w:val="28"/>
        </w:rPr>
        <w:t>E66 Formation</w:t>
      </w:r>
    </w:p>
    <w:p w:rsidR="00FC4CD2" w:rsidRPr="00FC4CD2" w:rsidRDefault="00FC4CD2" w:rsidP="00FC4CD2">
      <w:r w:rsidRPr="00FC4CD2">
        <w:t>In 33</w:t>
      </w:r>
      <w:r w:rsidRPr="00FC4CD2">
        <w:rPr>
          <w:vertAlign w:val="superscript"/>
        </w:rPr>
        <w:t>rd</w:t>
      </w:r>
      <w:r w:rsidRPr="00FC4CD2">
        <w:t xml:space="preserve"> CRM-SIG meeting the group discussed about  shortcut of P107</w:t>
      </w:r>
      <w:r w:rsidR="000E2EC1">
        <w:t xml:space="preserve"> and</w:t>
      </w:r>
      <w:r w:rsidRPr="00FC4CD2">
        <w:t xml:space="preserve"> </w:t>
      </w:r>
      <w:r w:rsidR="000E2EC1">
        <w:t xml:space="preserve">changed </w:t>
      </w:r>
      <w:r w:rsidRPr="00FC4CD2">
        <w:t xml:space="preserve"> the scope note of E66</w:t>
      </w:r>
    </w:p>
    <w:p w:rsidR="00FC4CD2" w:rsidRPr="00FC4CD2" w:rsidRDefault="00FC4CD2" w:rsidP="00FC4CD2">
      <w:pPr>
        <w:ind w:left="720"/>
      </w:pPr>
      <w:r w:rsidRPr="00FC4CD2">
        <w:rPr>
          <w:b/>
        </w:rPr>
        <w:t>From:</w:t>
      </w:r>
    </w:p>
    <w:p w:rsidR="00FC4CD2" w:rsidRPr="00FC4CD2" w:rsidRDefault="00FC4CD2" w:rsidP="00FC4CD2">
      <w:r w:rsidRPr="00FC4CD2">
        <w:t>…..</w:t>
      </w:r>
    </w:p>
    <w:p w:rsidR="00FC4CD2" w:rsidRPr="00FC4CD2" w:rsidRDefault="00FC4CD2" w:rsidP="00FC4CD2">
      <w:r w:rsidRPr="00FC4CD2">
        <w:t>The formation of an instance of E74 Group does not mean that the group is populated with members at the time of formation.</w:t>
      </w:r>
    </w:p>
    <w:p w:rsidR="00FC4CD2" w:rsidRPr="00FC4CD2" w:rsidRDefault="00FC4CD2" w:rsidP="00FC4CD2">
      <w:pPr>
        <w:ind w:left="720"/>
      </w:pPr>
      <w:r w:rsidRPr="00FC4CD2">
        <w:rPr>
          <w:b/>
        </w:rPr>
        <w:t xml:space="preserve">To: </w:t>
      </w:r>
    </w:p>
    <w:p w:rsidR="00FC4CD2" w:rsidRPr="00FC4CD2" w:rsidRDefault="00FC4CD2" w:rsidP="00FC4CD2">
      <w:r w:rsidRPr="00FC4CD2">
        <w:t>….</w:t>
      </w:r>
    </w:p>
    <w:p w:rsidR="000D6475" w:rsidRPr="000D6475" w:rsidRDefault="000D6475" w:rsidP="000D6475">
      <w:pPr>
        <w:widowControl/>
        <w:jc w:val="both"/>
        <w:rPr>
          <w:szCs w:val="20"/>
        </w:rPr>
      </w:pPr>
      <w:r w:rsidRPr="000D6475">
        <w:rPr>
          <w:szCs w:val="20"/>
        </w:rPr>
        <w:t xml:space="preserve">The formation of an instance of E74 Group does not require that the group is populated with members at the time of formation. </w:t>
      </w:r>
      <w:r w:rsidRPr="000D6475">
        <w:rPr>
          <w:szCs w:val="20"/>
          <w:highlight w:val="yellow"/>
        </w:rPr>
        <w:t>In order to express the joining of members at the time of formation, the respective activity should be simultaneously an instance of both E66 Formation and E85 Joining.</w:t>
      </w:r>
      <w:r w:rsidRPr="000D6475">
        <w:rPr>
          <w:szCs w:val="20"/>
        </w:rPr>
        <w:t xml:space="preserve"> </w:t>
      </w:r>
    </w:p>
    <w:p w:rsidR="00FC4CD2" w:rsidRPr="00FC4CD2" w:rsidRDefault="00FC4CD2" w:rsidP="00FC4CD2">
      <w:r w:rsidRPr="00FC4CD2">
        <w:t>.</w:t>
      </w:r>
    </w:p>
    <w:p w:rsidR="00FC4CD2" w:rsidRPr="00FC4CD2" w:rsidRDefault="00FC4CD2" w:rsidP="00FC4CD2"/>
    <w:p w:rsidR="0080666A" w:rsidRPr="0080666A" w:rsidRDefault="0080666A" w:rsidP="0080666A">
      <w:pPr>
        <w:pStyle w:val="Heading2"/>
      </w:pPr>
      <w:bookmarkStart w:id="1706" w:name="_Toc427860114"/>
      <w:r w:rsidRPr="00954537">
        <w:rPr>
          <w:lang w:val="de-DE"/>
        </w:rPr>
        <w:t>E85 Joining</w:t>
      </w:r>
      <w:r w:rsidRPr="0080666A">
        <w:t>, E86 Leaving</w:t>
      </w:r>
      <w:bookmarkEnd w:id="1706"/>
      <w:r w:rsidRPr="0080666A">
        <w:t xml:space="preserve"> </w:t>
      </w:r>
    </w:p>
    <w:p w:rsidR="0080666A" w:rsidRPr="0080666A" w:rsidRDefault="0080666A" w:rsidP="0080666A">
      <w:pPr>
        <w:jc w:val="both"/>
      </w:pPr>
      <w:r w:rsidRPr="0080666A">
        <w:t>In 33</w:t>
      </w:r>
      <w:r w:rsidRPr="0080666A">
        <w:rPr>
          <w:vertAlign w:val="superscript"/>
        </w:rPr>
        <w:t>rd</w:t>
      </w:r>
      <w:r w:rsidRPr="0080666A">
        <w:t xml:space="preserve"> CRM-SIG meeting the group</w:t>
      </w:r>
      <w:r w:rsidR="000E2EC1">
        <w:t>,</w:t>
      </w:r>
      <w:r w:rsidRPr="0080666A">
        <w:t xml:space="preserve"> resolving the issue 276 about Formalization of shortcuts</w:t>
      </w:r>
      <w:r w:rsidR="000E2EC1">
        <w:t xml:space="preserve">, </w:t>
      </w:r>
      <w:r w:rsidRPr="0080666A">
        <w:t xml:space="preserve"> added</w:t>
      </w:r>
      <w:r w:rsidR="000E2EC1">
        <w:t xml:space="preserve"> </w:t>
      </w:r>
      <w:r w:rsidRPr="0080666A">
        <w:t xml:space="preserve"> at the end of the first paragraph </w:t>
      </w:r>
      <w:r w:rsidR="000E2EC1">
        <w:t>of</w:t>
      </w:r>
      <w:r w:rsidRPr="0080666A">
        <w:t xml:space="preserve"> the scope note of the above classes the following sentence:</w:t>
      </w:r>
    </w:p>
    <w:p w:rsidR="0080666A" w:rsidRPr="0080666A" w:rsidRDefault="0080666A" w:rsidP="0080666A">
      <w:pPr>
        <w:ind w:left="1418" w:hanging="1418"/>
        <w:jc w:val="both"/>
        <w:rPr>
          <w:szCs w:val="20"/>
        </w:rPr>
      </w:pPr>
    </w:p>
    <w:p w:rsidR="0080666A" w:rsidRPr="0057462B" w:rsidRDefault="0080666A" w:rsidP="0080666A">
      <w:pPr>
        <w:ind w:left="1418" w:hanging="1418"/>
        <w:jc w:val="both"/>
        <w:rPr>
          <w:szCs w:val="20"/>
        </w:rPr>
      </w:pPr>
      <w:r w:rsidRPr="0080666A">
        <w:rPr>
          <w:szCs w:val="20"/>
        </w:rPr>
        <w:t xml:space="preserve">“It may be </w:t>
      </w:r>
      <w:r w:rsidRPr="00241998">
        <w:rPr>
          <w:szCs w:val="20"/>
        </w:rPr>
        <w:t xml:space="preserve">the </w:t>
      </w:r>
      <w:r w:rsidRPr="0009105D">
        <w:rPr>
          <w:szCs w:val="20"/>
        </w:rPr>
        <w:t>initiative of a third party.</w:t>
      </w:r>
      <w:r w:rsidRPr="0080666A">
        <w:rPr>
          <w:szCs w:val="20"/>
        </w:rPr>
        <w:t>”</w:t>
      </w:r>
    </w:p>
    <w:p w:rsidR="00641F11" w:rsidRPr="00CE0386" w:rsidRDefault="00641F11" w:rsidP="00641F11">
      <w:pPr>
        <w:pStyle w:val="Heading2"/>
      </w:pPr>
      <w:bookmarkStart w:id="1707" w:name="_Toc427860115"/>
      <w:r w:rsidRPr="006E1294">
        <w:t>E92</w:t>
      </w:r>
      <w:r w:rsidRPr="00CE0386">
        <w:t xml:space="preserve"> Spacetime Volume</w:t>
      </w:r>
      <w:bookmarkEnd w:id="1707"/>
    </w:p>
    <w:p w:rsidR="00641F11" w:rsidRDefault="00641F11" w:rsidP="00641F11">
      <w:r>
        <w:t>In 33</w:t>
      </w:r>
      <w:r w:rsidRPr="00BD3481">
        <w:rPr>
          <w:vertAlign w:val="superscript"/>
        </w:rPr>
        <w:t>rd</w:t>
      </w:r>
      <w:r>
        <w:t xml:space="preserve">  CRM-SIG meeting the group the crm-sig discussed about  the issues 234, 235,</w:t>
      </w:r>
      <w:r w:rsidRPr="008D3008">
        <w:t>263</w:t>
      </w:r>
      <w:r>
        <w:t xml:space="preserve">, </w:t>
      </w:r>
      <w:r w:rsidR="000E2EC1">
        <w:t xml:space="preserve">and </w:t>
      </w:r>
      <w:r>
        <w:t xml:space="preserve">updated the subclasses of E92 and </w:t>
      </w:r>
      <w:r w:rsidRPr="008D3008">
        <w:t xml:space="preserve">  changed </w:t>
      </w:r>
      <w:r w:rsidRPr="002F376B">
        <w:t xml:space="preserve">the </w:t>
      </w:r>
      <w:r w:rsidRPr="00605AC1">
        <w:t xml:space="preserve"> properties.</w:t>
      </w:r>
    </w:p>
    <w:p w:rsidR="00641F11" w:rsidRDefault="00641F11" w:rsidP="00641F11"/>
    <w:p w:rsidR="00641F11" w:rsidRDefault="00641F11" w:rsidP="00641F11"/>
    <w:p w:rsidR="00641F11" w:rsidRDefault="00641F11" w:rsidP="00641F11">
      <w:pPr>
        <w:ind w:left="720"/>
        <w:rPr>
          <w:b/>
        </w:rPr>
      </w:pPr>
      <w:r w:rsidRPr="00E46009">
        <w:rPr>
          <w:b/>
        </w:rPr>
        <w:t>From:</w:t>
      </w:r>
    </w:p>
    <w:p w:rsidR="00641F11" w:rsidRPr="00CE0386" w:rsidRDefault="00641F11" w:rsidP="00641F11">
      <w:pPr>
        <w:rPr>
          <w:rFonts w:ascii="Calibri" w:eastAsia="Calibri" w:hAnsi="Calibri"/>
        </w:rPr>
      </w:pPr>
      <w:r w:rsidRPr="0057462B">
        <w:t>Superclass of</w:t>
      </w:r>
      <w:r>
        <w:t>:</w:t>
      </w:r>
    </w:p>
    <w:p w:rsidR="00641F11" w:rsidRDefault="00641F11" w:rsidP="00641F11">
      <w:pPr>
        <w:jc w:val="both"/>
        <w:rPr>
          <w:rFonts w:ascii="Calibri" w:eastAsia="Calibri" w:hAnsi="Calibri"/>
        </w:rPr>
      </w:pPr>
    </w:p>
    <w:p w:rsidR="00641F11" w:rsidRPr="00E50BF3" w:rsidRDefault="00641F11" w:rsidP="00641F11">
      <w:pPr>
        <w:jc w:val="both"/>
        <w:rPr>
          <w:rFonts w:eastAsia="Calibri"/>
        </w:rPr>
      </w:pPr>
      <w:r w:rsidRPr="00E50BF3">
        <w:rPr>
          <w:rFonts w:eastAsia="Calibri"/>
        </w:rPr>
        <w:t xml:space="preserve">Properties: </w:t>
      </w:r>
    </w:p>
    <w:p w:rsidR="00641F11" w:rsidRPr="00E50BF3" w:rsidRDefault="00AA15B1" w:rsidP="00641F11">
      <w:pPr>
        <w:ind w:left="2858" w:hanging="1418"/>
        <w:jc w:val="both"/>
        <w:rPr>
          <w:rFonts w:eastAsia="Calibri"/>
        </w:rPr>
      </w:pPr>
      <w:hyperlink w:anchor="_P160_(Px5)_" w:history="1">
        <w:r w:rsidR="00641F11" w:rsidRPr="00E50BF3">
          <w:rPr>
            <w:rStyle w:val="Hyperlink"/>
            <w:rFonts w:eastAsia="Calibri"/>
          </w:rPr>
          <w:t>P160</w:t>
        </w:r>
      </w:hyperlink>
      <w:r w:rsidR="00641F11" w:rsidRPr="00E50BF3">
        <w:rPr>
          <w:rFonts w:eastAsia="Calibri"/>
        </w:rPr>
        <w:t xml:space="preserve"> has temporal projection: </w:t>
      </w:r>
      <w:hyperlink w:anchor="_E52_Time-Span" w:history="1">
        <w:r w:rsidR="00641F11" w:rsidRPr="00E50BF3">
          <w:rPr>
            <w:rStyle w:val="Hyperlink"/>
            <w:rFonts w:eastAsia="Calibri"/>
          </w:rPr>
          <w:t>E52</w:t>
        </w:r>
      </w:hyperlink>
      <w:r w:rsidR="00641F11" w:rsidRPr="00E50BF3">
        <w:rPr>
          <w:rFonts w:eastAsia="Calibri"/>
        </w:rPr>
        <w:t xml:space="preserve"> Time-Span</w:t>
      </w:r>
    </w:p>
    <w:p w:rsidR="00641F11" w:rsidRPr="00E50BF3" w:rsidRDefault="00AA15B1" w:rsidP="00641F11">
      <w:pPr>
        <w:ind w:left="2858" w:hanging="1418"/>
        <w:jc w:val="both"/>
        <w:rPr>
          <w:rFonts w:eastAsia="Calibri"/>
        </w:rPr>
      </w:pPr>
      <w:hyperlink w:anchor="_P161_(Px6)_" w:history="1">
        <w:r w:rsidR="00641F11" w:rsidRPr="00E50BF3">
          <w:rPr>
            <w:rStyle w:val="Hyperlink"/>
            <w:rFonts w:eastAsia="Calibri"/>
          </w:rPr>
          <w:t>P161</w:t>
        </w:r>
      </w:hyperlink>
      <w:r w:rsidR="00641F11" w:rsidRPr="00E50BF3">
        <w:rPr>
          <w:rFonts w:eastAsia="Calibri"/>
        </w:rPr>
        <w:t xml:space="preserve"> has spatial projection: </w:t>
      </w:r>
      <w:hyperlink w:anchor="_E53_Place" w:history="1">
        <w:r w:rsidR="00641F11" w:rsidRPr="00E50BF3">
          <w:rPr>
            <w:rStyle w:val="Hyperlink"/>
            <w:rFonts w:eastAsia="Calibri"/>
          </w:rPr>
          <w:t>E53</w:t>
        </w:r>
      </w:hyperlink>
      <w:r w:rsidR="00641F11" w:rsidRPr="00E50BF3">
        <w:rPr>
          <w:rFonts w:eastAsia="Calibri"/>
        </w:rPr>
        <w:t xml:space="preserve"> Place</w:t>
      </w:r>
    </w:p>
    <w:p w:rsidR="00641F11" w:rsidRDefault="00641F11" w:rsidP="00641F11">
      <w:pPr>
        <w:ind w:firstLine="720"/>
        <w:jc w:val="both"/>
        <w:rPr>
          <w:b/>
          <w:sz w:val="22"/>
          <w:szCs w:val="20"/>
        </w:rPr>
      </w:pPr>
      <w:r>
        <w:rPr>
          <w:b/>
          <w:sz w:val="22"/>
          <w:szCs w:val="20"/>
        </w:rPr>
        <w:t>To:</w:t>
      </w:r>
    </w:p>
    <w:p w:rsidR="00641F11" w:rsidRDefault="00641F11" w:rsidP="00641F11">
      <w:pPr>
        <w:jc w:val="both"/>
        <w:rPr>
          <w:rFonts w:ascii="Calibri" w:eastAsia="Calibri" w:hAnsi="Calibri"/>
        </w:rPr>
      </w:pPr>
    </w:p>
    <w:p w:rsidR="00641F11" w:rsidRDefault="00641F11" w:rsidP="00641F11">
      <w:pPr>
        <w:rPr>
          <w:lang w:val="en-US"/>
        </w:rPr>
      </w:pPr>
      <w:r w:rsidRPr="0057462B">
        <w:t xml:space="preserve">Superclass of: </w:t>
      </w:r>
      <w:r>
        <w:tab/>
      </w:r>
      <w:hyperlink w:anchor="_E93_Presence" w:history="1">
        <w:r w:rsidRPr="00DF0CE2">
          <w:rPr>
            <w:rStyle w:val="Hyperlink"/>
            <w:lang w:val="en-US"/>
          </w:rPr>
          <w:t>E93</w:t>
        </w:r>
      </w:hyperlink>
      <w:r w:rsidRPr="0032425D">
        <w:rPr>
          <w:lang w:val="en-US"/>
        </w:rPr>
        <w:t xml:space="preserve"> </w:t>
      </w:r>
      <w:r>
        <w:rPr>
          <w:lang w:val="en-US"/>
        </w:rPr>
        <w:t>Presence</w:t>
      </w:r>
    </w:p>
    <w:p w:rsidR="00641F11" w:rsidRDefault="00641F11" w:rsidP="00641F11">
      <w:pPr>
        <w:rPr>
          <w:lang w:val="en-US"/>
        </w:rPr>
      </w:pPr>
      <w:r>
        <w:rPr>
          <w:lang w:val="en-US"/>
        </w:rPr>
        <w:tab/>
      </w:r>
      <w:r>
        <w:rPr>
          <w:lang w:val="en-US"/>
        </w:rPr>
        <w:tab/>
      </w:r>
      <w:hyperlink w:anchor="_E4_Period" w:history="1">
        <w:r w:rsidRPr="004F5FF6">
          <w:rPr>
            <w:rStyle w:val="Hyperlink"/>
            <w:lang w:val="en-US"/>
          </w:rPr>
          <w:t>E4</w:t>
        </w:r>
      </w:hyperlink>
      <w:r>
        <w:rPr>
          <w:lang w:val="en-US"/>
        </w:rPr>
        <w:t xml:space="preserve"> Period</w:t>
      </w:r>
    </w:p>
    <w:p w:rsidR="00641F11" w:rsidRDefault="00641F11" w:rsidP="00641F11">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rsidR="00641F11" w:rsidRDefault="00641F11" w:rsidP="00641F11">
      <w:pPr>
        <w:jc w:val="both"/>
        <w:rPr>
          <w:rFonts w:ascii="Calibri" w:eastAsia="Calibri" w:hAnsi="Calibri"/>
        </w:rPr>
      </w:pPr>
    </w:p>
    <w:p w:rsidR="00641F11" w:rsidRPr="00E50BF3" w:rsidRDefault="00641F11" w:rsidP="00641F11">
      <w:pPr>
        <w:jc w:val="both"/>
        <w:rPr>
          <w:rFonts w:eastAsia="Calibri"/>
        </w:rPr>
      </w:pPr>
      <w:r w:rsidRPr="00E50BF3">
        <w:rPr>
          <w:rFonts w:eastAsia="Calibri"/>
        </w:rPr>
        <w:t xml:space="preserve">Properties: </w:t>
      </w:r>
    </w:p>
    <w:p w:rsidR="00641F11" w:rsidRPr="0057462B" w:rsidRDefault="00AA15B1" w:rsidP="00641F11">
      <w:pPr>
        <w:ind w:left="1004" w:firstLine="436"/>
        <w:rPr>
          <w:bCs/>
          <w:szCs w:val="20"/>
        </w:rPr>
      </w:pPr>
      <w:hyperlink w:anchor="_P10_falls_within_(contains)" w:history="1">
        <w:r w:rsidR="00641F11" w:rsidRPr="0057462B">
          <w:rPr>
            <w:rStyle w:val="Hyperlink"/>
            <w:bCs/>
            <w:szCs w:val="20"/>
          </w:rPr>
          <w:t>P10</w:t>
        </w:r>
      </w:hyperlink>
      <w:r w:rsidR="00641F11" w:rsidRPr="0057462B">
        <w:rPr>
          <w:bCs/>
          <w:szCs w:val="20"/>
        </w:rPr>
        <w:t xml:space="preserve"> falls within (contains): </w:t>
      </w:r>
      <w:hyperlink w:anchor="_E91_Co-Reference_Assignment" w:history="1">
        <w:r w:rsidR="00641F11" w:rsidRPr="006E1294">
          <w:rPr>
            <w:rStyle w:val="Hyperlink"/>
            <w:bCs/>
            <w:szCs w:val="20"/>
          </w:rPr>
          <w:t>E92</w:t>
        </w:r>
      </w:hyperlink>
      <w:r w:rsidR="00641F11">
        <w:rPr>
          <w:bCs/>
          <w:szCs w:val="20"/>
        </w:rPr>
        <w:t xml:space="preserve"> Spacetime Volume</w:t>
      </w:r>
    </w:p>
    <w:p w:rsidR="00641F11" w:rsidRPr="00700D75" w:rsidRDefault="00AA15B1" w:rsidP="00641F11">
      <w:pPr>
        <w:ind w:left="1004" w:firstLine="436"/>
        <w:rPr>
          <w:bCs/>
          <w:szCs w:val="20"/>
          <w:highlight w:val="yellow"/>
        </w:rPr>
      </w:pPr>
      <w:hyperlink w:anchor="_P132_overlaps_with" w:history="1">
        <w:r w:rsidR="00641F11" w:rsidRPr="006E1294">
          <w:rPr>
            <w:rStyle w:val="Hyperlink"/>
            <w:bCs/>
            <w:szCs w:val="20"/>
            <w:highlight w:val="yellow"/>
          </w:rPr>
          <w:t>P132</w:t>
        </w:r>
      </w:hyperlink>
      <w:r w:rsidR="00641F11" w:rsidRPr="006E1294">
        <w:rPr>
          <w:bCs/>
          <w:szCs w:val="20"/>
          <w:highlight w:val="yellow"/>
        </w:rPr>
        <w:t xml:space="preserve"> overlaps </w:t>
      </w:r>
      <w:r w:rsidR="00641F11" w:rsidRPr="00700D75">
        <w:rPr>
          <w:bCs/>
          <w:szCs w:val="20"/>
          <w:highlight w:val="yellow"/>
        </w:rPr>
        <w:t xml:space="preserve">with: </w:t>
      </w:r>
      <w:hyperlink w:anchor="_E91_Co-Reference_Assignment" w:history="1">
        <w:r w:rsidR="00641F11" w:rsidRPr="00700D75">
          <w:rPr>
            <w:rStyle w:val="Hyperlink"/>
            <w:bCs/>
            <w:szCs w:val="20"/>
            <w:highlight w:val="yellow"/>
          </w:rPr>
          <w:t>E92</w:t>
        </w:r>
      </w:hyperlink>
      <w:r w:rsidR="00641F11" w:rsidRPr="00700D75">
        <w:rPr>
          <w:bCs/>
          <w:szCs w:val="20"/>
          <w:highlight w:val="yellow"/>
        </w:rPr>
        <w:t xml:space="preserve"> Spacetime Volume</w:t>
      </w:r>
    </w:p>
    <w:p w:rsidR="00641F11" w:rsidRDefault="00AA15B1" w:rsidP="00641F11">
      <w:pPr>
        <w:ind w:left="1004" w:firstLine="436"/>
        <w:rPr>
          <w:bCs/>
          <w:szCs w:val="20"/>
        </w:rPr>
      </w:pPr>
      <w:hyperlink w:anchor="_P133_is_separated_from" w:history="1">
        <w:r w:rsidR="00641F11" w:rsidRPr="00700D75">
          <w:rPr>
            <w:rStyle w:val="Hyperlink"/>
            <w:bCs/>
            <w:szCs w:val="20"/>
            <w:highlight w:val="yellow"/>
          </w:rPr>
          <w:t>P133</w:t>
        </w:r>
      </w:hyperlink>
      <w:r w:rsidR="00641F11" w:rsidRPr="00700D75">
        <w:rPr>
          <w:bCs/>
          <w:szCs w:val="20"/>
          <w:highlight w:val="yellow"/>
        </w:rPr>
        <w:t xml:space="preserve"> is separated from: </w:t>
      </w:r>
      <w:hyperlink w:anchor="_E91_Co-Reference_Assignment" w:history="1">
        <w:r w:rsidR="00641F11" w:rsidRPr="00700D75">
          <w:rPr>
            <w:rStyle w:val="Hyperlink"/>
            <w:bCs/>
            <w:szCs w:val="20"/>
            <w:highlight w:val="yellow"/>
          </w:rPr>
          <w:t>E92</w:t>
        </w:r>
      </w:hyperlink>
      <w:r w:rsidR="00641F11" w:rsidRPr="00700D75">
        <w:rPr>
          <w:bCs/>
          <w:szCs w:val="20"/>
          <w:highlight w:val="yellow"/>
        </w:rPr>
        <w:t xml:space="preserve"> Spacetime Volume</w:t>
      </w:r>
    </w:p>
    <w:p w:rsidR="00641F11" w:rsidRPr="00E50BF3" w:rsidRDefault="00AA15B1" w:rsidP="00641F11">
      <w:pPr>
        <w:ind w:left="2858" w:hanging="1418"/>
        <w:jc w:val="both"/>
        <w:rPr>
          <w:rFonts w:eastAsia="Calibri"/>
        </w:rPr>
      </w:pPr>
      <w:hyperlink w:anchor="_P160_(Px5)_" w:history="1">
        <w:r w:rsidR="00641F11" w:rsidRPr="00E50BF3">
          <w:rPr>
            <w:rStyle w:val="Hyperlink"/>
            <w:rFonts w:eastAsia="Calibri"/>
          </w:rPr>
          <w:t>P160</w:t>
        </w:r>
      </w:hyperlink>
      <w:r w:rsidR="00641F11" w:rsidRPr="00E50BF3">
        <w:rPr>
          <w:rFonts w:eastAsia="Calibri"/>
        </w:rPr>
        <w:t xml:space="preserve"> has temporal projection: </w:t>
      </w:r>
      <w:hyperlink w:anchor="_E52_Time-Span" w:history="1">
        <w:r w:rsidR="00641F11" w:rsidRPr="00E50BF3">
          <w:rPr>
            <w:rStyle w:val="Hyperlink"/>
            <w:rFonts w:eastAsia="Calibri"/>
          </w:rPr>
          <w:t>E52</w:t>
        </w:r>
      </w:hyperlink>
      <w:r w:rsidR="00641F11" w:rsidRPr="00E50BF3">
        <w:rPr>
          <w:rFonts w:eastAsia="Calibri"/>
        </w:rPr>
        <w:t xml:space="preserve"> Time-Span</w:t>
      </w:r>
    </w:p>
    <w:p w:rsidR="00641F11" w:rsidRPr="00E50BF3" w:rsidRDefault="00AA15B1" w:rsidP="00641F11">
      <w:pPr>
        <w:ind w:left="2858" w:hanging="1418"/>
        <w:jc w:val="both"/>
        <w:rPr>
          <w:rFonts w:eastAsia="Calibri"/>
        </w:rPr>
      </w:pPr>
      <w:hyperlink w:anchor="_P161_(Px6)_" w:history="1">
        <w:r w:rsidR="00641F11" w:rsidRPr="00E50BF3">
          <w:rPr>
            <w:rStyle w:val="Hyperlink"/>
            <w:rFonts w:eastAsia="Calibri"/>
          </w:rPr>
          <w:t>P161</w:t>
        </w:r>
      </w:hyperlink>
      <w:r w:rsidR="00641F11" w:rsidRPr="00E50BF3">
        <w:rPr>
          <w:rFonts w:eastAsia="Calibri"/>
        </w:rPr>
        <w:t xml:space="preserve"> has spatial projection: </w:t>
      </w:r>
      <w:hyperlink w:anchor="_E53_Place" w:history="1">
        <w:r w:rsidR="00641F11" w:rsidRPr="00E50BF3">
          <w:rPr>
            <w:rStyle w:val="Hyperlink"/>
            <w:rFonts w:eastAsia="Calibri"/>
          </w:rPr>
          <w:t>E53</w:t>
        </w:r>
      </w:hyperlink>
      <w:r w:rsidR="00641F11" w:rsidRPr="00E50BF3">
        <w:rPr>
          <w:rFonts w:eastAsia="Calibri"/>
        </w:rPr>
        <w:t xml:space="preserve"> Place</w:t>
      </w:r>
    </w:p>
    <w:p w:rsidR="00641F11" w:rsidRDefault="00641F11" w:rsidP="00641F11">
      <w:pPr>
        <w:ind w:firstLine="720"/>
        <w:jc w:val="both"/>
        <w:rPr>
          <w:b/>
          <w:sz w:val="22"/>
          <w:szCs w:val="20"/>
        </w:rPr>
      </w:pPr>
    </w:p>
    <w:p w:rsidR="00CE5830" w:rsidRDefault="00CE5830" w:rsidP="00CE5830">
      <w:pPr>
        <w:pStyle w:val="Heading2"/>
        <w:rPr>
          <w:lang w:val="en-US"/>
        </w:rPr>
      </w:pPr>
      <w:bookmarkStart w:id="1708" w:name="_Toc427860116"/>
      <w:r w:rsidRPr="0032425D">
        <w:rPr>
          <w:lang w:val="en-US"/>
        </w:rPr>
        <w:t>E93 Spacetime Snapshot</w:t>
      </w:r>
      <w:bookmarkEnd w:id="1708"/>
    </w:p>
    <w:p w:rsidR="00CE5830" w:rsidRDefault="00CE5830" w:rsidP="00CE5830">
      <w:r>
        <w:t>In 33</w:t>
      </w:r>
      <w:r w:rsidRPr="00BD3481">
        <w:rPr>
          <w:vertAlign w:val="superscript"/>
        </w:rPr>
        <w:t>rd</w:t>
      </w:r>
      <w:r>
        <w:t xml:space="preserve">  CRM-SIG meeting the group the crm-sig discussed about  the issues 234, 235,</w:t>
      </w:r>
      <w:r w:rsidRPr="008D3008">
        <w:t>263</w:t>
      </w:r>
      <w:r w:rsidR="000E2EC1">
        <w:t xml:space="preserve"> and </w:t>
      </w:r>
      <w:r w:rsidRPr="008D3008">
        <w:t xml:space="preserve">  changed </w:t>
      </w:r>
      <w:r w:rsidRPr="002F376B">
        <w:t xml:space="preserve">the </w:t>
      </w:r>
      <w:r>
        <w:t xml:space="preserve">name </w:t>
      </w:r>
      <w:r w:rsidRPr="00A85824">
        <w:t>and  properties.</w:t>
      </w:r>
    </w:p>
    <w:p w:rsidR="00CE5830" w:rsidRDefault="00CE5830" w:rsidP="00CE5830"/>
    <w:p w:rsidR="00CE5830" w:rsidRDefault="00CE5830" w:rsidP="00CE5830">
      <w:pPr>
        <w:ind w:left="720"/>
        <w:rPr>
          <w:b/>
        </w:rPr>
      </w:pPr>
      <w:r w:rsidRPr="006747F1">
        <w:rPr>
          <w:b/>
        </w:rPr>
        <w:t>From:</w:t>
      </w:r>
    </w:p>
    <w:p w:rsidR="00CE5830" w:rsidRDefault="00CE5830" w:rsidP="00CE5830">
      <w:pPr>
        <w:rPr>
          <w:lang w:val="en-US"/>
        </w:rPr>
      </w:pPr>
    </w:p>
    <w:p w:rsidR="00CE5830" w:rsidRPr="006747F1" w:rsidRDefault="00CE5830" w:rsidP="00CE5830">
      <w:pPr>
        <w:ind w:left="720"/>
        <w:rPr>
          <w:b/>
        </w:rPr>
      </w:pPr>
      <w:r w:rsidRPr="00C4382F">
        <w:rPr>
          <w:b/>
          <w:lang w:val="en-US"/>
        </w:rPr>
        <w:t>E93 Spacetime Snapshot</w:t>
      </w:r>
    </w:p>
    <w:p w:rsidR="00CE5830" w:rsidRPr="00CE0386" w:rsidRDefault="00CE5830" w:rsidP="00CE5830">
      <w:pPr>
        <w:rPr>
          <w:rFonts w:eastAsia="Calibri"/>
        </w:rPr>
      </w:pPr>
      <w:r w:rsidRPr="00CE0386">
        <w:rPr>
          <w:rFonts w:eastAsia="Calibri"/>
        </w:rPr>
        <w:t xml:space="preserve">Subclass of: </w:t>
      </w:r>
      <w:hyperlink w:anchor="_E92_Spacetime_Volume" w:history="1">
        <w:r w:rsidRPr="00CE0386">
          <w:rPr>
            <w:rStyle w:val="Hyperlink"/>
            <w:rFonts w:eastAsia="Calibri"/>
          </w:rPr>
          <w:t>E92</w:t>
        </w:r>
      </w:hyperlink>
      <w:r w:rsidRPr="00CE0386">
        <w:rPr>
          <w:rFonts w:eastAsia="Calibri"/>
        </w:rPr>
        <w:t xml:space="preserve"> Spacetime Volume</w:t>
      </w:r>
    </w:p>
    <w:p w:rsidR="00CE5830" w:rsidRPr="00CE0386" w:rsidRDefault="00CE5830" w:rsidP="00CE5830">
      <w:pPr>
        <w:rPr>
          <w:rFonts w:ascii="Cambria" w:hAnsi="Cambria"/>
        </w:rPr>
      </w:pPr>
    </w:p>
    <w:p w:rsidR="00CE5830" w:rsidRPr="00E50BF3" w:rsidRDefault="00CE5830" w:rsidP="00CE5830">
      <w:pPr>
        <w:ind w:left="1418" w:hanging="1418"/>
        <w:jc w:val="both"/>
        <w:rPr>
          <w:rFonts w:eastAsia="Calibri"/>
        </w:rPr>
      </w:pPr>
      <w:r w:rsidRPr="00E50BF3">
        <w:rPr>
          <w:rFonts w:eastAsia="Calibri"/>
        </w:rPr>
        <w:t xml:space="preserve">Scope note:  </w:t>
      </w:r>
      <w:r w:rsidRPr="00E50BF3">
        <w:rPr>
          <w:rFonts w:eastAsia="Calibri"/>
        </w:rPr>
        <w:tab/>
        <w:t xml:space="preserve">This class comprises instances of E92 Spacetime Volume that result from intersection of instances of E92 Spacetime Volume with an instance of E52 Time-Span.  The identity of an instance of this class is determined by the identities of the  constituing spacetime volume and the time-span. </w:t>
      </w:r>
    </w:p>
    <w:p w:rsidR="00CE5830" w:rsidRPr="00E50BF3" w:rsidRDefault="00CE5830" w:rsidP="00CE5830">
      <w:pPr>
        <w:ind w:left="1418" w:hanging="1418"/>
        <w:jc w:val="both"/>
        <w:rPr>
          <w:rFonts w:eastAsia="Calibri"/>
        </w:rPr>
      </w:pPr>
      <w:r w:rsidRPr="00E50BF3">
        <w:rPr>
          <w:rFonts w:eastAsia="Calibri"/>
        </w:rPr>
        <w:tab/>
      </w:r>
    </w:p>
    <w:p w:rsidR="00CE5830" w:rsidRPr="00E50BF3" w:rsidRDefault="00CE5830" w:rsidP="00CE5830">
      <w:pPr>
        <w:ind w:left="1418" w:hanging="2"/>
        <w:jc w:val="both"/>
        <w:rPr>
          <w:rFonts w:eastAsia="Calibri"/>
        </w:rPr>
      </w:pPr>
      <w:r w:rsidRPr="00E50BF3">
        <w:rPr>
          <w:rFonts w:eastAsia="Calibri"/>
        </w:rPr>
        <w:t>This class can be used to define temporal snapshots at a particular time-span, such as the extent of the Roman Empire at 33 B.C., or the extent occupied by a museum object at rest in an exhibit. In particular, it can be used to define the spatial projection of a spacetime volume during a particular time-span,  such as the maximal spatial extent of a flood at some particular hour, or all areas covered by the Poland within the 20th century AD</w:t>
      </w:r>
    </w:p>
    <w:p w:rsidR="00CE5830" w:rsidRPr="00E50BF3" w:rsidRDefault="00CE5830" w:rsidP="00CE5830">
      <w:pPr>
        <w:ind w:left="1418" w:hanging="1418"/>
        <w:jc w:val="both"/>
        <w:rPr>
          <w:rFonts w:eastAsia="Calibri"/>
        </w:rPr>
      </w:pPr>
    </w:p>
    <w:p w:rsidR="00CE5830" w:rsidRPr="00E50BF3" w:rsidRDefault="00C442D9" w:rsidP="00CE5830">
      <w:pPr>
        <w:pStyle w:val="BodyTextIndent"/>
        <w:widowControl/>
      </w:pPr>
      <w:r w:rsidRPr="00C442D9">
        <w:t>In First Order Logic</w:t>
      </w:r>
      <w:r w:rsidR="00CE5830" w:rsidRPr="00E50BF3">
        <w:t>:</w:t>
      </w:r>
      <w:r w:rsidR="00CE5830" w:rsidRPr="00E50BF3">
        <w:tab/>
      </w:r>
      <w:r w:rsidR="00CE5830" w:rsidRPr="00E50BF3">
        <w:tab/>
      </w:r>
      <w:r w:rsidR="00CE5830" w:rsidRPr="00897555">
        <w:t xml:space="preserve">E93(x) </w:t>
      </w:r>
      <w:r w:rsidR="00CE5830" w:rsidRPr="00897555">
        <w:rPr>
          <w:rFonts w:ascii="Cambria Math" w:hAnsi="Cambria Math" w:cs="Cambria Math"/>
        </w:rPr>
        <w:t>⊃</w:t>
      </w:r>
      <w:r w:rsidR="00CE5830" w:rsidRPr="00897555">
        <w:t xml:space="preserve"> E92(x)</w:t>
      </w:r>
    </w:p>
    <w:p w:rsidR="00CE5830" w:rsidRPr="00E50BF3" w:rsidRDefault="00CE5830" w:rsidP="00CE5830">
      <w:pPr>
        <w:ind w:left="1418" w:hanging="1418"/>
        <w:jc w:val="both"/>
        <w:rPr>
          <w:rFonts w:eastAsia="Calibri"/>
        </w:rPr>
      </w:pPr>
    </w:p>
    <w:p w:rsidR="00CE5830" w:rsidRPr="00E50BF3" w:rsidRDefault="00CE5830" w:rsidP="00CE5830">
      <w:pPr>
        <w:ind w:left="1418" w:hanging="1418"/>
        <w:jc w:val="both"/>
        <w:rPr>
          <w:rFonts w:eastAsia="Calibri"/>
        </w:rPr>
      </w:pPr>
      <w:r w:rsidRPr="00E50BF3">
        <w:rPr>
          <w:rFonts w:eastAsia="Calibri"/>
        </w:rPr>
        <w:t xml:space="preserve">Properties: </w:t>
      </w:r>
    </w:p>
    <w:p w:rsidR="00CE5830" w:rsidRPr="00E50BF3" w:rsidRDefault="00CE5830" w:rsidP="00CE5830">
      <w:pPr>
        <w:jc w:val="both"/>
        <w:rPr>
          <w:rFonts w:eastAsia="Calibri"/>
          <w:b/>
          <w:bCs/>
        </w:rPr>
      </w:pPr>
    </w:p>
    <w:p w:rsidR="00CE5830" w:rsidRDefault="00AA15B1" w:rsidP="00CE5830">
      <w:pPr>
        <w:ind w:left="1418"/>
        <w:jc w:val="both"/>
        <w:rPr>
          <w:rFonts w:eastAsia="Calibri"/>
          <w:bCs/>
        </w:rPr>
      </w:pPr>
      <w:hyperlink w:anchor="_P164_(Px9)_is" w:history="1">
        <w:r w:rsidR="00CE5830" w:rsidRPr="00E50BF3">
          <w:rPr>
            <w:rStyle w:val="Hyperlink"/>
            <w:rFonts w:eastAsia="Calibri"/>
          </w:rPr>
          <w:t>P164</w:t>
        </w:r>
      </w:hyperlink>
      <w:r w:rsidR="00CE5830" w:rsidRPr="00E50BF3">
        <w:rPr>
          <w:rFonts w:eastAsia="Calibri"/>
        </w:rPr>
        <w:t xml:space="preserve"> is restricted by: </w:t>
      </w:r>
      <w:hyperlink w:anchor="_E52_Time-Span" w:history="1">
        <w:r w:rsidR="00CE5830" w:rsidRPr="00E50BF3">
          <w:rPr>
            <w:rStyle w:val="Hyperlink"/>
            <w:rFonts w:eastAsia="Calibri"/>
            <w:bCs/>
          </w:rPr>
          <w:t>E52</w:t>
        </w:r>
      </w:hyperlink>
      <w:r w:rsidR="00CE5830" w:rsidRPr="00E50BF3">
        <w:rPr>
          <w:rFonts w:eastAsia="Calibri"/>
          <w:bCs/>
        </w:rPr>
        <w:t xml:space="preserve"> Time Span</w:t>
      </w:r>
    </w:p>
    <w:p w:rsidR="00CE5830" w:rsidRPr="00E50BF3" w:rsidRDefault="00CE5830" w:rsidP="00CE5830">
      <w:pPr>
        <w:ind w:left="1418"/>
        <w:jc w:val="both"/>
        <w:rPr>
          <w:rFonts w:eastAsia="Calibri"/>
        </w:rPr>
      </w:pPr>
    </w:p>
    <w:p w:rsidR="00CE5830" w:rsidRDefault="00CE5830" w:rsidP="00CE5830">
      <w:pPr>
        <w:ind w:firstLine="720"/>
        <w:jc w:val="both"/>
        <w:rPr>
          <w:b/>
          <w:sz w:val="22"/>
          <w:szCs w:val="20"/>
        </w:rPr>
      </w:pPr>
      <w:r>
        <w:rPr>
          <w:b/>
          <w:sz w:val="22"/>
          <w:szCs w:val="20"/>
        </w:rPr>
        <w:t>To:</w:t>
      </w:r>
    </w:p>
    <w:p w:rsidR="00CE5830" w:rsidRDefault="00CE5830" w:rsidP="00CE5830">
      <w:pPr>
        <w:ind w:firstLine="720"/>
        <w:jc w:val="both"/>
        <w:rPr>
          <w:b/>
          <w:sz w:val="22"/>
          <w:szCs w:val="20"/>
        </w:rPr>
      </w:pPr>
    </w:p>
    <w:p w:rsidR="00CE5830" w:rsidRPr="006747F1" w:rsidRDefault="00CE5830" w:rsidP="00CE5830">
      <w:pPr>
        <w:rPr>
          <w:b/>
          <w:lang w:val="en-US"/>
        </w:rPr>
      </w:pPr>
      <w:r w:rsidRPr="006747F1">
        <w:rPr>
          <w:b/>
          <w:lang w:val="en-US"/>
        </w:rPr>
        <w:t>E93 Presence</w:t>
      </w:r>
    </w:p>
    <w:p w:rsidR="00CE5830" w:rsidRDefault="00CE5830" w:rsidP="00CE5830">
      <w:pPr>
        <w:rPr>
          <w:rFonts w:eastAsia="Calibri"/>
        </w:rPr>
      </w:pPr>
    </w:p>
    <w:p w:rsidR="00CE5830" w:rsidRPr="00CE0386" w:rsidRDefault="00CE5830" w:rsidP="00CE5830">
      <w:pPr>
        <w:rPr>
          <w:rFonts w:eastAsia="Calibri"/>
        </w:rPr>
      </w:pPr>
      <w:r w:rsidRPr="00CE0386">
        <w:rPr>
          <w:rFonts w:eastAsia="Calibri"/>
        </w:rPr>
        <w:t xml:space="preserve">Subclass of: </w:t>
      </w:r>
      <w:hyperlink w:anchor="_E92_Spacetime_Volume" w:history="1">
        <w:r w:rsidRPr="00CE0386">
          <w:rPr>
            <w:rStyle w:val="Hyperlink"/>
            <w:rFonts w:eastAsia="Calibri"/>
          </w:rPr>
          <w:t>E92</w:t>
        </w:r>
      </w:hyperlink>
      <w:r w:rsidRPr="00CE0386">
        <w:rPr>
          <w:rFonts w:eastAsia="Calibri"/>
        </w:rPr>
        <w:t xml:space="preserve"> Spacetime Volume</w:t>
      </w:r>
    </w:p>
    <w:p w:rsidR="00CE5830" w:rsidRPr="00CE0386" w:rsidRDefault="00CE5830" w:rsidP="00CE5830">
      <w:pPr>
        <w:rPr>
          <w:rFonts w:ascii="Cambria" w:hAnsi="Cambria"/>
        </w:rPr>
      </w:pPr>
    </w:p>
    <w:p w:rsidR="00CE5830" w:rsidRPr="00C4382F" w:rsidRDefault="00CE5830" w:rsidP="00CE5830">
      <w:pPr>
        <w:ind w:left="1418" w:hanging="1418"/>
        <w:jc w:val="both"/>
        <w:rPr>
          <w:rFonts w:eastAsia="Calibri"/>
          <w:highlight w:val="yellow"/>
        </w:rPr>
      </w:pPr>
      <w:r w:rsidRPr="00E50BF3">
        <w:rPr>
          <w:rFonts w:eastAsia="Calibri"/>
        </w:rPr>
        <w:t xml:space="preserve">Scope note:  </w:t>
      </w:r>
      <w:r w:rsidRPr="00E50BF3">
        <w:rPr>
          <w:rFonts w:eastAsia="Calibri"/>
        </w:rPr>
        <w:tab/>
      </w:r>
      <w:r w:rsidRPr="00C4382F">
        <w:rPr>
          <w:rFonts w:eastAsia="Calibri"/>
          <w:highlight w:val="yellow"/>
        </w:rPr>
        <w:t xml:space="preserve">This class comprises instances of E92 Spacetime Volume that result from intersection of instances of E92 Spacetime Volume with an instance of E52 Time-Span.  The identity of an instance of this class is determined by the identities of the  constituing spacetime volume and the time-span. </w:t>
      </w:r>
    </w:p>
    <w:p w:rsidR="00CE5830" w:rsidRPr="00C4382F" w:rsidRDefault="00CE5830" w:rsidP="00CE5830">
      <w:pPr>
        <w:ind w:left="1418" w:hanging="1418"/>
        <w:jc w:val="both"/>
        <w:rPr>
          <w:rFonts w:eastAsia="Calibri"/>
          <w:highlight w:val="yellow"/>
        </w:rPr>
      </w:pPr>
      <w:r w:rsidRPr="00C4382F">
        <w:rPr>
          <w:rFonts w:eastAsia="Calibri"/>
          <w:highlight w:val="yellow"/>
        </w:rPr>
        <w:tab/>
      </w:r>
    </w:p>
    <w:p w:rsidR="00CE5830" w:rsidRPr="00E50BF3" w:rsidRDefault="00CE5830" w:rsidP="00CE5830">
      <w:pPr>
        <w:ind w:left="1418" w:hanging="2"/>
        <w:jc w:val="both"/>
        <w:rPr>
          <w:rFonts w:eastAsia="Calibri"/>
        </w:rPr>
      </w:pPr>
      <w:r w:rsidRPr="00C4382F">
        <w:rPr>
          <w:rFonts w:eastAsia="Calibri"/>
          <w:highlight w:val="yellow"/>
        </w:rPr>
        <w:t>This class can be used to define temporal snapshots at a particular time-span, such as the extent of the Roman Empire at 33 B.C., or the extent occupied by a museum object at rest in an exhibit. In particular, it can be used to define the spatial projection of a spacetime volume during a particular time-span,  such as the maximal spatial extent of a flood at some particular hour, or all areas covered by the Poland within the 20th century AD</w:t>
      </w:r>
    </w:p>
    <w:p w:rsidR="00CE5830" w:rsidRPr="00E50BF3" w:rsidRDefault="00CE5830" w:rsidP="00CE5830">
      <w:pPr>
        <w:ind w:left="1418" w:hanging="1418"/>
        <w:jc w:val="both"/>
        <w:rPr>
          <w:rFonts w:eastAsia="Calibri"/>
        </w:rPr>
      </w:pPr>
    </w:p>
    <w:p w:rsidR="00CE5830" w:rsidRPr="00E50BF3" w:rsidRDefault="00C442D9" w:rsidP="00CE5830">
      <w:pPr>
        <w:pStyle w:val="BodyTextIndent"/>
        <w:widowControl/>
      </w:pPr>
      <w:r w:rsidRPr="00C442D9">
        <w:t>In First Order Logic</w:t>
      </w:r>
      <w:r w:rsidR="00CE5830" w:rsidRPr="00E50BF3">
        <w:t>:</w:t>
      </w:r>
      <w:r w:rsidR="00CE5830" w:rsidRPr="00E50BF3">
        <w:tab/>
      </w:r>
      <w:r w:rsidR="00CE5830" w:rsidRPr="00E50BF3">
        <w:tab/>
      </w:r>
      <w:r w:rsidR="00CE5830" w:rsidRPr="00897555">
        <w:t xml:space="preserve">E93(x) </w:t>
      </w:r>
      <w:r w:rsidR="00CE5830" w:rsidRPr="00897555">
        <w:rPr>
          <w:rFonts w:ascii="Cambria Math" w:hAnsi="Cambria Math" w:cs="Cambria Math"/>
        </w:rPr>
        <w:t>⊃</w:t>
      </w:r>
      <w:r w:rsidR="00CE5830" w:rsidRPr="00897555">
        <w:t xml:space="preserve"> E92(x)</w:t>
      </w:r>
    </w:p>
    <w:p w:rsidR="00CE5830" w:rsidRPr="00E50BF3" w:rsidRDefault="00CE5830" w:rsidP="00CE5830">
      <w:pPr>
        <w:ind w:left="1418" w:hanging="1418"/>
        <w:jc w:val="both"/>
        <w:rPr>
          <w:rFonts w:eastAsia="Calibri"/>
        </w:rPr>
      </w:pPr>
    </w:p>
    <w:p w:rsidR="00CE5830" w:rsidRPr="00E50BF3" w:rsidRDefault="00CE5830" w:rsidP="00CE5830">
      <w:pPr>
        <w:ind w:left="1418" w:hanging="1418"/>
        <w:jc w:val="both"/>
        <w:rPr>
          <w:rFonts w:eastAsia="Calibri"/>
        </w:rPr>
      </w:pPr>
      <w:r w:rsidRPr="00E50BF3">
        <w:rPr>
          <w:rFonts w:eastAsia="Calibri"/>
        </w:rPr>
        <w:t xml:space="preserve">Properties: </w:t>
      </w:r>
    </w:p>
    <w:p w:rsidR="00CE5830" w:rsidRPr="00E41E6E" w:rsidRDefault="00CE5830" w:rsidP="00CE5830">
      <w:pPr>
        <w:ind w:left="1418"/>
        <w:jc w:val="both"/>
        <w:rPr>
          <w:rFonts w:eastAsia="Calibri"/>
          <w:bCs/>
        </w:rPr>
      </w:pPr>
      <w:r>
        <w:rPr>
          <w:rFonts w:eastAsia="Calibri"/>
          <w:b/>
          <w:bCs/>
        </w:rPr>
        <w:tab/>
      </w:r>
      <w:hyperlink w:anchor="_P164_(Px9)_is" w:history="1">
        <w:r w:rsidRPr="00E41E6E">
          <w:rPr>
            <w:rStyle w:val="Hyperlink"/>
            <w:rFonts w:eastAsia="Calibri"/>
          </w:rPr>
          <w:t>P164</w:t>
        </w:r>
      </w:hyperlink>
      <w:r w:rsidRPr="00E41E6E">
        <w:rPr>
          <w:rFonts w:eastAsia="Calibri"/>
        </w:rPr>
        <w:t xml:space="preserve"> during (was time-span of): </w:t>
      </w:r>
      <w:hyperlink w:anchor="_E52_Time-Span" w:history="1">
        <w:r w:rsidRPr="00E41E6E">
          <w:rPr>
            <w:rStyle w:val="Hyperlink"/>
            <w:rFonts w:eastAsia="Calibri"/>
            <w:bCs/>
          </w:rPr>
          <w:t>E52</w:t>
        </w:r>
      </w:hyperlink>
      <w:r w:rsidRPr="00E41E6E">
        <w:rPr>
          <w:rFonts w:eastAsia="Calibri"/>
          <w:bCs/>
        </w:rPr>
        <w:t xml:space="preserve"> Time Span</w:t>
      </w:r>
    </w:p>
    <w:p w:rsidR="00CE5830" w:rsidRPr="00E41E6E" w:rsidRDefault="00AA15B1" w:rsidP="00CE5830">
      <w:pPr>
        <w:ind w:left="720" w:firstLine="720"/>
        <w:jc w:val="both"/>
        <w:rPr>
          <w:rFonts w:eastAsia="Calibri"/>
          <w:b/>
          <w:bCs/>
        </w:rPr>
      </w:pPr>
      <w:hyperlink w:anchor="_P166_was_a" w:history="1">
        <w:r w:rsidR="00CE5830" w:rsidRPr="00E41E6E">
          <w:rPr>
            <w:rStyle w:val="Hyperlink"/>
            <w:lang w:eastAsia="en-GB"/>
          </w:rPr>
          <w:t>P166</w:t>
        </w:r>
      </w:hyperlink>
      <w:r w:rsidR="00CE5830" w:rsidRPr="00E41E6E">
        <w:rPr>
          <w:lang w:eastAsia="en-GB"/>
        </w:rPr>
        <w:t xml:space="preserve"> was a presence of (had presence): </w:t>
      </w:r>
      <w:hyperlink w:anchor="_E91_Co-Reference_Assignment" w:history="1">
        <w:r w:rsidR="00CE5830" w:rsidRPr="00E41E6E">
          <w:rPr>
            <w:rStyle w:val="Hyperlink"/>
            <w:lang w:eastAsia="en-GB"/>
          </w:rPr>
          <w:t>E92</w:t>
        </w:r>
      </w:hyperlink>
      <w:r w:rsidR="00CE5830" w:rsidRPr="00E41E6E">
        <w:rPr>
          <w:lang w:eastAsia="en-GB"/>
        </w:rPr>
        <w:t xml:space="preserve"> Space Time Volume</w:t>
      </w:r>
    </w:p>
    <w:p w:rsidR="00CE5830" w:rsidRPr="00E50BF3" w:rsidRDefault="00AA15B1" w:rsidP="00CE5830">
      <w:pPr>
        <w:ind w:left="1418"/>
        <w:jc w:val="both"/>
        <w:rPr>
          <w:rFonts w:eastAsia="Calibri"/>
        </w:rPr>
      </w:pPr>
      <w:hyperlink w:anchor="_P167_was_at" w:history="1">
        <w:r w:rsidR="00CE5830" w:rsidRPr="00AB4C93">
          <w:rPr>
            <w:rStyle w:val="Hyperlink"/>
            <w:bdr w:val="none" w:sz="0" w:space="0" w:color="auto" w:frame="1"/>
            <w:lang w:eastAsia="en-GB"/>
          </w:rPr>
          <w:t>P167</w:t>
        </w:r>
      </w:hyperlink>
      <w:r w:rsidR="00CE5830" w:rsidRPr="00E41E6E">
        <w:rPr>
          <w:bdr w:val="none" w:sz="0" w:space="0" w:color="auto" w:frame="1"/>
          <w:lang w:eastAsia="en-GB"/>
        </w:rPr>
        <w:t xml:space="preserve"> was at (was place of): </w:t>
      </w:r>
      <w:hyperlink w:anchor="_E53_Place" w:history="1">
        <w:r w:rsidR="00CE5830" w:rsidRPr="00AB4C93">
          <w:rPr>
            <w:rStyle w:val="Hyperlink"/>
            <w:bdr w:val="none" w:sz="0" w:space="0" w:color="auto" w:frame="1"/>
            <w:lang w:eastAsia="en-GB"/>
          </w:rPr>
          <w:t>E53</w:t>
        </w:r>
      </w:hyperlink>
      <w:r w:rsidR="00CE5830" w:rsidRPr="00E41E6E">
        <w:rPr>
          <w:bdr w:val="none" w:sz="0" w:space="0" w:color="auto" w:frame="1"/>
          <w:lang w:eastAsia="en-GB"/>
        </w:rPr>
        <w:t xml:space="preserve"> Place</w:t>
      </w:r>
    </w:p>
    <w:p w:rsidR="008E5DBA" w:rsidRDefault="008E5DBA" w:rsidP="008E5DBA">
      <w:pPr>
        <w:pStyle w:val="Heading2"/>
      </w:pPr>
      <w:bookmarkStart w:id="1709" w:name="_Toc427860117"/>
      <w:r w:rsidRPr="00812968">
        <w:t>E</w:t>
      </w:r>
      <w:r>
        <w:t>94</w:t>
      </w:r>
      <w:r w:rsidRPr="00812968">
        <w:t xml:space="preserve"> Space Primitive</w:t>
      </w:r>
      <w:bookmarkEnd w:id="1709"/>
      <w:r w:rsidRPr="00812968">
        <w:t xml:space="preserve"> </w:t>
      </w:r>
    </w:p>
    <w:p w:rsidR="008E5DBA" w:rsidRDefault="008E5DBA" w:rsidP="008E5DBA">
      <w:r>
        <w:t>In 33</w:t>
      </w:r>
      <w:r w:rsidRPr="00BD3481">
        <w:rPr>
          <w:vertAlign w:val="superscript"/>
        </w:rPr>
        <w:t>rd</w:t>
      </w:r>
      <w:r>
        <w:t xml:space="preserve">  CRM-SIG meeting the group the crm-sig</w:t>
      </w:r>
      <w:r w:rsidR="000E2EC1">
        <w:t>,</w:t>
      </w:r>
      <w:r>
        <w:t xml:space="preserve"> resolving the issue 275</w:t>
      </w:r>
      <w:r w:rsidR="000E2EC1">
        <w:t>,</w:t>
      </w:r>
      <w:r>
        <w:t xml:space="preserve"> added </w:t>
      </w:r>
      <w:r w:rsidR="000E2EC1">
        <w:t>a</w:t>
      </w:r>
      <w:r>
        <w:t xml:space="preserve"> new class about space primitive</w:t>
      </w:r>
    </w:p>
    <w:p w:rsidR="008E5DBA" w:rsidRPr="00202A7A" w:rsidRDefault="008E5DBA" w:rsidP="008E5DBA"/>
    <w:p w:rsidR="008E5DBA" w:rsidRDefault="008E5DBA" w:rsidP="008E5DBA">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rsidR="008E5DBA" w:rsidRPr="007F6CE0" w:rsidRDefault="008E5DBA" w:rsidP="008E5DBA">
      <w:pPr>
        <w:ind w:left="1440" w:hanging="1440"/>
        <w:rPr>
          <w:szCs w:val="20"/>
        </w:rPr>
      </w:pPr>
    </w:p>
    <w:p w:rsidR="008E5DBA" w:rsidRDefault="008E5DBA" w:rsidP="008E5DBA">
      <w:pPr>
        <w:ind w:left="1440" w:hanging="1440"/>
        <w:jc w:val="both"/>
        <w:rPr>
          <w:szCs w:val="20"/>
        </w:rPr>
      </w:pPr>
      <w:r w:rsidRPr="007F6CE0">
        <w:rPr>
          <w:szCs w:val="20"/>
        </w:rPr>
        <w:t>Scope Note:</w:t>
      </w:r>
      <w:r w:rsidRPr="007F6CE0">
        <w:rPr>
          <w:szCs w:val="20"/>
        </w:rPr>
        <w:tab/>
        <w:t xml:space="preserve">This class comprises instances of E59 Primitive Value </w:t>
      </w:r>
      <w:r>
        <w:rPr>
          <w:szCs w:val="20"/>
        </w:rPr>
        <w:t>for space</w:t>
      </w:r>
      <w:r w:rsidRPr="007F6CE0">
        <w:rPr>
          <w:szCs w:val="20"/>
        </w:rPr>
        <w:t xml:space="preserve"> that should be implemented with appropriate validation, precision and </w:t>
      </w:r>
      <w:r>
        <w:rPr>
          <w:szCs w:val="20"/>
        </w:rPr>
        <w:t xml:space="preserve">references to spatial coordinate systems </w:t>
      </w:r>
      <w:r w:rsidRPr="007F6CE0">
        <w:rPr>
          <w:szCs w:val="20"/>
        </w:rPr>
        <w:t xml:space="preserve">to express </w:t>
      </w:r>
      <w:r>
        <w:rPr>
          <w:szCs w:val="20"/>
        </w:rPr>
        <w:t xml:space="preserve">geometries </w:t>
      </w:r>
      <w:r w:rsidRPr="00590BB1">
        <w:rPr>
          <w:szCs w:val="20"/>
        </w:rPr>
        <w:t xml:space="preserve">on </w:t>
      </w:r>
      <w:r w:rsidRPr="00590BB1">
        <w:rPr>
          <w:szCs w:val="20"/>
        </w:rPr>
        <w:lastRenderedPageBreak/>
        <w:t>or relative to earth</w:t>
      </w:r>
      <w:r>
        <w:rPr>
          <w:szCs w:val="20"/>
        </w:rPr>
        <w:t xml:space="preserve">, or any other stable constellations of matter, </w:t>
      </w:r>
      <w:r w:rsidRPr="007F6CE0">
        <w:rPr>
          <w:szCs w:val="20"/>
        </w:rPr>
        <w:t xml:space="preserve">relevant to cultural </w:t>
      </w:r>
      <w:r>
        <w:rPr>
          <w:szCs w:val="20"/>
        </w:rPr>
        <w:t xml:space="preserve">and scientific </w:t>
      </w:r>
      <w:r w:rsidRPr="007F6CE0">
        <w:rPr>
          <w:szCs w:val="20"/>
        </w:rPr>
        <w:t xml:space="preserve">documentation. </w:t>
      </w:r>
    </w:p>
    <w:p w:rsidR="008E5DBA" w:rsidRDefault="008E5DBA" w:rsidP="008E5DBA">
      <w:pPr>
        <w:ind w:left="1440" w:hanging="22"/>
        <w:jc w:val="both"/>
        <w:rPr>
          <w:szCs w:val="20"/>
          <w:lang w:val="en-US"/>
        </w:rPr>
      </w:pPr>
      <w:r w:rsidRPr="006C663C">
        <w:rPr>
          <w:szCs w:val="20"/>
          <w:lang w:val="en-US"/>
        </w:rPr>
        <w:t>An E</w:t>
      </w:r>
      <w:r>
        <w:rPr>
          <w:szCs w:val="20"/>
          <w:lang w:val="en-US"/>
        </w:rPr>
        <w:t>94</w:t>
      </w:r>
      <w:r w:rsidRPr="006C663C">
        <w:rPr>
          <w:szCs w:val="20"/>
          <w:lang w:val="en-US"/>
        </w:rPr>
        <w:t xml:space="preserve"> Space Primitive </w:t>
      </w:r>
      <w:r>
        <w:rPr>
          <w:szCs w:val="20"/>
          <w:lang w:val="en-US"/>
        </w:rPr>
        <w:t>defines an</w:t>
      </w:r>
      <w:r w:rsidRPr="006C663C">
        <w:rPr>
          <w:szCs w:val="20"/>
          <w:lang w:val="en-US"/>
        </w:rPr>
        <w:t xml:space="preserve"> E53 Place in the sense of a declarative </w:t>
      </w:r>
      <w:r>
        <w:rPr>
          <w:szCs w:val="20"/>
          <w:lang w:val="en-US"/>
        </w:rPr>
        <w:t>p</w:t>
      </w:r>
      <w:r w:rsidRPr="006C663C">
        <w:rPr>
          <w:szCs w:val="20"/>
          <w:lang w:val="en-US"/>
        </w:rPr>
        <w:t xml:space="preserve">lace as </w:t>
      </w:r>
      <w:r>
        <w:rPr>
          <w:szCs w:val="20"/>
          <w:lang w:val="en-US"/>
        </w:rPr>
        <w:t>elaborated</w:t>
      </w:r>
      <w:r w:rsidRPr="006C663C">
        <w:rPr>
          <w:szCs w:val="20"/>
          <w:lang w:val="en-US"/>
        </w:rPr>
        <w:t xml:space="preserve"> in CRMgeo (Doerr and Hiebel 2013), which means that the identity of the place is derived from its geometric definition. This </w:t>
      </w:r>
      <w:r>
        <w:rPr>
          <w:szCs w:val="20"/>
          <w:lang w:val="en-US"/>
        </w:rPr>
        <w:t xml:space="preserve">declarative place </w:t>
      </w:r>
      <w:r w:rsidRPr="006C663C">
        <w:rPr>
          <w:szCs w:val="20"/>
          <w:lang w:val="en-US"/>
        </w:rPr>
        <w:t xml:space="preserve">allows for the application of all </w:t>
      </w:r>
      <w:r>
        <w:rPr>
          <w:szCs w:val="20"/>
          <w:lang w:val="en-US"/>
        </w:rPr>
        <w:t>p</w:t>
      </w:r>
      <w:r w:rsidRPr="006C663C">
        <w:rPr>
          <w:szCs w:val="20"/>
          <w:lang w:val="en-US"/>
        </w:rPr>
        <w:t xml:space="preserve">lace properties to relate phenomenal </w:t>
      </w:r>
      <w:r>
        <w:rPr>
          <w:szCs w:val="20"/>
          <w:lang w:val="en-US"/>
        </w:rPr>
        <w:t>p</w:t>
      </w:r>
      <w:r w:rsidRPr="006C663C">
        <w:rPr>
          <w:szCs w:val="20"/>
          <w:lang w:val="en-US"/>
        </w:rPr>
        <w:t xml:space="preserve">laces to </w:t>
      </w:r>
      <w:r>
        <w:rPr>
          <w:szCs w:val="20"/>
          <w:lang w:val="en-US"/>
        </w:rPr>
        <w:t xml:space="preserve">their approximations expressed with geometries. </w:t>
      </w:r>
    </w:p>
    <w:p w:rsidR="008E5DBA" w:rsidRPr="006C663C" w:rsidRDefault="008E5DBA" w:rsidP="008E5DBA">
      <w:pPr>
        <w:ind w:left="1440" w:hanging="22"/>
        <w:jc w:val="both"/>
        <w:rPr>
          <w:szCs w:val="20"/>
        </w:rPr>
      </w:pPr>
      <w:r>
        <w:rPr>
          <w:szCs w:val="20"/>
          <w:lang w:val="en-US"/>
        </w:rPr>
        <w:t xml:space="preserve">Instances of E94 Space Primitive provide the ability to link CRM encoded data to the kinds of geometries used in maps or Geoinformation systems. They may be used for visualisation of the instances of E53 Place they define, in their geographic context and for computing topological relations between places based on these geometries. </w:t>
      </w:r>
    </w:p>
    <w:p w:rsidR="008E5DBA" w:rsidRDefault="008E5DBA" w:rsidP="008E5DBA">
      <w:pPr>
        <w:ind w:left="1440" w:hanging="22"/>
        <w:jc w:val="both"/>
        <w:rPr>
          <w:szCs w:val="20"/>
        </w:rPr>
      </w:pPr>
      <w:r>
        <w:rPr>
          <w:szCs w:val="20"/>
        </w:rPr>
        <w:t>E94</w:t>
      </w:r>
      <w:r w:rsidRPr="007F6CE0">
        <w:rPr>
          <w:szCs w:val="20"/>
        </w:rPr>
        <w:t xml:space="preserve"> </w:t>
      </w:r>
      <w:r>
        <w:rPr>
          <w:szCs w:val="20"/>
        </w:rPr>
        <w:t>Space</w:t>
      </w:r>
      <w:r w:rsidRPr="007F6CE0">
        <w:rPr>
          <w:szCs w:val="20"/>
        </w:rPr>
        <w:t xml:space="preserve"> Primitive is not further elaborated upon within th</w:t>
      </w:r>
      <w:r>
        <w:rPr>
          <w:szCs w:val="20"/>
        </w:rPr>
        <w:t>is</w:t>
      </w:r>
      <w:r w:rsidRPr="007F6CE0">
        <w:rPr>
          <w:szCs w:val="20"/>
        </w:rPr>
        <w:t xml:space="preserve"> model.</w:t>
      </w:r>
      <w:r>
        <w:rPr>
          <w:szCs w:val="20"/>
        </w:rPr>
        <w:t xml:space="preserve"> </w:t>
      </w:r>
      <w:r w:rsidRPr="00202A7A">
        <w:rPr>
          <w:szCs w:val="20"/>
          <w:highlight w:val="yellow"/>
        </w:rPr>
        <w:t>Statement of compatibility with OPENGIS</w:t>
      </w:r>
    </w:p>
    <w:p w:rsidR="008E5DBA" w:rsidRPr="00F72065" w:rsidRDefault="008E5DBA" w:rsidP="008E5DBA">
      <w:pPr>
        <w:jc w:val="both"/>
        <w:rPr>
          <w:szCs w:val="20"/>
          <w:lang w:val="en-US"/>
        </w:rPr>
      </w:pPr>
      <w:r w:rsidRPr="00F72065">
        <w:rPr>
          <w:szCs w:val="20"/>
          <w:lang w:val="en-US"/>
        </w:rPr>
        <w:t>Examples:</w:t>
      </w:r>
    </w:p>
    <w:p w:rsidR="008E5DBA" w:rsidRPr="00F72065" w:rsidRDefault="008E5DBA" w:rsidP="008E5DBA">
      <w:pPr>
        <w:widowControl/>
        <w:numPr>
          <w:ilvl w:val="0"/>
          <w:numId w:val="145"/>
        </w:numPr>
        <w:jc w:val="both"/>
        <w:rPr>
          <w:szCs w:val="20"/>
          <w:lang w:val="en-US"/>
        </w:rPr>
      </w:pPr>
      <w:r w:rsidRPr="00F72065">
        <w:rPr>
          <w:szCs w:val="20"/>
          <w:lang w:val="en-US"/>
        </w:rPr>
        <w:t>Coordinate Information in GML like &lt;gml:Point gml:id="p21" srsName="http://www.opengis.net/def/crs/EPSG/0/4326"&gt; &lt;gml:coordinates&gt;45.67, 88.56&lt;/gml:coordinates&gt; &lt;/gml:Point&gt;</w:t>
      </w:r>
    </w:p>
    <w:p w:rsidR="008E5DBA" w:rsidRDefault="008E5DBA" w:rsidP="008E5DBA">
      <w:pPr>
        <w:widowControl/>
        <w:numPr>
          <w:ilvl w:val="0"/>
          <w:numId w:val="145"/>
        </w:numPr>
        <w:jc w:val="both"/>
        <w:rPr>
          <w:szCs w:val="20"/>
          <w:lang w:val="en-US"/>
        </w:rPr>
      </w:pPr>
      <w:r w:rsidRPr="00842F7C">
        <w:rPr>
          <w:szCs w:val="20"/>
          <w:lang w:val="en-US"/>
        </w:rPr>
        <w:t xml:space="preserve">Coordinate Information in </w:t>
      </w:r>
      <w:r>
        <w:rPr>
          <w:szCs w:val="20"/>
          <w:lang w:val="en-US"/>
        </w:rPr>
        <w:t xml:space="preserve">lat, long 48,2 13,3 </w:t>
      </w:r>
    </w:p>
    <w:p w:rsidR="008E5DBA" w:rsidRPr="000F4D93" w:rsidRDefault="008E5DBA" w:rsidP="008E5DBA">
      <w:pPr>
        <w:widowControl/>
        <w:numPr>
          <w:ilvl w:val="0"/>
          <w:numId w:val="145"/>
        </w:numPr>
        <w:jc w:val="both"/>
        <w:rPr>
          <w:rStyle w:val="HTMLCode"/>
          <w:rFonts w:eastAsia="Calibri"/>
          <w:lang w:val="en-US"/>
        </w:rPr>
      </w:pPr>
      <w:r>
        <w:rPr>
          <w:szCs w:val="20"/>
          <w:lang w:val="en-US"/>
        </w:rPr>
        <w:t xml:space="preserve">Well Known Text like </w:t>
      </w:r>
      <w:r w:rsidRPr="009125B8">
        <w:rPr>
          <w:rStyle w:val="HTMLCode"/>
          <w:rFonts w:eastAsia="Calibri"/>
        </w:rPr>
        <w:t>POLYGON ((30 10, 40 40, 20 40, 10 20, 30 10))</w:t>
      </w:r>
    </w:p>
    <w:p w:rsidR="008E5DBA" w:rsidRDefault="008E5DBA" w:rsidP="008E5DBA">
      <w:pPr>
        <w:pStyle w:val="BodyTextIndent"/>
        <w:widowControl/>
      </w:pPr>
    </w:p>
    <w:p w:rsidR="008E5DBA" w:rsidRPr="00E50BF3" w:rsidRDefault="00C442D9" w:rsidP="008E5DBA">
      <w:pPr>
        <w:pStyle w:val="BodyTextIndent"/>
        <w:widowControl/>
      </w:pPr>
      <w:r w:rsidRPr="00C442D9">
        <w:t>In First Order Logic</w:t>
      </w:r>
      <w:r w:rsidR="008E5DBA" w:rsidRPr="00E50BF3">
        <w:t>:</w:t>
      </w:r>
      <w:r w:rsidR="008E5DBA" w:rsidRPr="00E50BF3">
        <w:tab/>
      </w:r>
      <w:r w:rsidR="008E5DBA" w:rsidRPr="00E50BF3">
        <w:tab/>
      </w:r>
      <w:r w:rsidR="008E5DBA" w:rsidRPr="00897555">
        <w:t>E9</w:t>
      </w:r>
      <w:r w:rsidR="008E5DBA">
        <w:t>4</w:t>
      </w:r>
      <w:r w:rsidR="008E5DBA" w:rsidRPr="00897555">
        <w:t xml:space="preserve">(x) </w:t>
      </w:r>
      <w:r w:rsidR="008E5DBA" w:rsidRPr="00897555">
        <w:rPr>
          <w:rFonts w:ascii="Cambria Math" w:hAnsi="Cambria Math" w:cs="Cambria Math"/>
        </w:rPr>
        <w:t>⊃</w:t>
      </w:r>
      <w:r w:rsidR="008E5DBA" w:rsidRPr="00897555">
        <w:t xml:space="preserve"> E</w:t>
      </w:r>
      <w:r w:rsidR="008E5DBA">
        <w:t>59</w:t>
      </w:r>
      <w:r w:rsidR="008E5DBA" w:rsidRPr="00897555">
        <w:t>(x)</w:t>
      </w:r>
    </w:p>
    <w:p w:rsidR="00CE5830" w:rsidRDefault="00CE5830" w:rsidP="00641F11">
      <w:pPr>
        <w:ind w:firstLine="720"/>
        <w:jc w:val="both"/>
        <w:rPr>
          <w:b/>
          <w:sz w:val="22"/>
          <w:szCs w:val="20"/>
        </w:rPr>
      </w:pPr>
    </w:p>
    <w:p w:rsidR="00333C23" w:rsidRDefault="00333C23" w:rsidP="003D53ED">
      <w:pPr>
        <w:pStyle w:val="Heading2"/>
      </w:pPr>
      <w:bookmarkStart w:id="1710" w:name="_Toc427860118"/>
      <w:r w:rsidRPr="0057462B">
        <w:t>P7 took place at (witnessed)</w:t>
      </w:r>
      <w:bookmarkEnd w:id="1710"/>
    </w:p>
    <w:p w:rsidR="00333C23" w:rsidRDefault="00333C23" w:rsidP="00333C23">
      <w:r>
        <w:t>In 33</w:t>
      </w:r>
      <w:r w:rsidRPr="00F0414A">
        <w:rPr>
          <w:vertAlign w:val="superscript"/>
        </w:rPr>
        <w:t>rd</w:t>
      </w:r>
      <w:r>
        <w:t xml:space="preserve"> CRM-SIG meeting the group discussed the issue 234, 235 and 263</w:t>
      </w:r>
      <w:r w:rsidR="000E2EC1">
        <w:t xml:space="preserve"> and </w:t>
      </w:r>
      <w:r>
        <w:t xml:space="preserve"> changed the </w:t>
      </w:r>
      <w:r w:rsidRPr="00587811">
        <w:t>su</w:t>
      </w:r>
      <w:r w:rsidR="00587811" w:rsidRPr="00587811">
        <w:t>perproperti</w:t>
      </w:r>
      <w:r w:rsidR="00587811">
        <w:t>es</w:t>
      </w:r>
      <w:r w:rsidRPr="00587811">
        <w:t>, the scope note</w:t>
      </w:r>
      <w:r w:rsidR="000E2EC1">
        <w:t xml:space="preserve"> </w:t>
      </w:r>
      <w:r w:rsidRPr="00587811">
        <w:t xml:space="preserve"> of </w:t>
      </w:r>
      <w:r w:rsidR="00587811" w:rsidRPr="00587811">
        <w:t>P7</w:t>
      </w:r>
      <w:r w:rsidR="00587811">
        <w:t>.</w:t>
      </w:r>
    </w:p>
    <w:p w:rsidR="00333C23" w:rsidRPr="00333C23" w:rsidRDefault="00A57AED" w:rsidP="00333C23">
      <w:r>
        <w:tab/>
      </w:r>
      <w:r w:rsidRPr="00A57AED">
        <w:rPr>
          <w:b/>
          <w:sz w:val="22"/>
        </w:rPr>
        <w:t>From</w:t>
      </w:r>
      <w:r>
        <w:t xml:space="preserve">: </w:t>
      </w:r>
    </w:p>
    <w:p w:rsidR="00333C23" w:rsidRPr="0057462B" w:rsidRDefault="00333C23" w:rsidP="00333C23">
      <w:r w:rsidRPr="0057462B">
        <w:t>Domain:</w:t>
      </w:r>
      <w:r w:rsidRPr="0057462B">
        <w:tab/>
      </w:r>
      <w:r w:rsidRPr="0057462B">
        <w:tab/>
      </w:r>
      <w:hyperlink w:anchor="_E4_Period" w:history="1">
        <w:r w:rsidRPr="0057462B">
          <w:rPr>
            <w:rStyle w:val="Hyperlink"/>
            <w:szCs w:val="20"/>
          </w:rPr>
          <w:t>E4</w:t>
        </w:r>
      </w:hyperlink>
      <w:r w:rsidRPr="0057462B">
        <w:t xml:space="preserve"> Period</w:t>
      </w:r>
    </w:p>
    <w:p w:rsidR="00333C23" w:rsidRPr="0057462B" w:rsidRDefault="00333C23" w:rsidP="00333C23">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333C23" w:rsidRPr="0057462B" w:rsidRDefault="00333C23" w:rsidP="00333C23">
      <w:pPr>
        <w:ind w:left="1418" w:hanging="1418"/>
        <w:rPr>
          <w:szCs w:val="20"/>
        </w:rPr>
      </w:pPr>
      <w:r w:rsidRPr="0057462B">
        <w:rPr>
          <w:szCs w:val="20"/>
        </w:rPr>
        <w:t>Superproperty of:</w:t>
      </w:r>
      <w:r w:rsidRPr="0057462B">
        <w:rPr>
          <w:szCs w:val="20"/>
        </w:rPr>
        <w:tab/>
      </w:r>
      <w:hyperlink w:anchor="_E9_Move" w:history="1">
        <w:r w:rsidRPr="0057462B">
          <w:rPr>
            <w:rStyle w:val="Hyperlink"/>
            <w:szCs w:val="20"/>
          </w:rPr>
          <w:t>E9</w:t>
        </w:r>
      </w:hyperlink>
      <w:r w:rsidRPr="0057462B">
        <w:rPr>
          <w:szCs w:val="20"/>
        </w:rPr>
        <w:t xml:space="preserve"> Move. </w:t>
      </w:r>
      <w:hyperlink w:anchor="_P26_moved_to_(was destination of)" w:history="1">
        <w:r w:rsidRPr="0057462B">
          <w:rPr>
            <w:rStyle w:val="Hyperlink"/>
            <w:szCs w:val="20"/>
          </w:rPr>
          <w:t>P26</w:t>
        </w:r>
      </w:hyperlink>
      <w:r w:rsidRPr="0057462B">
        <w:rPr>
          <w:szCs w:val="20"/>
        </w:rPr>
        <w:t xml:space="preserve"> moved to (was destination of): </w:t>
      </w:r>
      <w:hyperlink w:anchor="_E53_Place" w:history="1">
        <w:r w:rsidRPr="0057462B">
          <w:rPr>
            <w:rStyle w:val="Hyperlink"/>
            <w:szCs w:val="20"/>
          </w:rPr>
          <w:t>E53</w:t>
        </w:r>
      </w:hyperlink>
      <w:r w:rsidRPr="0057462B">
        <w:rPr>
          <w:szCs w:val="20"/>
        </w:rPr>
        <w:t xml:space="preserve"> Place</w:t>
      </w:r>
    </w:p>
    <w:p w:rsidR="00333C23" w:rsidRPr="0057462B" w:rsidRDefault="00333C23" w:rsidP="00333C23">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7_moved_from_(was origin of)" w:history="1">
        <w:r w:rsidRPr="0057462B">
          <w:rPr>
            <w:rStyle w:val="Hyperlink"/>
            <w:szCs w:val="20"/>
          </w:rPr>
          <w:t>P27</w:t>
        </w:r>
      </w:hyperlink>
      <w:r w:rsidRPr="0057462B">
        <w:rPr>
          <w:szCs w:val="20"/>
        </w:rPr>
        <w:t xml:space="preserve"> moved from (was origin of): </w:t>
      </w:r>
      <w:hyperlink w:anchor="_E53_Place" w:history="1">
        <w:r w:rsidRPr="0057462B">
          <w:rPr>
            <w:rStyle w:val="Hyperlink"/>
            <w:szCs w:val="20"/>
          </w:rPr>
          <w:t>E53</w:t>
        </w:r>
      </w:hyperlink>
      <w:r w:rsidRPr="0057462B">
        <w:rPr>
          <w:szCs w:val="20"/>
        </w:rPr>
        <w:t xml:space="preserve"> Place</w:t>
      </w:r>
    </w:p>
    <w:p w:rsidR="00333C23" w:rsidRPr="0057462B" w:rsidRDefault="00333C23" w:rsidP="00333C23">
      <w:pPr>
        <w:rPr>
          <w:szCs w:val="20"/>
        </w:rPr>
      </w:pPr>
      <w:r w:rsidRPr="0057462B">
        <w:rPr>
          <w:szCs w:val="20"/>
        </w:rPr>
        <w:t>Quantification:</w:t>
      </w:r>
      <w:r w:rsidRPr="0057462B">
        <w:rPr>
          <w:szCs w:val="20"/>
        </w:rPr>
        <w:tab/>
        <w:t>many to many, necessary (1,n:0,n)</w:t>
      </w:r>
    </w:p>
    <w:p w:rsidR="00333C23" w:rsidRPr="0057462B" w:rsidRDefault="00333C23" w:rsidP="00333C23">
      <w:pPr>
        <w:rPr>
          <w:szCs w:val="20"/>
        </w:rPr>
      </w:pPr>
    </w:p>
    <w:p w:rsidR="00333C23" w:rsidRPr="0057462B" w:rsidRDefault="00333C23" w:rsidP="00333C23">
      <w:pPr>
        <w:pStyle w:val="BodyText2"/>
        <w:widowControl w:val="0"/>
        <w:rPr>
          <w:szCs w:val="20"/>
        </w:rPr>
      </w:pPr>
      <w:r w:rsidRPr="0057462B">
        <w:rPr>
          <w:szCs w:val="20"/>
        </w:rPr>
        <w:t>Scope note:</w:t>
      </w:r>
      <w:r w:rsidRPr="0057462B">
        <w:rPr>
          <w:szCs w:val="20"/>
        </w:rPr>
        <w:tab/>
        <w:t xml:space="preserve">This property describes the spatial location of an instance of E4 Period. </w:t>
      </w:r>
    </w:p>
    <w:p w:rsidR="00333C23" w:rsidRPr="0057462B" w:rsidRDefault="00333C23" w:rsidP="00333C23">
      <w:pPr>
        <w:rPr>
          <w:szCs w:val="20"/>
        </w:rPr>
      </w:pPr>
    </w:p>
    <w:p w:rsidR="00333C23" w:rsidRPr="0057462B" w:rsidRDefault="00333C23" w:rsidP="00333C23">
      <w:pPr>
        <w:pStyle w:val="BodyText"/>
        <w:widowControl w:val="0"/>
        <w:ind w:left="1418"/>
        <w:jc w:val="both"/>
        <w:rPr>
          <w:rFonts w:ascii="Times New Roman" w:hAnsi="Times New Roman" w:cs="Times New Roman"/>
        </w:rPr>
      </w:pPr>
      <w:r w:rsidRPr="0057462B">
        <w:rPr>
          <w:rFonts w:ascii="Times New Roman" w:hAnsi="Times New Roman" w:cs="Times New Roman"/>
        </w:rPr>
        <w:t xml:space="preserve">The related E53 Place should be seen as an approximation of the geographical area within which the phenomena that characterise the period in question occurred. </w:t>
      </w:r>
      <w:r w:rsidRPr="0057462B">
        <w:rPr>
          <w:rFonts w:ascii="Times New Roman" w:hAnsi="Times New Roman" w:cs="Times New Roman"/>
          <w:i/>
          <w:iCs/>
        </w:rPr>
        <w:t>P7took place at (witnessed)</w:t>
      </w:r>
      <w:r w:rsidRPr="0057462B">
        <w:rPr>
          <w:rFonts w:ascii="Times New Roman" w:hAnsi="Times New Roman" w:cs="Times New Roman"/>
        </w:rPr>
        <w:t xml:space="preserve"> does not convey any meaning other than spatial positioning (generally on the surface of the earth).  For example, the period “Révolution française” can be said to have taken place in “France”, the “Victorian” period, may be said to have taken place in “Britain” and its colonies, as well as other parts of Europe and north America.</w:t>
      </w:r>
    </w:p>
    <w:p w:rsidR="00333C23" w:rsidRPr="0057462B" w:rsidRDefault="00333C23" w:rsidP="00333C23">
      <w:pPr>
        <w:ind w:left="1418"/>
        <w:jc w:val="both"/>
        <w:rPr>
          <w:szCs w:val="20"/>
        </w:rPr>
      </w:pPr>
      <w:r w:rsidRPr="0057462B">
        <w:rPr>
          <w:szCs w:val="20"/>
        </w:rPr>
        <w:t>A period can take place at multiple locations.</w:t>
      </w:r>
    </w:p>
    <w:p w:rsidR="00333C23" w:rsidRPr="0057462B" w:rsidRDefault="00333C23" w:rsidP="00333C23">
      <w:pPr>
        <w:ind w:left="1418" w:hanging="1418"/>
        <w:jc w:val="both"/>
        <w:rPr>
          <w:szCs w:val="20"/>
        </w:rPr>
      </w:pPr>
      <w:r w:rsidRPr="0057462B">
        <w:rPr>
          <w:szCs w:val="20"/>
        </w:rPr>
        <w:t xml:space="preserve">Examples: </w:t>
      </w:r>
      <w:r w:rsidRPr="0057462B">
        <w:rPr>
          <w:szCs w:val="20"/>
        </w:rPr>
        <w:tab/>
      </w:r>
    </w:p>
    <w:p w:rsidR="00333C23" w:rsidRDefault="00333C23" w:rsidP="00333C23">
      <w:pPr>
        <w:numPr>
          <w:ilvl w:val="0"/>
          <w:numId w:val="82"/>
        </w:numPr>
        <w:jc w:val="both"/>
        <w:rPr>
          <w:szCs w:val="20"/>
        </w:rPr>
      </w:pPr>
      <w:r w:rsidRPr="0057462B">
        <w:rPr>
          <w:szCs w:val="20"/>
        </w:rPr>
        <w:t xml:space="preserve">the period “Révolution française” (E4) </w:t>
      </w:r>
      <w:r w:rsidRPr="0057462B">
        <w:rPr>
          <w:i/>
          <w:iCs/>
          <w:szCs w:val="20"/>
        </w:rPr>
        <w:t xml:space="preserve">took place at </w:t>
      </w:r>
      <w:r w:rsidRPr="0057462B">
        <w:rPr>
          <w:szCs w:val="20"/>
        </w:rPr>
        <w:t>France (E53)</w:t>
      </w:r>
    </w:p>
    <w:p w:rsidR="00333C23" w:rsidRDefault="00333C23" w:rsidP="00333C23">
      <w:pPr>
        <w:jc w:val="both"/>
        <w:rPr>
          <w:szCs w:val="20"/>
        </w:rPr>
      </w:pPr>
    </w:p>
    <w:p w:rsidR="00333C23" w:rsidRPr="00DF7A6E" w:rsidRDefault="00C442D9" w:rsidP="00333C23">
      <w:pPr>
        <w:jc w:val="both"/>
        <w:rPr>
          <w:szCs w:val="20"/>
        </w:rPr>
      </w:pPr>
      <w:r w:rsidRPr="00C442D9">
        <w:rPr>
          <w:szCs w:val="20"/>
        </w:rPr>
        <w:t>In First Order Logic</w:t>
      </w:r>
      <w:r w:rsidR="00333C23" w:rsidRPr="00DF7A6E">
        <w:rPr>
          <w:szCs w:val="20"/>
        </w:rPr>
        <w:t>:</w:t>
      </w:r>
      <w:r w:rsidR="00333C23" w:rsidRPr="00DF7A6E">
        <w:rPr>
          <w:szCs w:val="20"/>
        </w:rPr>
        <w:tab/>
      </w:r>
      <w:r w:rsidR="00333C23" w:rsidRPr="00DF7A6E">
        <w:rPr>
          <w:szCs w:val="20"/>
        </w:rPr>
        <w:tab/>
        <w:t xml:space="preserve">P7(x,y) </w:t>
      </w:r>
      <w:r w:rsidR="00333C23" w:rsidRPr="00DF7A6E">
        <w:rPr>
          <w:rFonts w:ascii="Cambria Math" w:hAnsi="Cambria Math" w:cs="Cambria Math"/>
          <w:szCs w:val="20"/>
        </w:rPr>
        <w:t>⊃</w:t>
      </w:r>
      <w:r w:rsidR="00333C23" w:rsidRPr="00DF7A6E">
        <w:rPr>
          <w:szCs w:val="20"/>
        </w:rPr>
        <w:t xml:space="preserve"> E4(x)</w:t>
      </w:r>
    </w:p>
    <w:p w:rsidR="00333C23" w:rsidRPr="0057462B" w:rsidRDefault="00333C23" w:rsidP="00333C23">
      <w:pPr>
        <w:jc w:val="both"/>
        <w:rPr>
          <w:szCs w:val="20"/>
        </w:rPr>
      </w:pPr>
      <w:r w:rsidRPr="00DF7A6E">
        <w:rPr>
          <w:szCs w:val="20"/>
        </w:rPr>
        <w:tab/>
      </w:r>
      <w:r w:rsidRPr="00DF7A6E">
        <w:rPr>
          <w:szCs w:val="20"/>
        </w:rPr>
        <w:tab/>
        <w:t xml:space="preserve">P7(x,y) </w:t>
      </w:r>
      <w:r w:rsidRPr="00DF7A6E">
        <w:rPr>
          <w:rFonts w:ascii="Cambria Math" w:hAnsi="Cambria Math" w:cs="Cambria Math"/>
          <w:szCs w:val="20"/>
        </w:rPr>
        <w:t>⊃</w:t>
      </w:r>
      <w:r w:rsidRPr="00DF7A6E">
        <w:rPr>
          <w:szCs w:val="20"/>
        </w:rPr>
        <w:t xml:space="preserve"> E53(y)</w:t>
      </w:r>
    </w:p>
    <w:p w:rsidR="00333C23" w:rsidRDefault="00333C23" w:rsidP="001651E5"/>
    <w:p w:rsidR="00333C23" w:rsidRDefault="00A57AED" w:rsidP="00A57AED">
      <w:pPr>
        <w:ind w:firstLine="720"/>
        <w:rPr>
          <w:b/>
          <w:sz w:val="22"/>
        </w:rPr>
      </w:pPr>
      <w:r>
        <w:rPr>
          <w:b/>
          <w:sz w:val="22"/>
        </w:rPr>
        <w:t>To</w:t>
      </w:r>
      <w:r w:rsidR="003D53ED">
        <w:rPr>
          <w:b/>
          <w:sz w:val="22"/>
        </w:rPr>
        <w:t>:</w:t>
      </w:r>
    </w:p>
    <w:p w:rsidR="003D53ED" w:rsidRPr="0057462B" w:rsidRDefault="003D53ED" w:rsidP="003D53ED">
      <w:r w:rsidRPr="0057462B">
        <w:t>Domain:</w:t>
      </w:r>
      <w:r w:rsidRPr="0057462B">
        <w:tab/>
      </w:r>
      <w:r w:rsidRPr="0057462B">
        <w:tab/>
      </w:r>
      <w:hyperlink w:anchor="_E4_Period" w:history="1">
        <w:r w:rsidRPr="0057462B">
          <w:rPr>
            <w:rStyle w:val="Hyperlink"/>
            <w:szCs w:val="20"/>
          </w:rPr>
          <w:t>E4</w:t>
        </w:r>
      </w:hyperlink>
      <w:r w:rsidRPr="0057462B">
        <w:t xml:space="preserve"> Period</w:t>
      </w:r>
    </w:p>
    <w:p w:rsidR="003D53ED" w:rsidRPr="0057462B" w:rsidRDefault="003D53ED" w:rsidP="003D53ED">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rsidR="003D53ED" w:rsidRPr="0057462B" w:rsidRDefault="003D53ED" w:rsidP="003D53ED">
      <w:pPr>
        <w:rPr>
          <w:szCs w:val="20"/>
        </w:rPr>
      </w:pPr>
      <w:r w:rsidRPr="0057462B">
        <w:rPr>
          <w:szCs w:val="20"/>
        </w:rPr>
        <w:t>Quantification:</w:t>
      </w:r>
      <w:r w:rsidRPr="0057462B">
        <w:rPr>
          <w:szCs w:val="20"/>
        </w:rPr>
        <w:tab/>
        <w:t>many to many, necessary (1,n:0,n)</w:t>
      </w:r>
    </w:p>
    <w:p w:rsidR="003D53ED" w:rsidRPr="0057462B" w:rsidRDefault="003D53ED" w:rsidP="003D53ED">
      <w:pPr>
        <w:rPr>
          <w:szCs w:val="20"/>
        </w:rPr>
      </w:pPr>
    </w:p>
    <w:p w:rsidR="003D53ED" w:rsidRPr="0057462B" w:rsidRDefault="003D53ED" w:rsidP="003D53ED">
      <w:pPr>
        <w:pStyle w:val="BodyText2"/>
        <w:widowControl w:val="0"/>
        <w:rPr>
          <w:szCs w:val="20"/>
        </w:rPr>
      </w:pPr>
      <w:r w:rsidRPr="0057462B">
        <w:rPr>
          <w:szCs w:val="20"/>
        </w:rPr>
        <w:t>Scope note:</w:t>
      </w:r>
      <w:r w:rsidRPr="0057462B">
        <w:rPr>
          <w:szCs w:val="20"/>
        </w:rPr>
        <w:tab/>
        <w:t xml:space="preserve">This property describes the spatial location of an instance of E4 Period. </w:t>
      </w:r>
    </w:p>
    <w:p w:rsidR="003D53ED" w:rsidRPr="0057462B" w:rsidRDefault="003D53ED" w:rsidP="003D53ED">
      <w:pPr>
        <w:rPr>
          <w:szCs w:val="20"/>
        </w:rPr>
      </w:pPr>
    </w:p>
    <w:p w:rsidR="003D53ED" w:rsidRPr="0057462B" w:rsidRDefault="003D53ED" w:rsidP="003D53ED">
      <w:pPr>
        <w:pStyle w:val="BodyText"/>
        <w:widowControl w:val="0"/>
        <w:ind w:left="1418"/>
        <w:jc w:val="both"/>
        <w:rPr>
          <w:rFonts w:ascii="Times New Roman" w:hAnsi="Times New Roman" w:cs="Times New Roman"/>
        </w:rPr>
      </w:pPr>
      <w:r w:rsidRPr="0057462B">
        <w:rPr>
          <w:rFonts w:ascii="Times New Roman" w:hAnsi="Times New Roman" w:cs="Times New Roman"/>
        </w:rPr>
        <w:t xml:space="preserve">The related E53 Place should be seen as an approximation of the geographical area within which the phenomena that characterise the period in question occurred. </w:t>
      </w:r>
      <w:r w:rsidRPr="0057462B">
        <w:rPr>
          <w:rFonts w:ascii="Times New Roman" w:hAnsi="Times New Roman" w:cs="Times New Roman"/>
          <w:i/>
          <w:iCs/>
        </w:rPr>
        <w:t>P7took place at (witnessed)</w:t>
      </w:r>
      <w:r w:rsidRPr="0057462B">
        <w:rPr>
          <w:rFonts w:ascii="Times New Roman" w:hAnsi="Times New Roman" w:cs="Times New Roman"/>
        </w:rPr>
        <w:t xml:space="preserve"> does not convey any meaning other than spatial positioning (generally on the surface of the earth).  For example, the period “Révolution française” can be said to have taken place in “France”, the “Victorian” period, may be said to have taken place in “Britain” and its colonies, as well as other parts of Europe and north </w:t>
      </w:r>
      <w:r w:rsidRPr="0057462B">
        <w:rPr>
          <w:rFonts w:ascii="Times New Roman" w:hAnsi="Times New Roman" w:cs="Times New Roman"/>
        </w:rPr>
        <w:lastRenderedPageBreak/>
        <w:t>America.</w:t>
      </w:r>
    </w:p>
    <w:p w:rsidR="003D53ED" w:rsidRDefault="003D53ED" w:rsidP="003D53ED">
      <w:pPr>
        <w:ind w:left="1418"/>
        <w:jc w:val="both"/>
        <w:rPr>
          <w:szCs w:val="20"/>
        </w:rPr>
      </w:pPr>
      <w:r w:rsidRPr="0057462B">
        <w:rPr>
          <w:szCs w:val="20"/>
        </w:rPr>
        <w:t>A period can take place at multiple locations.</w:t>
      </w:r>
    </w:p>
    <w:p w:rsidR="003D53ED" w:rsidRPr="0057462B" w:rsidRDefault="003D53ED" w:rsidP="003D53ED">
      <w:pPr>
        <w:ind w:left="1418"/>
        <w:jc w:val="both"/>
        <w:rPr>
          <w:szCs w:val="20"/>
        </w:rPr>
      </w:pPr>
      <w:r w:rsidRPr="00303DC1">
        <w:rPr>
          <w:szCs w:val="20"/>
        </w:rPr>
        <w:t xml:space="preserve">It is a shortcut of the more fully developed path from E4 Period through </w:t>
      </w:r>
      <w:r w:rsidRPr="00303DC1">
        <w:rPr>
          <w:i/>
          <w:iCs/>
          <w:szCs w:val="20"/>
        </w:rPr>
        <w:t>P161 has spatial projection</w:t>
      </w:r>
      <w:r w:rsidRPr="00303DC1">
        <w:rPr>
          <w:szCs w:val="20"/>
        </w:rPr>
        <w:t xml:space="preserve">, </w:t>
      </w:r>
      <w:r w:rsidRPr="00303DC1">
        <w:t>E53 Place,</w:t>
      </w:r>
      <w:r w:rsidRPr="00303DC1">
        <w:rPr>
          <w:i/>
          <w:iCs/>
          <w:szCs w:val="20"/>
        </w:rPr>
        <w:t xml:space="preserve"> P89 falls within (contains)</w:t>
      </w:r>
      <w:r w:rsidRPr="00303DC1">
        <w:rPr>
          <w:szCs w:val="20"/>
        </w:rPr>
        <w:t xml:space="preserve"> to </w:t>
      </w:r>
      <w:r w:rsidRPr="00303DC1">
        <w:t>E53 Place</w:t>
      </w:r>
      <w:r w:rsidRPr="00303DC1">
        <w:rPr>
          <w:szCs w:val="20"/>
        </w:rPr>
        <w:t>.</w:t>
      </w:r>
      <w:r w:rsidRPr="0057462B">
        <w:rPr>
          <w:szCs w:val="20"/>
        </w:rPr>
        <w:t xml:space="preserve"> </w:t>
      </w:r>
      <w:r w:rsidRPr="003D53ED">
        <w:rPr>
          <w:szCs w:val="20"/>
          <w:highlight w:val="yellow"/>
        </w:rPr>
        <w:t>Describe in words.</w:t>
      </w:r>
    </w:p>
    <w:p w:rsidR="003D53ED" w:rsidRPr="0057462B" w:rsidRDefault="003D53ED" w:rsidP="003D53ED">
      <w:pPr>
        <w:ind w:left="1418"/>
        <w:jc w:val="both"/>
        <w:rPr>
          <w:szCs w:val="20"/>
        </w:rPr>
      </w:pPr>
    </w:p>
    <w:p w:rsidR="003D53ED" w:rsidRPr="0057462B" w:rsidRDefault="003D53ED" w:rsidP="003D53ED">
      <w:pPr>
        <w:ind w:left="1418" w:hanging="1418"/>
        <w:jc w:val="both"/>
        <w:rPr>
          <w:szCs w:val="20"/>
        </w:rPr>
      </w:pPr>
      <w:r w:rsidRPr="0057462B">
        <w:rPr>
          <w:szCs w:val="20"/>
        </w:rPr>
        <w:t xml:space="preserve">Examples: </w:t>
      </w:r>
      <w:r w:rsidRPr="0057462B">
        <w:rPr>
          <w:szCs w:val="20"/>
        </w:rPr>
        <w:tab/>
      </w:r>
    </w:p>
    <w:p w:rsidR="003D53ED" w:rsidRPr="002B3B46" w:rsidRDefault="003D53ED" w:rsidP="003D53ED">
      <w:pPr>
        <w:numPr>
          <w:ilvl w:val="0"/>
          <w:numId w:val="82"/>
        </w:numPr>
        <w:jc w:val="both"/>
        <w:rPr>
          <w:szCs w:val="20"/>
          <w:highlight w:val="yellow"/>
        </w:rPr>
      </w:pPr>
      <w:r w:rsidRPr="0057462B">
        <w:rPr>
          <w:szCs w:val="20"/>
        </w:rPr>
        <w:t xml:space="preserve">the period “Révolution française” (E4) </w:t>
      </w:r>
      <w:r w:rsidRPr="0057462B">
        <w:rPr>
          <w:i/>
          <w:iCs/>
          <w:szCs w:val="20"/>
        </w:rPr>
        <w:t xml:space="preserve">took place </w:t>
      </w:r>
      <w:r w:rsidRPr="002B3B46">
        <w:rPr>
          <w:i/>
          <w:iCs/>
          <w:szCs w:val="20"/>
          <w:highlight w:val="yellow"/>
        </w:rPr>
        <w:t xml:space="preserve">at </w:t>
      </w:r>
      <w:r w:rsidRPr="002B3B46">
        <w:rPr>
          <w:szCs w:val="20"/>
          <w:highlight w:val="yellow"/>
        </w:rPr>
        <w:t>France (E53)</w:t>
      </w:r>
    </w:p>
    <w:p w:rsidR="003D53ED" w:rsidRDefault="003D53ED" w:rsidP="003D53ED">
      <w:pPr>
        <w:jc w:val="both"/>
        <w:rPr>
          <w:szCs w:val="20"/>
        </w:rPr>
      </w:pPr>
    </w:p>
    <w:p w:rsidR="003D53ED" w:rsidRPr="002B3B46" w:rsidRDefault="00C442D9" w:rsidP="003D53ED">
      <w:pPr>
        <w:jc w:val="both"/>
        <w:rPr>
          <w:szCs w:val="20"/>
          <w:lang w:val="es-ES"/>
        </w:rPr>
      </w:pPr>
      <w:r w:rsidRPr="00C442D9">
        <w:rPr>
          <w:szCs w:val="20"/>
          <w:lang w:val="es-ES"/>
        </w:rPr>
        <w:t>In First Order Logic</w:t>
      </w:r>
      <w:r w:rsidR="003D53ED" w:rsidRPr="002B3B46">
        <w:rPr>
          <w:szCs w:val="20"/>
          <w:lang w:val="es-ES"/>
        </w:rPr>
        <w:t>:</w:t>
      </w:r>
      <w:r w:rsidR="003D53ED" w:rsidRPr="002B3B46">
        <w:rPr>
          <w:szCs w:val="20"/>
          <w:lang w:val="es-ES"/>
        </w:rPr>
        <w:tab/>
      </w:r>
      <w:r w:rsidR="003D53ED" w:rsidRPr="002B3B46">
        <w:rPr>
          <w:szCs w:val="20"/>
          <w:lang w:val="es-ES"/>
        </w:rPr>
        <w:tab/>
        <w:t xml:space="preserve">P7(x,y) </w:t>
      </w:r>
      <w:r w:rsidR="003D53ED" w:rsidRPr="002B3B46">
        <w:rPr>
          <w:rFonts w:ascii="Cambria Math" w:hAnsi="Cambria Math" w:cs="Cambria Math"/>
          <w:szCs w:val="20"/>
          <w:lang w:val="es-ES"/>
        </w:rPr>
        <w:t>⊃</w:t>
      </w:r>
      <w:r w:rsidR="003D53ED" w:rsidRPr="002B3B46">
        <w:rPr>
          <w:szCs w:val="20"/>
          <w:lang w:val="es-ES"/>
        </w:rPr>
        <w:t xml:space="preserve"> E4(x)</w:t>
      </w:r>
    </w:p>
    <w:p w:rsidR="003D53ED" w:rsidRPr="002B3B46" w:rsidRDefault="003D53ED" w:rsidP="003D53ED">
      <w:pPr>
        <w:jc w:val="both"/>
        <w:rPr>
          <w:szCs w:val="20"/>
          <w:lang w:val="es-ES"/>
        </w:rPr>
      </w:pPr>
      <w:r w:rsidRPr="002B3B46">
        <w:rPr>
          <w:szCs w:val="20"/>
          <w:lang w:val="es-ES"/>
        </w:rPr>
        <w:tab/>
      </w:r>
      <w:r w:rsidRPr="002B3B46">
        <w:rPr>
          <w:szCs w:val="20"/>
          <w:lang w:val="es-ES"/>
        </w:rPr>
        <w:tab/>
        <w:t xml:space="preserve">P7(x,y) </w:t>
      </w:r>
      <w:r w:rsidRPr="002B3B46">
        <w:rPr>
          <w:rFonts w:ascii="Cambria Math" w:hAnsi="Cambria Math" w:cs="Cambria Math"/>
          <w:szCs w:val="20"/>
          <w:lang w:val="es-ES"/>
        </w:rPr>
        <w:t>⊃</w:t>
      </w:r>
      <w:r w:rsidRPr="002B3B46">
        <w:rPr>
          <w:szCs w:val="20"/>
          <w:lang w:val="es-ES"/>
        </w:rPr>
        <w:t xml:space="preserve"> E53(y)</w:t>
      </w:r>
    </w:p>
    <w:p w:rsidR="003D53ED" w:rsidRDefault="003D53ED" w:rsidP="00A57AED">
      <w:pPr>
        <w:ind w:firstLine="720"/>
        <w:rPr>
          <w:lang w:val="es-ES"/>
        </w:rPr>
      </w:pPr>
    </w:p>
    <w:p w:rsidR="0092244A" w:rsidRPr="0057462B" w:rsidRDefault="0092244A" w:rsidP="0092244A">
      <w:pPr>
        <w:pStyle w:val="Heading2"/>
        <w:rPr>
          <w:szCs w:val="20"/>
        </w:rPr>
      </w:pPr>
      <w:bookmarkStart w:id="1711" w:name="_Toc427860119"/>
      <w:r>
        <w:t xml:space="preserve">P8 </w:t>
      </w:r>
      <w:r w:rsidRPr="0057462B">
        <w:t>took place on or within (witnessed)</w:t>
      </w:r>
      <w:bookmarkEnd w:id="1711"/>
    </w:p>
    <w:p w:rsidR="0092244A" w:rsidRDefault="0092244A" w:rsidP="0092244A"/>
    <w:p w:rsidR="0092244A" w:rsidRDefault="0092244A" w:rsidP="0092244A">
      <w:r>
        <w:t>In 33</w:t>
      </w:r>
      <w:r w:rsidRPr="00BD3481">
        <w:rPr>
          <w:vertAlign w:val="superscript"/>
        </w:rPr>
        <w:t>rd</w:t>
      </w:r>
      <w:r>
        <w:t xml:space="preserve">  CRM-SIG meeting the group discussed about  shortcut formalization in first order logic</w:t>
      </w:r>
      <w:r w:rsidR="00F92966">
        <w:t>(issue 276)</w:t>
      </w:r>
      <w:r>
        <w:t xml:space="preserve">, </w:t>
      </w:r>
      <w:r w:rsidR="000E2EC1">
        <w:t>and</w:t>
      </w:r>
      <w:r>
        <w:t xml:space="preserve"> changed the scope note</w:t>
      </w:r>
    </w:p>
    <w:p w:rsidR="0092244A" w:rsidRDefault="0092244A" w:rsidP="0092244A"/>
    <w:p w:rsidR="0092244A" w:rsidRDefault="0092244A" w:rsidP="0092244A">
      <w:pPr>
        <w:ind w:left="720"/>
      </w:pPr>
      <w:r w:rsidRPr="00F0414A">
        <w:rPr>
          <w:b/>
        </w:rPr>
        <w:t>From</w:t>
      </w:r>
      <w:r>
        <w:t>:</w:t>
      </w:r>
    </w:p>
    <w:p w:rsidR="0092244A" w:rsidRDefault="0092244A" w:rsidP="0092244A"/>
    <w:p w:rsidR="0092244A" w:rsidRDefault="0092244A" w:rsidP="0092244A">
      <w:r>
        <w:t>This property describes the location of an instance of E4 Period with respect to an E19 Physical Object.</w:t>
      </w:r>
    </w:p>
    <w:p w:rsidR="0092244A" w:rsidRDefault="0092244A" w:rsidP="0092244A">
      <w:r>
        <w:t>P8 took place on or within (witnessed) is a short-cut of a path defining a E53 Place with respect to the geometry of an object. cf. E46 Section Definition.</w:t>
      </w:r>
    </w:p>
    <w:p w:rsidR="0092244A" w:rsidRDefault="0092244A" w:rsidP="0092244A"/>
    <w:p w:rsidR="0092244A" w:rsidRDefault="0092244A" w:rsidP="0092244A">
      <w:r>
        <w:t xml:space="preserve">This property is in effect a special case of P7 took place at. It describes a period that can be located with respect to the space defined by an E19 Physical Object such as a ship or a building. The precise geographical location of the object during the period in question may be unknown or unimportant. </w:t>
      </w:r>
    </w:p>
    <w:p w:rsidR="0092244A" w:rsidRDefault="0092244A" w:rsidP="0092244A">
      <w:r>
        <w:t>For example, the French and German armistice of 22 June 1940 was signed in the same railway carriage as the armistice of 11 November 1918.</w:t>
      </w:r>
    </w:p>
    <w:p w:rsidR="0092244A" w:rsidRDefault="0092244A" w:rsidP="0092244A"/>
    <w:p w:rsidR="0092244A" w:rsidRPr="00F0414A" w:rsidRDefault="0092244A" w:rsidP="0092244A">
      <w:pPr>
        <w:ind w:left="720"/>
        <w:rPr>
          <w:b/>
        </w:rPr>
      </w:pPr>
      <w:r w:rsidRPr="00F0414A">
        <w:rPr>
          <w:b/>
        </w:rPr>
        <w:t>To:</w:t>
      </w:r>
    </w:p>
    <w:p w:rsidR="0092244A" w:rsidRDefault="0092244A" w:rsidP="0092244A">
      <w:r>
        <w:t xml:space="preserve">This property describes the location of an instance of E4 Period with respect to an E19 Physical Object. </w:t>
      </w:r>
    </w:p>
    <w:p w:rsidR="0092244A" w:rsidRDefault="0092244A" w:rsidP="0092244A">
      <w:r>
        <w:t>P8 took place on or within (witnessed) is a shortcut of the more fully developed path from E4 Period through P7 took place at, E53 Place, P156 occupies (is occupied by) to E18 Physical Thing.</w:t>
      </w:r>
    </w:p>
    <w:p w:rsidR="0092244A" w:rsidRDefault="0092244A" w:rsidP="0092244A"/>
    <w:p w:rsidR="0092244A" w:rsidRDefault="0092244A" w:rsidP="0092244A">
      <w:r>
        <w:t xml:space="preserve">It describes a period that can be located with respect to the space defined by an E19 Physical Object such as a ship or a building. The precise geographical location of the object during the period in question may be unknown or unimportant. </w:t>
      </w:r>
    </w:p>
    <w:p w:rsidR="0092244A" w:rsidRDefault="0092244A" w:rsidP="0092244A">
      <w:r>
        <w:t>For example, the French and German armistice of 22 June 1940 was signed in the same railway carriage as the armistice of 11 November 1918.</w:t>
      </w:r>
    </w:p>
    <w:p w:rsidR="0092244A" w:rsidRDefault="0092244A" w:rsidP="0092244A"/>
    <w:p w:rsidR="0092244A" w:rsidRPr="0057462B" w:rsidRDefault="0092244A" w:rsidP="0092244A">
      <w:pPr>
        <w:pStyle w:val="Heading2"/>
        <w:rPr>
          <w:szCs w:val="20"/>
        </w:rPr>
      </w:pPr>
      <w:bookmarkStart w:id="1712" w:name="_Toc427860120"/>
      <w:r w:rsidRPr="0057462B">
        <w:t>P9 consists of (forms part of)</w:t>
      </w:r>
      <w:bookmarkEnd w:id="1712"/>
    </w:p>
    <w:p w:rsidR="0092244A" w:rsidRDefault="0092244A" w:rsidP="0092244A">
      <w:r>
        <w:t>In 33</w:t>
      </w:r>
      <w:r w:rsidRPr="00BD3481">
        <w:rPr>
          <w:vertAlign w:val="superscript"/>
        </w:rPr>
        <w:t>rd</w:t>
      </w:r>
      <w:r>
        <w:t xml:space="preserve">  CRM-SIG meeting the group the crm-sig discussed about  the issues 234, 235,263</w:t>
      </w:r>
      <w:r w:rsidR="000E2EC1">
        <w:t xml:space="preserve"> and </w:t>
      </w:r>
      <w:r>
        <w:t xml:space="preserve">  changed the scope note and updated the subproperty notation</w:t>
      </w:r>
    </w:p>
    <w:p w:rsidR="0092244A" w:rsidRDefault="0092244A" w:rsidP="0092244A"/>
    <w:p w:rsidR="0092244A" w:rsidRPr="001C1CCC" w:rsidRDefault="0092244A" w:rsidP="0092244A">
      <w:pPr>
        <w:ind w:left="720"/>
        <w:rPr>
          <w:b/>
        </w:rPr>
      </w:pPr>
      <w:r w:rsidRPr="001C1CCC">
        <w:rPr>
          <w:b/>
        </w:rPr>
        <w:t>From</w:t>
      </w:r>
    </w:p>
    <w:p w:rsidR="0092244A" w:rsidRPr="0057462B" w:rsidRDefault="0092244A" w:rsidP="0092244A">
      <w:r w:rsidRPr="0057462B">
        <w:t>Domain:</w:t>
      </w:r>
      <w:r w:rsidRPr="0057462B">
        <w:tab/>
      </w:r>
      <w:r w:rsidRPr="0057462B">
        <w:tab/>
      </w:r>
      <w:hyperlink w:anchor="_E4_Period" w:history="1">
        <w:r w:rsidRPr="0057462B">
          <w:rPr>
            <w:rStyle w:val="Hyperlink"/>
          </w:rPr>
          <w:t>E4</w:t>
        </w:r>
      </w:hyperlink>
      <w:r w:rsidRPr="0057462B">
        <w:t xml:space="preserve"> Period</w:t>
      </w:r>
    </w:p>
    <w:p w:rsidR="0092244A" w:rsidRDefault="0092244A" w:rsidP="0092244A">
      <w:pPr>
        <w:pStyle w:val="FootnoteText"/>
        <w:widowControl/>
      </w:pPr>
      <w:r w:rsidRPr="0057462B">
        <w:t>Range:</w:t>
      </w:r>
      <w:r w:rsidRPr="0057462B">
        <w:tab/>
      </w:r>
      <w:r w:rsidRPr="0057462B">
        <w:tab/>
      </w:r>
      <w:hyperlink w:anchor="_E4_Period" w:history="1">
        <w:r w:rsidRPr="0057462B">
          <w:rPr>
            <w:rStyle w:val="Hyperlink"/>
          </w:rPr>
          <w:t>E4</w:t>
        </w:r>
      </w:hyperlink>
      <w:r w:rsidRPr="0057462B">
        <w:t xml:space="preserve"> Period</w:t>
      </w:r>
    </w:p>
    <w:p w:rsidR="0092244A" w:rsidRPr="0057462B" w:rsidRDefault="0092244A" w:rsidP="0092244A">
      <w:pPr>
        <w:rPr>
          <w:szCs w:val="20"/>
        </w:rPr>
      </w:pPr>
      <w:r w:rsidRPr="0057462B">
        <w:rPr>
          <w:szCs w:val="20"/>
        </w:rPr>
        <w:t xml:space="preserve">Subproperty of: </w:t>
      </w:r>
      <w:r w:rsidRPr="0057462B">
        <w:rPr>
          <w:szCs w:val="20"/>
        </w:rPr>
        <w:tab/>
      </w:r>
      <w:hyperlink w:anchor="_E4_Period" w:history="1">
        <w:r w:rsidRPr="0057462B">
          <w:rPr>
            <w:rStyle w:val="Hyperlink"/>
          </w:rPr>
          <w:t>E4</w:t>
        </w:r>
      </w:hyperlink>
      <w:r w:rsidRPr="0057462B">
        <w:t xml:space="preserve"> Period</w:t>
      </w:r>
      <w:r w:rsidRPr="0057462B">
        <w:rPr>
          <w:szCs w:val="20"/>
        </w:rPr>
        <w:t xml:space="preserve">. </w:t>
      </w:r>
      <w:r w:rsidRPr="0051030B">
        <w:rPr>
          <w:szCs w:val="20"/>
        </w:rPr>
        <w:t>P1</w:t>
      </w:r>
      <w:r>
        <w:rPr>
          <w:szCs w:val="20"/>
        </w:rPr>
        <w:t>0i</w:t>
      </w:r>
      <w:r w:rsidRPr="0057462B">
        <w:rPr>
          <w:szCs w:val="20"/>
        </w:rPr>
        <w:t xml:space="preserve"> </w:t>
      </w:r>
      <w:r>
        <w:rPr>
          <w:szCs w:val="20"/>
        </w:rPr>
        <w:t>contains</w:t>
      </w:r>
      <w:r w:rsidRPr="0057462B">
        <w:rPr>
          <w:szCs w:val="20"/>
        </w:rPr>
        <w:t xml:space="preserve">: </w:t>
      </w:r>
      <w:hyperlink w:anchor="_E4_Period" w:history="1">
        <w:r w:rsidRPr="0057462B">
          <w:rPr>
            <w:rStyle w:val="Hyperlink"/>
          </w:rPr>
          <w:t>E4</w:t>
        </w:r>
      </w:hyperlink>
      <w:r w:rsidRPr="0057462B">
        <w:t xml:space="preserve"> Period</w:t>
      </w:r>
    </w:p>
    <w:p w:rsidR="0092244A" w:rsidRPr="0057462B" w:rsidRDefault="0092244A" w:rsidP="0092244A">
      <w:pPr>
        <w:pStyle w:val="FootnoteText"/>
        <w:widowControl/>
      </w:pPr>
    </w:p>
    <w:p w:rsidR="0092244A" w:rsidRPr="0057462B" w:rsidRDefault="0092244A" w:rsidP="0092244A">
      <w:pPr>
        <w:rPr>
          <w:szCs w:val="20"/>
        </w:rPr>
      </w:pPr>
      <w:r w:rsidRPr="0057462B">
        <w:rPr>
          <w:szCs w:val="20"/>
        </w:rPr>
        <w:t>Quantification:</w:t>
      </w:r>
      <w:r w:rsidRPr="0057462B">
        <w:rPr>
          <w:szCs w:val="20"/>
        </w:rPr>
        <w:tab/>
        <w:t>one to many, (0,n:0,1)</w:t>
      </w:r>
    </w:p>
    <w:p w:rsidR="0092244A" w:rsidRPr="0057462B" w:rsidRDefault="0092244A" w:rsidP="0092244A">
      <w:pPr>
        <w:pStyle w:val="FootnoteText"/>
      </w:pPr>
    </w:p>
    <w:p w:rsidR="0092244A" w:rsidRPr="0057462B" w:rsidRDefault="0092244A" w:rsidP="0092244A">
      <w:pPr>
        <w:pStyle w:val="comment1"/>
        <w:tabs>
          <w:tab w:val="clear" w:pos="1134"/>
          <w:tab w:val="clear" w:pos="1701"/>
        </w:tabs>
        <w:ind w:hanging="1418"/>
        <w:jc w:val="both"/>
      </w:pPr>
      <w:r w:rsidRPr="0057462B">
        <w:t>Scope note:</w:t>
      </w:r>
      <w:r w:rsidRPr="0057462B">
        <w:tab/>
      </w:r>
      <w:r>
        <w:t xml:space="preserve">This property associates an instance of E4 Period with another instance of E4 Period that falls within the spacetime volumes occupied by the former and which is defined by phenomena that form part of or are refinements of the phenomena that define the former. </w:t>
      </w:r>
    </w:p>
    <w:p w:rsidR="0092244A" w:rsidRPr="0057462B" w:rsidRDefault="0092244A" w:rsidP="0092244A">
      <w:pPr>
        <w:jc w:val="both"/>
        <w:rPr>
          <w:szCs w:val="20"/>
        </w:rPr>
      </w:pP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2"/>
        </w:numPr>
        <w:jc w:val="both"/>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rsidR="0092244A" w:rsidRDefault="0092244A" w:rsidP="0092244A">
      <w:pPr>
        <w:jc w:val="both"/>
        <w:rPr>
          <w:szCs w:val="20"/>
        </w:rPr>
      </w:pPr>
    </w:p>
    <w:p w:rsidR="0092244A" w:rsidRDefault="0092244A" w:rsidP="0092244A">
      <w:pPr>
        <w:jc w:val="both"/>
        <w:rPr>
          <w:szCs w:val="20"/>
        </w:rPr>
      </w:pPr>
    </w:p>
    <w:p w:rsidR="0092244A" w:rsidRPr="00BA3844" w:rsidRDefault="00C442D9" w:rsidP="0092244A">
      <w:pPr>
        <w:jc w:val="both"/>
        <w:rPr>
          <w:szCs w:val="20"/>
        </w:rPr>
      </w:pPr>
      <w:r w:rsidRPr="00C442D9">
        <w:rPr>
          <w:szCs w:val="20"/>
        </w:rPr>
        <w:lastRenderedPageBreak/>
        <w:t>In First Order Logic</w:t>
      </w:r>
      <w:r w:rsidR="0092244A" w:rsidRPr="00BA3844">
        <w:rPr>
          <w:szCs w:val="20"/>
        </w:rPr>
        <w:t>:</w:t>
      </w:r>
      <w:r w:rsidR="0092244A" w:rsidRPr="00BA3844">
        <w:rPr>
          <w:szCs w:val="20"/>
        </w:rPr>
        <w:tab/>
      </w:r>
      <w:r w:rsidR="0092244A" w:rsidRPr="00BA3844">
        <w:rPr>
          <w:szCs w:val="20"/>
        </w:rPr>
        <w:tab/>
        <w:t xml:space="preserve">P9(x,y) </w:t>
      </w:r>
      <w:r w:rsidR="0092244A" w:rsidRPr="00BA3844">
        <w:rPr>
          <w:rFonts w:ascii="Cambria Math" w:hAnsi="Cambria Math" w:cs="Cambria Math"/>
          <w:szCs w:val="20"/>
        </w:rPr>
        <w:t>⊃</w:t>
      </w:r>
      <w:r w:rsidR="0092244A" w:rsidRPr="00BA3844">
        <w:rPr>
          <w:szCs w:val="20"/>
        </w:rPr>
        <w:t xml:space="preserve"> E4(x)</w:t>
      </w:r>
    </w:p>
    <w:p w:rsidR="0092244A" w:rsidRPr="00BA3844" w:rsidRDefault="0092244A" w:rsidP="0092244A">
      <w:pPr>
        <w:jc w:val="both"/>
        <w:rPr>
          <w:szCs w:val="20"/>
        </w:rPr>
      </w:pPr>
      <w:r w:rsidRPr="00BA3844">
        <w:rPr>
          <w:szCs w:val="20"/>
        </w:rPr>
        <w:tab/>
      </w:r>
      <w:r w:rsidRPr="00BA3844">
        <w:rPr>
          <w:szCs w:val="20"/>
        </w:rPr>
        <w:tab/>
        <w:t xml:space="preserve">P9(x,y) </w:t>
      </w:r>
      <w:r w:rsidRPr="00BA3844">
        <w:rPr>
          <w:rFonts w:ascii="Cambria Math" w:hAnsi="Cambria Math" w:cs="Cambria Math"/>
          <w:szCs w:val="20"/>
        </w:rPr>
        <w:t>⊃</w:t>
      </w:r>
      <w:r w:rsidRPr="00BA3844">
        <w:rPr>
          <w:szCs w:val="20"/>
        </w:rPr>
        <w:t xml:space="preserve"> E4(y)</w:t>
      </w:r>
    </w:p>
    <w:p w:rsidR="0092244A" w:rsidRDefault="0092244A" w:rsidP="0092244A">
      <w:pPr>
        <w:jc w:val="both"/>
        <w:rPr>
          <w:szCs w:val="20"/>
        </w:rPr>
      </w:pPr>
      <w:r w:rsidRPr="00BA3844">
        <w:rPr>
          <w:szCs w:val="20"/>
        </w:rPr>
        <w:tab/>
      </w:r>
      <w:r w:rsidRPr="00BA3844">
        <w:rPr>
          <w:szCs w:val="20"/>
        </w:rPr>
        <w:tab/>
        <w:t xml:space="preserve">P9(x,y) </w:t>
      </w:r>
      <w:r w:rsidRPr="00BA3844">
        <w:rPr>
          <w:rFonts w:ascii="Cambria Math" w:hAnsi="Cambria Math" w:cs="Cambria Math"/>
          <w:szCs w:val="20"/>
        </w:rPr>
        <w:t>⊃</w:t>
      </w:r>
      <w:r w:rsidRPr="00BA3844">
        <w:rPr>
          <w:szCs w:val="20"/>
        </w:rPr>
        <w:t xml:space="preserve"> P10(y,x)</w:t>
      </w:r>
    </w:p>
    <w:p w:rsidR="0092244A" w:rsidRDefault="0092244A" w:rsidP="0092244A">
      <w:pPr>
        <w:jc w:val="both"/>
        <w:rPr>
          <w:szCs w:val="20"/>
        </w:rPr>
      </w:pPr>
    </w:p>
    <w:p w:rsidR="0092244A" w:rsidRDefault="0092244A" w:rsidP="0092244A">
      <w:pPr>
        <w:ind w:firstLine="720"/>
        <w:jc w:val="both"/>
        <w:rPr>
          <w:b/>
          <w:sz w:val="22"/>
          <w:szCs w:val="20"/>
        </w:rPr>
      </w:pPr>
      <w:r w:rsidRPr="001C1CCC">
        <w:rPr>
          <w:b/>
          <w:sz w:val="22"/>
          <w:szCs w:val="20"/>
        </w:rPr>
        <w:t>To</w:t>
      </w:r>
    </w:p>
    <w:p w:rsidR="0092244A" w:rsidRPr="00C846FC" w:rsidRDefault="0092244A" w:rsidP="0092244A">
      <w:r w:rsidRPr="00C846FC">
        <w:t>Domain:</w:t>
      </w:r>
      <w:r w:rsidRPr="00C846FC">
        <w:tab/>
      </w:r>
      <w:r w:rsidRPr="00C846FC">
        <w:tab/>
      </w:r>
      <w:hyperlink w:anchor="_E4_Period" w:history="1">
        <w:r w:rsidRPr="00C846FC">
          <w:rPr>
            <w:rStyle w:val="Hyperlink"/>
          </w:rPr>
          <w:t>E4</w:t>
        </w:r>
      </w:hyperlink>
      <w:r w:rsidRPr="00C846FC">
        <w:t xml:space="preserve"> Period</w:t>
      </w:r>
    </w:p>
    <w:p w:rsidR="0092244A" w:rsidRPr="00C846FC" w:rsidRDefault="0092244A" w:rsidP="0092244A">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rsidR="0092244A" w:rsidRPr="00C846FC" w:rsidRDefault="0092244A" w:rsidP="0092244A">
      <w:pPr>
        <w:rPr>
          <w:szCs w:val="20"/>
        </w:rPr>
      </w:pPr>
      <w:r w:rsidRPr="00C846FC">
        <w:rPr>
          <w:szCs w:val="20"/>
        </w:rPr>
        <w:t xml:space="preserve">Subproperty of: </w:t>
      </w:r>
      <w:r w:rsidRPr="00C846FC">
        <w:rPr>
          <w:szCs w:val="20"/>
        </w:rPr>
        <w:tab/>
      </w:r>
      <w:hyperlink w:anchor="_E92_Spacetime_Volume" w:history="1">
        <w:r w:rsidRPr="00C846FC">
          <w:rPr>
            <w:rStyle w:val="Hyperlink"/>
          </w:rPr>
          <w:t>E92</w:t>
        </w:r>
      </w:hyperlink>
      <w:r w:rsidRPr="00C846FC">
        <w:t xml:space="preserve"> Spacetime Volume</w:t>
      </w:r>
      <w:r w:rsidRPr="00C846FC">
        <w:rPr>
          <w:szCs w:val="20"/>
        </w:rPr>
        <w:t xml:space="preserve">. P10i contains: </w:t>
      </w:r>
      <w:hyperlink w:anchor="_E92_Spacetime_Volume" w:history="1">
        <w:r w:rsidRPr="00C846FC">
          <w:rPr>
            <w:rStyle w:val="Hyperlink"/>
          </w:rPr>
          <w:t>E92</w:t>
        </w:r>
      </w:hyperlink>
      <w:r w:rsidRPr="00C846FC">
        <w:t xml:space="preserve"> Spacetime Volume</w:t>
      </w:r>
    </w:p>
    <w:p w:rsidR="0092244A" w:rsidRPr="00C846FC" w:rsidRDefault="0092244A" w:rsidP="0092244A">
      <w:pPr>
        <w:pStyle w:val="FootnoteText"/>
        <w:widowControl/>
      </w:pPr>
    </w:p>
    <w:p w:rsidR="0092244A" w:rsidRPr="00C846FC" w:rsidRDefault="0092244A" w:rsidP="0092244A">
      <w:pPr>
        <w:rPr>
          <w:szCs w:val="20"/>
        </w:rPr>
      </w:pPr>
      <w:r w:rsidRPr="00C846FC">
        <w:rPr>
          <w:szCs w:val="20"/>
        </w:rPr>
        <w:t>Quantification:</w:t>
      </w:r>
      <w:r w:rsidRPr="00C846FC">
        <w:rPr>
          <w:szCs w:val="20"/>
        </w:rPr>
        <w:tab/>
        <w:t>one to many, (0,n:0,1)</w:t>
      </w:r>
    </w:p>
    <w:p w:rsidR="0092244A" w:rsidRPr="00C846FC" w:rsidRDefault="0092244A" w:rsidP="0092244A">
      <w:pPr>
        <w:pStyle w:val="FootnoteText"/>
      </w:pPr>
    </w:p>
    <w:p w:rsidR="0092244A" w:rsidRPr="00B55038" w:rsidRDefault="0092244A" w:rsidP="0092244A">
      <w:pPr>
        <w:pStyle w:val="comment1"/>
        <w:tabs>
          <w:tab w:val="clear" w:pos="1134"/>
          <w:tab w:val="clear" w:pos="1701"/>
        </w:tabs>
        <w:ind w:hanging="1418"/>
        <w:jc w:val="both"/>
      </w:pPr>
      <w:r w:rsidRPr="00C846FC">
        <w:t>Scope note:</w:t>
      </w:r>
      <w:r w:rsidRPr="00C846FC">
        <w:tab/>
        <w:t>This property associates an instance of E4 Period with another instance of E4 Period that is defined by a subset of the phenomena that define the former. Therefore the spacetime volume of the latter must fall within the spacetime volume of the former.</w:t>
      </w:r>
    </w:p>
    <w:p w:rsidR="0092244A" w:rsidRDefault="0092244A" w:rsidP="0092244A">
      <w:pPr>
        <w:ind w:firstLine="720"/>
        <w:jc w:val="both"/>
        <w:rPr>
          <w:b/>
          <w:sz w:val="22"/>
          <w:szCs w:val="20"/>
        </w:rPr>
      </w:pPr>
    </w:p>
    <w:p w:rsidR="0092244A" w:rsidRDefault="0092244A" w:rsidP="0092244A">
      <w:pPr>
        <w:pStyle w:val="Heading2"/>
      </w:pPr>
      <w:bookmarkStart w:id="1713" w:name="_Toc427860121"/>
      <w:r w:rsidRPr="0057462B">
        <w:t>P10 falls within (contains)</w:t>
      </w:r>
      <w:bookmarkEnd w:id="1713"/>
    </w:p>
    <w:p w:rsidR="0092244A" w:rsidRDefault="0092244A" w:rsidP="0092244A">
      <w:r>
        <w:t>In 33</w:t>
      </w:r>
      <w:r w:rsidRPr="00BD3481">
        <w:rPr>
          <w:vertAlign w:val="superscript"/>
        </w:rPr>
        <w:t>rd</w:t>
      </w:r>
      <w:r>
        <w:t xml:space="preserve">  CRM-SIG meeting the group the crm-sig discussed about  the issues 234, 235,263  </w:t>
      </w:r>
      <w:r w:rsidR="000E2EC1">
        <w:t xml:space="preserve">and </w:t>
      </w:r>
      <w:r>
        <w:t xml:space="preserve">changed the domain, range, scope note and </w:t>
      </w:r>
      <w:r w:rsidR="00C442D9" w:rsidRPr="00C442D9">
        <w:t>In First Order Logic</w:t>
      </w:r>
      <w:r>
        <w:t xml:space="preserve"> representation</w:t>
      </w:r>
      <w:r w:rsidR="000E2EC1">
        <w:t>.</w:t>
      </w:r>
    </w:p>
    <w:p w:rsidR="0092244A" w:rsidRDefault="0092244A" w:rsidP="0092244A"/>
    <w:p w:rsidR="0092244A" w:rsidRPr="00966A3E" w:rsidRDefault="0092244A" w:rsidP="0092244A">
      <w:pPr>
        <w:ind w:left="720"/>
        <w:rPr>
          <w:b/>
        </w:rPr>
      </w:pPr>
      <w:r w:rsidRPr="00966A3E">
        <w:rPr>
          <w:b/>
        </w:rPr>
        <w:t>From:</w:t>
      </w:r>
    </w:p>
    <w:p w:rsidR="0092244A" w:rsidRPr="0057462B" w:rsidRDefault="0092244A" w:rsidP="0092244A">
      <w:r w:rsidRPr="0057462B">
        <w:t>Domain:</w:t>
      </w:r>
      <w:r w:rsidRPr="0057462B">
        <w:tab/>
      </w:r>
      <w:r w:rsidRPr="0057462B">
        <w:tab/>
      </w:r>
      <w:hyperlink w:anchor="_E4_Period" w:history="1">
        <w:r w:rsidRPr="0057462B">
          <w:rPr>
            <w:rStyle w:val="Hyperlink"/>
          </w:rPr>
          <w:t>E4</w:t>
        </w:r>
      </w:hyperlink>
      <w:r w:rsidRPr="0057462B">
        <w:t xml:space="preserve"> Period</w:t>
      </w:r>
    </w:p>
    <w:p w:rsidR="0092244A" w:rsidRPr="0057462B" w:rsidRDefault="0092244A" w:rsidP="0092244A">
      <w:pPr>
        <w:pStyle w:val="FootnoteText"/>
        <w:widowControl/>
      </w:pPr>
      <w:r w:rsidRPr="0057462B">
        <w:t>Range:</w:t>
      </w:r>
      <w:r w:rsidRPr="0057462B">
        <w:tab/>
      </w:r>
      <w:r w:rsidRPr="0057462B">
        <w:tab/>
      </w:r>
      <w:hyperlink w:anchor="_E4_Period" w:history="1">
        <w:r w:rsidRPr="0057462B">
          <w:rPr>
            <w:rStyle w:val="Hyperlink"/>
          </w:rPr>
          <w:t>E4</w:t>
        </w:r>
      </w:hyperlink>
      <w:r w:rsidRPr="0057462B">
        <w:t xml:space="preserve"> Period</w:t>
      </w:r>
    </w:p>
    <w:p w:rsidR="0092244A" w:rsidRPr="0057462B" w:rsidRDefault="0092244A" w:rsidP="0092244A">
      <w:pPr>
        <w:ind w:left="1418" w:hanging="1418"/>
        <w:rPr>
          <w:szCs w:val="20"/>
        </w:rPr>
      </w:pPr>
      <w:r w:rsidRPr="0057462B">
        <w:rPr>
          <w:szCs w:val="20"/>
        </w:rPr>
        <w:t>Quantification:</w:t>
      </w:r>
      <w:r w:rsidRPr="0057462B">
        <w:rPr>
          <w:szCs w:val="20"/>
        </w:rPr>
        <w:tab/>
        <w:t>many to many (0,n:0,n)</w:t>
      </w:r>
    </w:p>
    <w:p w:rsidR="0092244A" w:rsidRPr="0057462B" w:rsidRDefault="0092244A" w:rsidP="0092244A">
      <w:pPr>
        <w:rPr>
          <w:szCs w:val="20"/>
        </w:rPr>
      </w:pPr>
    </w:p>
    <w:p w:rsidR="0092244A" w:rsidRDefault="0092244A" w:rsidP="0092244A">
      <w:pPr>
        <w:ind w:left="1418" w:hanging="1418"/>
        <w:jc w:val="both"/>
      </w:pPr>
      <w:r w:rsidRPr="0057462B">
        <w:rPr>
          <w:szCs w:val="20"/>
        </w:rPr>
        <w:t>Scope note:</w:t>
      </w:r>
      <w:r w:rsidRPr="0057462B">
        <w:rPr>
          <w:szCs w:val="20"/>
        </w:rPr>
        <w:tab/>
      </w:r>
      <w:r>
        <w:t xml:space="preserve">This property associates an instance of E4 Period with another instance of E4 Period that falls within the spacetime volumes occupied by the latter. </w:t>
      </w:r>
    </w:p>
    <w:p w:rsidR="0092244A" w:rsidRDefault="0092244A" w:rsidP="0092244A">
      <w:pPr>
        <w:ind w:left="1418"/>
        <w:jc w:val="both"/>
      </w:pPr>
    </w:p>
    <w:p w:rsidR="0092244A" w:rsidRPr="0057462B" w:rsidRDefault="0092244A" w:rsidP="0092244A">
      <w:pPr>
        <w:ind w:left="1418"/>
        <w:jc w:val="both"/>
        <w:rPr>
          <w:szCs w:val="20"/>
        </w:rPr>
      </w:pPr>
      <w:r w:rsidRPr="0057462B">
        <w:rPr>
          <w:szCs w:val="20"/>
        </w:rPr>
        <w:t xml:space="preserve">The difference with </w:t>
      </w:r>
      <w:r w:rsidRPr="0057462B">
        <w:rPr>
          <w:i/>
          <w:iCs/>
          <w:szCs w:val="20"/>
        </w:rPr>
        <w:t>P9 consists of (forms part of)</w:t>
      </w:r>
      <w:r w:rsidRPr="0057462B">
        <w:rPr>
          <w:szCs w:val="20"/>
        </w:rPr>
        <w:t xml:space="preserve"> is subtle. Unlike </w:t>
      </w:r>
      <w:r w:rsidRPr="0057462B">
        <w:rPr>
          <w:i/>
          <w:iCs/>
          <w:szCs w:val="20"/>
        </w:rPr>
        <w:t>P9 consists of (forms part of)</w:t>
      </w:r>
      <w:r w:rsidRPr="0057462B">
        <w:rPr>
          <w:szCs w:val="20"/>
        </w:rPr>
        <w:t xml:space="preserve">, </w:t>
      </w:r>
      <w:r w:rsidRPr="0057462B">
        <w:rPr>
          <w:i/>
          <w:iCs/>
          <w:szCs w:val="20"/>
        </w:rPr>
        <w:t>P10 falls within</w:t>
      </w:r>
      <w:r w:rsidRPr="0057462B">
        <w:rPr>
          <w:szCs w:val="20"/>
        </w:rPr>
        <w:t xml:space="preserve"> </w:t>
      </w:r>
      <w:r w:rsidRPr="0057462B">
        <w:rPr>
          <w:i/>
          <w:iCs/>
          <w:szCs w:val="20"/>
        </w:rPr>
        <w:t>(contains)</w:t>
      </w:r>
      <w:r w:rsidRPr="0057462B">
        <w:rPr>
          <w:szCs w:val="20"/>
        </w:rPr>
        <w:t xml:space="preserve"> does not imply any logical connection between the two periods and it may refer to a period of a completely different </w:t>
      </w:r>
      <w:r>
        <w:rPr>
          <w:szCs w:val="20"/>
        </w:rPr>
        <w:t>nature</w:t>
      </w:r>
      <w:r w:rsidRPr="0057462B">
        <w:rPr>
          <w:szCs w:val="20"/>
        </w:rPr>
        <w:t>.</w:t>
      </w:r>
    </w:p>
    <w:p w:rsidR="0092244A" w:rsidRPr="0057462B" w:rsidRDefault="0092244A" w:rsidP="0092244A">
      <w:pPr>
        <w:jc w:val="both"/>
        <w:rPr>
          <w:szCs w:val="20"/>
        </w:rPr>
      </w:pP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2"/>
        </w:numPr>
        <w:jc w:val="both"/>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rsidR="0092244A" w:rsidRDefault="0092244A" w:rsidP="0092244A">
      <w:pPr>
        <w:jc w:val="both"/>
        <w:rPr>
          <w:szCs w:val="20"/>
        </w:rPr>
      </w:pPr>
    </w:p>
    <w:p w:rsidR="0092244A" w:rsidRPr="00BA3844" w:rsidRDefault="00C442D9" w:rsidP="0092244A">
      <w:pPr>
        <w:jc w:val="both"/>
        <w:rPr>
          <w:szCs w:val="20"/>
        </w:rPr>
      </w:pPr>
      <w:r w:rsidRPr="00C442D9">
        <w:rPr>
          <w:szCs w:val="20"/>
        </w:rPr>
        <w:t>In First Order Logic</w:t>
      </w:r>
      <w:r w:rsidR="0092244A" w:rsidRPr="00BA3844">
        <w:rPr>
          <w:szCs w:val="20"/>
        </w:rPr>
        <w:t>:</w:t>
      </w:r>
      <w:r w:rsidR="0092244A" w:rsidRPr="00BA3844">
        <w:rPr>
          <w:szCs w:val="20"/>
        </w:rPr>
        <w:tab/>
      </w:r>
      <w:r w:rsidR="0092244A" w:rsidRPr="00BA3844">
        <w:rPr>
          <w:szCs w:val="20"/>
        </w:rPr>
        <w:tab/>
        <w:t xml:space="preserve">P10(x,y) </w:t>
      </w:r>
      <w:r w:rsidR="0092244A" w:rsidRPr="00BA3844">
        <w:rPr>
          <w:rFonts w:ascii="Cambria Math" w:hAnsi="Cambria Math" w:cs="Cambria Math"/>
          <w:szCs w:val="20"/>
        </w:rPr>
        <w:t>⊃</w:t>
      </w:r>
      <w:r w:rsidR="0092244A" w:rsidRPr="00BA3844">
        <w:rPr>
          <w:szCs w:val="20"/>
        </w:rPr>
        <w:t xml:space="preserve"> E4(x)</w:t>
      </w:r>
    </w:p>
    <w:p w:rsidR="0092244A" w:rsidRDefault="0092244A" w:rsidP="0092244A">
      <w:pPr>
        <w:jc w:val="both"/>
        <w:rPr>
          <w:szCs w:val="20"/>
        </w:rPr>
      </w:pPr>
      <w:r w:rsidRPr="00BA3844">
        <w:rPr>
          <w:szCs w:val="20"/>
        </w:rPr>
        <w:tab/>
      </w:r>
      <w:r w:rsidRPr="00BA3844">
        <w:rPr>
          <w:szCs w:val="20"/>
        </w:rPr>
        <w:tab/>
        <w:t xml:space="preserve">P10(x,y) </w:t>
      </w:r>
      <w:r w:rsidRPr="00BA3844">
        <w:rPr>
          <w:rFonts w:ascii="Cambria Math" w:hAnsi="Cambria Math" w:cs="Cambria Math"/>
          <w:szCs w:val="20"/>
        </w:rPr>
        <w:t>⊃</w:t>
      </w:r>
      <w:r w:rsidRPr="00BA3844">
        <w:rPr>
          <w:szCs w:val="20"/>
        </w:rPr>
        <w:t xml:space="preserve"> E4(y)</w:t>
      </w:r>
    </w:p>
    <w:p w:rsidR="0092244A" w:rsidRPr="0057462B" w:rsidRDefault="0092244A" w:rsidP="0092244A">
      <w:pPr>
        <w:jc w:val="both"/>
        <w:rPr>
          <w:szCs w:val="20"/>
        </w:rPr>
      </w:pPr>
    </w:p>
    <w:p w:rsidR="0092244A" w:rsidRDefault="0092244A" w:rsidP="0092244A">
      <w:pPr>
        <w:ind w:firstLine="720"/>
        <w:jc w:val="both"/>
        <w:rPr>
          <w:b/>
          <w:sz w:val="22"/>
          <w:szCs w:val="20"/>
        </w:rPr>
      </w:pPr>
      <w:r>
        <w:rPr>
          <w:b/>
          <w:sz w:val="22"/>
          <w:szCs w:val="20"/>
        </w:rPr>
        <w:t>To:</w:t>
      </w:r>
    </w:p>
    <w:p w:rsidR="0092244A" w:rsidRPr="0057462B" w:rsidRDefault="0092244A" w:rsidP="0092244A">
      <w:r w:rsidRPr="0057462B">
        <w:t>Domain:</w:t>
      </w:r>
      <w:r w:rsidRPr="0057462B">
        <w:tab/>
      </w:r>
      <w:r>
        <w:tab/>
      </w:r>
      <w:r w:rsidRPr="00D41ED9">
        <w:t>E92 Spacetime Volume</w:t>
      </w:r>
    </w:p>
    <w:p w:rsidR="0092244A" w:rsidRDefault="0092244A" w:rsidP="0092244A">
      <w:pPr>
        <w:pStyle w:val="FootnoteText"/>
        <w:widowControl/>
      </w:pPr>
      <w:r w:rsidRPr="0057462B">
        <w:t>Range:</w:t>
      </w:r>
      <w:r w:rsidRPr="0057462B">
        <w:tab/>
      </w:r>
      <w:r w:rsidRPr="0057462B">
        <w:tab/>
      </w:r>
      <w:r w:rsidRPr="00D41ED9">
        <w:t>E92 Spacetime Volume</w:t>
      </w:r>
    </w:p>
    <w:p w:rsidR="004A2A51" w:rsidRPr="0057462B" w:rsidRDefault="004A2A51" w:rsidP="0092244A">
      <w:pPr>
        <w:pStyle w:val="FootnoteText"/>
        <w:widowControl/>
      </w:pPr>
    </w:p>
    <w:p w:rsidR="0092244A" w:rsidRPr="0057462B" w:rsidRDefault="0092244A" w:rsidP="0092244A">
      <w:pPr>
        <w:ind w:left="1418" w:hanging="1418"/>
        <w:rPr>
          <w:szCs w:val="20"/>
        </w:rPr>
      </w:pPr>
      <w:r w:rsidRPr="0057462B">
        <w:rPr>
          <w:szCs w:val="20"/>
        </w:rPr>
        <w:t>Quantification:</w:t>
      </w:r>
      <w:r w:rsidRPr="0057462B">
        <w:rPr>
          <w:szCs w:val="20"/>
        </w:rPr>
        <w:tab/>
        <w:t>many to many (0,n:0,n)</w:t>
      </w:r>
    </w:p>
    <w:p w:rsidR="0092244A" w:rsidRPr="0057462B" w:rsidRDefault="0092244A" w:rsidP="0092244A">
      <w:pPr>
        <w:rPr>
          <w:szCs w:val="20"/>
        </w:rPr>
      </w:pPr>
    </w:p>
    <w:p w:rsidR="0092244A" w:rsidRDefault="0092244A" w:rsidP="0092244A">
      <w:pPr>
        <w:ind w:left="1418" w:hanging="1418"/>
        <w:jc w:val="both"/>
      </w:pPr>
      <w:r w:rsidRPr="0057462B">
        <w:rPr>
          <w:szCs w:val="20"/>
        </w:rPr>
        <w:t>Scope note:</w:t>
      </w:r>
      <w:r w:rsidRPr="0057462B">
        <w:rPr>
          <w:szCs w:val="20"/>
        </w:rPr>
        <w:tab/>
      </w:r>
      <w:r>
        <w:t xml:space="preserve">This property associates an instance of </w:t>
      </w:r>
      <w:r w:rsidRPr="00D41ED9">
        <w:t>E92 Spacetime Volume</w:t>
      </w:r>
      <w:r w:rsidDel="001F6000">
        <w:t xml:space="preserve"> </w:t>
      </w:r>
      <w:r>
        <w:t xml:space="preserve">with another instance of </w:t>
      </w:r>
      <w:r w:rsidRPr="00D41ED9">
        <w:t>E92 Spacetime Volume</w:t>
      </w:r>
      <w:r w:rsidDel="001F6000">
        <w:t xml:space="preserve"> </w:t>
      </w:r>
      <w:r>
        <w:t>that falls within the latter. In other words, all points in the former are also points in the latter.</w:t>
      </w:r>
    </w:p>
    <w:p w:rsidR="0092244A" w:rsidRPr="0057462B" w:rsidRDefault="0092244A" w:rsidP="0092244A">
      <w:pPr>
        <w:jc w:val="both"/>
        <w:rPr>
          <w:szCs w:val="20"/>
        </w:rPr>
      </w:pP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2"/>
        </w:numPr>
        <w:jc w:val="both"/>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rsidR="0092244A" w:rsidRDefault="0092244A" w:rsidP="0092244A">
      <w:pPr>
        <w:jc w:val="both"/>
        <w:rPr>
          <w:szCs w:val="20"/>
        </w:rPr>
      </w:pPr>
    </w:p>
    <w:p w:rsidR="0092244A" w:rsidRPr="00966A3E" w:rsidRDefault="00C442D9" w:rsidP="0092244A">
      <w:pPr>
        <w:jc w:val="both"/>
        <w:rPr>
          <w:szCs w:val="20"/>
          <w:lang w:val="es-ES"/>
        </w:rPr>
      </w:pPr>
      <w:r w:rsidRPr="00C442D9">
        <w:rPr>
          <w:szCs w:val="20"/>
          <w:lang w:val="es-ES"/>
        </w:rPr>
        <w:t>In First Order Logic</w:t>
      </w:r>
      <w:r w:rsidR="0092244A" w:rsidRPr="00966A3E">
        <w:rPr>
          <w:szCs w:val="20"/>
          <w:lang w:val="es-ES"/>
        </w:rPr>
        <w:t>:</w:t>
      </w:r>
      <w:r w:rsidR="0092244A" w:rsidRPr="00966A3E">
        <w:rPr>
          <w:szCs w:val="20"/>
          <w:lang w:val="es-ES"/>
        </w:rPr>
        <w:tab/>
      </w:r>
      <w:r w:rsidR="0092244A" w:rsidRPr="00966A3E">
        <w:rPr>
          <w:szCs w:val="20"/>
          <w:lang w:val="es-ES"/>
        </w:rPr>
        <w:tab/>
        <w:t xml:space="preserve">P10(x,y) </w:t>
      </w:r>
      <w:r w:rsidR="0092244A" w:rsidRPr="00966A3E">
        <w:rPr>
          <w:rFonts w:ascii="Cambria Math" w:hAnsi="Cambria Math" w:cs="Cambria Math"/>
          <w:szCs w:val="20"/>
          <w:lang w:val="es-ES"/>
        </w:rPr>
        <w:t>⊃</w:t>
      </w:r>
      <w:r w:rsidR="0092244A" w:rsidRPr="00966A3E">
        <w:rPr>
          <w:szCs w:val="20"/>
          <w:lang w:val="es-ES"/>
        </w:rPr>
        <w:t xml:space="preserve"> E92(x)</w:t>
      </w:r>
    </w:p>
    <w:p w:rsidR="0092244A" w:rsidRPr="00966A3E" w:rsidRDefault="0092244A" w:rsidP="0092244A">
      <w:pPr>
        <w:jc w:val="both"/>
        <w:rPr>
          <w:szCs w:val="20"/>
          <w:lang w:val="es-ES"/>
        </w:rPr>
      </w:pPr>
      <w:r w:rsidRPr="00966A3E">
        <w:rPr>
          <w:szCs w:val="20"/>
          <w:lang w:val="es-ES"/>
        </w:rPr>
        <w:tab/>
      </w:r>
      <w:r w:rsidRPr="00966A3E">
        <w:rPr>
          <w:szCs w:val="20"/>
          <w:lang w:val="es-ES"/>
        </w:rPr>
        <w:tab/>
        <w:t xml:space="preserve">P10(x,y) </w:t>
      </w:r>
      <w:r w:rsidRPr="00966A3E">
        <w:rPr>
          <w:rFonts w:ascii="Cambria Math" w:hAnsi="Cambria Math" w:cs="Cambria Math"/>
          <w:szCs w:val="20"/>
          <w:lang w:val="es-ES"/>
        </w:rPr>
        <w:t>⊃</w:t>
      </w:r>
      <w:r w:rsidRPr="00966A3E">
        <w:rPr>
          <w:szCs w:val="20"/>
          <w:lang w:val="es-ES"/>
        </w:rPr>
        <w:t xml:space="preserve"> E92(y)</w:t>
      </w:r>
    </w:p>
    <w:p w:rsidR="0092244A" w:rsidRDefault="0092244A" w:rsidP="00A57AED">
      <w:pPr>
        <w:ind w:firstLine="720"/>
        <w:rPr>
          <w:lang w:val="es-ES"/>
        </w:rPr>
      </w:pPr>
    </w:p>
    <w:p w:rsidR="0092244A" w:rsidRDefault="0092244A" w:rsidP="0092244A">
      <w:pPr>
        <w:pStyle w:val="Heading2"/>
      </w:pPr>
      <w:bookmarkStart w:id="1714" w:name="_Toc427860122"/>
      <w:r w:rsidRPr="0057462B">
        <w:t>P25 moved (moved by)</w:t>
      </w:r>
      <w:bookmarkEnd w:id="1714"/>
    </w:p>
    <w:p w:rsidR="0092244A" w:rsidRDefault="0092244A" w:rsidP="0092244A">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changed the scope note.</w:t>
      </w:r>
    </w:p>
    <w:p w:rsidR="0092244A" w:rsidRDefault="0092244A" w:rsidP="0092244A"/>
    <w:p w:rsidR="0092244A" w:rsidRPr="00AB4945" w:rsidRDefault="0092244A" w:rsidP="0092244A">
      <w:pPr>
        <w:ind w:left="720"/>
      </w:pPr>
      <w:r w:rsidRPr="00A25BD7">
        <w:rPr>
          <w:b/>
        </w:rPr>
        <w:t>From</w:t>
      </w:r>
      <w:r>
        <w:t>:</w:t>
      </w:r>
    </w:p>
    <w:p w:rsidR="0092244A" w:rsidRPr="0057462B" w:rsidRDefault="0092244A" w:rsidP="0092244A">
      <w:pPr>
        <w:jc w:val="both"/>
        <w:rPr>
          <w:szCs w:val="20"/>
        </w:rPr>
      </w:pPr>
      <w:r w:rsidRPr="0057462B">
        <w:rPr>
          <w:szCs w:val="20"/>
        </w:rPr>
        <w:lastRenderedPageBreak/>
        <w:t>Scope note:</w:t>
      </w:r>
      <w:r w:rsidRPr="0057462B">
        <w:rPr>
          <w:szCs w:val="20"/>
        </w:rPr>
        <w:tab/>
        <w:t xml:space="preserve">This property identifies the E19 Physical Object that is moved during a move event. </w:t>
      </w:r>
    </w:p>
    <w:p w:rsidR="0092244A" w:rsidRPr="0057462B" w:rsidRDefault="0092244A" w:rsidP="0092244A">
      <w:pPr>
        <w:rPr>
          <w:szCs w:val="20"/>
        </w:rPr>
      </w:pPr>
    </w:p>
    <w:p w:rsidR="0092244A" w:rsidRPr="0057462B" w:rsidRDefault="0092244A" w:rsidP="0092244A">
      <w:pPr>
        <w:ind w:left="1418" w:firstLine="22"/>
        <w:jc w:val="both"/>
        <w:rPr>
          <w:szCs w:val="20"/>
        </w:rPr>
      </w:pPr>
      <w:r w:rsidRPr="0057462B">
        <w:rPr>
          <w:szCs w:val="20"/>
        </w:rPr>
        <w:t xml:space="preserve">The property implies the object’s passive participation. For example, Monet’s painting “Impression sunrise” was moved for the first Impressionist exhibition in 1874. </w:t>
      </w:r>
    </w:p>
    <w:p w:rsidR="0092244A" w:rsidRPr="0057462B" w:rsidRDefault="0092244A" w:rsidP="0092244A">
      <w:pPr>
        <w:ind w:left="1418" w:firstLine="22"/>
        <w:jc w:val="both"/>
        <w:rPr>
          <w:szCs w:val="20"/>
        </w:rPr>
      </w:pPr>
      <w:r w:rsidRPr="0057462B">
        <w:rPr>
          <w:szCs w:val="20"/>
        </w:rPr>
        <w:t>In reality, a move must concern at least one object.</w:t>
      </w:r>
    </w:p>
    <w:p w:rsidR="0092244A" w:rsidRDefault="0092244A" w:rsidP="0092244A">
      <w:pPr>
        <w:tabs>
          <w:tab w:val="num" w:pos="1843"/>
        </w:tabs>
        <w:jc w:val="both"/>
        <w:rPr>
          <w:szCs w:val="20"/>
        </w:rPr>
      </w:pPr>
    </w:p>
    <w:p w:rsidR="0092244A" w:rsidRDefault="0092244A" w:rsidP="0092244A">
      <w:pPr>
        <w:ind w:firstLine="720"/>
        <w:jc w:val="both"/>
        <w:rPr>
          <w:b/>
          <w:sz w:val="22"/>
          <w:szCs w:val="20"/>
          <w:lang w:val="es-ES"/>
        </w:rPr>
      </w:pPr>
      <w:r>
        <w:rPr>
          <w:b/>
          <w:sz w:val="22"/>
          <w:szCs w:val="20"/>
          <w:lang w:val="es-ES"/>
        </w:rPr>
        <w:t>To:</w:t>
      </w:r>
    </w:p>
    <w:p w:rsidR="0092244A" w:rsidRPr="00A25BD7" w:rsidRDefault="0092244A" w:rsidP="0092244A">
      <w:pPr>
        <w:ind w:left="1418" w:hanging="1418"/>
        <w:jc w:val="both"/>
        <w:rPr>
          <w:szCs w:val="20"/>
        </w:rPr>
      </w:pPr>
      <w:r w:rsidRPr="0057462B">
        <w:rPr>
          <w:szCs w:val="20"/>
        </w:rPr>
        <w:t>Scope note:</w:t>
      </w:r>
      <w:r w:rsidRPr="0057462B">
        <w:rPr>
          <w:szCs w:val="20"/>
        </w:rPr>
        <w:tab/>
      </w:r>
      <w:r w:rsidRPr="00A25BD7">
        <w:rPr>
          <w:szCs w:val="20"/>
        </w:rPr>
        <w:t>This property identifies an instance of E19 Physical Object that was moved by a move event. A move must concern at least one object.</w:t>
      </w:r>
    </w:p>
    <w:p w:rsidR="0092244A" w:rsidRPr="00A25BD7" w:rsidRDefault="0092244A" w:rsidP="0092244A">
      <w:pPr>
        <w:rPr>
          <w:szCs w:val="20"/>
        </w:rPr>
      </w:pPr>
    </w:p>
    <w:p w:rsidR="0092244A" w:rsidRPr="0057462B" w:rsidRDefault="0092244A" w:rsidP="0092244A">
      <w:pPr>
        <w:ind w:left="1418" w:firstLine="22"/>
        <w:jc w:val="both"/>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rsidR="0092244A" w:rsidRPr="0092244A" w:rsidRDefault="0092244A" w:rsidP="00A57AED">
      <w:pPr>
        <w:ind w:firstLine="720"/>
      </w:pPr>
    </w:p>
    <w:p w:rsidR="0092244A" w:rsidRDefault="0092244A" w:rsidP="0092244A">
      <w:pPr>
        <w:pStyle w:val="Heading2"/>
      </w:pPr>
      <w:bookmarkStart w:id="1715" w:name="_Toc427860123"/>
      <w:r w:rsidRPr="0057462B">
        <w:t>P26 moved to (was destination of)</w:t>
      </w:r>
      <w:bookmarkEnd w:id="1715"/>
    </w:p>
    <w:p w:rsidR="0092244A" w:rsidRDefault="0092244A" w:rsidP="0092244A">
      <w:r>
        <w:t>In 33</w:t>
      </w:r>
      <w:r w:rsidRPr="00BD3481">
        <w:rPr>
          <w:vertAlign w:val="superscript"/>
        </w:rPr>
        <w:t>rd</w:t>
      </w:r>
      <w:r>
        <w:t xml:space="preserve">  CRM-SIG meeting the group the crm-sig discussed about  the issues 234, 235,263 </w:t>
      </w:r>
      <w:r w:rsidR="000E2EC1">
        <w:t xml:space="preserve">and </w:t>
      </w:r>
      <w:r>
        <w:t xml:space="preserve"> changed subproperty, scope note and </w:t>
      </w:r>
      <w:r w:rsidR="00F07204">
        <w:t xml:space="preserve">the </w:t>
      </w:r>
      <w:r>
        <w:t>representation</w:t>
      </w:r>
      <w:r w:rsidR="00F07204" w:rsidRPr="00F07204">
        <w:t xml:space="preserve"> </w:t>
      </w:r>
      <w:r w:rsidR="00F07204">
        <w:t xml:space="preserve">in </w:t>
      </w:r>
      <w:r w:rsidR="00F07204" w:rsidRPr="00C442D9">
        <w:t>First Order Logic</w:t>
      </w:r>
    </w:p>
    <w:p w:rsidR="0092244A" w:rsidRDefault="0092244A" w:rsidP="0092244A">
      <w:pPr>
        <w:ind w:firstLine="720"/>
        <w:rPr>
          <w:b/>
        </w:rPr>
      </w:pPr>
    </w:p>
    <w:p w:rsidR="0092244A" w:rsidRPr="00523938" w:rsidRDefault="0092244A" w:rsidP="0092244A">
      <w:pPr>
        <w:ind w:firstLine="720"/>
        <w:rPr>
          <w:b/>
        </w:rPr>
      </w:pPr>
      <w:r w:rsidRPr="00523938">
        <w:rPr>
          <w:b/>
        </w:rPr>
        <w:t>From:</w:t>
      </w:r>
    </w:p>
    <w:p w:rsidR="0092244A" w:rsidRPr="0057462B" w:rsidRDefault="0092244A" w:rsidP="0092244A">
      <w:r w:rsidRPr="0057462B">
        <w:t>Domain:</w:t>
      </w:r>
      <w:r w:rsidRPr="0057462B">
        <w:tab/>
      </w:r>
      <w:r w:rsidRPr="0057462B">
        <w:tab/>
      </w:r>
      <w:hyperlink w:anchor="_E9_Move" w:history="1">
        <w:r w:rsidRPr="0057462B">
          <w:rPr>
            <w:rStyle w:val="Hyperlink"/>
          </w:rPr>
          <w:t>E9</w:t>
        </w:r>
      </w:hyperlink>
      <w:r w:rsidRPr="0057462B">
        <w:t xml:space="preserve"> Move</w:t>
      </w:r>
    </w:p>
    <w:p w:rsidR="0092244A" w:rsidRPr="0057462B" w:rsidRDefault="0092244A" w:rsidP="0092244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92244A" w:rsidRPr="0057462B" w:rsidRDefault="0092244A" w:rsidP="0092244A">
      <w:pPr>
        <w:rPr>
          <w:szCs w:val="20"/>
        </w:rPr>
      </w:pPr>
      <w:r w:rsidRPr="0057462B">
        <w:rPr>
          <w:szCs w:val="20"/>
        </w:rPr>
        <w:t xml:space="preserve">Subproperty of: </w:t>
      </w:r>
      <w:r w:rsidRPr="0057462B">
        <w:rPr>
          <w:szCs w:val="20"/>
        </w:rPr>
        <w:tab/>
      </w:r>
      <w:hyperlink w:anchor="_E4_Period" w:history="1">
        <w:r w:rsidRPr="0057462B">
          <w:rPr>
            <w:rStyle w:val="Hyperlink"/>
            <w:szCs w:val="20"/>
          </w:rPr>
          <w:t>E4</w:t>
        </w:r>
      </w:hyperlink>
      <w:r w:rsidRPr="0057462B">
        <w:rPr>
          <w:szCs w:val="20"/>
        </w:rPr>
        <w:t xml:space="preserve"> Period. </w:t>
      </w:r>
      <w:hyperlink w:anchor="_P7_took_place_at (witnessed)" w:history="1">
        <w:r w:rsidRPr="0057462B">
          <w:rPr>
            <w:rStyle w:val="Hyperlink"/>
            <w:szCs w:val="20"/>
          </w:rPr>
          <w:t>P7</w:t>
        </w:r>
      </w:hyperlink>
      <w:r w:rsidRPr="0057462B">
        <w:rPr>
          <w:szCs w:val="20"/>
        </w:rPr>
        <w:t xml:space="preserve"> took place at (witnessed): </w:t>
      </w:r>
      <w:hyperlink w:anchor="_E53_Place" w:history="1">
        <w:r w:rsidRPr="0057462B">
          <w:rPr>
            <w:rStyle w:val="Hyperlink"/>
            <w:szCs w:val="20"/>
          </w:rPr>
          <w:t>E53</w:t>
        </w:r>
      </w:hyperlink>
      <w:r w:rsidRPr="0057462B">
        <w:rPr>
          <w:szCs w:val="20"/>
        </w:rPr>
        <w:t xml:space="preserve"> Place</w:t>
      </w:r>
    </w:p>
    <w:p w:rsidR="0092244A" w:rsidRPr="0057462B" w:rsidRDefault="0092244A" w:rsidP="0092244A">
      <w:pPr>
        <w:ind w:left="1418" w:hanging="1418"/>
        <w:rPr>
          <w:szCs w:val="20"/>
        </w:rPr>
      </w:pPr>
      <w:r w:rsidRPr="0057462B">
        <w:rPr>
          <w:szCs w:val="20"/>
        </w:rPr>
        <w:t>Quantification:</w:t>
      </w:r>
      <w:r w:rsidRPr="0057462B">
        <w:rPr>
          <w:szCs w:val="20"/>
        </w:rPr>
        <w:tab/>
        <w:t>many to many, necessary (1,n:0,n)</w:t>
      </w:r>
    </w:p>
    <w:p w:rsidR="0092244A" w:rsidRPr="0057462B" w:rsidRDefault="0092244A" w:rsidP="0092244A">
      <w:pPr>
        <w:rPr>
          <w:szCs w:val="20"/>
        </w:rPr>
      </w:pPr>
    </w:p>
    <w:p w:rsidR="0092244A" w:rsidRPr="0057462B" w:rsidRDefault="0092244A" w:rsidP="0092244A">
      <w:pPr>
        <w:jc w:val="both"/>
        <w:rPr>
          <w:szCs w:val="20"/>
        </w:rPr>
      </w:pPr>
      <w:r w:rsidRPr="0057462B">
        <w:rPr>
          <w:szCs w:val="20"/>
        </w:rPr>
        <w:t>Scope note:</w:t>
      </w:r>
      <w:r w:rsidRPr="0057462B">
        <w:rPr>
          <w:szCs w:val="20"/>
        </w:rPr>
        <w:tab/>
        <w:t xml:space="preserve">This property identifies the destination of a E9 Move. </w:t>
      </w:r>
    </w:p>
    <w:p w:rsidR="0092244A" w:rsidRPr="0057462B" w:rsidRDefault="0092244A" w:rsidP="0092244A">
      <w:pPr>
        <w:jc w:val="both"/>
        <w:rPr>
          <w:szCs w:val="20"/>
        </w:rPr>
      </w:pPr>
    </w:p>
    <w:p w:rsidR="0092244A" w:rsidRPr="0057462B" w:rsidRDefault="0092244A" w:rsidP="0092244A">
      <w:pPr>
        <w:ind w:left="1418"/>
        <w:jc w:val="both"/>
        <w:rPr>
          <w:szCs w:val="20"/>
        </w:rPr>
      </w:pPr>
      <w:r w:rsidRPr="0057462B">
        <w:rPr>
          <w:szCs w:val="20"/>
        </w:rPr>
        <w:t>A move will be linked to a destination, such as the move of an artefact from storage to display. A move may be linked to many terminal instances of E53 Places. In this case the move describes a distribution of a set of objects. The area of the move includes the origin, route and destination.</w:t>
      </w: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7"/>
        </w:numPr>
        <w:tabs>
          <w:tab w:val="num" w:pos="1843"/>
        </w:tabs>
        <w:ind w:left="1843" w:hanging="425"/>
        <w:jc w:val="both"/>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rsidR="0092244A" w:rsidRDefault="0092244A" w:rsidP="0092244A">
      <w:pPr>
        <w:tabs>
          <w:tab w:val="num" w:pos="1843"/>
        </w:tabs>
        <w:jc w:val="both"/>
        <w:rPr>
          <w:szCs w:val="20"/>
        </w:rPr>
      </w:pPr>
    </w:p>
    <w:p w:rsidR="0092244A" w:rsidRPr="002D627C" w:rsidRDefault="00C442D9" w:rsidP="0092244A">
      <w:pPr>
        <w:tabs>
          <w:tab w:val="num" w:pos="1843"/>
        </w:tabs>
        <w:jc w:val="both"/>
        <w:rPr>
          <w:szCs w:val="20"/>
        </w:rPr>
      </w:pPr>
      <w:r w:rsidRPr="00C442D9">
        <w:rPr>
          <w:szCs w:val="20"/>
        </w:rPr>
        <w:t>In First Order Logic</w:t>
      </w:r>
      <w:r w:rsidR="0092244A" w:rsidRPr="002D627C">
        <w:rPr>
          <w:szCs w:val="20"/>
        </w:rPr>
        <w:t>:</w:t>
      </w:r>
      <w:r w:rsidR="0092244A" w:rsidRPr="002D627C">
        <w:rPr>
          <w:szCs w:val="20"/>
        </w:rPr>
        <w:tab/>
      </w:r>
      <w:r w:rsidR="0092244A" w:rsidRPr="002D627C">
        <w:rPr>
          <w:szCs w:val="20"/>
        </w:rPr>
        <w:tab/>
        <w:t xml:space="preserve">P26(x,y) </w:t>
      </w:r>
      <w:r w:rsidR="0092244A" w:rsidRPr="002D627C">
        <w:rPr>
          <w:rFonts w:ascii="Cambria Math" w:hAnsi="Cambria Math" w:cs="Cambria Math"/>
          <w:szCs w:val="20"/>
        </w:rPr>
        <w:t>⊃</w:t>
      </w:r>
      <w:r w:rsidR="0092244A" w:rsidRPr="002D627C">
        <w:rPr>
          <w:szCs w:val="20"/>
        </w:rPr>
        <w:t xml:space="preserve"> E9(x)</w:t>
      </w:r>
    </w:p>
    <w:p w:rsidR="0092244A" w:rsidRPr="002D627C" w:rsidRDefault="0092244A" w:rsidP="0092244A">
      <w:pPr>
        <w:tabs>
          <w:tab w:val="num" w:pos="1843"/>
        </w:tabs>
        <w:jc w:val="both"/>
        <w:rPr>
          <w:szCs w:val="20"/>
        </w:rPr>
      </w:pPr>
      <w:r w:rsidRPr="002D627C">
        <w:rPr>
          <w:szCs w:val="20"/>
        </w:rPr>
        <w:tab/>
      </w:r>
      <w:r w:rsidRPr="002D627C">
        <w:rPr>
          <w:szCs w:val="20"/>
        </w:rPr>
        <w:tab/>
        <w:t xml:space="preserve">P26(x,y) </w:t>
      </w:r>
      <w:r w:rsidRPr="002D627C">
        <w:rPr>
          <w:rFonts w:ascii="Cambria Math" w:hAnsi="Cambria Math" w:cs="Cambria Math"/>
          <w:szCs w:val="20"/>
        </w:rPr>
        <w:t>⊃</w:t>
      </w:r>
      <w:r w:rsidRPr="002D627C">
        <w:rPr>
          <w:szCs w:val="20"/>
        </w:rPr>
        <w:t xml:space="preserve"> E53(y) </w:t>
      </w:r>
    </w:p>
    <w:p w:rsidR="0092244A" w:rsidRDefault="0092244A" w:rsidP="0092244A">
      <w:pPr>
        <w:tabs>
          <w:tab w:val="num" w:pos="1843"/>
        </w:tabs>
        <w:jc w:val="both"/>
        <w:rPr>
          <w:szCs w:val="20"/>
        </w:rPr>
      </w:pPr>
      <w:r w:rsidRPr="002D627C">
        <w:rPr>
          <w:szCs w:val="20"/>
        </w:rPr>
        <w:tab/>
      </w:r>
      <w:r w:rsidRPr="002D627C">
        <w:rPr>
          <w:szCs w:val="20"/>
        </w:rPr>
        <w:tab/>
        <w:t xml:space="preserve">P26(x,y) </w:t>
      </w:r>
      <w:r w:rsidRPr="002D627C">
        <w:rPr>
          <w:rFonts w:ascii="Cambria Math" w:hAnsi="Cambria Math" w:cs="Cambria Math"/>
          <w:szCs w:val="20"/>
        </w:rPr>
        <w:t>⊃</w:t>
      </w:r>
      <w:r w:rsidRPr="002D627C">
        <w:rPr>
          <w:szCs w:val="20"/>
        </w:rPr>
        <w:t xml:space="preserve"> P7(x,y)</w:t>
      </w:r>
    </w:p>
    <w:p w:rsidR="0092244A" w:rsidRDefault="0092244A" w:rsidP="0092244A">
      <w:pPr>
        <w:tabs>
          <w:tab w:val="num" w:pos="1843"/>
        </w:tabs>
        <w:jc w:val="both"/>
        <w:rPr>
          <w:szCs w:val="20"/>
        </w:rPr>
      </w:pPr>
    </w:p>
    <w:p w:rsidR="0092244A" w:rsidRDefault="0092244A" w:rsidP="0092244A">
      <w:pPr>
        <w:tabs>
          <w:tab w:val="num" w:pos="1843"/>
        </w:tabs>
        <w:ind w:left="720"/>
        <w:jc w:val="both"/>
        <w:rPr>
          <w:b/>
          <w:szCs w:val="20"/>
        </w:rPr>
      </w:pPr>
      <w:r w:rsidRPr="00523938">
        <w:rPr>
          <w:b/>
          <w:szCs w:val="20"/>
        </w:rPr>
        <w:t>To:</w:t>
      </w:r>
    </w:p>
    <w:p w:rsidR="0092244A" w:rsidRDefault="0092244A" w:rsidP="0092244A">
      <w:pPr>
        <w:tabs>
          <w:tab w:val="num" w:pos="1843"/>
        </w:tabs>
        <w:ind w:left="720"/>
        <w:jc w:val="both"/>
        <w:rPr>
          <w:b/>
          <w:szCs w:val="20"/>
        </w:rPr>
      </w:pPr>
    </w:p>
    <w:p w:rsidR="0092244A" w:rsidRPr="0057462B" w:rsidRDefault="0092244A" w:rsidP="0092244A">
      <w:r w:rsidRPr="0057462B">
        <w:t>Domain:</w:t>
      </w:r>
      <w:r w:rsidRPr="0057462B">
        <w:tab/>
      </w:r>
      <w:r w:rsidRPr="0057462B">
        <w:tab/>
      </w:r>
      <w:hyperlink w:anchor="_E9_Move" w:history="1">
        <w:r w:rsidRPr="0057462B">
          <w:rPr>
            <w:rStyle w:val="Hyperlink"/>
          </w:rPr>
          <w:t>E9</w:t>
        </w:r>
      </w:hyperlink>
      <w:r w:rsidRPr="0057462B">
        <w:t xml:space="preserve"> Move</w:t>
      </w:r>
    </w:p>
    <w:p w:rsidR="0092244A" w:rsidRPr="0057462B" w:rsidRDefault="0092244A" w:rsidP="0092244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92244A" w:rsidRPr="0057462B" w:rsidRDefault="0092244A" w:rsidP="0092244A">
      <w:pPr>
        <w:ind w:left="1418" w:hanging="1418"/>
        <w:rPr>
          <w:szCs w:val="20"/>
        </w:rPr>
      </w:pPr>
      <w:r w:rsidRPr="0057462B">
        <w:rPr>
          <w:szCs w:val="20"/>
        </w:rPr>
        <w:t>Quantification:</w:t>
      </w:r>
      <w:r w:rsidRPr="0057462B">
        <w:rPr>
          <w:szCs w:val="20"/>
        </w:rPr>
        <w:tab/>
        <w:t>many to many, necessary (1,n:0,n)</w:t>
      </w:r>
    </w:p>
    <w:p w:rsidR="0092244A" w:rsidRPr="0057462B" w:rsidRDefault="0092244A" w:rsidP="0092244A">
      <w:pPr>
        <w:rPr>
          <w:szCs w:val="20"/>
        </w:rPr>
      </w:pPr>
    </w:p>
    <w:p w:rsidR="0092244A" w:rsidRPr="0057462B" w:rsidRDefault="0092244A" w:rsidP="0092244A">
      <w:pPr>
        <w:jc w:val="both"/>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 of a E9 Move. </w:t>
      </w:r>
    </w:p>
    <w:p w:rsidR="0092244A" w:rsidRPr="0057462B" w:rsidRDefault="0092244A" w:rsidP="0092244A">
      <w:pPr>
        <w:jc w:val="both"/>
        <w:rPr>
          <w:szCs w:val="20"/>
        </w:rPr>
      </w:pPr>
    </w:p>
    <w:p w:rsidR="0092244A" w:rsidRPr="00D67862" w:rsidRDefault="0092244A" w:rsidP="0092244A">
      <w:pPr>
        <w:ind w:left="1418"/>
        <w:jc w:val="both"/>
        <w:rPr>
          <w:szCs w:val="20"/>
        </w:rPr>
      </w:pPr>
      <w:r w:rsidRPr="00D67862">
        <w:rPr>
          <w:szCs w:val="20"/>
        </w:rPr>
        <w:t>A move will be linked to a destination, such as the move of an artefact from storage to display. A move may be linked to many terminal instances of E53 Place by multiple instances of this property. In this case the move describes a distribution of a set of objects. The area of the move includes the origin(s), route and destination(s).</w:t>
      </w:r>
    </w:p>
    <w:p w:rsidR="0092244A" w:rsidRPr="00FD57A2" w:rsidRDefault="0092244A" w:rsidP="0092244A">
      <w:pPr>
        <w:ind w:left="1418"/>
        <w:jc w:val="both"/>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rsidR="0092244A" w:rsidRPr="0057462B" w:rsidRDefault="0092244A" w:rsidP="0092244A">
      <w:pPr>
        <w:jc w:val="both"/>
        <w:rPr>
          <w:szCs w:val="20"/>
        </w:rPr>
      </w:pPr>
      <w:r w:rsidRPr="0057462B">
        <w:rPr>
          <w:szCs w:val="20"/>
        </w:rPr>
        <w:t>Examples:</w:t>
      </w:r>
      <w:r w:rsidRPr="0057462B">
        <w:rPr>
          <w:szCs w:val="20"/>
        </w:rPr>
        <w:tab/>
      </w:r>
    </w:p>
    <w:p w:rsidR="0092244A" w:rsidRDefault="0092244A" w:rsidP="0092244A">
      <w:pPr>
        <w:numPr>
          <w:ilvl w:val="0"/>
          <w:numId w:val="87"/>
        </w:numPr>
        <w:tabs>
          <w:tab w:val="num" w:pos="1843"/>
        </w:tabs>
        <w:ind w:left="1843" w:hanging="425"/>
        <w:jc w:val="both"/>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rsidR="0092244A" w:rsidRDefault="0092244A" w:rsidP="0092244A">
      <w:pPr>
        <w:tabs>
          <w:tab w:val="num" w:pos="1843"/>
        </w:tabs>
        <w:ind w:left="1843"/>
        <w:jc w:val="both"/>
        <w:rPr>
          <w:szCs w:val="20"/>
        </w:rPr>
      </w:pPr>
    </w:p>
    <w:p w:rsidR="0092244A" w:rsidRPr="00D67862" w:rsidRDefault="0092244A" w:rsidP="0092244A">
      <w:pPr>
        <w:tabs>
          <w:tab w:val="num" w:pos="1843"/>
        </w:tabs>
        <w:jc w:val="both"/>
        <w:rPr>
          <w:szCs w:val="20"/>
        </w:rPr>
      </w:pPr>
      <w:r w:rsidRPr="00D67862">
        <w:rPr>
          <w:szCs w:val="20"/>
        </w:rPr>
        <w:t xml:space="preserve">In First Order Logic: </w:t>
      </w:r>
    </w:p>
    <w:p w:rsidR="0092244A" w:rsidRPr="00D67862" w:rsidRDefault="0092244A" w:rsidP="0092244A">
      <w:pPr>
        <w:ind w:left="144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 xml:space="preserve">⊃ </w:t>
      </w:r>
      <w:r w:rsidRPr="00D67862">
        <w:rPr>
          <w:rFonts w:ascii="Cambria Math" w:hAnsi="Cambria Math"/>
          <w:lang w:val="es-ES"/>
        </w:rPr>
        <w:t>E9(x)</w:t>
      </w:r>
    </w:p>
    <w:p w:rsidR="0092244A" w:rsidRPr="00D67862" w:rsidRDefault="0092244A" w:rsidP="0092244A">
      <w:pPr>
        <w:ind w:left="1440"/>
        <w:rPr>
          <w:rFonts w:ascii="Cambria Math" w:hAnsi="Cambria Math"/>
          <w:lang w:val="es-ES"/>
        </w:rPr>
      </w:pPr>
      <w:r w:rsidRPr="00D67862">
        <w:rPr>
          <w:rFonts w:ascii="Cambria Math" w:hAnsi="Cambria Math"/>
          <w:lang w:val="es-ES"/>
        </w:rPr>
        <w:t xml:space="preserve">P26(x,y) </w:t>
      </w:r>
      <w:r w:rsidRPr="00D67862">
        <w:rPr>
          <w:rFonts w:ascii="Cambria Math" w:hAnsi="Cambria Math" w:cs="Cambria Math"/>
          <w:lang w:val="es-ES"/>
        </w:rPr>
        <w:t>⊃</w:t>
      </w:r>
      <w:r w:rsidRPr="00D67862">
        <w:rPr>
          <w:rFonts w:ascii="Cambria Math" w:hAnsi="Cambria Math"/>
          <w:lang w:val="es-ES"/>
        </w:rPr>
        <w:t xml:space="preserve"> E53(y) </w:t>
      </w:r>
    </w:p>
    <w:p w:rsidR="0092244A" w:rsidRPr="00D67862" w:rsidRDefault="0092244A" w:rsidP="0092244A">
      <w:pPr>
        <w:tabs>
          <w:tab w:val="num" w:pos="1843"/>
        </w:tabs>
        <w:ind w:left="1440"/>
        <w:jc w:val="both"/>
        <w:rPr>
          <w:b/>
          <w:szCs w:val="20"/>
          <w:lang w:val="es-ES"/>
        </w:rPr>
      </w:pPr>
      <w:r w:rsidRPr="00D67862">
        <w:rPr>
          <w:rFonts w:ascii="Cambria Math" w:hAnsi="Cambria Math"/>
          <w:lang w:val="es-ES"/>
        </w:rPr>
        <w:t xml:space="preserve">P26(x,y) </w:t>
      </w:r>
      <w:r w:rsidRPr="00D67862">
        <w:rPr>
          <w:rFonts w:ascii="Cambria Math" w:hAnsi="Cambria Math" w:cs="Cambria Math"/>
          <w:lang w:val="es-ES"/>
        </w:rPr>
        <w:t>⊃ (</w:t>
      </w:r>
      <w:r w:rsidRPr="00D67862">
        <w:rPr>
          <w:rFonts w:ascii="Cambria Math" w:hAnsi="Cambria Math" w:cs="Cambria Math"/>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r w:rsidRPr="00D67862">
        <w:rPr>
          <w:rFonts w:ascii="Cambria Math" w:hAnsi="Cambria Math" w:cs="Cambria Math"/>
          <w:lang w:val="es-ES"/>
        </w:rPr>
        <w:t xml:space="preserve">P7(x,z) </w:t>
      </w:r>
      <w:r w:rsidRPr="00D67862">
        <w:rPr>
          <w:rFonts w:ascii="Cambria Math" w:hAnsi="Cambria Math"/>
          <w:lang w:val="es-ES"/>
        </w:rPr>
        <w:t>∧ P89(y,z)]</w:t>
      </w:r>
    </w:p>
    <w:p w:rsidR="0092244A" w:rsidRDefault="0092244A" w:rsidP="0092244A">
      <w:pPr>
        <w:pStyle w:val="Heading2"/>
      </w:pPr>
      <w:bookmarkStart w:id="1716" w:name="_P27_moved_from_(was_origin_of)"/>
      <w:bookmarkStart w:id="1717" w:name="_Toc427860124"/>
      <w:bookmarkEnd w:id="1716"/>
      <w:r w:rsidRPr="0057462B">
        <w:lastRenderedPageBreak/>
        <w:t>P27 moved from (was origin of)</w:t>
      </w:r>
      <w:bookmarkEnd w:id="1717"/>
    </w:p>
    <w:p w:rsidR="0092244A" w:rsidRDefault="0092244A" w:rsidP="0092244A">
      <w:r>
        <w:t>In 33</w:t>
      </w:r>
      <w:r w:rsidRPr="00BD3481">
        <w:rPr>
          <w:vertAlign w:val="superscript"/>
        </w:rPr>
        <w:t>rd</w:t>
      </w:r>
      <w:r>
        <w:t xml:space="preserve">  CRM-SIG meeting the group the crm-sig discussed about  the issues 234, 235,263 </w:t>
      </w:r>
      <w:r w:rsidR="000E2EC1">
        <w:t xml:space="preserve">and </w:t>
      </w:r>
      <w:r>
        <w:t xml:space="preserve"> changed, the subproperty, scope note and </w:t>
      </w:r>
      <w:r w:rsidR="00F07204">
        <w:t>the representation</w:t>
      </w:r>
      <w:r w:rsidR="00F07204" w:rsidRPr="00F07204">
        <w:t xml:space="preserve"> </w:t>
      </w:r>
      <w:r w:rsidR="00F07204">
        <w:t xml:space="preserve">in </w:t>
      </w:r>
      <w:r w:rsidR="00F07204" w:rsidRPr="00C442D9">
        <w:t>First Order Logic</w:t>
      </w:r>
    </w:p>
    <w:p w:rsidR="0092244A" w:rsidRPr="00677DA7" w:rsidRDefault="0092244A" w:rsidP="0092244A"/>
    <w:p w:rsidR="0092244A" w:rsidRPr="00523938" w:rsidRDefault="0092244A" w:rsidP="0092244A">
      <w:pPr>
        <w:ind w:firstLine="720"/>
        <w:rPr>
          <w:b/>
        </w:rPr>
      </w:pPr>
      <w:r w:rsidRPr="00523938">
        <w:rPr>
          <w:b/>
        </w:rPr>
        <w:t>From:</w:t>
      </w:r>
    </w:p>
    <w:p w:rsidR="0092244A" w:rsidRPr="0057462B" w:rsidRDefault="0092244A" w:rsidP="0092244A">
      <w:pPr>
        <w:pStyle w:val="BodyText"/>
        <w:rPr>
          <w:rFonts w:ascii="Times New Roman" w:hAnsi="Times New Roman" w:cs="Times New Roman"/>
        </w:rPr>
      </w:pPr>
    </w:p>
    <w:p w:rsidR="0092244A" w:rsidRPr="0057462B" w:rsidRDefault="0092244A" w:rsidP="0092244A">
      <w:r w:rsidRPr="0057462B">
        <w:t>Domain:</w:t>
      </w:r>
      <w:r w:rsidRPr="0057462B">
        <w:tab/>
      </w:r>
      <w:r w:rsidRPr="0057462B">
        <w:tab/>
      </w:r>
      <w:hyperlink w:anchor="_E9_Move" w:history="1">
        <w:r w:rsidRPr="0057462B">
          <w:rPr>
            <w:rStyle w:val="Hyperlink"/>
          </w:rPr>
          <w:t>E9</w:t>
        </w:r>
      </w:hyperlink>
      <w:r w:rsidRPr="0057462B">
        <w:t xml:space="preserve"> Move</w:t>
      </w:r>
    </w:p>
    <w:p w:rsidR="0092244A" w:rsidRPr="0057462B" w:rsidRDefault="0092244A" w:rsidP="0092244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92244A" w:rsidRPr="0057462B" w:rsidRDefault="0092244A" w:rsidP="0092244A">
      <w:pPr>
        <w:rPr>
          <w:szCs w:val="20"/>
        </w:rPr>
      </w:pPr>
      <w:r w:rsidRPr="0057462B">
        <w:rPr>
          <w:szCs w:val="20"/>
        </w:rPr>
        <w:t xml:space="preserve">Subproperty of: </w:t>
      </w:r>
      <w:r w:rsidRPr="0057462B">
        <w:rPr>
          <w:szCs w:val="20"/>
        </w:rPr>
        <w:tab/>
      </w:r>
      <w:hyperlink w:anchor="_E4_Period" w:history="1">
        <w:r w:rsidRPr="0057462B">
          <w:rPr>
            <w:rStyle w:val="Hyperlink"/>
            <w:szCs w:val="20"/>
          </w:rPr>
          <w:t>E4</w:t>
        </w:r>
      </w:hyperlink>
      <w:r w:rsidRPr="0057462B">
        <w:rPr>
          <w:szCs w:val="20"/>
        </w:rPr>
        <w:t xml:space="preserve"> Period. </w:t>
      </w:r>
      <w:hyperlink w:anchor="_P7_took_place_at (witnessed)" w:history="1">
        <w:r w:rsidRPr="0057462B">
          <w:rPr>
            <w:rStyle w:val="Hyperlink"/>
            <w:szCs w:val="20"/>
          </w:rPr>
          <w:t>P7</w:t>
        </w:r>
      </w:hyperlink>
      <w:r w:rsidRPr="0057462B">
        <w:rPr>
          <w:szCs w:val="20"/>
        </w:rPr>
        <w:t xml:space="preserve"> took place at (witnessed): </w:t>
      </w:r>
      <w:hyperlink w:anchor="_E53_Place" w:history="1">
        <w:r w:rsidRPr="0057462B">
          <w:rPr>
            <w:rStyle w:val="Hyperlink"/>
            <w:szCs w:val="20"/>
          </w:rPr>
          <w:t>E53</w:t>
        </w:r>
      </w:hyperlink>
      <w:r w:rsidRPr="0057462B">
        <w:rPr>
          <w:szCs w:val="20"/>
        </w:rPr>
        <w:t xml:space="preserve"> Place</w:t>
      </w:r>
    </w:p>
    <w:p w:rsidR="0092244A" w:rsidRPr="0057462B" w:rsidRDefault="0092244A" w:rsidP="0092244A">
      <w:pPr>
        <w:rPr>
          <w:szCs w:val="20"/>
        </w:rPr>
      </w:pPr>
      <w:r w:rsidRPr="0057462B">
        <w:rPr>
          <w:szCs w:val="20"/>
        </w:rPr>
        <w:t>Quantification:</w:t>
      </w:r>
      <w:r w:rsidRPr="0057462B">
        <w:rPr>
          <w:szCs w:val="20"/>
        </w:rPr>
        <w:tab/>
        <w:t>many to many, necessary (1,n:0,n)</w:t>
      </w:r>
    </w:p>
    <w:p w:rsidR="0092244A" w:rsidRPr="0057462B" w:rsidRDefault="0092244A" w:rsidP="0092244A">
      <w:pPr>
        <w:rPr>
          <w:szCs w:val="20"/>
        </w:rPr>
      </w:pPr>
    </w:p>
    <w:p w:rsidR="0092244A" w:rsidRPr="0057462B" w:rsidRDefault="0092244A" w:rsidP="0092244A">
      <w:pPr>
        <w:rPr>
          <w:szCs w:val="20"/>
        </w:rPr>
      </w:pPr>
      <w:r w:rsidRPr="0057462B">
        <w:rPr>
          <w:szCs w:val="20"/>
        </w:rPr>
        <w:t>Scope note:</w:t>
      </w:r>
      <w:r w:rsidRPr="0057462B">
        <w:rPr>
          <w:szCs w:val="20"/>
        </w:rPr>
        <w:tab/>
        <w:t>This property identifies the starting E53 Place of an E9 Move.</w:t>
      </w:r>
    </w:p>
    <w:p w:rsidR="0092244A" w:rsidRPr="0057462B" w:rsidRDefault="0092244A" w:rsidP="0092244A">
      <w:pPr>
        <w:rPr>
          <w:szCs w:val="20"/>
        </w:rPr>
      </w:pPr>
    </w:p>
    <w:p w:rsidR="0092244A" w:rsidRPr="0057462B" w:rsidRDefault="0092244A" w:rsidP="0092244A">
      <w:pPr>
        <w:ind w:left="1418"/>
        <w:jc w:val="both"/>
        <w:rPr>
          <w:szCs w:val="20"/>
        </w:rPr>
      </w:pPr>
      <w:r w:rsidRPr="0057462B">
        <w:rPr>
          <w:szCs w:val="20"/>
        </w:rPr>
        <w:t>A move will be linked to an origin, such as the move of an artefact from storage to display. A move may be linked to many origins. In this case the move describes the picking up of a set of objects. The area of the move includes the origin, route and destination.</w:t>
      </w:r>
    </w:p>
    <w:p w:rsidR="0092244A" w:rsidRDefault="0092244A" w:rsidP="0092244A">
      <w:pPr>
        <w:numPr>
          <w:ilvl w:val="0"/>
          <w:numId w:val="87"/>
        </w:numPr>
        <w:tabs>
          <w:tab w:val="num" w:pos="1843"/>
        </w:tabs>
        <w:ind w:left="1843" w:hanging="425"/>
        <w:jc w:val="both"/>
        <w:rPr>
          <w:szCs w:val="20"/>
        </w:rPr>
      </w:pPr>
    </w:p>
    <w:p w:rsidR="0092244A" w:rsidRDefault="0092244A" w:rsidP="0092244A">
      <w:pPr>
        <w:tabs>
          <w:tab w:val="num" w:pos="1843"/>
        </w:tabs>
        <w:jc w:val="both"/>
        <w:rPr>
          <w:szCs w:val="20"/>
        </w:rPr>
      </w:pPr>
    </w:p>
    <w:p w:rsidR="0092244A" w:rsidRPr="002D627C" w:rsidRDefault="00C442D9" w:rsidP="0092244A">
      <w:pPr>
        <w:tabs>
          <w:tab w:val="num" w:pos="1843"/>
        </w:tabs>
        <w:jc w:val="both"/>
        <w:rPr>
          <w:szCs w:val="20"/>
        </w:rPr>
      </w:pPr>
      <w:r w:rsidRPr="00C442D9">
        <w:rPr>
          <w:szCs w:val="20"/>
        </w:rPr>
        <w:t>In First Order Logic</w:t>
      </w:r>
      <w:r w:rsidR="0092244A" w:rsidRPr="002D627C">
        <w:rPr>
          <w:szCs w:val="20"/>
        </w:rPr>
        <w:t>:</w:t>
      </w:r>
      <w:r w:rsidR="0092244A" w:rsidRPr="002D627C">
        <w:rPr>
          <w:szCs w:val="20"/>
        </w:rPr>
        <w:tab/>
      </w:r>
      <w:r w:rsidR="0092244A" w:rsidRPr="002D627C">
        <w:rPr>
          <w:szCs w:val="20"/>
        </w:rPr>
        <w:tab/>
        <w:t xml:space="preserve">P27(x,y) </w:t>
      </w:r>
      <w:r w:rsidR="0092244A" w:rsidRPr="002D627C">
        <w:rPr>
          <w:rFonts w:ascii="Cambria Math" w:hAnsi="Cambria Math" w:cs="Cambria Math"/>
          <w:szCs w:val="20"/>
        </w:rPr>
        <w:t>⊃</w:t>
      </w:r>
      <w:r w:rsidR="0092244A" w:rsidRPr="002D627C">
        <w:rPr>
          <w:szCs w:val="20"/>
        </w:rPr>
        <w:t xml:space="preserve"> E9(x)</w:t>
      </w:r>
    </w:p>
    <w:p w:rsidR="0092244A" w:rsidRPr="002D627C" w:rsidRDefault="0092244A" w:rsidP="0092244A">
      <w:pPr>
        <w:tabs>
          <w:tab w:val="num" w:pos="1843"/>
        </w:tabs>
        <w:jc w:val="both"/>
        <w:rPr>
          <w:szCs w:val="20"/>
        </w:rPr>
      </w:pPr>
      <w:r w:rsidRPr="002D627C">
        <w:rPr>
          <w:szCs w:val="20"/>
        </w:rPr>
        <w:tab/>
      </w:r>
      <w:r w:rsidRPr="002D627C">
        <w:rPr>
          <w:szCs w:val="20"/>
        </w:rPr>
        <w:tab/>
        <w:t xml:space="preserve">P27(x,y) </w:t>
      </w:r>
      <w:r w:rsidRPr="002D627C">
        <w:rPr>
          <w:rFonts w:ascii="Cambria Math" w:hAnsi="Cambria Math" w:cs="Cambria Math"/>
          <w:szCs w:val="20"/>
        </w:rPr>
        <w:t>⊃</w:t>
      </w:r>
      <w:r w:rsidRPr="002D627C">
        <w:rPr>
          <w:szCs w:val="20"/>
        </w:rPr>
        <w:t xml:space="preserve"> E53(y) </w:t>
      </w:r>
    </w:p>
    <w:p w:rsidR="0092244A" w:rsidRDefault="0092244A" w:rsidP="0092244A">
      <w:pPr>
        <w:tabs>
          <w:tab w:val="num" w:pos="1843"/>
        </w:tabs>
        <w:jc w:val="both"/>
        <w:rPr>
          <w:szCs w:val="20"/>
        </w:rPr>
      </w:pPr>
      <w:r w:rsidRPr="002D627C">
        <w:rPr>
          <w:szCs w:val="20"/>
        </w:rPr>
        <w:tab/>
      </w:r>
      <w:r w:rsidRPr="002D627C">
        <w:rPr>
          <w:szCs w:val="20"/>
        </w:rPr>
        <w:tab/>
        <w:t xml:space="preserve">P27(x,y) </w:t>
      </w:r>
      <w:r w:rsidRPr="002D627C">
        <w:rPr>
          <w:rFonts w:ascii="Cambria Math" w:hAnsi="Cambria Math" w:cs="Cambria Math"/>
          <w:szCs w:val="20"/>
        </w:rPr>
        <w:t>⊃</w:t>
      </w:r>
      <w:r w:rsidRPr="002D627C">
        <w:rPr>
          <w:szCs w:val="20"/>
        </w:rPr>
        <w:t xml:space="preserve"> P7(x,y)</w:t>
      </w:r>
    </w:p>
    <w:p w:rsidR="0092244A" w:rsidRDefault="0092244A" w:rsidP="0092244A">
      <w:pPr>
        <w:tabs>
          <w:tab w:val="num" w:pos="1843"/>
        </w:tabs>
        <w:ind w:left="720"/>
        <w:jc w:val="both"/>
        <w:rPr>
          <w:b/>
          <w:szCs w:val="20"/>
        </w:rPr>
      </w:pPr>
      <w:r w:rsidRPr="00523938">
        <w:rPr>
          <w:b/>
          <w:szCs w:val="20"/>
        </w:rPr>
        <w:t>To:</w:t>
      </w:r>
    </w:p>
    <w:p w:rsidR="0092244A" w:rsidRPr="00523938" w:rsidRDefault="0092244A" w:rsidP="0092244A">
      <w:pPr>
        <w:tabs>
          <w:tab w:val="num" w:pos="1843"/>
        </w:tabs>
        <w:ind w:left="720"/>
        <w:jc w:val="both"/>
        <w:rPr>
          <w:b/>
          <w:szCs w:val="20"/>
        </w:rPr>
      </w:pPr>
    </w:p>
    <w:p w:rsidR="0092244A" w:rsidRPr="0057462B" w:rsidRDefault="0092244A" w:rsidP="0092244A">
      <w:r w:rsidRPr="0057462B">
        <w:t>Domain:</w:t>
      </w:r>
      <w:r w:rsidRPr="0057462B">
        <w:tab/>
      </w:r>
      <w:r w:rsidRPr="0057462B">
        <w:tab/>
      </w:r>
      <w:hyperlink w:anchor="_E9_Move" w:history="1">
        <w:r w:rsidRPr="0057462B">
          <w:rPr>
            <w:rStyle w:val="Hyperlink"/>
          </w:rPr>
          <w:t>E9</w:t>
        </w:r>
      </w:hyperlink>
      <w:r w:rsidRPr="0057462B">
        <w:t xml:space="preserve"> Move</w:t>
      </w:r>
    </w:p>
    <w:p w:rsidR="0092244A" w:rsidRPr="0057462B" w:rsidRDefault="0092244A" w:rsidP="0092244A">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rsidR="0092244A" w:rsidRPr="0057462B" w:rsidRDefault="0092244A" w:rsidP="0092244A">
      <w:pPr>
        <w:rPr>
          <w:szCs w:val="20"/>
        </w:rPr>
      </w:pPr>
      <w:r w:rsidRPr="0057462B">
        <w:rPr>
          <w:szCs w:val="20"/>
        </w:rPr>
        <w:t>Quantification:</w:t>
      </w:r>
      <w:r w:rsidRPr="0057462B">
        <w:rPr>
          <w:szCs w:val="20"/>
        </w:rPr>
        <w:tab/>
        <w:t>many to many, necessary (1,n:0,n)</w:t>
      </w:r>
    </w:p>
    <w:p w:rsidR="0092244A" w:rsidRPr="0057462B" w:rsidRDefault="0092244A" w:rsidP="0092244A">
      <w:pPr>
        <w:rPr>
          <w:szCs w:val="20"/>
        </w:rPr>
      </w:pPr>
    </w:p>
    <w:p w:rsidR="0092244A" w:rsidRPr="006B58F8" w:rsidRDefault="0092244A" w:rsidP="0092244A">
      <w:pPr>
        <w:rPr>
          <w:szCs w:val="20"/>
        </w:rPr>
      </w:pPr>
      <w:r w:rsidRPr="006B58F8">
        <w:rPr>
          <w:szCs w:val="20"/>
        </w:rPr>
        <w:t>Scope note:</w:t>
      </w:r>
      <w:r w:rsidRPr="006B58F8">
        <w:rPr>
          <w:szCs w:val="20"/>
        </w:rPr>
        <w:tab/>
        <w:t>This property identifies a starting E53 Place of an E9 Move.</w:t>
      </w:r>
    </w:p>
    <w:p w:rsidR="0092244A" w:rsidRPr="006B58F8" w:rsidRDefault="0092244A" w:rsidP="0092244A">
      <w:pPr>
        <w:rPr>
          <w:szCs w:val="20"/>
        </w:rPr>
      </w:pPr>
    </w:p>
    <w:p w:rsidR="0092244A" w:rsidRPr="006B58F8" w:rsidRDefault="0092244A" w:rsidP="0092244A">
      <w:pPr>
        <w:ind w:left="1418"/>
        <w:jc w:val="both"/>
        <w:rPr>
          <w:szCs w:val="20"/>
        </w:rPr>
      </w:pPr>
      <w:r w:rsidRPr="006B58F8">
        <w:rPr>
          <w:szCs w:val="20"/>
        </w:rPr>
        <w:t>A move will be linked to an origin, such as the move of an artefact from storage to display. A move may be linked to many starting instances of E53 Place by multiple instances of this property. In this case the move describes the picking up of a set of objects. The area of the move includes the origin(s), route and destination(s).</w:t>
      </w:r>
    </w:p>
    <w:p w:rsidR="0092244A" w:rsidRPr="006B58F8" w:rsidRDefault="0092244A" w:rsidP="0092244A">
      <w:pPr>
        <w:ind w:left="1418"/>
        <w:jc w:val="both"/>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rsidR="0092244A" w:rsidRPr="006B58F8" w:rsidRDefault="0092244A" w:rsidP="0092244A">
      <w:pPr>
        <w:tabs>
          <w:tab w:val="num" w:pos="1843"/>
        </w:tabs>
        <w:jc w:val="both"/>
        <w:rPr>
          <w:szCs w:val="20"/>
        </w:rPr>
      </w:pPr>
      <w:r w:rsidRPr="006B58F8">
        <w:rPr>
          <w:szCs w:val="20"/>
        </w:rPr>
        <w:t xml:space="preserve">In First Order Logic: </w:t>
      </w:r>
    </w:p>
    <w:p w:rsidR="0092244A" w:rsidRPr="006B58F8" w:rsidRDefault="0092244A" w:rsidP="0092244A">
      <w:pPr>
        <w:rPr>
          <w:rFonts w:ascii="Cambria Math" w:hAnsi="Cambria Math"/>
          <w:lang w:val="es-ES"/>
        </w:rPr>
      </w:pPr>
      <w:r w:rsidRPr="006B58F8">
        <w:rPr>
          <w:szCs w:val="20"/>
          <w:lang w:val="en-US"/>
        </w:rPr>
        <w:t xml:space="preserve">                             </w:t>
      </w:r>
      <w:r w:rsidRPr="006B58F8">
        <w:rPr>
          <w:rFonts w:ascii="Cambria Math" w:hAnsi="Cambria Math"/>
          <w:lang w:val="es-ES"/>
        </w:rPr>
        <w:t xml:space="preserve">P27(x,y) </w:t>
      </w:r>
      <w:r w:rsidRPr="006B58F8">
        <w:rPr>
          <w:rFonts w:ascii="Cambria Math" w:hAnsi="Cambria Math" w:cs="Cambria Math"/>
          <w:lang w:val="es-ES"/>
        </w:rPr>
        <w:t xml:space="preserve">⊃ </w:t>
      </w:r>
      <w:r w:rsidRPr="006B58F8">
        <w:rPr>
          <w:rFonts w:ascii="Cambria Math" w:hAnsi="Cambria Math"/>
          <w:lang w:val="es-ES"/>
        </w:rPr>
        <w:t>E9(x)</w:t>
      </w:r>
    </w:p>
    <w:p w:rsidR="0092244A" w:rsidRPr="006B58F8" w:rsidRDefault="0092244A" w:rsidP="0092244A">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rsidR="0092244A" w:rsidRDefault="0092244A" w:rsidP="0092244A">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r w:rsidRPr="006B58F8">
        <w:rPr>
          <w:rFonts w:ascii="Cambria Math" w:hAnsi="Cambria Math" w:cs="Cambria Math"/>
          <w:lang w:val="es-ES"/>
        </w:rPr>
        <w:t xml:space="preserve">P7(x,z) </w:t>
      </w:r>
      <w:r w:rsidRPr="006B58F8">
        <w:rPr>
          <w:rFonts w:ascii="Cambria Math" w:hAnsi="Cambria Math"/>
          <w:lang w:val="es-ES"/>
        </w:rPr>
        <w:t>∧ P89(y,z)]</w:t>
      </w:r>
      <w:r w:rsidRPr="00FD57A2">
        <w:rPr>
          <w:rFonts w:ascii="Cambria Math" w:hAnsi="Cambria Math"/>
          <w:lang w:val="es-ES"/>
        </w:rPr>
        <w:t xml:space="preserve"> </w:t>
      </w:r>
    </w:p>
    <w:p w:rsidR="0092244A" w:rsidRDefault="0092244A" w:rsidP="00A57AED">
      <w:pPr>
        <w:ind w:firstLine="720"/>
        <w:rPr>
          <w:lang w:val="es-ES"/>
        </w:rPr>
      </w:pPr>
    </w:p>
    <w:p w:rsidR="0092244A" w:rsidRPr="0057462B" w:rsidRDefault="0092244A" w:rsidP="0092244A">
      <w:pPr>
        <w:pStyle w:val="Heading2"/>
      </w:pPr>
      <w:bookmarkStart w:id="1718" w:name="_Toc427860125"/>
      <w:r w:rsidRPr="0057462B">
        <w:t>P46 is composed of (forms part of)</w:t>
      </w:r>
      <w:bookmarkEnd w:id="1718"/>
    </w:p>
    <w:p w:rsidR="0092244A" w:rsidRDefault="0092244A" w:rsidP="0092244A">
      <w:r>
        <w:t>In 33</w:t>
      </w:r>
      <w:r w:rsidRPr="00BD3481">
        <w:rPr>
          <w:vertAlign w:val="superscript"/>
        </w:rPr>
        <w:t>rd</w:t>
      </w:r>
      <w:r>
        <w:t xml:space="preserve">  CRM-SIG meeting the group the crm-sig discussed about  the issues 234, 235,</w:t>
      </w:r>
      <w:r w:rsidR="000E2EC1">
        <w:t xml:space="preserve">263 and made changes to </w:t>
      </w:r>
      <w:r w:rsidR="00990199">
        <w:t xml:space="preserve"> </w:t>
      </w:r>
      <w:r w:rsidR="000E2EC1">
        <w:t>subproperty section,  to</w:t>
      </w:r>
      <w:r w:rsidRPr="008D3008">
        <w:t xml:space="preserve"> </w:t>
      </w:r>
      <w:r w:rsidR="00990199">
        <w:t xml:space="preserve"> </w:t>
      </w:r>
      <w:r w:rsidR="00990199" w:rsidRPr="008D3008">
        <w:t xml:space="preserve"> </w:t>
      </w:r>
      <w:r w:rsidRPr="00896288">
        <w:t>the scope note and</w:t>
      </w:r>
      <w:r w:rsidR="000E2EC1">
        <w:t xml:space="preserve"> to </w:t>
      </w:r>
      <w:r w:rsidRPr="00896288">
        <w:t xml:space="preserve"> </w:t>
      </w:r>
      <w:r w:rsidR="00F07204">
        <w:t>the representation</w:t>
      </w:r>
      <w:r w:rsidR="00F07204" w:rsidRPr="00F07204">
        <w:t xml:space="preserve"> </w:t>
      </w:r>
      <w:r w:rsidR="00F07204">
        <w:t xml:space="preserve">in </w:t>
      </w:r>
      <w:r w:rsidR="00F07204" w:rsidRPr="00C442D9">
        <w:t>First Order Logic</w:t>
      </w:r>
      <w:r w:rsidRPr="00896288">
        <w:t>.</w:t>
      </w:r>
    </w:p>
    <w:p w:rsidR="0092244A" w:rsidRDefault="0092244A" w:rsidP="0092244A">
      <w:pPr>
        <w:pStyle w:val="BodyText"/>
        <w:rPr>
          <w:rFonts w:ascii="Times New Roman" w:hAnsi="Times New Roman" w:cs="Times New Roman"/>
        </w:rPr>
      </w:pPr>
    </w:p>
    <w:p w:rsidR="0092244A" w:rsidRPr="008D3008" w:rsidRDefault="0092244A" w:rsidP="0092244A">
      <w:pPr>
        <w:pStyle w:val="BodyText"/>
        <w:ind w:left="720"/>
        <w:rPr>
          <w:rFonts w:ascii="Times New Roman" w:hAnsi="Times New Roman" w:cs="Times New Roman"/>
          <w:b/>
        </w:rPr>
      </w:pPr>
      <w:r w:rsidRPr="008D3008">
        <w:rPr>
          <w:rFonts w:ascii="Times New Roman" w:hAnsi="Times New Roman" w:cs="Times New Roman"/>
          <w:b/>
        </w:rPr>
        <w:t>From:</w:t>
      </w:r>
    </w:p>
    <w:p w:rsidR="0092244A" w:rsidRPr="0057462B" w:rsidRDefault="0092244A" w:rsidP="0092244A">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rsidR="0092244A" w:rsidRPr="0057462B" w:rsidRDefault="0092244A" w:rsidP="0092244A">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rsidR="0092244A" w:rsidRPr="0057462B" w:rsidRDefault="0092244A" w:rsidP="0092244A">
      <w:pPr>
        <w:ind w:left="1418" w:hanging="1418"/>
        <w:jc w:val="both"/>
        <w:rPr>
          <w:szCs w:val="20"/>
        </w:rPr>
      </w:pPr>
      <w:r w:rsidRPr="0057462B">
        <w:t>Superproperty of:</w:t>
      </w:r>
      <w:hyperlink w:anchor="_E19_Physical_Object" w:history="1">
        <w:r w:rsidRPr="0057462B">
          <w:rPr>
            <w:rStyle w:val="Hyperlink"/>
          </w:rPr>
          <w:t>E19</w:t>
        </w:r>
      </w:hyperlink>
      <w:r w:rsidRPr="0057462B">
        <w:t xml:space="preserve"> Physical Object. </w:t>
      </w:r>
      <w:hyperlink w:anchor="_P56_bears_feature_(is found on):" w:history="1">
        <w:r w:rsidRPr="0057462B">
          <w:rPr>
            <w:rStyle w:val="Hyperlink"/>
          </w:rPr>
          <w:t>P56</w:t>
        </w:r>
      </w:hyperlink>
      <w:r w:rsidRPr="0057462B">
        <w:t xml:space="preserve"> bears feature (is found on): </w:t>
      </w:r>
      <w:hyperlink w:anchor="_E26_Physical_Feature" w:history="1">
        <w:r w:rsidRPr="0057462B">
          <w:rPr>
            <w:rStyle w:val="Hyperlink"/>
          </w:rPr>
          <w:t>E26</w:t>
        </w:r>
      </w:hyperlink>
      <w:r w:rsidRPr="0057462B">
        <w:t xml:space="preserve"> Physical Feature</w:t>
      </w:r>
    </w:p>
    <w:p w:rsidR="0092244A" w:rsidRPr="0057462B" w:rsidRDefault="0092244A" w:rsidP="0092244A">
      <w:pPr>
        <w:rPr>
          <w:szCs w:val="20"/>
        </w:rPr>
      </w:pPr>
      <w:r w:rsidRPr="0057462B">
        <w:rPr>
          <w:szCs w:val="20"/>
        </w:rPr>
        <w:t>Quantification:</w:t>
      </w:r>
      <w:r w:rsidRPr="0057462B">
        <w:rPr>
          <w:szCs w:val="20"/>
        </w:rPr>
        <w:tab/>
        <w:t>many to many (0,n:0,n)</w:t>
      </w:r>
    </w:p>
    <w:p w:rsidR="0092244A" w:rsidRPr="0057462B" w:rsidRDefault="0092244A" w:rsidP="0092244A">
      <w:pPr>
        <w:rPr>
          <w:szCs w:val="20"/>
        </w:rPr>
      </w:pPr>
    </w:p>
    <w:p w:rsidR="0092244A" w:rsidRPr="0057462B" w:rsidRDefault="0092244A" w:rsidP="0092244A">
      <w:pPr>
        <w:ind w:left="1418" w:hanging="1418"/>
        <w:jc w:val="both"/>
        <w:rPr>
          <w:szCs w:val="20"/>
        </w:rPr>
      </w:pPr>
      <w:r w:rsidRPr="0057462B">
        <w:rPr>
          <w:szCs w:val="20"/>
        </w:rPr>
        <w:t>Scope note:</w:t>
      </w:r>
      <w:r w:rsidRPr="0057462B">
        <w:rPr>
          <w:szCs w:val="20"/>
        </w:rPr>
        <w:tab/>
        <w:t>This property allows instances of E18 Physical Thing to be analysed into component elements.</w:t>
      </w:r>
    </w:p>
    <w:p w:rsidR="0092244A" w:rsidRPr="0057462B" w:rsidRDefault="0092244A" w:rsidP="0092244A">
      <w:pPr>
        <w:ind w:left="1418" w:hanging="1418"/>
        <w:jc w:val="both"/>
        <w:rPr>
          <w:szCs w:val="20"/>
        </w:rPr>
      </w:pPr>
    </w:p>
    <w:p w:rsidR="0092244A" w:rsidRPr="0057462B" w:rsidRDefault="0092244A" w:rsidP="0092244A">
      <w:pPr>
        <w:ind w:left="1440"/>
        <w:jc w:val="both"/>
        <w:rPr>
          <w:szCs w:val="20"/>
        </w:rPr>
      </w:pPr>
      <w:r w:rsidRPr="0057462B">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w:t>
      </w:r>
    </w:p>
    <w:p w:rsidR="0092244A" w:rsidRPr="0057462B" w:rsidRDefault="0092244A" w:rsidP="0092244A">
      <w:pPr>
        <w:ind w:left="1440"/>
        <w:jc w:val="both"/>
        <w:rPr>
          <w:szCs w:val="20"/>
        </w:rPr>
      </w:pPr>
    </w:p>
    <w:p w:rsidR="0092244A" w:rsidRPr="0057462B" w:rsidRDefault="0092244A" w:rsidP="0092244A">
      <w:pPr>
        <w:ind w:left="1440"/>
        <w:jc w:val="both"/>
        <w:rPr>
          <w:szCs w:val="20"/>
        </w:rPr>
      </w:pPr>
      <w:r w:rsidRPr="0057462B">
        <w:rPr>
          <w:szCs w:val="20"/>
        </w:rPr>
        <w:t>This property is intended to describe specific components that are</w:t>
      </w:r>
      <w:r w:rsidRPr="0057462B">
        <w:rPr>
          <w:b/>
          <w:bCs/>
          <w:szCs w:val="20"/>
        </w:rPr>
        <w:t xml:space="preserve"> </w:t>
      </w:r>
      <w:r w:rsidRPr="0057462B">
        <w:rPr>
          <w:szCs w:val="20"/>
        </w:rPr>
        <w:t xml:space="preserve">individually documented, rather than </w:t>
      </w:r>
      <w:r w:rsidRPr="0057462B">
        <w:rPr>
          <w:szCs w:val="20"/>
        </w:rPr>
        <w:lastRenderedPageBreak/>
        <w:t xml:space="preserve">general aspects. Overall descriptions of the structure of an instance of E18 Physical Thing are captured by the </w:t>
      </w:r>
      <w:r w:rsidRPr="0057462B">
        <w:rPr>
          <w:i/>
          <w:iCs/>
          <w:szCs w:val="20"/>
        </w:rPr>
        <w:t>P3</w:t>
      </w:r>
      <w:r w:rsidRPr="0057462B">
        <w:rPr>
          <w:szCs w:val="20"/>
        </w:rPr>
        <w:t xml:space="preserve"> </w:t>
      </w:r>
      <w:r w:rsidRPr="0057462B">
        <w:rPr>
          <w:i/>
          <w:iCs/>
          <w:szCs w:val="20"/>
        </w:rPr>
        <w:t>has note</w:t>
      </w:r>
      <w:r w:rsidRPr="0057462B">
        <w:rPr>
          <w:szCs w:val="20"/>
        </w:rPr>
        <w:t xml:space="preserve"> property.</w:t>
      </w:r>
    </w:p>
    <w:p w:rsidR="0092244A" w:rsidRPr="0057462B" w:rsidRDefault="0092244A" w:rsidP="0092244A">
      <w:pPr>
        <w:ind w:left="1440"/>
        <w:jc w:val="both"/>
        <w:rPr>
          <w:szCs w:val="20"/>
        </w:rPr>
      </w:pPr>
    </w:p>
    <w:p w:rsidR="0092244A" w:rsidRPr="0057462B" w:rsidRDefault="0092244A" w:rsidP="0092244A">
      <w:pPr>
        <w:ind w:left="1440"/>
        <w:jc w:val="both"/>
        <w:rPr>
          <w:szCs w:val="20"/>
        </w:rPr>
      </w:pPr>
      <w:r w:rsidRPr="0057462B">
        <w:rPr>
          <w:szCs w:val="20"/>
        </w:rPr>
        <w:t xml:space="preserve">The instances of E57 Materials of which an item of E18 Physical Thing is composed should be documented using </w:t>
      </w:r>
      <w:r w:rsidRPr="0057462B">
        <w:rPr>
          <w:i/>
          <w:iCs/>
          <w:szCs w:val="20"/>
        </w:rPr>
        <w:t>P45</w:t>
      </w:r>
      <w:r w:rsidRPr="0057462B">
        <w:rPr>
          <w:szCs w:val="20"/>
        </w:rPr>
        <w:t xml:space="preserve"> </w:t>
      </w:r>
      <w:r w:rsidRPr="0057462B">
        <w:rPr>
          <w:i/>
          <w:iCs/>
          <w:szCs w:val="20"/>
        </w:rPr>
        <w:t>consists of (is incorporated in)</w:t>
      </w:r>
      <w:r w:rsidRPr="0057462B">
        <w:rPr>
          <w:szCs w:val="20"/>
        </w:rPr>
        <w:t>.</w:t>
      </w:r>
    </w:p>
    <w:p w:rsidR="0092244A" w:rsidRDefault="0092244A" w:rsidP="0092244A">
      <w:pPr>
        <w:ind w:left="1800"/>
        <w:rPr>
          <w:szCs w:val="20"/>
        </w:rPr>
      </w:pPr>
    </w:p>
    <w:p w:rsidR="0092244A" w:rsidRDefault="0092244A" w:rsidP="0092244A">
      <w:pPr>
        <w:rPr>
          <w:szCs w:val="20"/>
        </w:rPr>
      </w:pPr>
    </w:p>
    <w:p w:rsidR="0092244A" w:rsidRPr="002D627C" w:rsidRDefault="00C442D9" w:rsidP="0092244A">
      <w:pPr>
        <w:rPr>
          <w:szCs w:val="20"/>
        </w:rPr>
      </w:pPr>
      <w:r w:rsidRPr="00C442D9">
        <w:rPr>
          <w:szCs w:val="20"/>
        </w:rPr>
        <w:t>In First Order Logic</w:t>
      </w:r>
      <w:r w:rsidR="0092244A" w:rsidRPr="002D627C">
        <w:rPr>
          <w:szCs w:val="20"/>
        </w:rPr>
        <w:t>:</w:t>
      </w:r>
      <w:r w:rsidR="0092244A" w:rsidRPr="002D627C">
        <w:rPr>
          <w:szCs w:val="20"/>
        </w:rPr>
        <w:tab/>
      </w:r>
      <w:r w:rsidR="0092244A" w:rsidRPr="002D627C">
        <w:rPr>
          <w:szCs w:val="20"/>
        </w:rPr>
        <w:tab/>
        <w:t xml:space="preserve">P46(x,y) </w:t>
      </w:r>
      <w:r w:rsidR="0092244A" w:rsidRPr="002D627C">
        <w:rPr>
          <w:rFonts w:ascii="Cambria Math" w:hAnsi="Cambria Math" w:cs="Cambria Math"/>
          <w:szCs w:val="20"/>
        </w:rPr>
        <w:t>⊃</w:t>
      </w:r>
      <w:r w:rsidR="0092244A" w:rsidRPr="002D627C">
        <w:rPr>
          <w:szCs w:val="20"/>
        </w:rPr>
        <w:t xml:space="preserve"> E18(x)</w:t>
      </w:r>
    </w:p>
    <w:p w:rsidR="0092244A" w:rsidRDefault="0092244A" w:rsidP="0092244A">
      <w:pPr>
        <w:rPr>
          <w:szCs w:val="20"/>
        </w:rPr>
      </w:pPr>
      <w:r w:rsidRPr="002D627C">
        <w:rPr>
          <w:szCs w:val="20"/>
        </w:rPr>
        <w:tab/>
      </w:r>
      <w:r w:rsidRPr="002D627C">
        <w:rPr>
          <w:szCs w:val="20"/>
        </w:rPr>
        <w:tab/>
        <w:t xml:space="preserve">P46(x,y) </w:t>
      </w:r>
      <w:r w:rsidRPr="002D627C">
        <w:rPr>
          <w:rFonts w:ascii="Cambria Math" w:hAnsi="Cambria Math" w:cs="Cambria Math"/>
          <w:szCs w:val="20"/>
        </w:rPr>
        <w:t>⊃</w:t>
      </w:r>
      <w:r w:rsidRPr="002D627C">
        <w:rPr>
          <w:szCs w:val="20"/>
        </w:rPr>
        <w:t xml:space="preserve"> E18(y)</w:t>
      </w:r>
    </w:p>
    <w:p w:rsidR="0092244A" w:rsidRDefault="0092244A" w:rsidP="0092244A">
      <w:pPr>
        <w:ind w:firstLine="720"/>
        <w:jc w:val="both"/>
        <w:rPr>
          <w:b/>
          <w:sz w:val="22"/>
          <w:szCs w:val="20"/>
        </w:rPr>
      </w:pPr>
      <w:r>
        <w:rPr>
          <w:b/>
          <w:sz w:val="22"/>
          <w:szCs w:val="20"/>
        </w:rPr>
        <w:t>To:</w:t>
      </w:r>
    </w:p>
    <w:p w:rsidR="0092244A" w:rsidRDefault="0092244A" w:rsidP="0092244A">
      <w:pPr>
        <w:ind w:firstLine="720"/>
        <w:jc w:val="both"/>
        <w:rPr>
          <w:b/>
          <w:sz w:val="22"/>
          <w:szCs w:val="20"/>
        </w:rPr>
      </w:pPr>
    </w:p>
    <w:p w:rsidR="0092244A" w:rsidRPr="00BC30FD" w:rsidRDefault="0092244A" w:rsidP="0092244A">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rsidR="0092244A" w:rsidRPr="00BC30FD" w:rsidRDefault="0092244A" w:rsidP="0092244A">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rsidR="0092244A" w:rsidRPr="00BC30FD" w:rsidRDefault="0092244A" w:rsidP="0092244A">
      <w:pPr>
        <w:pStyle w:val="FootnoteText"/>
        <w:widowControl/>
      </w:pPr>
      <w:r w:rsidRPr="00BC30FD">
        <w:t>Subproperty of:</w:t>
      </w:r>
      <w:r w:rsidRPr="00BC30FD">
        <w:tab/>
      </w:r>
      <w:r w:rsidRPr="00BC30FD">
        <w:rPr>
          <w:bCs/>
        </w:rPr>
        <w:t>E92 Spacetime Volume</w:t>
      </w:r>
      <w:r w:rsidRPr="00BC30FD">
        <w:t>. P132 overlaps with: E92 Spacetime Volume</w:t>
      </w:r>
    </w:p>
    <w:p w:rsidR="0092244A" w:rsidRPr="00BC30FD" w:rsidRDefault="0092244A" w:rsidP="0092244A">
      <w:pPr>
        <w:ind w:left="1418" w:hanging="1418"/>
        <w:jc w:val="both"/>
        <w:rPr>
          <w:szCs w:val="20"/>
        </w:rPr>
      </w:pPr>
      <w:r w:rsidRPr="00BC30FD">
        <w:t>Superproperty of:</w:t>
      </w:r>
      <w:hyperlink w:anchor="_E19_Physical_Object" w:history="1">
        <w:r w:rsidRPr="00BC30FD">
          <w:rPr>
            <w:rStyle w:val="Hyperlink"/>
          </w:rPr>
          <w:t>E19</w:t>
        </w:r>
      </w:hyperlink>
      <w:r w:rsidRPr="00BC30FD">
        <w:t xml:space="preserve"> Physical Object. </w:t>
      </w:r>
      <w:hyperlink w:anchor="_P56_bears_feature_(is found on):" w:history="1">
        <w:r w:rsidRPr="00BC30FD">
          <w:rPr>
            <w:rStyle w:val="Hyperlink"/>
          </w:rPr>
          <w:t>P56</w:t>
        </w:r>
      </w:hyperlink>
      <w:r w:rsidRPr="00BC30FD">
        <w:t xml:space="preserve"> bears feature (is found on): </w:t>
      </w:r>
      <w:hyperlink w:anchor="_E26_Physical_Feature" w:history="1">
        <w:r w:rsidRPr="00BC30FD">
          <w:rPr>
            <w:rStyle w:val="Hyperlink"/>
          </w:rPr>
          <w:t>E26</w:t>
        </w:r>
      </w:hyperlink>
      <w:r w:rsidRPr="00BC30FD">
        <w:t xml:space="preserve"> Physical Feature</w:t>
      </w:r>
    </w:p>
    <w:p w:rsidR="0092244A" w:rsidRPr="00BC30FD" w:rsidRDefault="0092244A" w:rsidP="0092244A">
      <w:pPr>
        <w:rPr>
          <w:szCs w:val="20"/>
        </w:rPr>
      </w:pPr>
      <w:r w:rsidRPr="00BC30FD">
        <w:rPr>
          <w:szCs w:val="20"/>
        </w:rPr>
        <w:t>Quantification:</w:t>
      </w:r>
      <w:r w:rsidRPr="00BC30FD">
        <w:rPr>
          <w:szCs w:val="20"/>
        </w:rPr>
        <w:tab/>
        <w:t>many to many (0,n:0,n)</w:t>
      </w:r>
    </w:p>
    <w:p w:rsidR="0092244A" w:rsidRPr="00BC30FD" w:rsidRDefault="0092244A" w:rsidP="0092244A">
      <w:pPr>
        <w:rPr>
          <w:szCs w:val="20"/>
        </w:rPr>
      </w:pPr>
    </w:p>
    <w:p w:rsidR="0092244A" w:rsidRPr="00BC30FD" w:rsidRDefault="0092244A" w:rsidP="0092244A">
      <w:pPr>
        <w:ind w:left="1418" w:hanging="1418"/>
        <w:jc w:val="both"/>
        <w:rPr>
          <w:szCs w:val="20"/>
        </w:rPr>
      </w:pPr>
      <w:r w:rsidRPr="00BC30FD">
        <w:rPr>
          <w:szCs w:val="20"/>
        </w:rPr>
        <w:t>Scope note:</w:t>
      </w:r>
      <w:r w:rsidRPr="00BC30FD">
        <w:rPr>
          <w:szCs w:val="20"/>
        </w:rPr>
        <w:tab/>
        <w:t>This property allows instances of E18 Physical Thing to be analysed into component elements.</w:t>
      </w:r>
    </w:p>
    <w:p w:rsidR="0092244A" w:rsidRPr="00BC30FD" w:rsidRDefault="0092244A" w:rsidP="0092244A">
      <w:pPr>
        <w:ind w:left="1418" w:hanging="1418"/>
        <w:jc w:val="both"/>
        <w:rPr>
          <w:szCs w:val="20"/>
        </w:rPr>
      </w:pPr>
    </w:p>
    <w:p w:rsidR="0092244A" w:rsidRPr="00BC30FD" w:rsidRDefault="0092244A" w:rsidP="0092244A">
      <w:pPr>
        <w:ind w:left="1440"/>
        <w:jc w:val="both"/>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92244A" w:rsidRPr="00BC30FD" w:rsidRDefault="0092244A" w:rsidP="0092244A">
      <w:pPr>
        <w:ind w:left="1440"/>
        <w:jc w:val="both"/>
        <w:rPr>
          <w:szCs w:val="20"/>
        </w:rPr>
      </w:pPr>
    </w:p>
    <w:p w:rsidR="0092244A" w:rsidRPr="00BC30FD" w:rsidRDefault="0092244A" w:rsidP="0092244A">
      <w:pPr>
        <w:ind w:left="1440"/>
        <w:jc w:val="both"/>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rsidR="0092244A" w:rsidRPr="00BC30FD" w:rsidRDefault="0092244A" w:rsidP="0092244A">
      <w:pPr>
        <w:ind w:left="1440"/>
        <w:jc w:val="both"/>
        <w:rPr>
          <w:szCs w:val="20"/>
        </w:rPr>
      </w:pPr>
    </w:p>
    <w:p w:rsidR="0092244A" w:rsidRPr="00BC30FD" w:rsidRDefault="0092244A" w:rsidP="0092244A">
      <w:pPr>
        <w:ind w:left="1440"/>
        <w:jc w:val="both"/>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rsidR="0092244A" w:rsidRPr="00BC30FD" w:rsidRDefault="0092244A" w:rsidP="0092244A">
      <w:pPr>
        <w:rPr>
          <w:szCs w:val="20"/>
        </w:rPr>
      </w:pPr>
    </w:p>
    <w:p w:rsidR="0092244A" w:rsidRPr="00BC30FD" w:rsidRDefault="00C442D9" w:rsidP="0092244A">
      <w:pPr>
        <w:rPr>
          <w:rFonts w:ascii="Cambria Math" w:hAnsi="Cambria Math"/>
          <w:lang w:val="es-ES"/>
        </w:rPr>
      </w:pPr>
      <w:r w:rsidRPr="00C442D9">
        <w:rPr>
          <w:szCs w:val="20"/>
          <w:lang w:val="es-ES"/>
        </w:rPr>
        <w:t>In First Order Logic</w:t>
      </w:r>
      <w:r w:rsidR="0092244A" w:rsidRPr="00896288">
        <w:rPr>
          <w:szCs w:val="20"/>
          <w:lang w:val="es-ES"/>
        </w:rPr>
        <w:t>:</w:t>
      </w:r>
      <w:r w:rsidR="0092244A" w:rsidRPr="00896288">
        <w:rPr>
          <w:szCs w:val="20"/>
          <w:lang w:val="es-ES"/>
        </w:rPr>
        <w:tab/>
      </w:r>
      <w:r w:rsidR="0092244A" w:rsidRPr="00896288">
        <w:rPr>
          <w:szCs w:val="20"/>
          <w:lang w:val="es-ES"/>
        </w:rPr>
        <w:tab/>
      </w:r>
      <w:r w:rsidR="0092244A" w:rsidRPr="00BC30FD">
        <w:rPr>
          <w:rFonts w:ascii="Cambria Math" w:hAnsi="Cambria Math"/>
          <w:lang w:val="es-ES"/>
        </w:rPr>
        <w:t xml:space="preserve">P46(x,y) </w:t>
      </w:r>
      <w:r w:rsidR="0092244A" w:rsidRPr="00BC30FD">
        <w:rPr>
          <w:rFonts w:ascii="Cambria Math" w:hAnsi="Cambria Math" w:cs="Cambria Math"/>
          <w:lang w:val="es-ES"/>
        </w:rPr>
        <w:t xml:space="preserve">⊃ </w:t>
      </w:r>
      <w:r w:rsidR="0092244A" w:rsidRPr="00BC30FD">
        <w:rPr>
          <w:rFonts w:ascii="Cambria Math" w:hAnsi="Cambria Math"/>
          <w:lang w:val="es-ES"/>
        </w:rPr>
        <w:t>E18(x)</w:t>
      </w:r>
    </w:p>
    <w:p w:rsidR="0092244A" w:rsidRPr="00BC30FD" w:rsidRDefault="0092244A" w:rsidP="0092244A">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rsidR="0092244A" w:rsidRPr="00BC30FD" w:rsidRDefault="0092244A" w:rsidP="0092244A">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rsidR="0092244A" w:rsidRPr="00BC30FD" w:rsidRDefault="0092244A" w:rsidP="0092244A">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rsidR="0092244A" w:rsidRPr="007F2CBD" w:rsidRDefault="0092244A" w:rsidP="0092244A">
      <w:pPr>
        <w:ind w:left="2160" w:firstLine="720"/>
        <w:rPr>
          <w:rFonts w:ascii="Cambria Math" w:hAnsi="Cambria Math"/>
          <w:lang w:val="en-US"/>
        </w:rPr>
      </w:pPr>
      <w:r w:rsidRPr="00BC30FD">
        <w:rPr>
          <w:rFonts w:ascii="Cambria Math" w:hAnsi="Cambria Math"/>
          <w:lang w:val="es-ES"/>
        </w:rPr>
        <w:t xml:space="preserve">      </w:t>
      </w: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rsidR="0092244A" w:rsidRDefault="0092244A" w:rsidP="00A57AED">
      <w:pPr>
        <w:ind w:firstLine="720"/>
        <w:rPr>
          <w:lang w:val="es-ES"/>
        </w:rPr>
      </w:pPr>
    </w:p>
    <w:p w:rsidR="0092244A" w:rsidRPr="0057462B" w:rsidRDefault="0092244A" w:rsidP="0092244A">
      <w:pPr>
        <w:pStyle w:val="Heading2"/>
      </w:pPr>
      <w:bookmarkStart w:id="1719" w:name="_Toc427860126"/>
      <w:r w:rsidRPr="0057462B">
        <w:t>P62 depicts (is depicted by)</w:t>
      </w:r>
      <w:bookmarkEnd w:id="1719"/>
    </w:p>
    <w:p w:rsidR="0092244A" w:rsidRDefault="0092244A" w:rsidP="0092244A">
      <w:r>
        <w:t>In 33</w:t>
      </w:r>
      <w:r w:rsidRPr="00BD3481">
        <w:rPr>
          <w:vertAlign w:val="superscript"/>
        </w:rPr>
        <w:t>rd</w:t>
      </w:r>
      <w:r>
        <w:t xml:space="preserve">  CRM-SIG meeting the group discussed about  </w:t>
      </w:r>
      <w:r w:rsidR="00CC2180">
        <w:t xml:space="preserve">Issue 276, </w:t>
      </w:r>
      <w:r>
        <w:t>shortcut formalization in first order logic</w:t>
      </w:r>
      <w:r w:rsidR="000E2EC1">
        <w:t xml:space="preserve"> and </w:t>
      </w:r>
      <w:r>
        <w:t xml:space="preserve"> changed the scope note</w:t>
      </w:r>
    </w:p>
    <w:p w:rsidR="0092244A" w:rsidRDefault="0092244A" w:rsidP="0092244A"/>
    <w:p w:rsidR="0092244A" w:rsidRDefault="0092244A" w:rsidP="0092244A">
      <w:pPr>
        <w:ind w:left="720"/>
      </w:pPr>
      <w:r w:rsidRPr="00F0414A">
        <w:rPr>
          <w:b/>
        </w:rPr>
        <w:t>From</w:t>
      </w:r>
      <w:r>
        <w:t>:</w:t>
      </w:r>
    </w:p>
    <w:p w:rsidR="0092244A" w:rsidRPr="0057462B" w:rsidRDefault="0092244A" w:rsidP="0092244A"/>
    <w:p w:rsidR="0092244A" w:rsidRPr="0057462B" w:rsidRDefault="0092244A" w:rsidP="0092244A">
      <w:r w:rsidRPr="0057462B">
        <w:t>Scope note:</w:t>
      </w:r>
      <w:r w:rsidRPr="0057462B">
        <w:tab/>
        <w:t>This property identifies something that is depicted by an instance of E24 Physical Man-Made Thing.</w:t>
      </w:r>
    </w:p>
    <w:p w:rsidR="0092244A" w:rsidRPr="0057462B" w:rsidRDefault="0092244A" w:rsidP="0092244A"/>
    <w:p w:rsidR="0092244A" w:rsidRPr="0057462B" w:rsidRDefault="0092244A" w:rsidP="0092244A">
      <w:pPr>
        <w:ind w:left="1440"/>
      </w:pPr>
      <w:r w:rsidRPr="0057462B">
        <w:t xml:space="preserve">This property is a shortcut of the more fully developed path from E24 Physical Man-Made Thing through </w:t>
      </w:r>
      <w:r w:rsidRPr="0057462B">
        <w:rPr>
          <w:i/>
        </w:rPr>
        <w:t>P65 shows visual item</w:t>
      </w:r>
      <w:r w:rsidRPr="0057462B">
        <w:t xml:space="preserve"> </w:t>
      </w:r>
      <w:r w:rsidRPr="0057462B">
        <w:rPr>
          <w:i/>
        </w:rPr>
        <w:t>(is shown by)</w:t>
      </w:r>
      <w:r w:rsidRPr="0057462B">
        <w:t xml:space="preserve">, E36 Visual Item, </w:t>
      </w:r>
      <w:r w:rsidRPr="0057462B">
        <w:rPr>
          <w:i/>
        </w:rPr>
        <w:t xml:space="preserve">P138 represents (has representation) </w:t>
      </w:r>
      <w:r w:rsidRPr="0057462B">
        <w:t>to E1CRM Entity. P62.1 mode of depiction allows the nature of the depiction to be refined.</w:t>
      </w:r>
    </w:p>
    <w:p w:rsidR="0092244A" w:rsidRPr="0057462B" w:rsidRDefault="0092244A" w:rsidP="0092244A"/>
    <w:p w:rsidR="0092244A" w:rsidRDefault="0092244A" w:rsidP="0092244A">
      <w:pPr>
        <w:ind w:left="720"/>
        <w:rPr>
          <w:b/>
        </w:rPr>
      </w:pPr>
      <w:r w:rsidRPr="00A03371">
        <w:rPr>
          <w:b/>
        </w:rPr>
        <w:t>To:</w:t>
      </w:r>
    </w:p>
    <w:p w:rsidR="0092244A" w:rsidRPr="0057462B" w:rsidRDefault="0092244A" w:rsidP="0092244A"/>
    <w:p w:rsidR="0092244A" w:rsidRPr="0057462B" w:rsidRDefault="0092244A" w:rsidP="0092244A">
      <w:pPr>
        <w:ind w:left="1440" w:hanging="1440"/>
      </w:pPr>
      <w:r w:rsidRPr="0057462B">
        <w:t>Scope note:</w:t>
      </w:r>
      <w:r w:rsidRPr="0057462B">
        <w:tab/>
        <w:t>This property identifies something that is depicted by an instance of E24 Physical Man-Made Thing.</w:t>
      </w:r>
      <w:r>
        <w:t xml:space="preserve"> </w:t>
      </w:r>
      <w:r w:rsidRPr="00A03371">
        <w:t xml:space="preserve">Depicting is meant in the sense that the surface of the E24 Physical Man-Made Thing shows, through </w:t>
      </w:r>
      <w:r w:rsidRPr="00A03371">
        <w:lastRenderedPageBreak/>
        <w:t>its passive optical qualities or form, a representation of the entity depicted. It does not pertain to inscriptions or any other information encoding.</w:t>
      </w:r>
    </w:p>
    <w:p w:rsidR="0092244A" w:rsidRPr="0057462B" w:rsidRDefault="0092244A" w:rsidP="0092244A"/>
    <w:p w:rsidR="0092244A" w:rsidRPr="0057462B" w:rsidRDefault="0092244A" w:rsidP="0092244A">
      <w:pPr>
        <w:ind w:left="1440"/>
      </w:pPr>
      <w:r w:rsidRPr="0057462B">
        <w:t xml:space="preserve">This property is a shortcut of the more fully developed path from E24 Physical Man-Made Thing through </w:t>
      </w:r>
      <w:r w:rsidRPr="0057462B">
        <w:rPr>
          <w:i/>
        </w:rPr>
        <w:t>P65 shows visual item</w:t>
      </w:r>
      <w:r w:rsidRPr="0057462B">
        <w:t xml:space="preserve"> </w:t>
      </w:r>
      <w:r w:rsidRPr="0057462B">
        <w:rPr>
          <w:i/>
        </w:rPr>
        <w:t>(is shown by)</w:t>
      </w:r>
      <w:r w:rsidRPr="0057462B">
        <w:t xml:space="preserve">, E36 Visual Item, </w:t>
      </w:r>
      <w:r w:rsidRPr="0057462B">
        <w:rPr>
          <w:i/>
        </w:rPr>
        <w:t xml:space="preserve">P138 represents (has representation) </w:t>
      </w:r>
      <w:r w:rsidRPr="0057462B">
        <w:t>to E1</w:t>
      </w:r>
      <w:r>
        <w:t xml:space="preserve"> </w:t>
      </w:r>
      <w:r w:rsidRPr="0057462B">
        <w:t>CRM Entity. P62.1 mode of depiction allows the nature of the depiction to be refined.</w:t>
      </w:r>
    </w:p>
    <w:p w:rsidR="0092244A" w:rsidRDefault="0092244A" w:rsidP="0092244A">
      <w:pPr>
        <w:ind w:left="720"/>
        <w:rPr>
          <w:b/>
        </w:rPr>
      </w:pPr>
    </w:p>
    <w:p w:rsidR="0092244A" w:rsidRPr="0092244A" w:rsidRDefault="0092244A" w:rsidP="00A57AED">
      <w:pPr>
        <w:ind w:firstLine="720"/>
      </w:pPr>
    </w:p>
    <w:p w:rsidR="0092244A" w:rsidRDefault="0092244A" w:rsidP="0092244A">
      <w:pPr>
        <w:pStyle w:val="Heading2"/>
      </w:pPr>
      <w:bookmarkStart w:id="1720" w:name="_Toc427860127"/>
      <w:r w:rsidRPr="0057462B">
        <w:rPr>
          <w:szCs w:val="20"/>
        </w:rPr>
        <w:t>P109 has current or former curator (is current or former curator of)</w:t>
      </w:r>
      <w:bookmarkEnd w:id="1720"/>
    </w:p>
    <w:p w:rsidR="0092244A" w:rsidRDefault="0092244A" w:rsidP="0092244A">
      <w:r>
        <w:t>In 33</w:t>
      </w:r>
      <w:r w:rsidRPr="00BD3481">
        <w:rPr>
          <w:vertAlign w:val="superscript"/>
        </w:rPr>
        <w:t>rd</w:t>
      </w:r>
      <w:r>
        <w:t xml:space="preserve"> CRM-SIG meeting the group discussed about shortcut formalization in first order logic</w:t>
      </w:r>
      <w:r w:rsidR="0036121A">
        <w:t>(issue 276)</w:t>
      </w:r>
      <w:r>
        <w:t xml:space="preserve">, </w:t>
      </w:r>
      <w:r w:rsidR="000E2EC1">
        <w:t xml:space="preserve">and </w:t>
      </w:r>
      <w:r>
        <w:t>changed the scope note.</w:t>
      </w:r>
    </w:p>
    <w:p w:rsidR="0092244A" w:rsidRDefault="0092244A" w:rsidP="0092244A"/>
    <w:p w:rsidR="0092244A" w:rsidRPr="00F0414A" w:rsidRDefault="0092244A" w:rsidP="0092244A">
      <w:pPr>
        <w:ind w:left="720"/>
      </w:pPr>
      <w:r w:rsidRPr="00F0414A">
        <w:rPr>
          <w:b/>
        </w:rPr>
        <w:t>From:</w:t>
      </w:r>
    </w:p>
    <w:p w:rsidR="0092244A" w:rsidRDefault="0092244A" w:rsidP="0092244A"/>
    <w:p w:rsidR="0092244A" w:rsidRPr="0057462B" w:rsidRDefault="0092244A" w:rsidP="0092244A">
      <w:r w:rsidRPr="0057462B">
        <w:t>This property identifies the E39 Actor or Actors who assume or have assumed overall curatorial responsibility for an E78 Collection.</w:t>
      </w:r>
    </w:p>
    <w:p w:rsidR="0092244A" w:rsidRPr="0057462B" w:rsidRDefault="0092244A" w:rsidP="0092244A">
      <w:r w:rsidRPr="0057462B">
        <w:t>This property is effectively a short-cut. It does not allow a history of curation to be recorded. This would require use of an Event assigning responsibility for a Collection to a curator.</w:t>
      </w:r>
    </w:p>
    <w:p w:rsidR="0092244A" w:rsidRPr="00BD3481" w:rsidRDefault="0092244A" w:rsidP="0092244A">
      <w:pPr>
        <w:ind w:left="720"/>
        <w:rPr>
          <w:b/>
        </w:rPr>
      </w:pPr>
      <w:r w:rsidRPr="00BD3481">
        <w:rPr>
          <w:b/>
        </w:rPr>
        <w:t xml:space="preserve">To: </w:t>
      </w:r>
    </w:p>
    <w:p w:rsidR="0092244A" w:rsidRDefault="0092244A" w:rsidP="0092244A">
      <w:r>
        <w:t>This property identifies the E39 Actor or Actors who assume or have assumed overall curatorial responsibility for an E78 Collection.</w:t>
      </w:r>
    </w:p>
    <w:p w:rsidR="0092244A" w:rsidRDefault="0092244A" w:rsidP="0092244A"/>
    <w:p w:rsidR="0092244A" w:rsidRDefault="0092244A" w:rsidP="0092244A">
      <w:r w:rsidRPr="00E712D8">
        <w:t>It does not allow a history of curation to be recorded. This would require use of an Event  initiating a curator being responsible for  a Collection</w:t>
      </w:r>
      <w:r>
        <w:t>.</w:t>
      </w:r>
    </w:p>
    <w:p w:rsidR="0092244A" w:rsidRDefault="0092244A" w:rsidP="0092244A"/>
    <w:p w:rsidR="0092244A" w:rsidRPr="0092244A" w:rsidRDefault="0092244A" w:rsidP="00A57AED">
      <w:pPr>
        <w:ind w:firstLine="720"/>
      </w:pPr>
    </w:p>
    <w:p w:rsidR="00B92B53" w:rsidRPr="007809A5" w:rsidRDefault="00B92B53" w:rsidP="00B92B53">
      <w:pPr>
        <w:pStyle w:val="Heading2"/>
      </w:pPr>
      <w:bookmarkStart w:id="1721" w:name="_Toc427860128"/>
      <w:r w:rsidRPr="007809A5">
        <w:t>P132 overlaps with</w:t>
      </w:r>
      <w:bookmarkEnd w:id="1721"/>
    </w:p>
    <w:p w:rsidR="00B92B53" w:rsidRDefault="00B92B53" w:rsidP="00B92B53">
      <w:r>
        <w:t>In 33</w:t>
      </w:r>
      <w:r w:rsidRPr="00BD3481">
        <w:rPr>
          <w:vertAlign w:val="superscript"/>
        </w:rPr>
        <w:t>rd</w:t>
      </w:r>
      <w:r>
        <w:t xml:space="preserve">  CRM-SIG meeting the group the crm-sig discussed about  the issues 234, 235,</w:t>
      </w:r>
      <w:r w:rsidRPr="008D3008">
        <w:t>263</w:t>
      </w:r>
      <w:r>
        <w:t xml:space="preserve">, </w:t>
      </w:r>
      <w:r w:rsidR="000E2EC1">
        <w:t xml:space="preserve">and </w:t>
      </w:r>
      <w:r>
        <w:t xml:space="preserve">updated the domain, range and </w:t>
      </w:r>
      <w:r w:rsidR="00F07204">
        <w:t>the representation</w:t>
      </w:r>
      <w:r w:rsidR="00F07204" w:rsidRPr="00F07204">
        <w:t xml:space="preserve"> </w:t>
      </w:r>
      <w:r w:rsidR="00F07204">
        <w:t xml:space="preserve">in </w:t>
      </w:r>
      <w:r w:rsidR="00F07204" w:rsidRPr="00C442D9">
        <w:t>First Order Logic</w:t>
      </w:r>
      <w:r>
        <w:t xml:space="preserve"> of this property</w:t>
      </w:r>
    </w:p>
    <w:p w:rsidR="00B92B53" w:rsidRPr="00B27078" w:rsidRDefault="00B92B53" w:rsidP="00B92B53"/>
    <w:p w:rsidR="00B92B53" w:rsidRDefault="00B92B53" w:rsidP="00B92B53">
      <w:pPr>
        <w:ind w:firstLine="720"/>
        <w:rPr>
          <w:b/>
        </w:rPr>
      </w:pPr>
      <w:r w:rsidRPr="00B27078">
        <w:rPr>
          <w:b/>
        </w:rPr>
        <w:t>From:</w:t>
      </w:r>
    </w:p>
    <w:p w:rsidR="00B92B53" w:rsidRDefault="00B92B53" w:rsidP="00B92B53">
      <w:pPr>
        <w:ind w:firstLine="720"/>
        <w:rPr>
          <w:b/>
        </w:rPr>
      </w:pPr>
    </w:p>
    <w:p w:rsidR="00B92B53" w:rsidRPr="0057462B" w:rsidRDefault="00B92B53" w:rsidP="00B92B53">
      <w:r w:rsidRPr="0057462B">
        <w:t>Domain:</w:t>
      </w:r>
      <w:r w:rsidRPr="0057462B">
        <w:tab/>
      </w:r>
      <w:r w:rsidRPr="0057462B">
        <w:tab/>
      </w:r>
      <w:hyperlink w:anchor="_E4_Period" w:history="1">
        <w:r w:rsidRPr="0057462B">
          <w:rPr>
            <w:rStyle w:val="Hyperlink"/>
          </w:rPr>
          <w:t>E4</w:t>
        </w:r>
      </w:hyperlink>
      <w:r w:rsidRPr="0057462B">
        <w:t xml:space="preserve"> Period</w:t>
      </w:r>
    </w:p>
    <w:p w:rsidR="00B92B53" w:rsidRPr="0057462B" w:rsidRDefault="00B92B53" w:rsidP="00B92B53">
      <w:pPr>
        <w:pStyle w:val="FootnoteText"/>
      </w:pPr>
      <w:r w:rsidRPr="0057462B">
        <w:t>Range:</w:t>
      </w:r>
      <w:r w:rsidRPr="0057462B">
        <w:tab/>
      </w:r>
      <w:r w:rsidRPr="0057462B">
        <w:tab/>
      </w:r>
      <w:hyperlink w:anchor="_E4_Period" w:history="1">
        <w:r w:rsidRPr="0057462B">
          <w:rPr>
            <w:rStyle w:val="Hyperlink"/>
          </w:rPr>
          <w:t>E4</w:t>
        </w:r>
      </w:hyperlink>
      <w:r w:rsidRPr="0057462B">
        <w:t xml:space="preserve"> Period</w:t>
      </w:r>
    </w:p>
    <w:p w:rsidR="00B92B53" w:rsidRDefault="00B92B53" w:rsidP="00B92B53">
      <w:pPr>
        <w:jc w:val="both"/>
        <w:rPr>
          <w:szCs w:val="20"/>
        </w:rPr>
      </w:pPr>
    </w:p>
    <w:p w:rsidR="00B92B53" w:rsidRPr="00611D2D" w:rsidRDefault="00C442D9" w:rsidP="00B92B53">
      <w:pPr>
        <w:jc w:val="both"/>
        <w:rPr>
          <w:szCs w:val="20"/>
        </w:rPr>
      </w:pPr>
      <w:r w:rsidRPr="00C442D9">
        <w:rPr>
          <w:szCs w:val="20"/>
        </w:rPr>
        <w:t>In First Order Logic</w:t>
      </w:r>
      <w:r w:rsidR="00B92B53" w:rsidRPr="00611D2D">
        <w:rPr>
          <w:szCs w:val="20"/>
        </w:rPr>
        <w:t>:</w:t>
      </w:r>
      <w:r w:rsidR="00B92B53" w:rsidRPr="00611D2D">
        <w:rPr>
          <w:szCs w:val="20"/>
        </w:rPr>
        <w:tab/>
      </w:r>
      <w:r w:rsidR="00B92B53" w:rsidRPr="00611D2D">
        <w:rPr>
          <w:szCs w:val="20"/>
        </w:rPr>
        <w:tab/>
        <w:t xml:space="preserve">P132(x,y) </w:t>
      </w:r>
      <w:r w:rsidR="00B92B53" w:rsidRPr="00611D2D">
        <w:rPr>
          <w:rFonts w:ascii="Cambria Math" w:hAnsi="Cambria Math" w:cs="Cambria Math"/>
          <w:szCs w:val="20"/>
        </w:rPr>
        <w:t>⊃</w:t>
      </w:r>
      <w:r w:rsidR="00B92B53" w:rsidRPr="00611D2D">
        <w:rPr>
          <w:szCs w:val="20"/>
        </w:rPr>
        <w:t xml:space="preserve"> E4(x)</w:t>
      </w:r>
    </w:p>
    <w:p w:rsidR="00B92B53" w:rsidRPr="00611D2D" w:rsidRDefault="00B92B53" w:rsidP="00B92B53">
      <w:pPr>
        <w:jc w:val="both"/>
        <w:rPr>
          <w:szCs w:val="20"/>
        </w:rPr>
      </w:pPr>
      <w:r w:rsidRPr="00611D2D">
        <w:rPr>
          <w:szCs w:val="20"/>
        </w:rPr>
        <w:tab/>
      </w:r>
      <w:r w:rsidRPr="00611D2D">
        <w:rPr>
          <w:szCs w:val="20"/>
        </w:rPr>
        <w:tab/>
        <w:t xml:space="preserve">P132(x,y) </w:t>
      </w:r>
      <w:r w:rsidRPr="00611D2D">
        <w:rPr>
          <w:rFonts w:ascii="Cambria Math" w:hAnsi="Cambria Math" w:cs="Cambria Math"/>
          <w:szCs w:val="20"/>
        </w:rPr>
        <w:t>⊃</w:t>
      </w:r>
      <w:r w:rsidRPr="00611D2D">
        <w:rPr>
          <w:szCs w:val="20"/>
        </w:rPr>
        <w:t xml:space="preserve"> E4(y)</w:t>
      </w:r>
    </w:p>
    <w:p w:rsidR="00B92B53" w:rsidRDefault="00B92B53" w:rsidP="00B92B53">
      <w:pPr>
        <w:jc w:val="both"/>
        <w:rPr>
          <w:szCs w:val="20"/>
        </w:rPr>
      </w:pPr>
      <w:r w:rsidRPr="00611D2D">
        <w:rPr>
          <w:szCs w:val="20"/>
        </w:rPr>
        <w:tab/>
      </w:r>
      <w:r w:rsidRPr="00611D2D">
        <w:rPr>
          <w:szCs w:val="20"/>
        </w:rPr>
        <w:tab/>
        <w:t xml:space="preserve">P132(x,y) </w:t>
      </w:r>
      <w:r w:rsidRPr="00611D2D">
        <w:rPr>
          <w:rFonts w:ascii="Cambria Math" w:hAnsi="Cambria Math" w:cs="Cambria Math"/>
          <w:szCs w:val="20"/>
        </w:rPr>
        <w:t>⊃</w:t>
      </w:r>
      <w:r w:rsidRPr="00611D2D">
        <w:rPr>
          <w:szCs w:val="20"/>
        </w:rPr>
        <w:t xml:space="preserve"> P132(y,x)</w:t>
      </w:r>
    </w:p>
    <w:p w:rsidR="00B92B53" w:rsidRDefault="00B92B53" w:rsidP="00B92B53">
      <w:pPr>
        <w:ind w:firstLine="720"/>
        <w:rPr>
          <w:b/>
        </w:rPr>
      </w:pPr>
    </w:p>
    <w:p w:rsidR="00B92B53" w:rsidRDefault="00B92B53" w:rsidP="00B92B53">
      <w:pPr>
        <w:ind w:firstLine="720"/>
        <w:rPr>
          <w:b/>
        </w:rPr>
      </w:pPr>
    </w:p>
    <w:p w:rsidR="00B92B53" w:rsidRDefault="00B92B53" w:rsidP="00B92B53">
      <w:pPr>
        <w:ind w:firstLine="720"/>
        <w:rPr>
          <w:b/>
        </w:rPr>
      </w:pPr>
      <w:r>
        <w:rPr>
          <w:b/>
        </w:rPr>
        <w:t>To</w:t>
      </w:r>
      <w:r w:rsidRPr="00B27078">
        <w:rPr>
          <w:b/>
        </w:rPr>
        <w:t>:</w:t>
      </w:r>
    </w:p>
    <w:p w:rsidR="00B92B53" w:rsidRPr="00B27078" w:rsidRDefault="00B92B53" w:rsidP="00B92B53">
      <w:pPr>
        <w:ind w:firstLine="720"/>
        <w:rPr>
          <w:b/>
        </w:rPr>
      </w:pPr>
    </w:p>
    <w:p w:rsidR="00B92B53" w:rsidRPr="00485CAD" w:rsidRDefault="00B92B53" w:rsidP="00B92B53">
      <w:pPr>
        <w:rPr>
          <w:highlight w:val="yellow"/>
        </w:rPr>
      </w:pPr>
      <w:r w:rsidRPr="00485CAD">
        <w:rPr>
          <w:highlight w:val="yellow"/>
        </w:rPr>
        <w:t>Domain:</w:t>
      </w:r>
      <w:r w:rsidRPr="00485CAD">
        <w:rPr>
          <w:highlight w:val="yellow"/>
        </w:rPr>
        <w:tab/>
      </w:r>
      <w:r w:rsidRPr="00485CAD">
        <w:rPr>
          <w:highlight w:val="yellow"/>
        </w:rPr>
        <w:tab/>
      </w:r>
      <w:hyperlink w:anchor="_E91_Co-Reference_Assignment" w:history="1">
        <w:r w:rsidRPr="00FA2BD5">
          <w:rPr>
            <w:rStyle w:val="Hyperlink"/>
            <w:highlight w:val="yellow"/>
          </w:rPr>
          <w:t>E92</w:t>
        </w:r>
      </w:hyperlink>
      <w:r>
        <w:rPr>
          <w:rStyle w:val="Hyperlink"/>
          <w:highlight w:val="yellow"/>
        </w:rPr>
        <w:t xml:space="preserve"> Spacetime Volume</w:t>
      </w:r>
      <w:r w:rsidRPr="00485CAD">
        <w:rPr>
          <w:highlight w:val="yellow"/>
        </w:rPr>
        <w:t xml:space="preserve"> </w:t>
      </w:r>
      <w:r>
        <w:rPr>
          <w:highlight w:val="yellow"/>
        </w:rPr>
        <w:t xml:space="preserve"> </w:t>
      </w:r>
    </w:p>
    <w:p w:rsidR="00B92B53" w:rsidRDefault="00B92B53" w:rsidP="00B92B53">
      <w:pPr>
        <w:pStyle w:val="FootnoteText"/>
        <w:rPr>
          <w:rStyle w:val="Hyperlink"/>
          <w:highlight w:val="yellow"/>
        </w:rPr>
      </w:pPr>
      <w:r w:rsidRPr="00485CAD">
        <w:rPr>
          <w:highlight w:val="yellow"/>
        </w:rPr>
        <w:t>Range:</w:t>
      </w:r>
      <w:r w:rsidRPr="00485CAD">
        <w:rPr>
          <w:highlight w:val="yellow"/>
        </w:rPr>
        <w:tab/>
      </w:r>
      <w:r w:rsidRPr="00485CAD">
        <w:rPr>
          <w:highlight w:val="yellow"/>
        </w:rPr>
        <w:tab/>
      </w:r>
      <w:hyperlink w:anchor="_E91_Co-Reference_Assignment" w:history="1">
        <w:r w:rsidRPr="00FA2BD5">
          <w:rPr>
            <w:rStyle w:val="Hyperlink"/>
            <w:highlight w:val="yellow"/>
          </w:rPr>
          <w:t>E92</w:t>
        </w:r>
      </w:hyperlink>
      <w:r>
        <w:rPr>
          <w:rStyle w:val="Hyperlink"/>
          <w:highlight w:val="yellow"/>
        </w:rPr>
        <w:t xml:space="preserve"> Spacetime Volume</w:t>
      </w:r>
    </w:p>
    <w:p w:rsidR="00D248E5" w:rsidRPr="002B3B46" w:rsidRDefault="00D248E5" w:rsidP="00D248E5">
      <w:pPr>
        <w:rPr>
          <w:b/>
          <w:bCs/>
          <w:highlight w:val="yellow"/>
        </w:rPr>
      </w:pPr>
      <w:r>
        <w:rPr>
          <w:highlight w:val="yellow"/>
        </w:rPr>
        <w:t xml:space="preserve">Superproperty of: </w:t>
      </w:r>
      <w:hyperlink w:anchor="_E18_Physical_Thing" w:history="1">
        <w:r w:rsidRPr="00D248E5">
          <w:rPr>
            <w:rStyle w:val="Hyperlink"/>
          </w:rPr>
          <w:t>E18</w:t>
        </w:r>
      </w:hyperlink>
      <w:r>
        <w:t xml:space="preserve"> Physical Thing. </w:t>
      </w:r>
      <w:hyperlink w:anchor="_P46_is_composed" w:history="1">
        <w:r w:rsidRPr="00D248E5">
          <w:rPr>
            <w:rStyle w:val="Hyperlink"/>
          </w:rPr>
          <w:t>P46</w:t>
        </w:r>
      </w:hyperlink>
      <w:r>
        <w:t xml:space="preserve"> is composed of (forms part of):</w:t>
      </w:r>
      <w:hyperlink w:anchor="_E18_Physical_Thing" w:history="1">
        <w:r w:rsidRPr="00D248E5">
          <w:rPr>
            <w:rStyle w:val="Hyperlink"/>
          </w:rPr>
          <w:t>E18</w:t>
        </w:r>
      </w:hyperlink>
      <w:r>
        <w:t xml:space="preserve"> Physical Thing</w:t>
      </w:r>
    </w:p>
    <w:p w:rsidR="00D248E5" w:rsidRPr="00485CAD" w:rsidRDefault="00D248E5" w:rsidP="00D248E5">
      <w:pPr>
        <w:pStyle w:val="BodyText"/>
        <w:rPr>
          <w:rFonts w:ascii="Times New Roman" w:hAnsi="Times New Roman" w:cs="Times New Roman"/>
          <w:highlight w:val="yellow"/>
        </w:rPr>
      </w:pPr>
    </w:p>
    <w:p w:rsidR="00B92B53" w:rsidRPr="00485CAD" w:rsidRDefault="00B92B53" w:rsidP="00B92B53">
      <w:pPr>
        <w:pStyle w:val="FootnoteText"/>
        <w:rPr>
          <w:highlight w:val="yellow"/>
        </w:rPr>
      </w:pPr>
    </w:p>
    <w:p w:rsidR="00B92B53" w:rsidRDefault="00B92B53" w:rsidP="00B92B53">
      <w:pPr>
        <w:jc w:val="both"/>
        <w:rPr>
          <w:szCs w:val="20"/>
          <w:highlight w:val="yellow"/>
          <w:lang w:val="es-ES"/>
        </w:rPr>
      </w:pPr>
      <w:r>
        <w:rPr>
          <w:szCs w:val="20"/>
          <w:lang w:val="es-ES"/>
        </w:rPr>
        <w:t>In First Order Logic</w:t>
      </w:r>
      <w:r w:rsidRPr="002B3B46">
        <w:rPr>
          <w:szCs w:val="20"/>
          <w:highlight w:val="yellow"/>
          <w:lang w:val="es-ES"/>
        </w:rPr>
        <w:t>:</w:t>
      </w:r>
    </w:p>
    <w:p w:rsidR="00B92B53" w:rsidRPr="002B3B46" w:rsidRDefault="00B92B53" w:rsidP="00B92B53">
      <w:pPr>
        <w:jc w:val="both"/>
        <w:rPr>
          <w:szCs w:val="20"/>
          <w:highlight w:val="yellow"/>
          <w:lang w:val="es-ES"/>
        </w:rPr>
      </w:pPr>
      <w:r w:rsidRPr="002B3B46">
        <w:rPr>
          <w:szCs w:val="20"/>
          <w:highlight w:val="yellow"/>
          <w:lang w:val="es-ES"/>
        </w:rPr>
        <w:tab/>
      </w:r>
      <w:r w:rsidRPr="002B3B46">
        <w:rPr>
          <w:szCs w:val="20"/>
          <w:highlight w:val="yellow"/>
          <w:lang w:val="es-ES"/>
        </w:rPr>
        <w:tab/>
        <w:t xml:space="preserve">P132(x,y) </w:t>
      </w:r>
      <w:r w:rsidRPr="002B3B46">
        <w:rPr>
          <w:rFonts w:ascii="Cambria Math" w:hAnsi="Cambria Math" w:cs="Cambria Math"/>
          <w:szCs w:val="20"/>
          <w:highlight w:val="yellow"/>
          <w:lang w:val="es-ES"/>
        </w:rPr>
        <w:t>⊃</w:t>
      </w:r>
      <w:r w:rsidRPr="002B3B46">
        <w:rPr>
          <w:szCs w:val="20"/>
          <w:highlight w:val="yellow"/>
          <w:lang w:val="es-ES"/>
        </w:rPr>
        <w:t xml:space="preserve"> E</w:t>
      </w:r>
      <w:r>
        <w:rPr>
          <w:szCs w:val="20"/>
          <w:highlight w:val="yellow"/>
          <w:lang w:val="es-ES"/>
        </w:rPr>
        <w:t>92</w:t>
      </w:r>
      <w:r w:rsidRPr="002B3B46">
        <w:rPr>
          <w:szCs w:val="20"/>
          <w:highlight w:val="yellow"/>
          <w:lang w:val="es-ES"/>
        </w:rPr>
        <w:t>(x)</w:t>
      </w:r>
    </w:p>
    <w:p w:rsidR="00B92B53" w:rsidRPr="002B3B46" w:rsidRDefault="00B92B53" w:rsidP="00B92B53">
      <w:pPr>
        <w:jc w:val="both"/>
        <w:rPr>
          <w:szCs w:val="20"/>
          <w:highlight w:val="yellow"/>
          <w:lang w:val="es-ES"/>
        </w:rPr>
      </w:pPr>
      <w:r w:rsidRPr="002B3B46">
        <w:rPr>
          <w:szCs w:val="20"/>
          <w:highlight w:val="yellow"/>
          <w:lang w:val="es-ES"/>
        </w:rPr>
        <w:tab/>
      </w:r>
      <w:r w:rsidRPr="002B3B46">
        <w:rPr>
          <w:szCs w:val="20"/>
          <w:highlight w:val="yellow"/>
          <w:lang w:val="es-ES"/>
        </w:rPr>
        <w:tab/>
        <w:t xml:space="preserve">P132(x,y) </w:t>
      </w:r>
      <w:r w:rsidRPr="002B3B46">
        <w:rPr>
          <w:rFonts w:ascii="Cambria Math" w:hAnsi="Cambria Math" w:cs="Cambria Math"/>
          <w:szCs w:val="20"/>
          <w:highlight w:val="yellow"/>
          <w:lang w:val="es-ES"/>
        </w:rPr>
        <w:t>⊃</w:t>
      </w:r>
      <w:r w:rsidRPr="002B3B46">
        <w:rPr>
          <w:szCs w:val="20"/>
          <w:highlight w:val="yellow"/>
          <w:lang w:val="es-ES"/>
        </w:rPr>
        <w:t xml:space="preserve"> E</w:t>
      </w:r>
      <w:r>
        <w:rPr>
          <w:szCs w:val="20"/>
          <w:highlight w:val="yellow"/>
          <w:lang w:val="es-ES"/>
        </w:rPr>
        <w:t>92</w:t>
      </w:r>
      <w:r w:rsidRPr="002B3B46">
        <w:rPr>
          <w:szCs w:val="20"/>
          <w:highlight w:val="yellow"/>
          <w:lang w:val="es-ES"/>
        </w:rPr>
        <w:t>(y)</w:t>
      </w:r>
    </w:p>
    <w:p w:rsidR="00B92B53" w:rsidRPr="00485CAD" w:rsidRDefault="00B92B53" w:rsidP="00B92B53">
      <w:pPr>
        <w:jc w:val="both"/>
        <w:rPr>
          <w:szCs w:val="20"/>
          <w:highlight w:val="yellow"/>
        </w:rPr>
      </w:pPr>
      <w:r w:rsidRPr="002B3B46">
        <w:rPr>
          <w:szCs w:val="20"/>
          <w:highlight w:val="yellow"/>
          <w:lang w:val="es-ES"/>
        </w:rPr>
        <w:tab/>
      </w:r>
      <w:r w:rsidRPr="002B3B46">
        <w:rPr>
          <w:szCs w:val="20"/>
          <w:highlight w:val="yellow"/>
          <w:lang w:val="es-ES"/>
        </w:rPr>
        <w:tab/>
      </w:r>
      <w:r w:rsidRPr="00485CAD">
        <w:rPr>
          <w:szCs w:val="20"/>
          <w:highlight w:val="yellow"/>
        </w:rPr>
        <w:t xml:space="preserve">P132(x,y) </w:t>
      </w:r>
      <w:r w:rsidRPr="00485CAD">
        <w:rPr>
          <w:rFonts w:ascii="Cambria Math" w:hAnsi="Cambria Math" w:cs="Cambria Math"/>
          <w:szCs w:val="20"/>
          <w:highlight w:val="yellow"/>
        </w:rPr>
        <w:t>⊃</w:t>
      </w:r>
      <w:r w:rsidRPr="00485CAD">
        <w:rPr>
          <w:szCs w:val="20"/>
          <w:highlight w:val="yellow"/>
        </w:rPr>
        <w:t xml:space="preserve"> P132(y,x)</w:t>
      </w:r>
    </w:p>
    <w:p w:rsidR="00B92B53" w:rsidRPr="00485CAD" w:rsidRDefault="00B92B53" w:rsidP="00B92B53">
      <w:pPr>
        <w:jc w:val="both"/>
        <w:rPr>
          <w:szCs w:val="20"/>
          <w:highlight w:val="yellow"/>
        </w:rPr>
      </w:pPr>
    </w:p>
    <w:p w:rsidR="00B92B53" w:rsidRPr="007809A5" w:rsidRDefault="00B92B53" w:rsidP="00B92B53">
      <w:pPr>
        <w:pStyle w:val="Heading2"/>
      </w:pPr>
      <w:bookmarkStart w:id="1722" w:name="_Toc427860129"/>
      <w:r w:rsidRPr="007809A5">
        <w:t>P133 is separated from</w:t>
      </w:r>
      <w:bookmarkEnd w:id="1722"/>
    </w:p>
    <w:p w:rsidR="00B92B53" w:rsidRDefault="00B92B53" w:rsidP="00B92B53">
      <w:r>
        <w:t>In 33</w:t>
      </w:r>
      <w:r w:rsidRPr="00BD3481">
        <w:rPr>
          <w:vertAlign w:val="superscript"/>
        </w:rPr>
        <w:t>rd</w:t>
      </w:r>
      <w:r>
        <w:t xml:space="preserve">  CRM-SIG meeting the group the crm-sig discussed about  the issues 234, 235,</w:t>
      </w:r>
      <w:r w:rsidRPr="008D3008">
        <w:t>263</w:t>
      </w:r>
      <w:r>
        <w:t>,</w:t>
      </w:r>
      <w:r w:rsidR="000E2EC1">
        <w:t xml:space="preserve"> and </w:t>
      </w:r>
      <w:r>
        <w:t xml:space="preserve"> updated the domain, range and </w:t>
      </w:r>
      <w:r w:rsidR="00F07204">
        <w:t>the representation</w:t>
      </w:r>
      <w:r w:rsidR="00F07204" w:rsidRPr="00F07204">
        <w:t xml:space="preserve"> </w:t>
      </w:r>
      <w:r w:rsidR="00F07204">
        <w:t xml:space="preserve">in </w:t>
      </w:r>
      <w:r w:rsidR="00F07204" w:rsidRPr="00C442D9">
        <w:t>First Order Logic</w:t>
      </w:r>
      <w:r w:rsidR="00F07204">
        <w:t xml:space="preserve"> </w:t>
      </w:r>
      <w:r>
        <w:t>of this property</w:t>
      </w:r>
    </w:p>
    <w:p w:rsidR="00B92B53" w:rsidRDefault="00B92B53" w:rsidP="00B92B53">
      <w:pPr>
        <w:rPr>
          <w:highlight w:val="yellow"/>
        </w:rPr>
      </w:pPr>
    </w:p>
    <w:p w:rsidR="00B92B53" w:rsidRDefault="00B92B53" w:rsidP="00B92B53">
      <w:pPr>
        <w:ind w:firstLine="720"/>
        <w:rPr>
          <w:b/>
        </w:rPr>
      </w:pPr>
      <w:r w:rsidRPr="00B27078">
        <w:rPr>
          <w:b/>
        </w:rPr>
        <w:t>From:</w:t>
      </w:r>
    </w:p>
    <w:p w:rsidR="00B92B53" w:rsidRDefault="00B92B53" w:rsidP="00B92B53">
      <w:pPr>
        <w:ind w:firstLine="720"/>
        <w:rPr>
          <w:b/>
        </w:rPr>
      </w:pPr>
    </w:p>
    <w:p w:rsidR="00B92B53" w:rsidRPr="0057462B" w:rsidRDefault="00B92B53" w:rsidP="00B92B53">
      <w:r w:rsidRPr="0057462B">
        <w:t>Domain:</w:t>
      </w:r>
      <w:r w:rsidRPr="0057462B">
        <w:tab/>
      </w:r>
      <w:r w:rsidRPr="0057462B">
        <w:tab/>
      </w:r>
      <w:hyperlink w:anchor="_E4_Period" w:history="1">
        <w:r w:rsidRPr="0057462B">
          <w:rPr>
            <w:rStyle w:val="Hyperlink"/>
          </w:rPr>
          <w:t>E4</w:t>
        </w:r>
      </w:hyperlink>
      <w:r w:rsidRPr="0057462B">
        <w:t xml:space="preserve"> Period</w:t>
      </w:r>
    </w:p>
    <w:p w:rsidR="00B92B53" w:rsidRPr="0057462B" w:rsidRDefault="00B92B53" w:rsidP="00B92B53">
      <w:pPr>
        <w:pStyle w:val="FootnoteText"/>
      </w:pPr>
      <w:r w:rsidRPr="0057462B">
        <w:t>Range:</w:t>
      </w:r>
      <w:r w:rsidRPr="0057462B">
        <w:tab/>
      </w:r>
      <w:r w:rsidRPr="0057462B">
        <w:tab/>
      </w:r>
      <w:hyperlink w:anchor="_E4_Period" w:history="1">
        <w:r w:rsidRPr="0057462B">
          <w:rPr>
            <w:rStyle w:val="Hyperlink"/>
          </w:rPr>
          <w:t>E4</w:t>
        </w:r>
      </w:hyperlink>
      <w:r w:rsidRPr="0057462B">
        <w:t xml:space="preserve"> Period</w:t>
      </w:r>
    </w:p>
    <w:p w:rsidR="00B92B53" w:rsidRDefault="00B92B53" w:rsidP="00B92B53">
      <w:pPr>
        <w:rPr>
          <w:highlight w:val="yellow"/>
        </w:rPr>
      </w:pPr>
    </w:p>
    <w:p w:rsidR="00B92B53" w:rsidRPr="00611D2D" w:rsidRDefault="00C442D9" w:rsidP="00B92B53">
      <w:pPr>
        <w:rPr>
          <w:szCs w:val="20"/>
        </w:rPr>
      </w:pPr>
      <w:r w:rsidRPr="00C442D9">
        <w:rPr>
          <w:szCs w:val="20"/>
        </w:rPr>
        <w:t>In First Order Logic</w:t>
      </w:r>
      <w:r w:rsidR="00B92B53" w:rsidRPr="00611D2D">
        <w:rPr>
          <w:szCs w:val="20"/>
        </w:rPr>
        <w:t>:</w:t>
      </w:r>
      <w:r w:rsidR="00B92B53" w:rsidRPr="00611D2D">
        <w:rPr>
          <w:szCs w:val="20"/>
        </w:rPr>
        <w:tab/>
      </w:r>
      <w:r w:rsidR="00B92B53" w:rsidRPr="00611D2D">
        <w:rPr>
          <w:szCs w:val="20"/>
        </w:rPr>
        <w:tab/>
        <w:t xml:space="preserve">P133(x,y) </w:t>
      </w:r>
      <w:r w:rsidR="00B92B53" w:rsidRPr="00611D2D">
        <w:rPr>
          <w:rFonts w:ascii="Cambria Math" w:hAnsi="Cambria Math" w:cs="Cambria Math"/>
          <w:szCs w:val="20"/>
        </w:rPr>
        <w:t>⊃</w:t>
      </w:r>
      <w:r w:rsidR="00B92B53" w:rsidRPr="00611D2D">
        <w:rPr>
          <w:szCs w:val="20"/>
        </w:rPr>
        <w:t xml:space="preserve"> E4(x)</w:t>
      </w:r>
    </w:p>
    <w:p w:rsidR="00B92B53" w:rsidRPr="00611D2D" w:rsidRDefault="00B92B53" w:rsidP="00B92B53">
      <w:pPr>
        <w:rPr>
          <w:szCs w:val="20"/>
        </w:rPr>
      </w:pPr>
      <w:r w:rsidRPr="00611D2D">
        <w:rPr>
          <w:szCs w:val="20"/>
        </w:rPr>
        <w:tab/>
      </w:r>
      <w:r w:rsidRPr="00611D2D">
        <w:rPr>
          <w:szCs w:val="20"/>
        </w:rPr>
        <w:tab/>
        <w:t xml:space="preserve">P133(x,y) </w:t>
      </w:r>
      <w:r w:rsidRPr="00611D2D">
        <w:rPr>
          <w:rFonts w:ascii="Cambria Math" w:hAnsi="Cambria Math" w:cs="Cambria Math"/>
          <w:szCs w:val="20"/>
        </w:rPr>
        <w:t>⊃</w:t>
      </w:r>
      <w:r w:rsidRPr="00611D2D">
        <w:rPr>
          <w:szCs w:val="20"/>
        </w:rPr>
        <w:t xml:space="preserve"> E4(y)</w:t>
      </w:r>
    </w:p>
    <w:p w:rsidR="00B92B53" w:rsidRDefault="00B92B53" w:rsidP="00B92B53">
      <w:pPr>
        <w:rPr>
          <w:szCs w:val="20"/>
        </w:rPr>
      </w:pPr>
      <w:r w:rsidRPr="00611D2D">
        <w:rPr>
          <w:szCs w:val="20"/>
        </w:rPr>
        <w:tab/>
      </w:r>
      <w:r w:rsidRPr="00611D2D">
        <w:rPr>
          <w:szCs w:val="20"/>
        </w:rPr>
        <w:tab/>
        <w:t xml:space="preserve">P133(x,y) </w:t>
      </w:r>
      <w:r w:rsidRPr="00611D2D">
        <w:rPr>
          <w:rFonts w:ascii="Cambria Math" w:hAnsi="Cambria Math" w:cs="Cambria Math"/>
          <w:szCs w:val="20"/>
        </w:rPr>
        <w:t>⊃</w:t>
      </w:r>
      <w:r w:rsidRPr="00611D2D">
        <w:rPr>
          <w:szCs w:val="20"/>
        </w:rPr>
        <w:t xml:space="preserve"> P133(y,x)</w:t>
      </w:r>
    </w:p>
    <w:p w:rsidR="00B92B53" w:rsidRDefault="00B92B53" w:rsidP="00B92B53">
      <w:pPr>
        <w:rPr>
          <w:highlight w:val="yellow"/>
        </w:rPr>
      </w:pPr>
    </w:p>
    <w:p w:rsidR="00B92B53" w:rsidRDefault="00B92B53" w:rsidP="00B92B53">
      <w:pPr>
        <w:ind w:firstLine="720"/>
        <w:rPr>
          <w:b/>
        </w:rPr>
      </w:pPr>
      <w:r w:rsidRPr="007809A5">
        <w:rPr>
          <w:b/>
        </w:rPr>
        <w:t>To:</w:t>
      </w:r>
    </w:p>
    <w:p w:rsidR="00B92B53" w:rsidRPr="007809A5" w:rsidRDefault="00B92B53" w:rsidP="00B92B53">
      <w:pPr>
        <w:ind w:firstLine="720"/>
        <w:rPr>
          <w:b/>
        </w:rPr>
      </w:pPr>
    </w:p>
    <w:p w:rsidR="00B92B53" w:rsidRPr="00485CAD" w:rsidRDefault="00B92B53" w:rsidP="00B92B53">
      <w:pPr>
        <w:rPr>
          <w:highlight w:val="yellow"/>
        </w:rPr>
      </w:pPr>
      <w:r w:rsidRPr="00485CAD">
        <w:rPr>
          <w:highlight w:val="yellow"/>
        </w:rPr>
        <w:t>Domain:</w:t>
      </w:r>
      <w:r w:rsidRPr="00485CAD">
        <w:rPr>
          <w:highlight w:val="yellow"/>
        </w:rPr>
        <w:tab/>
      </w:r>
      <w:r w:rsidRPr="00485CAD">
        <w:rPr>
          <w:highlight w:val="yellow"/>
        </w:rPr>
        <w:tab/>
      </w:r>
      <w:hyperlink w:anchor="_E91_Co-Reference_Assignment" w:history="1">
        <w:r w:rsidRPr="00FA2BD5">
          <w:rPr>
            <w:rStyle w:val="Hyperlink"/>
            <w:highlight w:val="yellow"/>
          </w:rPr>
          <w:t>E92</w:t>
        </w:r>
      </w:hyperlink>
      <w:r>
        <w:rPr>
          <w:rStyle w:val="Hyperlink"/>
          <w:highlight w:val="yellow"/>
        </w:rPr>
        <w:t xml:space="preserve"> Spacetime Volume</w:t>
      </w:r>
    </w:p>
    <w:p w:rsidR="00B92B53" w:rsidRPr="00485CAD" w:rsidRDefault="00B92B53" w:rsidP="00B92B53">
      <w:pPr>
        <w:pStyle w:val="FootnoteText"/>
        <w:rPr>
          <w:highlight w:val="yellow"/>
        </w:rPr>
      </w:pPr>
      <w:r w:rsidRPr="00485CAD">
        <w:rPr>
          <w:highlight w:val="yellow"/>
        </w:rPr>
        <w:t>Range:</w:t>
      </w:r>
      <w:r w:rsidRPr="00485CAD">
        <w:rPr>
          <w:highlight w:val="yellow"/>
        </w:rPr>
        <w:tab/>
      </w:r>
      <w:r w:rsidRPr="00485CAD">
        <w:rPr>
          <w:highlight w:val="yellow"/>
        </w:rPr>
        <w:tab/>
      </w:r>
      <w:hyperlink w:anchor="_E91_Co-Reference_Assignment" w:history="1">
        <w:r w:rsidRPr="00FA2BD5">
          <w:rPr>
            <w:rStyle w:val="Hyperlink"/>
            <w:highlight w:val="yellow"/>
          </w:rPr>
          <w:t>E92</w:t>
        </w:r>
      </w:hyperlink>
      <w:r>
        <w:rPr>
          <w:rStyle w:val="Hyperlink"/>
          <w:highlight w:val="yellow"/>
        </w:rPr>
        <w:t xml:space="preserve"> Spacetime Volume</w:t>
      </w:r>
    </w:p>
    <w:p w:rsidR="00B92B53" w:rsidRDefault="00B92B53" w:rsidP="00B92B53">
      <w:pPr>
        <w:rPr>
          <w:szCs w:val="20"/>
          <w:lang w:val="es-ES"/>
        </w:rPr>
      </w:pPr>
    </w:p>
    <w:p w:rsidR="00B92B53" w:rsidRDefault="00B92B53" w:rsidP="00B92B53">
      <w:pPr>
        <w:rPr>
          <w:szCs w:val="20"/>
          <w:highlight w:val="yellow"/>
          <w:lang w:val="es-ES"/>
        </w:rPr>
      </w:pPr>
      <w:r>
        <w:rPr>
          <w:szCs w:val="20"/>
          <w:lang w:val="es-ES"/>
        </w:rPr>
        <w:t>In First Order Logic</w:t>
      </w:r>
      <w:r w:rsidRPr="002B3B46">
        <w:rPr>
          <w:szCs w:val="20"/>
          <w:highlight w:val="yellow"/>
          <w:lang w:val="es-ES"/>
        </w:rPr>
        <w:t>:</w:t>
      </w:r>
    </w:p>
    <w:p w:rsidR="00B92B53" w:rsidRPr="002B3B46" w:rsidRDefault="00B92B53" w:rsidP="00B92B53">
      <w:pPr>
        <w:rPr>
          <w:szCs w:val="20"/>
          <w:highlight w:val="yellow"/>
          <w:lang w:val="es-ES"/>
        </w:rPr>
      </w:pPr>
      <w:r w:rsidRPr="002B3B46">
        <w:rPr>
          <w:szCs w:val="20"/>
          <w:highlight w:val="yellow"/>
          <w:lang w:val="es-ES"/>
        </w:rPr>
        <w:tab/>
      </w:r>
      <w:r w:rsidRPr="002B3B46">
        <w:rPr>
          <w:szCs w:val="20"/>
          <w:highlight w:val="yellow"/>
          <w:lang w:val="es-ES"/>
        </w:rPr>
        <w:tab/>
        <w:t xml:space="preserve">P133(x,y) </w:t>
      </w:r>
      <w:r w:rsidRPr="002B3B46">
        <w:rPr>
          <w:rFonts w:ascii="Cambria Math" w:hAnsi="Cambria Math" w:cs="Cambria Math"/>
          <w:szCs w:val="20"/>
          <w:highlight w:val="yellow"/>
          <w:lang w:val="es-ES"/>
        </w:rPr>
        <w:t>⊃</w:t>
      </w:r>
      <w:r w:rsidRPr="002B3B46">
        <w:rPr>
          <w:szCs w:val="20"/>
          <w:highlight w:val="yellow"/>
          <w:lang w:val="es-ES"/>
        </w:rPr>
        <w:t xml:space="preserve"> E</w:t>
      </w:r>
      <w:r>
        <w:rPr>
          <w:szCs w:val="20"/>
          <w:highlight w:val="yellow"/>
          <w:lang w:val="es-ES"/>
        </w:rPr>
        <w:t>92</w:t>
      </w:r>
      <w:r w:rsidRPr="002B3B46">
        <w:rPr>
          <w:szCs w:val="20"/>
          <w:highlight w:val="yellow"/>
          <w:lang w:val="es-ES"/>
        </w:rPr>
        <w:t>(x)</w:t>
      </w:r>
    </w:p>
    <w:p w:rsidR="00B92B53" w:rsidRPr="002B3B46" w:rsidRDefault="00B92B53" w:rsidP="00B92B53">
      <w:pPr>
        <w:rPr>
          <w:szCs w:val="20"/>
          <w:highlight w:val="yellow"/>
          <w:lang w:val="es-ES"/>
        </w:rPr>
      </w:pPr>
      <w:r w:rsidRPr="002B3B46">
        <w:rPr>
          <w:szCs w:val="20"/>
          <w:highlight w:val="yellow"/>
          <w:lang w:val="es-ES"/>
        </w:rPr>
        <w:tab/>
      </w:r>
      <w:r w:rsidRPr="002B3B46">
        <w:rPr>
          <w:szCs w:val="20"/>
          <w:highlight w:val="yellow"/>
          <w:lang w:val="es-ES"/>
        </w:rPr>
        <w:tab/>
        <w:t xml:space="preserve">P133(x,y) </w:t>
      </w:r>
      <w:r w:rsidRPr="002B3B46">
        <w:rPr>
          <w:rFonts w:ascii="Cambria Math" w:hAnsi="Cambria Math" w:cs="Cambria Math"/>
          <w:szCs w:val="20"/>
          <w:highlight w:val="yellow"/>
          <w:lang w:val="es-ES"/>
        </w:rPr>
        <w:t>⊃</w:t>
      </w:r>
      <w:r w:rsidRPr="002B3B46">
        <w:rPr>
          <w:szCs w:val="20"/>
          <w:highlight w:val="yellow"/>
          <w:lang w:val="es-ES"/>
        </w:rPr>
        <w:t xml:space="preserve"> E</w:t>
      </w:r>
      <w:r>
        <w:rPr>
          <w:szCs w:val="20"/>
          <w:highlight w:val="yellow"/>
          <w:lang w:val="es-ES"/>
        </w:rPr>
        <w:t>92</w:t>
      </w:r>
      <w:r w:rsidRPr="002B3B46">
        <w:rPr>
          <w:szCs w:val="20"/>
          <w:highlight w:val="yellow"/>
          <w:lang w:val="es-ES"/>
        </w:rPr>
        <w:t>(y)</w:t>
      </w:r>
    </w:p>
    <w:p w:rsidR="00B92B53" w:rsidRDefault="00B92B53" w:rsidP="00B92B53">
      <w:pPr>
        <w:rPr>
          <w:szCs w:val="20"/>
        </w:rPr>
      </w:pPr>
      <w:r w:rsidRPr="002B3B46">
        <w:rPr>
          <w:szCs w:val="20"/>
          <w:highlight w:val="yellow"/>
          <w:lang w:val="es-ES"/>
        </w:rPr>
        <w:tab/>
      </w:r>
      <w:r w:rsidRPr="002B3B46">
        <w:rPr>
          <w:szCs w:val="20"/>
          <w:highlight w:val="yellow"/>
          <w:lang w:val="es-ES"/>
        </w:rPr>
        <w:tab/>
      </w:r>
      <w:r w:rsidRPr="00485CAD">
        <w:rPr>
          <w:szCs w:val="20"/>
          <w:highlight w:val="yellow"/>
        </w:rPr>
        <w:t xml:space="preserve">P133(x,y) </w:t>
      </w:r>
      <w:r w:rsidRPr="00485CAD">
        <w:rPr>
          <w:rFonts w:ascii="Cambria Math" w:hAnsi="Cambria Math" w:cs="Cambria Math"/>
          <w:szCs w:val="20"/>
          <w:highlight w:val="yellow"/>
        </w:rPr>
        <w:t>⊃</w:t>
      </w:r>
      <w:r w:rsidRPr="00485CAD">
        <w:rPr>
          <w:szCs w:val="20"/>
          <w:highlight w:val="yellow"/>
        </w:rPr>
        <w:t xml:space="preserve"> P133(y,x)</w:t>
      </w:r>
    </w:p>
    <w:p w:rsidR="00B92B53" w:rsidRPr="0057462B" w:rsidRDefault="00B92B53" w:rsidP="00B92B53">
      <w:pPr>
        <w:rPr>
          <w:szCs w:val="20"/>
        </w:rPr>
      </w:pPr>
    </w:p>
    <w:p w:rsidR="00B92B53" w:rsidRDefault="00B92B53" w:rsidP="00B92B53">
      <w:pPr>
        <w:ind w:firstLine="720"/>
        <w:jc w:val="both"/>
        <w:rPr>
          <w:b/>
          <w:sz w:val="22"/>
          <w:szCs w:val="20"/>
        </w:rPr>
      </w:pPr>
    </w:p>
    <w:p w:rsidR="00B92B53" w:rsidRDefault="00B92B53" w:rsidP="00B92B53"/>
    <w:p w:rsidR="00587811" w:rsidRPr="0065291E" w:rsidRDefault="00587811" w:rsidP="00587811">
      <w:pPr>
        <w:pStyle w:val="Heading2"/>
        <w:rPr>
          <w:lang w:val="en-US"/>
        </w:rPr>
      </w:pPr>
      <w:bookmarkStart w:id="1723" w:name="_Toc427860130"/>
      <w:r w:rsidRPr="0065291E">
        <w:t>P156 occupies</w:t>
      </w:r>
      <w:bookmarkEnd w:id="1723"/>
    </w:p>
    <w:p w:rsidR="00DE0C67" w:rsidRDefault="00DE0C67" w:rsidP="00587811">
      <w:r>
        <w:t>In 33</w:t>
      </w:r>
      <w:r w:rsidRPr="00F0414A">
        <w:rPr>
          <w:vertAlign w:val="superscript"/>
        </w:rPr>
        <w:t>rd</w:t>
      </w:r>
      <w:r>
        <w:t xml:space="preserve"> CRM-SIG meeting the group discussed the issue 234, 235 and 263 </w:t>
      </w:r>
      <w:r w:rsidR="000E2EC1">
        <w:t xml:space="preserve">and </w:t>
      </w:r>
      <w:r w:rsidRPr="001364ED">
        <w:t>changed the</w:t>
      </w:r>
      <w:r w:rsidR="001364ED" w:rsidRPr="001364ED">
        <w:t xml:space="preserve"> name, the </w:t>
      </w:r>
      <w:r w:rsidRPr="001364ED">
        <w:t xml:space="preserve"> su</w:t>
      </w:r>
      <w:r w:rsidR="001364ED" w:rsidRPr="001364ED">
        <w:t>b</w:t>
      </w:r>
      <w:r w:rsidRPr="001364ED">
        <w:t>propert</w:t>
      </w:r>
      <w:r w:rsidR="001364ED" w:rsidRPr="001364ED">
        <w:t>y</w:t>
      </w:r>
      <w:r w:rsidRPr="001364ED">
        <w:t xml:space="preserve">, the scope note,   </w:t>
      </w:r>
      <w:r w:rsidR="001364ED" w:rsidRPr="001364ED">
        <w:t xml:space="preserve">and </w:t>
      </w:r>
      <w:r w:rsidR="00F07204">
        <w:t>the representation</w:t>
      </w:r>
      <w:r w:rsidR="00F07204" w:rsidRPr="00F07204">
        <w:t xml:space="preserve"> </w:t>
      </w:r>
      <w:r w:rsidR="00F07204">
        <w:t xml:space="preserve">in </w:t>
      </w:r>
      <w:r w:rsidR="00F07204" w:rsidRPr="00C442D9">
        <w:t>First Order Logic</w:t>
      </w:r>
      <w:r w:rsidR="00F07204" w:rsidRPr="001364ED">
        <w:t xml:space="preserve"> </w:t>
      </w:r>
      <w:r w:rsidRPr="001364ED">
        <w:t>of P</w:t>
      </w:r>
      <w:r w:rsidR="001364ED" w:rsidRPr="001364ED">
        <w:t>156</w:t>
      </w:r>
    </w:p>
    <w:p w:rsidR="00DE0C67" w:rsidRDefault="00DE0C67" w:rsidP="00DE0C67">
      <w:pPr>
        <w:ind w:left="720"/>
        <w:rPr>
          <w:b/>
        </w:rPr>
      </w:pPr>
      <w:r w:rsidRPr="00DE0C67">
        <w:rPr>
          <w:b/>
        </w:rPr>
        <w:t>From:</w:t>
      </w:r>
    </w:p>
    <w:p w:rsidR="00DE0C67" w:rsidRDefault="00DE0C67" w:rsidP="00DE0C67">
      <w:pPr>
        <w:ind w:left="720"/>
        <w:rPr>
          <w:b/>
        </w:rPr>
      </w:pPr>
    </w:p>
    <w:p w:rsidR="00DE0C67" w:rsidRDefault="00DE0C67" w:rsidP="00DE0C67">
      <w:pPr>
        <w:ind w:left="720"/>
        <w:rPr>
          <w:b/>
        </w:rPr>
      </w:pPr>
      <w:r w:rsidRPr="00DE0C67">
        <w:rPr>
          <w:b/>
        </w:rPr>
        <w:t>P156 occupies</w:t>
      </w:r>
    </w:p>
    <w:p w:rsidR="00DE0C67" w:rsidRPr="00DE0C67" w:rsidRDefault="00DE0C67" w:rsidP="00DE0C67">
      <w:pPr>
        <w:ind w:left="720"/>
        <w:rPr>
          <w:b/>
        </w:rPr>
      </w:pPr>
    </w:p>
    <w:p w:rsidR="00587811" w:rsidRPr="0065291E" w:rsidRDefault="00587811" w:rsidP="00587811">
      <w:r w:rsidRPr="0065291E">
        <w:t xml:space="preserve">Domain: </w:t>
      </w:r>
      <w:r w:rsidRPr="0065291E">
        <w:tab/>
      </w:r>
      <w:hyperlink w:anchor="_E18_Physical_Thing" w:history="1">
        <w:r w:rsidRPr="001F04C4">
          <w:rPr>
            <w:rStyle w:val="Hyperlink"/>
          </w:rPr>
          <w:t>E18</w:t>
        </w:r>
      </w:hyperlink>
      <w:r w:rsidRPr="0065291E">
        <w:t xml:space="preserve"> Physical Thing </w:t>
      </w:r>
    </w:p>
    <w:p w:rsidR="00587811" w:rsidRPr="0065291E" w:rsidRDefault="00587811" w:rsidP="00587811">
      <w:r w:rsidRPr="0065291E">
        <w:t xml:space="preserve">Range: </w:t>
      </w:r>
      <w:r w:rsidRPr="0065291E">
        <w:tab/>
      </w:r>
      <w:r w:rsidRPr="0065291E">
        <w:tab/>
      </w:r>
      <w:hyperlink w:anchor="_E53_Place" w:history="1">
        <w:r w:rsidRPr="001F04C4">
          <w:rPr>
            <w:rStyle w:val="Hyperlink"/>
          </w:rPr>
          <w:t>E53</w:t>
        </w:r>
      </w:hyperlink>
      <w:r w:rsidRPr="0065291E">
        <w:t xml:space="preserve"> Place</w:t>
      </w:r>
    </w:p>
    <w:p w:rsidR="00587811" w:rsidRPr="0065291E" w:rsidRDefault="00587811" w:rsidP="00587811">
      <w:pPr>
        <w:rPr>
          <w:sz w:val="22"/>
          <w:szCs w:val="22"/>
          <w:lang w:val="en-US"/>
        </w:rPr>
      </w:pPr>
      <w:r w:rsidRPr="0065291E">
        <w:t xml:space="preserve">Quantification: </w:t>
      </w:r>
      <w:r w:rsidRPr="0065291E">
        <w:tab/>
        <w:t>one to one (0,1:1,</w:t>
      </w:r>
      <w:r w:rsidRPr="0065291E">
        <w:rPr>
          <w:sz w:val="22"/>
          <w:szCs w:val="22"/>
          <w:lang w:val="en-US"/>
        </w:rPr>
        <w:t>1)</w:t>
      </w:r>
    </w:p>
    <w:p w:rsidR="00587811" w:rsidRPr="0065291E" w:rsidRDefault="00587811" w:rsidP="00587811">
      <w:pPr>
        <w:pStyle w:val="PlainText"/>
        <w:rPr>
          <w:rFonts w:ascii="Times New Roman" w:hAnsi="Times New Roman"/>
          <w:sz w:val="22"/>
          <w:szCs w:val="22"/>
          <w:lang w:val="en-US"/>
        </w:rPr>
      </w:pPr>
    </w:p>
    <w:p w:rsidR="00587811" w:rsidRPr="0065291E" w:rsidRDefault="00587811" w:rsidP="00587811">
      <w:pPr>
        <w:ind w:left="1440" w:hanging="1440"/>
      </w:pPr>
      <w:r w:rsidRPr="0065291E">
        <w:t>Scope note:</w:t>
      </w:r>
      <w:r w:rsidRPr="0065291E">
        <w:tab/>
        <w:t>This property describes the maximal real volume in space that an instance of E18 Physical Thing has occupied during its lifetime with respect to a reference space relative to which the thing is at rest. In other words,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rsidR="00587811" w:rsidRPr="0065291E" w:rsidRDefault="00587811" w:rsidP="00587811">
      <w:pPr>
        <w:pStyle w:val="PlainText"/>
        <w:ind w:left="1418" w:hanging="1418"/>
        <w:rPr>
          <w:rFonts w:ascii="Times New Roman" w:hAnsi="Times New Roman"/>
          <w:sz w:val="22"/>
          <w:szCs w:val="22"/>
          <w:lang w:val="en-US"/>
        </w:rPr>
      </w:pPr>
    </w:p>
    <w:p w:rsidR="00587811" w:rsidRPr="0065291E" w:rsidRDefault="00587811" w:rsidP="00587811">
      <w:pPr>
        <w:ind w:left="1440"/>
      </w:pPr>
      <w:r w:rsidRPr="0065291E">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587811" w:rsidRPr="0065291E" w:rsidRDefault="00587811" w:rsidP="00587811">
      <w:pPr>
        <w:pStyle w:val="PlainText"/>
        <w:ind w:left="1418"/>
        <w:rPr>
          <w:rFonts w:ascii="Times New Roman" w:hAnsi="Times New Roman"/>
          <w:sz w:val="22"/>
          <w:szCs w:val="22"/>
          <w:lang w:val="en-US"/>
        </w:rPr>
      </w:pPr>
    </w:p>
    <w:p w:rsidR="00587811" w:rsidRPr="0065291E" w:rsidRDefault="00587811" w:rsidP="00587811">
      <w:pPr>
        <w:ind w:left="1440"/>
      </w:pPr>
      <w:r w:rsidRPr="0065291E">
        <w:t>This property is a shortcut of the fully developed path from ‘</w:t>
      </w:r>
      <w:r w:rsidRPr="0065291E">
        <w:rPr>
          <w:i/>
        </w:rPr>
        <w:t>E18 Physical Thing’ through ‘</w:t>
      </w:r>
      <w:r w:rsidRPr="00550313">
        <w:rPr>
          <w:i/>
          <w:dstrike/>
        </w:rPr>
        <w:t>P159 occupied</w:t>
      </w:r>
      <w:r w:rsidRPr="0065291E">
        <w:rPr>
          <w:i/>
        </w:rPr>
        <w:t xml:space="preserve">’, ‘E92 Spacetime Volume’, ‘P161 has spatial projection’ to ‘E53 Place’. </w:t>
      </w:r>
      <w:r w:rsidRPr="0065291E">
        <w:t>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587811" w:rsidRPr="0065291E" w:rsidRDefault="00587811" w:rsidP="00587811">
      <w:pPr>
        <w:pStyle w:val="PlainText"/>
        <w:ind w:left="1418"/>
        <w:rPr>
          <w:rFonts w:ascii="Times New Roman" w:hAnsi="Times New Roman"/>
          <w:sz w:val="22"/>
          <w:szCs w:val="22"/>
          <w:lang w:val="en-GB"/>
        </w:rPr>
      </w:pPr>
    </w:p>
    <w:p w:rsidR="00587811" w:rsidRDefault="00587811" w:rsidP="00587811">
      <w:pPr>
        <w:ind w:left="1440"/>
      </w:pPr>
      <w:r w:rsidRPr="0065291E">
        <w:t>In contrast to P156  occupies, the property P53 has former or current location identifies an instance of E53 Place at which a thing is or has been for some unspecified time span.  Further it does not constrain this reference space of the referred instance of P53 Place.</w:t>
      </w:r>
    </w:p>
    <w:p w:rsidR="00587811" w:rsidRDefault="00587811" w:rsidP="00587811">
      <w:pPr>
        <w:ind w:left="1440"/>
      </w:pPr>
    </w:p>
    <w:p w:rsidR="00587811" w:rsidRDefault="00C442D9" w:rsidP="00587811">
      <w:r w:rsidRPr="00C442D9">
        <w:t>In First Order Logic</w:t>
      </w:r>
      <w:r w:rsidR="00587811">
        <w:t>:</w:t>
      </w:r>
      <w:r w:rsidR="00587811">
        <w:tab/>
      </w:r>
      <w:r w:rsidR="00587811">
        <w:tab/>
        <w:t xml:space="preserve">P156 (x,y) </w:t>
      </w:r>
      <w:r w:rsidR="00587811">
        <w:rPr>
          <w:rFonts w:ascii="Cambria Math" w:hAnsi="Cambria Math" w:cs="Cambria Math"/>
        </w:rPr>
        <w:t>⊃</w:t>
      </w:r>
      <w:r w:rsidR="00587811">
        <w:t xml:space="preserve"> E18(x)</w:t>
      </w:r>
    </w:p>
    <w:p w:rsidR="00587811" w:rsidRDefault="00587811" w:rsidP="00587811">
      <w:r>
        <w:tab/>
      </w:r>
      <w:r>
        <w:tab/>
        <w:t>P156 (x,y)</w:t>
      </w:r>
      <w:r>
        <w:rPr>
          <w:rFonts w:ascii="Cambria Math" w:hAnsi="Cambria Math" w:cs="Cambria Math"/>
        </w:rPr>
        <w:t>⊃</w:t>
      </w:r>
      <w:r>
        <w:t xml:space="preserve"> E53(y)</w:t>
      </w:r>
    </w:p>
    <w:p w:rsidR="00DE0C67" w:rsidRDefault="00DE0C67" w:rsidP="00A57AED">
      <w:pPr>
        <w:ind w:firstLine="720"/>
        <w:rPr>
          <w:b/>
        </w:rPr>
      </w:pPr>
    </w:p>
    <w:p w:rsidR="00587811" w:rsidRDefault="00DE0C67" w:rsidP="00A57AED">
      <w:pPr>
        <w:ind w:firstLine="720"/>
        <w:rPr>
          <w:sz w:val="22"/>
        </w:rPr>
      </w:pPr>
      <w:r w:rsidRPr="00DE0C67">
        <w:rPr>
          <w:b/>
          <w:sz w:val="22"/>
        </w:rPr>
        <w:t>To</w:t>
      </w:r>
      <w:r w:rsidRPr="00DE0C67">
        <w:rPr>
          <w:sz w:val="22"/>
        </w:rPr>
        <w:t>:</w:t>
      </w:r>
    </w:p>
    <w:p w:rsidR="00E14721" w:rsidRPr="00DE0C67" w:rsidRDefault="00E14721" w:rsidP="00A57AED">
      <w:pPr>
        <w:ind w:firstLine="720"/>
        <w:rPr>
          <w:sz w:val="22"/>
        </w:rPr>
      </w:pPr>
    </w:p>
    <w:p w:rsidR="00DE0C67" w:rsidRPr="00DE0C67" w:rsidRDefault="00DE0C67" w:rsidP="00DE0C67">
      <w:pPr>
        <w:rPr>
          <w:b/>
          <w:lang w:val="en-US"/>
        </w:rPr>
      </w:pPr>
      <w:r w:rsidRPr="00DE0C67">
        <w:rPr>
          <w:b/>
        </w:rPr>
        <w:t>P156 occupies (is occupied by)</w:t>
      </w:r>
    </w:p>
    <w:p w:rsidR="00E14721" w:rsidRDefault="00E14721" w:rsidP="00DE0C67"/>
    <w:p w:rsidR="00DE0C67" w:rsidRPr="0065291E" w:rsidRDefault="00DE0C67" w:rsidP="00DE0C67">
      <w:r w:rsidRPr="0065291E">
        <w:t xml:space="preserve">Domain: </w:t>
      </w:r>
      <w:r w:rsidRPr="0065291E">
        <w:tab/>
      </w:r>
      <w:hyperlink w:anchor="_E18_Physical_Thing" w:history="1">
        <w:r w:rsidRPr="001F04C4">
          <w:rPr>
            <w:rStyle w:val="Hyperlink"/>
          </w:rPr>
          <w:t>E18</w:t>
        </w:r>
      </w:hyperlink>
      <w:r w:rsidRPr="0065291E">
        <w:t xml:space="preserve"> Physical Thing </w:t>
      </w:r>
    </w:p>
    <w:p w:rsidR="00DE0C67" w:rsidRDefault="00DE0C67" w:rsidP="00DE0C67">
      <w:r w:rsidRPr="0065291E">
        <w:t xml:space="preserve">Range: </w:t>
      </w:r>
      <w:r w:rsidRPr="0065291E">
        <w:tab/>
      </w:r>
      <w:r w:rsidRPr="0065291E">
        <w:tab/>
      </w:r>
      <w:hyperlink w:anchor="_E53_Place" w:history="1">
        <w:r w:rsidRPr="001F04C4">
          <w:rPr>
            <w:rStyle w:val="Hyperlink"/>
          </w:rPr>
          <w:t>E53</w:t>
        </w:r>
      </w:hyperlink>
      <w:r w:rsidRPr="0065291E">
        <w:t xml:space="preserve"> Place</w:t>
      </w:r>
    </w:p>
    <w:p w:rsidR="00DE0C67" w:rsidRPr="001F04C4" w:rsidRDefault="00DE0C67" w:rsidP="00DE0C67">
      <w:r w:rsidRPr="001F04C4">
        <w:t>Su</w:t>
      </w:r>
      <w:r>
        <w:t>bproperty</w:t>
      </w:r>
      <w:r w:rsidRPr="001F04C4">
        <w:t xml:space="preserve"> of: </w:t>
      </w:r>
      <w:hyperlink w:anchor="_E92_Spacetime_Volume" w:history="1">
        <w:r w:rsidRPr="001F04C4">
          <w:rPr>
            <w:rStyle w:val="Hyperlink"/>
          </w:rPr>
          <w:t>E92</w:t>
        </w:r>
      </w:hyperlink>
      <w:r w:rsidRPr="001F04C4">
        <w:t xml:space="preserve"> Spacetime Volume. </w:t>
      </w:r>
      <w:r w:rsidRPr="0032425D">
        <w:rPr>
          <w:lang w:val="en-US"/>
        </w:rPr>
        <w:t xml:space="preserve">P161 </w:t>
      </w:r>
      <w:r w:rsidRPr="001F04C4">
        <w:rPr>
          <w:lang w:val="en-US"/>
        </w:rPr>
        <w:t>has spatial projection</w:t>
      </w:r>
      <w:r w:rsidRPr="001F04C4">
        <w:rPr>
          <w:rFonts w:eastAsia="Calibri"/>
        </w:rPr>
        <w:t xml:space="preserve">: </w:t>
      </w:r>
      <w:hyperlink w:anchor="_E53_Place" w:history="1">
        <w:r w:rsidRPr="001F04C4">
          <w:rPr>
            <w:rStyle w:val="Hyperlink"/>
          </w:rPr>
          <w:t>E53</w:t>
        </w:r>
      </w:hyperlink>
      <w:r w:rsidRPr="001F04C4">
        <w:t xml:space="preserve"> Place</w:t>
      </w:r>
    </w:p>
    <w:p w:rsidR="00DE0C67" w:rsidRPr="0065291E" w:rsidRDefault="00DE0C67" w:rsidP="00DE0C67"/>
    <w:p w:rsidR="00DE0C67" w:rsidRPr="0065291E" w:rsidRDefault="00DE0C67" w:rsidP="00DE0C67">
      <w:pPr>
        <w:rPr>
          <w:sz w:val="22"/>
          <w:szCs w:val="22"/>
          <w:lang w:val="en-US"/>
        </w:rPr>
      </w:pPr>
      <w:r w:rsidRPr="0065291E">
        <w:t xml:space="preserve">Quantification: </w:t>
      </w:r>
      <w:r w:rsidRPr="0065291E">
        <w:tab/>
        <w:t>one to one (0,1:1,</w:t>
      </w:r>
      <w:r w:rsidRPr="0065291E">
        <w:rPr>
          <w:sz w:val="22"/>
          <w:szCs w:val="22"/>
          <w:lang w:val="en-US"/>
        </w:rPr>
        <w:t>1)</w:t>
      </w:r>
    </w:p>
    <w:p w:rsidR="00DE0C67" w:rsidRPr="0065291E" w:rsidRDefault="00DE0C67" w:rsidP="00DE0C67">
      <w:pPr>
        <w:pStyle w:val="PlainText"/>
        <w:rPr>
          <w:rFonts w:ascii="Times New Roman" w:hAnsi="Times New Roman"/>
          <w:sz w:val="22"/>
          <w:szCs w:val="22"/>
          <w:lang w:val="en-US"/>
        </w:rPr>
      </w:pPr>
    </w:p>
    <w:p w:rsidR="00DE0C67" w:rsidRDefault="00DE0C67" w:rsidP="00DE0C67">
      <w:pPr>
        <w:ind w:left="1440" w:hanging="1440"/>
      </w:pPr>
      <w:r w:rsidRPr="0065291E">
        <w:t>Scope note:</w:t>
      </w:r>
      <w:r w:rsidRPr="0065291E">
        <w:tab/>
      </w:r>
      <w:r w:rsidRPr="00DE0C67">
        <w:t>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it is the volume that contains all the points which 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(E26 Feature IsA E53 Place) may be a practical approach.</w:t>
      </w:r>
    </w:p>
    <w:p w:rsidR="00DE0C67" w:rsidRDefault="00DE0C67" w:rsidP="00DE0C67">
      <w:pPr>
        <w:ind w:left="1440" w:hanging="1440"/>
      </w:pPr>
    </w:p>
    <w:p w:rsidR="00DE0C67" w:rsidRDefault="00DE0C67"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DE0C67" w:rsidRDefault="00DE0C67" w:rsidP="00DE0C67">
      <w:pPr>
        <w:ind w:left="1440"/>
      </w:pPr>
    </w:p>
    <w:p w:rsidR="00DE0C67" w:rsidRDefault="00DE0C67"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DE0C67" w:rsidRDefault="00DE0C67" w:rsidP="00DE0C67">
      <w:pPr>
        <w:ind w:left="1440"/>
      </w:pPr>
    </w:p>
    <w:p w:rsidR="00DE0C67" w:rsidRDefault="00DE0C67"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rsidR="00DE0C67" w:rsidRDefault="00DE0C67" w:rsidP="00DE0C67">
      <w:pPr>
        <w:ind w:left="1440"/>
      </w:pPr>
    </w:p>
    <w:p w:rsidR="00DE0C67" w:rsidRPr="00DE0C67" w:rsidRDefault="00C442D9" w:rsidP="00DE0C67">
      <w:pPr>
        <w:rPr>
          <w:lang w:val="es-ES"/>
        </w:rPr>
      </w:pPr>
      <w:r w:rsidRPr="00C442D9">
        <w:rPr>
          <w:lang w:val="es-ES"/>
        </w:rPr>
        <w:t>In First Order Logic</w:t>
      </w:r>
      <w:r w:rsidR="00DE0C67" w:rsidRPr="00DE0C67">
        <w:rPr>
          <w:lang w:val="es-ES"/>
        </w:rPr>
        <w:t>:</w:t>
      </w:r>
      <w:r w:rsidR="00DE0C67" w:rsidRPr="00DE0C67">
        <w:rPr>
          <w:lang w:val="es-ES"/>
        </w:rPr>
        <w:tab/>
      </w:r>
      <w:r w:rsidR="00DE0C67" w:rsidRPr="00DE0C67">
        <w:rPr>
          <w:lang w:val="es-ES"/>
        </w:rPr>
        <w:tab/>
        <w:t>P156 (x,y)</w:t>
      </w:r>
      <w:r w:rsidR="00DE0C67" w:rsidRPr="00DE0C67">
        <w:rPr>
          <w:rFonts w:ascii="Cambria Math" w:hAnsi="Cambria Math" w:cs="Cambria Math"/>
          <w:lang w:val="es-ES"/>
        </w:rPr>
        <w:t xml:space="preserve"> =</w:t>
      </w:r>
      <w:r w:rsidR="00DE0C67" w:rsidRPr="00DE0C67">
        <w:rPr>
          <w:lang w:val="es-ES"/>
        </w:rPr>
        <w:t xml:space="preserve"> </w:t>
      </w:r>
      <w:r w:rsidR="00DE0C67" w:rsidRPr="00DE0C67">
        <w:rPr>
          <w:szCs w:val="20"/>
          <w:lang w:val="es-ES"/>
        </w:rPr>
        <w:t>[</w:t>
      </w:r>
      <w:r w:rsidR="00DE0C67" w:rsidRPr="00DE0C67">
        <w:rPr>
          <w:lang w:val="es-ES"/>
        </w:rPr>
        <w:t xml:space="preserve">E18(x) </w:t>
      </w:r>
      <w:r w:rsidR="00DE0C67" w:rsidRPr="00DE0C67">
        <w:rPr>
          <w:rFonts w:ascii="Cambria Math" w:hAnsi="Cambria Math" w:cs="Cambria Math"/>
          <w:szCs w:val="20"/>
          <w:lang w:val="es-ES"/>
        </w:rPr>
        <w:t>∧</w:t>
      </w:r>
      <w:r w:rsidR="00DE0C67" w:rsidRPr="00DE0C67">
        <w:rPr>
          <w:szCs w:val="20"/>
          <w:lang w:val="es-ES"/>
        </w:rPr>
        <w:t xml:space="preserve"> </w:t>
      </w:r>
      <w:r w:rsidR="00DE0C67" w:rsidRPr="00DE0C67">
        <w:rPr>
          <w:lang w:val="es-ES"/>
        </w:rPr>
        <w:t xml:space="preserve">E53(y) </w:t>
      </w:r>
      <w:r w:rsidR="00DE0C67" w:rsidRPr="00DE0C67">
        <w:rPr>
          <w:rFonts w:ascii="Cambria Math" w:hAnsi="Cambria Math" w:cs="Cambria Math"/>
          <w:szCs w:val="20"/>
          <w:lang w:val="es-ES"/>
        </w:rPr>
        <w:t xml:space="preserve">∧ </w:t>
      </w:r>
      <w:r w:rsidR="00DE0C67" w:rsidRPr="00DE0C67">
        <w:rPr>
          <w:lang w:val="es-ES"/>
        </w:rPr>
        <w:t xml:space="preserve">P161(x,y) </w:t>
      </w:r>
      <w:r w:rsidR="00DE0C67" w:rsidRPr="00DE0C67">
        <w:rPr>
          <w:rFonts w:ascii="Cambria Math" w:hAnsi="Cambria Math" w:cs="Cambria Math"/>
          <w:szCs w:val="20"/>
          <w:lang w:val="es-ES"/>
        </w:rPr>
        <w:t>∧</w:t>
      </w:r>
      <w:r w:rsidR="00DE0C67" w:rsidRPr="00DE0C67">
        <w:rPr>
          <w:lang w:val="es-ES"/>
        </w:rPr>
        <w:t xml:space="preserve"> </w:t>
      </w:r>
      <w:r w:rsidR="00DE0C67" w:rsidRPr="00DE0C67">
        <w:rPr>
          <w:rFonts w:ascii="Cambria Math" w:hAnsi="Cambria Math" w:cs="Cambria Math"/>
          <w:szCs w:val="20"/>
          <w:lang w:val="es-ES"/>
        </w:rPr>
        <w:t>P157(y,x)</w:t>
      </w:r>
      <w:r w:rsidR="00DE0C67" w:rsidRPr="00DE0C67">
        <w:rPr>
          <w:szCs w:val="20"/>
          <w:lang w:val="es-ES"/>
        </w:rPr>
        <w:t>]</w:t>
      </w:r>
    </w:p>
    <w:p w:rsidR="00DE0C67" w:rsidRPr="00DE0C67" w:rsidRDefault="00DE0C67" w:rsidP="00A57AED">
      <w:pPr>
        <w:ind w:firstLine="720"/>
        <w:rPr>
          <w:lang w:val="es-ES"/>
        </w:rPr>
      </w:pPr>
    </w:p>
    <w:p w:rsidR="00966A3E" w:rsidRDefault="00966A3E" w:rsidP="001C1CCC">
      <w:pPr>
        <w:ind w:firstLine="720"/>
        <w:jc w:val="both"/>
        <w:rPr>
          <w:b/>
          <w:sz w:val="22"/>
          <w:szCs w:val="20"/>
          <w:lang w:val="es-ES"/>
        </w:rPr>
      </w:pPr>
    </w:p>
    <w:p w:rsidR="00A25BD7" w:rsidRPr="0057462B" w:rsidRDefault="00A25BD7" w:rsidP="00A25BD7">
      <w:pPr>
        <w:jc w:val="both"/>
        <w:rPr>
          <w:szCs w:val="20"/>
        </w:rPr>
      </w:pPr>
    </w:p>
    <w:p w:rsidR="00B70D61" w:rsidRPr="0032425D" w:rsidRDefault="00B70D61" w:rsidP="00B70D61">
      <w:pPr>
        <w:pStyle w:val="Heading2"/>
        <w:rPr>
          <w:lang w:val="en-US"/>
        </w:rPr>
      </w:pPr>
      <w:bookmarkStart w:id="1724" w:name="_Toc427860131"/>
      <w:r w:rsidRPr="0032425D">
        <w:rPr>
          <w:lang w:val="en-US"/>
        </w:rPr>
        <w:t>P160  has temporal projection</w:t>
      </w:r>
      <w:bookmarkEnd w:id="1724"/>
    </w:p>
    <w:p w:rsidR="00B70D61" w:rsidRDefault="00B70D61" w:rsidP="00B70D61">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changed </w:t>
      </w:r>
      <w:r w:rsidRPr="000E2EC1">
        <w:t xml:space="preserve">the </w:t>
      </w:r>
      <w:r w:rsidR="00202827" w:rsidRPr="000E2EC1">
        <w:t xml:space="preserve"> </w:t>
      </w:r>
      <w:r w:rsidR="001A672B" w:rsidRPr="000E2EC1">
        <w:t>name</w:t>
      </w:r>
      <w:r w:rsidR="001A672B" w:rsidRPr="000B1328">
        <w:t xml:space="preserve"> and  the</w:t>
      </w:r>
      <w:r w:rsidRPr="000B1328">
        <w:t xml:space="preserve"> scope note </w:t>
      </w:r>
      <w:r w:rsidR="00202827">
        <w:t xml:space="preserve"> </w:t>
      </w:r>
    </w:p>
    <w:p w:rsidR="00B70D61" w:rsidRPr="001A672B" w:rsidRDefault="001A672B" w:rsidP="00B70D61">
      <w:pPr>
        <w:rPr>
          <w:b/>
        </w:rPr>
      </w:pPr>
      <w:r w:rsidRPr="001A672B">
        <w:rPr>
          <w:b/>
        </w:rPr>
        <w:t>P160  has temporal projection</w:t>
      </w:r>
    </w:p>
    <w:p w:rsidR="00B70D61" w:rsidRPr="00B70D61" w:rsidRDefault="00B70D61" w:rsidP="00B70D61">
      <w:pPr>
        <w:ind w:left="720"/>
        <w:rPr>
          <w:b/>
        </w:rPr>
      </w:pPr>
      <w:r w:rsidRPr="00B70D61">
        <w:rPr>
          <w:b/>
        </w:rPr>
        <w:t>From:</w:t>
      </w:r>
    </w:p>
    <w:p w:rsidR="00B70D61" w:rsidRDefault="00B70D61" w:rsidP="00B70D61"/>
    <w:p w:rsidR="00B70D61" w:rsidRPr="001F04C4" w:rsidRDefault="00B70D61" w:rsidP="00B70D61">
      <w:pPr>
        <w:ind w:left="1440" w:hanging="1440"/>
      </w:pPr>
    </w:p>
    <w:p w:rsidR="00B70D61" w:rsidRDefault="00B70D61" w:rsidP="00B70D61">
      <w:pPr>
        <w:ind w:left="1440" w:hanging="1440"/>
      </w:pPr>
      <w:r w:rsidRPr="001F04C4">
        <w:t xml:space="preserve">Scope note: </w:t>
      </w:r>
      <w:r w:rsidRPr="001F04C4">
        <w:tab/>
        <w:t xml:space="preserve">This property describes the temporal projection of an instance of an E92 Spacetime Volume. The property P4 has time-span is a shortcut of the more fully developed path from E4 Period through </w:t>
      </w:r>
      <w:r w:rsidRPr="00550313">
        <w:rPr>
          <w:dstrike/>
        </w:rPr>
        <w:t>P158 occupied</w:t>
      </w:r>
      <w:r w:rsidRPr="001F04C4">
        <w:t xml:space="preserve">, E92 Spacetime Volume P160 has temporal projection to E52 Time Span. </w:t>
      </w:r>
    </w:p>
    <w:p w:rsidR="00B70D61" w:rsidRDefault="00B70D61" w:rsidP="00B70D61">
      <w:pPr>
        <w:ind w:left="1440" w:hanging="1440"/>
      </w:pPr>
    </w:p>
    <w:p w:rsidR="00B70D61" w:rsidRDefault="00202827" w:rsidP="00B70D61">
      <w:pPr>
        <w:ind w:left="1440" w:hanging="1440"/>
      </w:pPr>
      <w:r>
        <w:t xml:space="preserve"> </w:t>
      </w:r>
    </w:p>
    <w:p w:rsidR="00896288" w:rsidRDefault="00B70D61" w:rsidP="001C1CCC">
      <w:pPr>
        <w:ind w:firstLine="720"/>
        <w:jc w:val="both"/>
        <w:rPr>
          <w:b/>
          <w:sz w:val="22"/>
          <w:szCs w:val="20"/>
        </w:rPr>
      </w:pPr>
      <w:r>
        <w:rPr>
          <w:b/>
          <w:sz w:val="22"/>
          <w:szCs w:val="20"/>
        </w:rPr>
        <w:t>To:</w:t>
      </w:r>
    </w:p>
    <w:p w:rsidR="001A672B" w:rsidRPr="001A672B" w:rsidRDefault="001A672B" w:rsidP="001A672B">
      <w:pPr>
        <w:rPr>
          <w:b/>
        </w:rPr>
      </w:pPr>
      <w:r w:rsidRPr="001A672B">
        <w:rPr>
          <w:b/>
        </w:rPr>
        <w:t>P160  has temporal projection</w:t>
      </w:r>
      <w:r>
        <w:rPr>
          <w:b/>
        </w:rPr>
        <w:t>(is temporal projection of)</w:t>
      </w:r>
    </w:p>
    <w:p w:rsidR="00202827" w:rsidRPr="00A654B9" w:rsidRDefault="00202827" w:rsidP="00202827">
      <w:pPr>
        <w:ind w:left="1440" w:hanging="1440"/>
      </w:pPr>
    </w:p>
    <w:p w:rsidR="00202827" w:rsidRDefault="00202827" w:rsidP="00202827">
      <w:pPr>
        <w:ind w:left="1440" w:hanging="1440"/>
      </w:pPr>
      <w:r w:rsidRPr="00A654B9">
        <w:t xml:space="preserve">Scope note: </w:t>
      </w:r>
      <w:r w:rsidRPr="00A654B9">
        <w:tab/>
        <w:t xml:space="preserve">This property describes the temporal projection of an instance of an E92 Spacetime Volume. </w:t>
      </w:r>
      <w:r w:rsidRPr="00202827">
        <w:t>The property P4 has time-span is the same as P160 has temporal projection if it is used to document an instance of E4 Period or any subclass of it.</w:t>
      </w:r>
      <w:r w:rsidRPr="00A654B9">
        <w:t xml:space="preserve"> </w:t>
      </w:r>
    </w:p>
    <w:p w:rsidR="00202827" w:rsidRDefault="00202827" w:rsidP="001C1CCC">
      <w:pPr>
        <w:ind w:firstLine="720"/>
        <w:jc w:val="both"/>
      </w:pPr>
      <w:r>
        <w:t xml:space="preserve"> </w:t>
      </w:r>
    </w:p>
    <w:p w:rsidR="006B541F" w:rsidRPr="001F04C4" w:rsidRDefault="006B541F" w:rsidP="006B541F">
      <w:pPr>
        <w:pStyle w:val="Heading2"/>
        <w:rPr>
          <w:lang w:val="en-US"/>
        </w:rPr>
      </w:pPr>
      <w:bookmarkStart w:id="1725" w:name="_Toc427860132"/>
      <w:r w:rsidRPr="0032425D">
        <w:rPr>
          <w:lang w:val="en-US"/>
        </w:rPr>
        <w:lastRenderedPageBreak/>
        <w:t xml:space="preserve">P161 </w:t>
      </w:r>
      <w:r w:rsidRPr="001F04C4">
        <w:rPr>
          <w:lang w:val="en-US"/>
        </w:rPr>
        <w:t>has spatial projection</w:t>
      </w:r>
      <w:bookmarkEnd w:id="1725"/>
    </w:p>
    <w:p w:rsidR="006B541F" w:rsidRDefault="006B541F" w:rsidP="006B541F">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w:t>
      </w:r>
      <w:r w:rsidR="000B1328" w:rsidRPr="008D3008">
        <w:t xml:space="preserve">changed </w:t>
      </w:r>
      <w:r w:rsidR="000B1328" w:rsidRPr="000E2EC1">
        <w:t>the  name</w:t>
      </w:r>
      <w:r w:rsidR="000B1328" w:rsidRPr="000B1328">
        <w:t xml:space="preserve"> , the </w:t>
      </w:r>
      <w:r w:rsidR="003C1C5B" w:rsidRPr="000B1328">
        <w:t>subproperty and</w:t>
      </w:r>
      <w:r w:rsidRPr="000B1328">
        <w:t xml:space="preserve">   </w:t>
      </w:r>
      <w:r w:rsidR="000B1328" w:rsidRPr="000B1328">
        <w:t xml:space="preserve">the </w:t>
      </w:r>
      <w:r w:rsidRPr="000B1328">
        <w:t xml:space="preserve">scope note </w:t>
      </w:r>
      <w:r>
        <w:t xml:space="preserve"> </w:t>
      </w:r>
    </w:p>
    <w:p w:rsidR="006B541F" w:rsidRDefault="006B541F" w:rsidP="006B541F">
      <w:pPr>
        <w:ind w:left="720"/>
        <w:rPr>
          <w:b/>
        </w:rPr>
      </w:pPr>
      <w:r w:rsidRPr="006B541F">
        <w:rPr>
          <w:b/>
        </w:rPr>
        <w:t>From:</w:t>
      </w:r>
    </w:p>
    <w:p w:rsidR="000B1328" w:rsidRDefault="000B1328" w:rsidP="006B541F">
      <w:pPr>
        <w:ind w:left="720"/>
        <w:rPr>
          <w:b/>
        </w:rPr>
      </w:pPr>
    </w:p>
    <w:p w:rsidR="000B1328" w:rsidRDefault="000B1328" w:rsidP="000B1328">
      <w:pPr>
        <w:rPr>
          <w:b/>
        </w:rPr>
      </w:pPr>
      <w:r w:rsidRPr="000B1328">
        <w:rPr>
          <w:b/>
        </w:rPr>
        <w:t>P161 has spatial projection</w:t>
      </w:r>
    </w:p>
    <w:p w:rsidR="000B1328" w:rsidRPr="006B541F" w:rsidRDefault="000B1328" w:rsidP="000B1328">
      <w:pPr>
        <w:rPr>
          <w:b/>
        </w:rPr>
      </w:pPr>
    </w:p>
    <w:p w:rsidR="006B541F" w:rsidRDefault="003C1C5B" w:rsidP="006B541F">
      <w:r>
        <w:t>Superpoperty of:</w:t>
      </w:r>
    </w:p>
    <w:p w:rsidR="006B541F" w:rsidRPr="001F04C4" w:rsidRDefault="006B541F" w:rsidP="006B541F">
      <w:pPr>
        <w:ind w:left="1440" w:hanging="1440"/>
      </w:pPr>
    </w:p>
    <w:p w:rsidR="006B541F" w:rsidRPr="001F04C4" w:rsidRDefault="006B541F" w:rsidP="006B541F">
      <w:pPr>
        <w:ind w:left="1440" w:hanging="1440"/>
      </w:pPr>
      <w:r w:rsidRPr="001F04C4">
        <w:t>Scope note:</w:t>
      </w:r>
      <w:r w:rsidRPr="001F04C4">
        <w:tab/>
        <w:t>This property associates an instance of a E92 Spacetime Volume with an instance of E53 Place that is the result of the spatial projection of the instance of a E92 Spacetime Volume on a reference space. In general there can be more than one useful reference space to describe the spatial projection of a spacetime volume, such as that of a battle ship versus that of the seafloor. Therefore the projection is not unique.</w:t>
      </w:r>
    </w:p>
    <w:p w:rsidR="006B541F" w:rsidRDefault="006B541F" w:rsidP="006B541F">
      <w:pPr>
        <w:pStyle w:val="PlainText"/>
        <w:ind w:left="1418"/>
        <w:rPr>
          <w:rFonts w:ascii="Times New Roman" w:hAnsi="Times New Roman"/>
          <w:sz w:val="20"/>
          <w:szCs w:val="24"/>
          <w:lang w:val="en-GB" w:eastAsia="en-US"/>
        </w:rPr>
      </w:pPr>
      <w:r w:rsidRPr="001F04C4">
        <w:rPr>
          <w:rFonts w:ascii="Times New Roman" w:hAnsi="Times New Roman"/>
          <w:sz w:val="20"/>
          <w:szCs w:val="24"/>
          <w:lang w:val="en-GB" w:eastAsia="en-US"/>
        </w:rPr>
        <w:t xml:space="preserve">The property P7 took place at is a shortcut of the more fully developed path from </w:t>
      </w:r>
      <w:r w:rsidRPr="001F04C4">
        <w:rPr>
          <w:rFonts w:ascii="Times New Roman" w:hAnsi="Times New Roman"/>
          <w:i/>
          <w:sz w:val="20"/>
          <w:szCs w:val="24"/>
          <w:lang w:val="en-GB" w:eastAsia="en-US"/>
        </w:rPr>
        <w:t xml:space="preserve">E4 Period through </w:t>
      </w:r>
      <w:r w:rsidRPr="00550313">
        <w:rPr>
          <w:rFonts w:ascii="Times New Roman" w:hAnsi="Times New Roman"/>
          <w:i/>
          <w:dstrike/>
          <w:sz w:val="20"/>
          <w:szCs w:val="24"/>
          <w:lang w:val="en-GB" w:eastAsia="en-US"/>
        </w:rPr>
        <w:t>P158 occupied</w:t>
      </w:r>
      <w:r w:rsidRPr="001F04C4">
        <w:rPr>
          <w:rFonts w:ascii="Times New Roman" w:hAnsi="Times New Roman"/>
          <w:i/>
          <w:sz w:val="20"/>
          <w:szCs w:val="24"/>
          <w:lang w:val="en-GB" w:eastAsia="en-US"/>
        </w:rPr>
        <w:t>, E92 Spacetime Volume P161 has spatial projection to E53 Place</w:t>
      </w:r>
      <w:r w:rsidRPr="001F04C4">
        <w:rPr>
          <w:rFonts w:ascii="Times New Roman" w:hAnsi="Times New Roman"/>
          <w:sz w:val="20"/>
          <w:szCs w:val="24"/>
          <w:lang w:val="en-GB" w:eastAsia="en-US"/>
        </w:rPr>
        <w:t xml:space="preserve">. </w:t>
      </w:r>
    </w:p>
    <w:p w:rsidR="006B541F" w:rsidRPr="001F04C4" w:rsidRDefault="006B541F" w:rsidP="006B541F">
      <w:pPr>
        <w:pStyle w:val="PlainText"/>
        <w:ind w:left="1418"/>
        <w:rPr>
          <w:rFonts w:ascii="Times New Roman" w:hAnsi="Times New Roman"/>
          <w:sz w:val="20"/>
          <w:szCs w:val="24"/>
          <w:lang w:val="en-GB" w:eastAsia="en-US"/>
        </w:rPr>
      </w:pPr>
    </w:p>
    <w:p w:rsidR="006B541F" w:rsidRPr="000D4FC2" w:rsidRDefault="00C442D9" w:rsidP="006B541F">
      <w:pPr>
        <w:rPr>
          <w:lang w:val="en-US"/>
        </w:rPr>
      </w:pPr>
      <w:r w:rsidRPr="00C442D9">
        <w:rPr>
          <w:lang w:val="en-US"/>
        </w:rPr>
        <w:t>In First Order Logic</w:t>
      </w:r>
      <w:r w:rsidR="006B541F" w:rsidRPr="000D4FC2">
        <w:rPr>
          <w:lang w:val="en-US"/>
        </w:rPr>
        <w:t>:</w:t>
      </w:r>
      <w:r w:rsidR="006B541F" w:rsidRPr="000D4FC2">
        <w:rPr>
          <w:lang w:val="en-US"/>
        </w:rPr>
        <w:tab/>
      </w:r>
      <w:r w:rsidR="006B541F" w:rsidRPr="000D4FC2">
        <w:rPr>
          <w:lang w:val="en-US"/>
        </w:rPr>
        <w:tab/>
        <w:t xml:space="preserve">P161(x,y) </w:t>
      </w:r>
      <w:r w:rsidR="006B541F" w:rsidRPr="000D4FC2">
        <w:rPr>
          <w:rFonts w:ascii="Cambria Math" w:hAnsi="Cambria Math" w:cs="Cambria Math"/>
          <w:lang w:val="en-US"/>
        </w:rPr>
        <w:t>⊃</w:t>
      </w:r>
      <w:r w:rsidR="006B541F" w:rsidRPr="000D4FC2">
        <w:rPr>
          <w:lang w:val="en-US"/>
        </w:rPr>
        <w:t xml:space="preserve"> E92(x)</w:t>
      </w:r>
    </w:p>
    <w:p w:rsidR="006B541F" w:rsidRDefault="006B541F" w:rsidP="006B541F">
      <w:pPr>
        <w:rPr>
          <w:lang w:val="en-US"/>
        </w:rPr>
      </w:pPr>
      <w:r w:rsidRPr="000D4FC2">
        <w:rPr>
          <w:lang w:val="en-US"/>
        </w:rPr>
        <w:tab/>
      </w:r>
      <w:r w:rsidRPr="000D4FC2">
        <w:rPr>
          <w:lang w:val="en-US"/>
        </w:rPr>
        <w:tab/>
        <w:t xml:space="preserve">P161(x,y) </w:t>
      </w:r>
      <w:r w:rsidRPr="000D4FC2">
        <w:rPr>
          <w:rFonts w:ascii="Cambria Math" w:hAnsi="Cambria Math" w:cs="Cambria Math"/>
          <w:lang w:val="en-US"/>
        </w:rPr>
        <w:t>⊃</w:t>
      </w:r>
      <w:r w:rsidRPr="000D4FC2">
        <w:rPr>
          <w:lang w:val="en-US"/>
        </w:rPr>
        <w:t xml:space="preserve"> E53(y)</w:t>
      </w:r>
    </w:p>
    <w:p w:rsidR="003C1C5B" w:rsidRDefault="003C1C5B" w:rsidP="001C1CCC">
      <w:pPr>
        <w:ind w:firstLine="720"/>
        <w:jc w:val="both"/>
        <w:rPr>
          <w:b/>
          <w:lang w:val="en-US"/>
        </w:rPr>
      </w:pPr>
    </w:p>
    <w:p w:rsidR="00E46009" w:rsidRDefault="006B541F" w:rsidP="001C1CCC">
      <w:pPr>
        <w:ind w:firstLine="720"/>
        <w:jc w:val="both"/>
        <w:rPr>
          <w:b/>
          <w:lang w:val="en-US"/>
        </w:rPr>
      </w:pPr>
      <w:r w:rsidRPr="006B541F">
        <w:rPr>
          <w:b/>
          <w:lang w:val="en-US"/>
        </w:rPr>
        <w:t>To:</w:t>
      </w:r>
    </w:p>
    <w:p w:rsidR="000B1328" w:rsidRDefault="000B1328" w:rsidP="000B1328">
      <w:pPr>
        <w:rPr>
          <w:b/>
        </w:rPr>
      </w:pPr>
      <w:r w:rsidRPr="000B1328">
        <w:rPr>
          <w:b/>
        </w:rPr>
        <w:t>P161 has spatial projection</w:t>
      </w:r>
      <w:r>
        <w:rPr>
          <w:b/>
        </w:rPr>
        <w:t>(is spatial projection of)</w:t>
      </w:r>
    </w:p>
    <w:p w:rsidR="003C1C5B" w:rsidRDefault="003C1C5B" w:rsidP="003C1C5B"/>
    <w:p w:rsidR="000B1328" w:rsidRDefault="000B1328" w:rsidP="003C1C5B"/>
    <w:p w:rsidR="003C1C5B" w:rsidRPr="00A23758" w:rsidRDefault="003C1C5B" w:rsidP="003C1C5B">
      <w:pPr>
        <w:rPr>
          <w:lang w:val="en-US"/>
        </w:rPr>
      </w:pPr>
      <w:r>
        <w:t xml:space="preserve">Superproperty of: </w:t>
      </w:r>
      <w:hyperlink w:anchor="_E18_Physical_Thing" w:history="1">
        <w:r w:rsidRPr="00A23758">
          <w:rPr>
            <w:rStyle w:val="Hyperlink"/>
          </w:rPr>
          <w:t>E18</w:t>
        </w:r>
      </w:hyperlink>
      <w:r>
        <w:t xml:space="preserve"> Physical Thing.</w:t>
      </w:r>
      <w:r w:rsidRPr="00A23758">
        <w:t xml:space="preserve"> </w:t>
      </w:r>
      <w:hyperlink w:anchor="_P153_assigned_co-reference" w:history="1">
        <w:r w:rsidRPr="00A23758">
          <w:rPr>
            <w:rStyle w:val="Hyperlink"/>
          </w:rPr>
          <w:t>P156</w:t>
        </w:r>
      </w:hyperlink>
      <w:r w:rsidRPr="00A23758">
        <w:t xml:space="preserve"> occupies (is occupied by)</w:t>
      </w:r>
      <w:r>
        <w:t xml:space="preserve">: </w:t>
      </w:r>
      <w:hyperlink w:anchor="_E53_Place" w:history="1">
        <w:r w:rsidRPr="00A23758">
          <w:rPr>
            <w:rStyle w:val="Hyperlink"/>
          </w:rPr>
          <w:t>E53</w:t>
        </w:r>
      </w:hyperlink>
      <w:r>
        <w:t xml:space="preserve"> Place</w:t>
      </w:r>
    </w:p>
    <w:p w:rsidR="003C1C5B" w:rsidRDefault="003C1C5B" w:rsidP="001C1CCC">
      <w:pPr>
        <w:ind w:firstLine="720"/>
        <w:jc w:val="both"/>
        <w:rPr>
          <w:b/>
          <w:lang w:val="en-US"/>
        </w:rPr>
      </w:pPr>
    </w:p>
    <w:p w:rsidR="006B541F" w:rsidRDefault="006B541F" w:rsidP="006B541F">
      <w:pPr>
        <w:ind w:left="1440" w:hanging="1440"/>
      </w:pPr>
      <w:r w:rsidRPr="001F04C4">
        <w:t>Scope note:</w:t>
      </w:r>
      <w:r w:rsidRPr="001F04C4">
        <w:tab/>
        <w:t>This property associates an instance of a E92 Spacetime Volume with an instance of E53 Place that is the result of the spatial projection of the instance of a E92 Spacetime Volume on a reference space. In general there can be more than one useful reference space to describe the spatial projection of a spacetime volume, such as that of a battle ship versus that of the seafloor. Therefore the projection is not unique.</w:t>
      </w:r>
    </w:p>
    <w:p w:rsidR="006B541F" w:rsidRPr="0057462B" w:rsidRDefault="006B541F" w:rsidP="006B541F">
      <w:pPr>
        <w:ind w:left="1418"/>
        <w:jc w:val="both"/>
        <w:rPr>
          <w:szCs w:val="20"/>
        </w:rPr>
      </w:pPr>
      <w:r w:rsidRPr="006B541F">
        <w:rPr>
          <w:highlight w:val="green"/>
        </w:rPr>
        <w:t xml:space="preserve">This is part of the fully developed path that is shortcut by </w:t>
      </w:r>
      <w:r w:rsidRPr="006B541F">
        <w:rPr>
          <w:i/>
          <w:iCs/>
          <w:highlight w:val="green"/>
        </w:rPr>
        <w:t>P7took place at (witnessed)</w:t>
      </w:r>
      <w:r w:rsidR="003D56CC">
        <w:rPr>
          <w:i/>
          <w:iCs/>
        </w:rPr>
        <w:t>.T</w:t>
      </w:r>
      <w:r w:rsidRPr="006B541F">
        <w:rPr>
          <w:szCs w:val="20"/>
          <w:highlight w:val="yellow"/>
        </w:rPr>
        <w:t xml:space="preserve">he more fully developed path from E4 Period through </w:t>
      </w:r>
      <w:r w:rsidRPr="006B541F">
        <w:rPr>
          <w:i/>
          <w:iCs/>
          <w:szCs w:val="20"/>
          <w:highlight w:val="yellow"/>
        </w:rPr>
        <w:t>P161 has spatial projection</w:t>
      </w:r>
      <w:r w:rsidRPr="006B541F">
        <w:rPr>
          <w:szCs w:val="20"/>
          <w:highlight w:val="yellow"/>
        </w:rPr>
        <w:t xml:space="preserve">, </w:t>
      </w:r>
      <w:r w:rsidRPr="006B541F">
        <w:rPr>
          <w:highlight w:val="yellow"/>
        </w:rPr>
        <w:t>E53 Place,</w:t>
      </w:r>
      <w:r w:rsidRPr="006B541F">
        <w:rPr>
          <w:i/>
          <w:iCs/>
          <w:szCs w:val="20"/>
          <w:highlight w:val="yellow"/>
        </w:rPr>
        <w:t xml:space="preserve"> P89 falls within (contains)</w:t>
      </w:r>
      <w:r w:rsidRPr="006B541F">
        <w:rPr>
          <w:szCs w:val="20"/>
          <w:highlight w:val="yellow"/>
        </w:rPr>
        <w:t xml:space="preserve"> to </w:t>
      </w:r>
      <w:r w:rsidRPr="006B541F">
        <w:rPr>
          <w:highlight w:val="yellow"/>
        </w:rPr>
        <w:t>E53 Place</w:t>
      </w:r>
      <w:r w:rsidRPr="006B541F">
        <w:rPr>
          <w:szCs w:val="20"/>
          <w:highlight w:val="yellow"/>
        </w:rPr>
        <w:t>.</w:t>
      </w:r>
      <w:r w:rsidRPr="0057462B">
        <w:rPr>
          <w:szCs w:val="20"/>
        </w:rPr>
        <w:t xml:space="preserve"> </w:t>
      </w:r>
    </w:p>
    <w:p w:rsidR="006B541F" w:rsidRPr="006B541F" w:rsidRDefault="006B541F" w:rsidP="001C1CCC">
      <w:pPr>
        <w:ind w:firstLine="720"/>
        <w:jc w:val="both"/>
        <w:rPr>
          <w:b/>
        </w:rPr>
      </w:pPr>
    </w:p>
    <w:p w:rsidR="00DE2B49" w:rsidRDefault="00DE2B49" w:rsidP="00DE2B49">
      <w:pPr>
        <w:pStyle w:val="Heading2"/>
      </w:pPr>
      <w:bookmarkStart w:id="1726" w:name="_Toc427860133"/>
      <w:r w:rsidRPr="001F04C4">
        <w:t>P164 is restricted by</w:t>
      </w:r>
      <w:bookmarkEnd w:id="1726"/>
    </w:p>
    <w:p w:rsidR="00DE2B49" w:rsidRDefault="00DE2B49" w:rsidP="00DE2B49">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changed </w:t>
      </w:r>
      <w:r w:rsidRPr="002F376B">
        <w:t xml:space="preserve">the </w:t>
      </w:r>
      <w:r w:rsidR="000E2EC1">
        <w:t xml:space="preserve">name, the scope note </w:t>
      </w:r>
      <w:r w:rsidRPr="006747F1">
        <w:rPr>
          <w:highlight w:val="yellow"/>
        </w:rPr>
        <w:t xml:space="preserve">and </w:t>
      </w:r>
      <w:r w:rsidR="000E2EC1">
        <w:rPr>
          <w:highlight w:val="yellow"/>
        </w:rPr>
        <w:t>the</w:t>
      </w:r>
      <w:r w:rsidRPr="006747F1">
        <w:rPr>
          <w:highlight w:val="yellow"/>
        </w:rPr>
        <w:t xml:space="preserve"> properties.</w:t>
      </w:r>
    </w:p>
    <w:p w:rsidR="00DE2B49" w:rsidRDefault="00DE2B49" w:rsidP="00DE2B49"/>
    <w:p w:rsidR="00DE2B49" w:rsidRDefault="00DE2B49" w:rsidP="00DE2B49">
      <w:pPr>
        <w:ind w:left="720"/>
        <w:rPr>
          <w:b/>
        </w:rPr>
      </w:pPr>
      <w:r w:rsidRPr="00DE2B49">
        <w:rPr>
          <w:b/>
        </w:rPr>
        <w:t>From:</w:t>
      </w:r>
    </w:p>
    <w:p w:rsidR="00DB4B46" w:rsidRDefault="00DB4B46" w:rsidP="00DE2B49">
      <w:pPr>
        <w:ind w:left="720"/>
        <w:rPr>
          <w:b/>
        </w:rPr>
      </w:pPr>
    </w:p>
    <w:p w:rsidR="00DB4B46" w:rsidRPr="00DB4B46" w:rsidRDefault="00DB4B46" w:rsidP="00DB4B46">
      <w:pPr>
        <w:rPr>
          <w:b/>
          <w:lang w:val="en-US"/>
        </w:rPr>
      </w:pPr>
      <w:r w:rsidRPr="00DB4B46">
        <w:rPr>
          <w:b/>
          <w:lang w:val="en-US"/>
        </w:rPr>
        <w:t>P164 is restricted by</w:t>
      </w:r>
    </w:p>
    <w:p w:rsidR="00DB4B46" w:rsidRPr="00DE2B49" w:rsidRDefault="00DB4B46" w:rsidP="00DB4B46">
      <w:pPr>
        <w:rPr>
          <w:b/>
        </w:rPr>
      </w:pPr>
    </w:p>
    <w:p w:rsidR="00DE2B49" w:rsidRPr="001F04C4" w:rsidRDefault="00DE2B49" w:rsidP="00DE2B49">
      <w:pPr>
        <w:rPr>
          <w:rFonts w:ascii="Calibri" w:eastAsia="Calibri" w:hAnsi="Calibri"/>
        </w:rPr>
      </w:pPr>
      <w:r w:rsidRPr="001F04C4">
        <w:t>Domain:</w:t>
      </w:r>
      <w:r w:rsidRPr="001F04C4">
        <w:rPr>
          <w:rFonts w:ascii="Calibri" w:eastAsia="Calibri" w:hAnsi="Calibri"/>
        </w:rPr>
        <w:t xml:space="preserve"> </w:t>
      </w:r>
      <w:r w:rsidRPr="001F04C4">
        <w:rPr>
          <w:rFonts w:ascii="Calibri" w:eastAsia="Calibri" w:hAnsi="Calibri"/>
          <w:color w:val="0000FF"/>
          <w:u w:val="single"/>
        </w:rPr>
        <w:t>E93</w:t>
      </w:r>
      <w:r w:rsidRPr="001F04C4">
        <w:rPr>
          <w:rFonts w:ascii="Calibri" w:eastAsia="Calibri" w:hAnsi="Calibri"/>
        </w:rPr>
        <w:t xml:space="preserve"> </w:t>
      </w:r>
      <w:r w:rsidRPr="001F04C4">
        <w:t>Spacetime Snapshot</w:t>
      </w:r>
    </w:p>
    <w:p w:rsidR="00DE2B49" w:rsidRPr="001F04C4" w:rsidRDefault="00DE2B49" w:rsidP="00DE2B49">
      <w:pPr>
        <w:rPr>
          <w:rFonts w:ascii="Calibri" w:eastAsia="Calibri" w:hAnsi="Calibri"/>
        </w:rPr>
      </w:pPr>
      <w:r w:rsidRPr="001F04C4">
        <w:t>Range:</w:t>
      </w:r>
      <w:r w:rsidRPr="001F04C4">
        <w:rPr>
          <w:rFonts w:ascii="Calibri" w:eastAsia="Calibri" w:hAnsi="Calibri"/>
        </w:rPr>
        <w:t xml:space="preserve"> </w:t>
      </w:r>
      <w:hyperlink w:anchor="_E52_Time-Span" w:history="1">
        <w:r w:rsidRPr="001F04C4">
          <w:rPr>
            <w:rStyle w:val="Hyperlink"/>
            <w:rFonts w:ascii="Calibri" w:eastAsia="Calibri" w:hAnsi="Calibri"/>
          </w:rPr>
          <w:t>E52</w:t>
        </w:r>
      </w:hyperlink>
      <w:r w:rsidRPr="001F04C4">
        <w:rPr>
          <w:rFonts w:ascii="Calibri" w:eastAsia="Calibri" w:hAnsi="Calibri"/>
          <w:color w:val="0000FF"/>
        </w:rPr>
        <w:t xml:space="preserve"> </w:t>
      </w:r>
      <w:r w:rsidRPr="001F04C4">
        <w:t>Time-Span</w:t>
      </w:r>
    </w:p>
    <w:p w:rsidR="00DE2B49" w:rsidRPr="001F04C4" w:rsidRDefault="00DE2B49" w:rsidP="00DE2B49">
      <w:pPr>
        <w:jc w:val="both"/>
        <w:rPr>
          <w:rFonts w:ascii="Calibri" w:eastAsia="Calibri" w:hAnsi="Calibri"/>
        </w:rPr>
      </w:pPr>
      <w:r w:rsidRPr="001F04C4">
        <w:rPr>
          <w:rFonts w:ascii="Calibri" w:eastAsia="Calibri" w:hAnsi="Calibri"/>
        </w:rPr>
        <w:t>Quantification: two to many, necessary (2,n:0,n)</w:t>
      </w:r>
    </w:p>
    <w:p w:rsidR="00DE2B49" w:rsidRPr="002B27F8" w:rsidRDefault="00DE2B49" w:rsidP="00DE2B49">
      <w:pPr>
        <w:ind w:left="1701" w:hanging="1701"/>
        <w:jc w:val="both"/>
        <w:rPr>
          <w:rFonts w:ascii="Calibri" w:eastAsia="Calibri" w:hAnsi="Calibri"/>
        </w:rPr>
      </w:pPr>
      <w:r w:rsidRPr="001F04C4">
        <w:rPr>
          <w:rFonts w:ascii="Calibri" w:eastAsia="Calibri" w:hAnsi="Calibri"/>
        </w:rPr>
        <w:t>Scope note:</w:t>
      </w:r>
      <w:r w:rsidRPr="001F04C4">
        <w:rPr>
          <w:rFonts w:ascii="Calibri" w:eastAsia="Calibri" w:hAnsi="Calibri"/>
        </w:rPr>
        <w:tab/>
      </w:r>
      <w:r w:rsidRPr="001F04C4">
        <w:t>This property relates an E93 Spacetime Snapshot with an arbitrary E52 Time-Span that restricts the extent of the former to a volume within these time limits</w:t>
      </w:r>
      <w:r w:rsidRPr="001F04C4">
        <w:rPr>
          <w:rFonts w:ascii="Calibri" w:eastAsia="Calibri" w:hAnsi="Calibri"/>
        </w:rPr>
        <w:t>.</w:t>
      </w:r>
      <w:r>
        <w:rPr>
          <w:rFonts w:ascii="Calibri" w:eastAsia="Calibri" w:hAnsi="Calibri"/>
        </w:rPr>
        <w:t xml:space="preserve"> </w:t>
      </w:r>
    </w:p>
    <w:p w:rsidR="00DE2B49" w:rsidRPr="0057462B" w:rsidRDefault="00DE2B49" w:rsidP="00DE2B49">
      <w:pPr>
        <w:ind w:left="1440" w:hanging="1440"/>
      </w:pPr>
    </w:p>
    <w:p w:rsidR="00DE2B49" w:rsidRDefault="00C442D9" w:rsidP="00DE2B49">
      <w:r w:rsidRPr="00C442D9">
        <w:t>In First Order Logic</w:t>
      </w:r>
      <w:r w:rsidR="00DE2B49">
        <w:t>:</w:t>
      </w:r>
      <w:r w:rsidR="00DE2B49">
        <w:tab/>
      </w:r>
      <w:r w:rsidR="00DE2B49">
        <w:tab/>
        <w:t xml:space="preserve">P164 (x,y) </w:t>
      </w:r>
      <w:r w:rsidR="00DE2B49">
        <w:rPr>
          <w:rFonts w:ascii="Cambria Math" w:hAnsi="Cambria Math" w:cs="Cambria Math"/>
        </w:rPr>
        <w:t>⊃</w:t>
      </w:r>
      <w:r w:rsidR="00DE2B49">
        <w:t xml:space="preserve"> E93(x)</w:t>
      </w:r>
    </w:p>
    <w:p w:rsidR="00DE2B49" w:rsidRDefault="00DE2B49" w:rsidP="00DE2B49">
      <w:r>
        <w:tab/>
      </w:r>
      <w:r>
        <w:tab/>
        <w:t xml:space="preserve">P164 (x,y) </w:t>
      </w:r>
      <w:r>
        <w:rPr>
          <w:rFonts w:ascii="Cambria Math" w:hAnsi="Cambria Math" w:cs="Cambria Math"/>
        </w:rPr>
        <w:t>⊃</w:t>
      </w:r>
      <w:r>
        <w:t xml:space="preserve"> E52(y)</w:t>
      </w:r>
    </w:p>
    <w:p w:rsidR="00C4382F" w:rsidRDefault="00DE2B49" w:rsidP="001C1CCC">
      <w:pPr>
        <w:ind w:firstLine="720"/>
        <w:jc w:val="both"/>
        <w:rPr>
          <w:b/>
          <w:sz w:val="22"/>
          <w:szCs w:val="20"/>
        </w:rPr>
      </w:pPr>
      <w:r>
        <w:rPr>
          <w:b/>
          <w:sz w:val="22"/>
          <w:szCs w:val="20"/>
        </w:rPr>
        <w:t>To:</w:t>
      </w:r>
    </w:p>
    <w:p w:rsidR="00EE09DF" w:rsidRPr="00A25BD7" w:rsidRDefault="00EE09DF" w:rsidP="001C1CCC">
      <w:pPr>
        <w:ind w:firstLine="720"/>
        <w:jc w:val="both"/>
        <w:rPr>
          <w:b/>
          <w:sz w:val="22"/>
          <w:szCs w:val="20"/>
        </w:rPr>
      </w:pPr>
    </w:p>
    <w:p w:rsidR="00DB4B46" w:rsidRPr="00DB4B46" w:rsidRDefault="00DB4B46" w:rsidP="00DB4B46">
      <w:pPr>
        <w:rPr>
          <w:b/>
          <w:lang w:val="en-US"/>
        </w:rPr>
      </w:pPr>
      <w:r w:rsidRPr="00DB4B46">
        <w:rPr>
          <w:b/>
          <w:lang w:val="en-US"/>
        </w:rPr>
        <w:t>P164 during (</w:t>
      </w:r>
      <w:r w:rsidRPr="00DB4B46">
        <w:rPr>
          <w:rFonts w:eastAsia="Calibri"/>
          <w:b/>
        </w:rPr>
        <w:t>was time-span of</w:t>
      </w:r>
      <w:r w:rsidRPr="00DB4B46">
        <w:rPr>
          <w:b/>
          <w:lang w:val="en-US"/>
        </w:rPr>
        <w:t>)</w:t>
      </w:r>
    </w:p>
    <w:p w:rsidR="00DB4B46" w:rsidRPr="00DB4B46" w:rsidRDefault="00DB4B46" w:rsidP="00DB4B46">
      <w:pPr>
        <w:rPr>
          <w:rFonts w:ascii="Calibri" w:eastAsia="Calibri" w:hAnsi="Calibri"/>
        </w:rPr>
      </w:pPr>
      <w:r w:rsidRPr="00DB4B46">
        <w:t>Domain:</w:t>
      </w:r>
      <w:r w:rsidRPr="00DB4B46">
        <w:rPr>
          <w:rFonts w:ascii="Calibri" w:eastAsia="Calibri" w:hAnsi="Calibri"/>
        </w:rPr>
        <w:t xml:space="preserve"> </w:t>
      </w:r>
      <w:r w:rsidRPr="00DB4B46">
        <w:rPr>
          <w:rFonts w:ascii="Calibri" w:eastAsia="Calibri" w:hAnsi="Calibri"/>
          <w:color w:val="0000FF"/>
          <w:u w:val="single"/>
        </w:rPr>
        <w:t>E93</w:t>
      </w:r>
      <w:r w:rsidRPr="00DB4B46">
        <w:rPr>
          <w:rFonts w:ascii="Calibri" w:eastAsia="Calibri" w:hAnsi="Calibri"/>
        </w:rPr>
        <w:t xml:space="preserve"> </w:t>
      </w:r>
      <w:r w:rsidRPr="00DB4B46">
        <w:t>Presence</w:t>
      </w:r>
    </w:p>
    <w:p w:rsidR="00DB4B46" w:rsidRPr="001F04C4" w:rsidRDefault="00DB4B46" w:rsidP="00DB4B46">
      <w:pPr>
        <w:rPr>
          <w:rFonts w:ascii="Calibri" w:eastAsia="Calibri" w:hAnsi="Calibri"/>
        </w:rPr>
      </w:pPr>
      <w:r w:rsidRPr="00DB4B46">
        <w:t>Range:</w:t>
      </w:r>
      <w:r w:rsidRPr="00DB4B46">
        <w:rPr>
          <w:rFonts w:ascii="Calibri" w:eastAsia="Calibri" w:hAnsi="Calibri"/>
        </w:rPr>
        <w:t xml:space="preserve"> </w:t>
      </w:r>
      <w:hyperlink w:anchor="_E52_Time-Span" w:history="1">
        <w:r w:rsidRPr="00DB4B46">
          <w:rPr>
            <w:rStyle w:val="Hyperlink"/>
            <w:rFonts w:ascii="Calibri" w:eastAsia="Calibri" w:hAnsi="Calibri"/>
          </w:rPr>
          <w:t>E52</w:t>
        </w:r>
      </w:hyperlink>
      <w:r w:rsidRPr="00DB4B46">
        <w:rPr>
          <w:rFonts w:ascii="Calibri" w:eastAsia="Calibri" w:hAnsi="Calibri"/>
          <w:color w:val="0000FF"/>
        </w:rPr>
        <w:t xml:space="preserve"> </w:t>
      </w:r>
      <w:r w:rsidRPr="00DB4B46">
        <w:t>Time-Span</w:t>
      </w:r>
    </w:p>
    <w:p w:rsidR="00DB4B46" w:rsidRPr="001F04C4" w:rsidRDefault="00DB4B46" w:rsidP="00DB4B46">
      <w:pPr>
        <w:jc w:val="both"/>
        <w:rPr>
          <w:rFonts w:ascii="Calibri" w:eastAsia="Calibri" w:hAnsi="Calibri"/>
        </w:rPr>
      </w:pPr>
      <w:r w:rsidRPr="001F04C4">
        <w:rPr>
          <w:rFonts w:ascii="Calibri" w:eastAsia="Calibri" w:hAnsi="Calibri"/>
        </w:rPr>
        <w:t xml:space="preserve">Quantification: </w:t>
      </w:r>
    </w:p>
    <w:p w:rsidR="00DB4B46" w:rsidRDefault="00DB4B46" w:rsidP="00DB4B46">
      <w:pPr>
        <w:ind w:left="1701" w:hanging="1701"/>
        <w:jc w:val="both"/>
        <w:rPr>
          <w:rFonts w:ascii="Calibri" w:eastAsia="Calibri" w:hAnsi="Calibri"/>
        </w:rPr>
      </w:pPr>
      <w:r w:rsidRPr="001F04C4">
        <w:rPr>
          <w:rFonts w:ascii="Calibri" w:eastAsia="Calibri" w:hAnsi="Calibri"/>
        </w:rPr>
        <w:lastRenderedPageBreak/>
        <w:t>Scope note:</w:t>
      </w:r>
      <w:r w:rsidRPr="001F04C4">
        <w:rPr>
          <w:rFonts w:ascii="Calibri" w:eastAsia="Calibri" w:hAnsi="Calibri"/>
        </w:rPr>
        <w:tab/>
      </w:r>
      <w:r w:rsidRPr="00EE09DF">
        <w:rPr>
          <w:highlight w:val="yellow"/>
        </w:rPr>
        <w:t xml:space="preserve">This property relates an E93 Presence with an arbitrary E52 Time-Span that defines the section of the spacetime volume that this instance of E93 Presence is related to by </w:t>
      </w:r>
      <w:r w:rsidRPr="00EE09DF">
        <w:rPr>
          <w:i/>
          <w:highlight w:val="yellow"/>
          <w:lang w:eastAsia="en-GB"/>
        </w:rPr>
        <w:t xml:space="preserve">P166 was a presence of (had presence).  </w:t>
      </w:r>
      <w:r w:rsidRPr="00EE09DF">
        <w:rPr>
          <w:highlight w:val="yellow"/>
        </w:rPr>
        <w:t>that is concerned by this instance of E93 Presence.</w:t>
      </w:r>
      <w:r>
        <w:rPr>
          <w:rFonts w:ascii="Calibri" w:eastAsia="Calibri" w:hAnsi="Calibri"/>
        </w:rPr>
        <w:t xml:space="preserve"> </w:t>
      </w:r>
    </w:p>
    <w:p w:rsidR="00DB4B46" w:rsidRDefault="00DB4B46" w:rsidP="00DB4B46">
      <w:pPr>
        <w:ind w:left="1701" w:hanging="1701"/>
        <w:jc w:val="both"/>
        <w:rPr>
          <w:rFonts w:ascii="Calibri" w:eastAsia="Calibri" w:hAnsi="Calibri"/>
        </w:rPr>
      </w:pPr>
      <w:r>
        <w:rPr>
          <w:rFonts w:ascii="Calibri" w:eastAsia="Calibri" w:hAnsi="Calibri"/>
        </w:rPr>
        <w:t>Examples:</w:t>
      </w:r>
    </w:p>
    <w:p w:rsidR="00DB4B46" w:rsidRPr="0057462B" w:rsidRDefault="00DB4B46" w:rsidP="00DB4B46">
      <w:pPr>
        <w:ind w:left="1440" w:hanging="1440"/>
      </w:pPr>
    </w:p>
    <w:p w:rsidR="00DB4B46" w:rsidRPr="00DB4B46" w:rsidRDefault="00C442D9" w:rsidP="00DB4B46">
      <w:pPr>
        <w:rPr>
          <w:lang w:val="es-ES"/>
        </w:rPr>
      </w:pPr>
      <w:r w:rsidRPr="00C442D9">
        <w:rPr>
          <w:lang w:val="es-ES"/>
        </w:rPr>
        <w:t>In First Order Logic</w:t>
      </w:r>
      <w:r w:rsidR="00DB4B46" w:rsidRPr="00EE09DF">
        <w:rPr>
          <w:lang w:val="es-ES"/>
        </w:rPr>
        <w:t>:</w:t>
      </w:r>
      <w:r w:rsidR="00DB4B46" w:rsidRPr="00EE09DF">
        <w:rPr>
          <w:lang w:val="es-ES"/>
        </w:rPr>
        <w:tab/>
      </w:r>
      <w:r w:rsidR="00DB4B46" w:rsidRPr="00EE09DF">
        <w:rPr>
          <w:lang w:val="es-ES"/>
        </w:rPr>
        <w:tab/>
      </w:r>
      <w:r w:rsidR="00DB4B46" w:rsidRPr="00DB4B46">
        <w:rPr>
          <w:lang w:val="es-ES"/>
        </w:rPr>
        <w:t xml:space="preserve">P164 (x,y) </w:t>
      </w:r>
      <w:r w:rsidR="00DB4B46" w:rsidRPr="00DB4B46">
        <w:rPr>
          <w:rFonts w:ascii="Cambria Math" w:hAnsi="Cambria Math" w:cs="Cambria Math"/>
          <w:lang w:val="es-ES"/>
        </w:rPr>
        <w:t>⊃</w:t>
      </w:r>
      <w:r w:rsidR="00DB4B46" w:rsidRPr="00DB4B46">
        <w:rPr>
          <w:lang w:val="es-ES"/>
        </w:rPr>
        <w:t xml:space="preserve"> E93(x)</w:t>
      </w:r>
    </w:p>
    <w:p w:rsidR="00DB4B46" w:rsidRPr="00EE09DF" w:rsidRDefault="00DB4B46" w:rsidP="00DB4B46">
      <w:pPr>
        <w:rPr>
          <w:lang w:val="es-ES"/>
        </w:rPr>
      </w:pPr>
      <w:r w:rsidRPr="00DB4B46">
        <w:rPr>
          <w:lang w:val="es-ES"/>
        </w:rPr>
        <w:tab/>
      </w:r>
      <w:r w:rsidRPr="00DB4B46">
        <w:rPr>
          <w:lang w:val="es-ES"/>
        </w:rPr>
        <w:tab/>
        <w:t xml:space="preserve">P164 (x,y) </w:t>
      </w:r>
      <w:r w:rsidRPr="00DB4B46">
        <w:rPr>
          <w:rFonts w:ascii="Cambria Math" w:hAnsi="Cambria Math" w:cs="Cambria Math"/>
          <w:lang w:val="es-ES"/>
        </w:rPr>
        <w:t>⊃</w:t>
      </w:r>
      <w:r w:rsidRPr="00DB4B46">
        <w:rPr>
          <w:lang w:val="es-ES"/>
        </w:rPr>
        <w:t xml:space="preserve"> E52(y)</w:t>
      </w:r>
    </w:p>
    <w:p w:rsidR="00DB4B46" w:rsidRDefault="00DB4B46" w:rsidP="00DB4B46">
      <w:pPr>
        <w:rPr>
          <w:lang w:val="es-ES"/>
        </w:rPr>
      </w:pPr>
    </w:p>
    <w:p w:rsidR="001C7A7E" w:rsidRDefault="001C7A7E" w:rsidP="001C7A7E">
      <w:pPr>
        <w:pStyle w:val="Heading2"/>
      </w:pPr>
      <w:bookmarkStart w:id="1727" w:name="_Toc427860134"/>
      <w:r w:rsidRPr="007F0276">
        <w:t>P166 was a presence of (had presence)</w:t>
      </w:r>
      <w:bookmarkEnd w:id="1727"/>
    </w:p>
    <w:p w:rsidR="001C7A7E" w:rsidRDefault="001C7A7E" w:rsidP="001C7A7E">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w:t>
      </w:r>
      <w:r>
        <w:t>added this new property</w:t>
      </w:r>
    </w:p>
    <w:p w:rsidR="001C7A7E" w:rsidRPr="001C7A7E" w:rsidRDefault="001C7A7E" w:rsidP="001C7A7E"/>
    <w:p w:rsidR="001C7A7E" w:rsidRPr="007F0276" w:rsidRDefault="001C7A7E" w:rsidP="001C7A7E">
      <w:pPr>
        <w:rPr>
          <w:rFonts w:ascii="Calibri" w:eastAsia="Calibri" w:hAnsi="Calibri"/>
        </w:rPr>
      </w:pPr>
      <w:r w:rsidRPr="007F0276">
        <w:t>Domain:</w:t>
      </w:r>
      <w:r w:rsidRPr="007F0276">
        <w:rPr>
          <w:rFonts w:ascii="Calibri" w:eastAsia="Calibri" w:hAnsi="Calibri"/>
        </w:rPr>
        <w:t xml:space="preserve"> </w:t>
      </w:r>
      <w:r w:rsidRPr="007F0276">
        <w:rPr>
          <w:rFonts w:ascii="Calibri" w:eastAsia="Calibri" w:hAnsi="Calibri"/>
          <w:color w:val="0000FF"/>
          <w:u w:val="single"/>
        </w:rPr>
        <w:t>E93</w:t>
      </w:r>
      <w:r w:rsidRPr="007F0276">
        <w:rPr>
          <w:rFonts w:ascii="Calibri" w:eastAsia="Calibri" w:hAnsi="Calibri"/>
        </w:rPr>
        <w:t xml:space="preserve"> </w:t>
      </w:r>
      <w:r w:rsidRPr="007F0276">
        <w:t>Presence</w:t>
      </w:r>
    </w:p>
    <w:p w:rsidR="001C7A7E" w:rsidRPr="001F04C4" w:rsidRDefault="001C7A7E" w:rsidP="001C7A7E">
      <w:pPr>
        <w:rPr>
          <w:rFonts w:ascii="Calibri" w:eastAsia="Calibri" w:hAnsi="Calibri"/>
        </w:rPr>
      </w:pPr>
      <w:r w:rsidRPr="007F0276">
        <w:t>Range:</w:t>
      </w:r>
      <w:r w:rsidRPr="007F0276">
        <w:rPr>
          <w:rFonts w:ascii="Calibri" w:eastAsia="Calibri" w:hAnsi="Calibri"/>
        </w:rPr>
        <w:t xml:space="preserve"> </w:t>
      </w:r>
      <w:r w:rsidRPr="007F0276">
        <w:t>E92 Space Time Volume</w:t>
      </w:r>
    </w:p>
    <w:p w:rsidR="001C7A7E" w:rsidRPr="001F04C4" w:rsidRDefault="001C7A7E" w:rsidP="001C7A7E">
      <w:pPr>
        <w:jc w:val="both"/>
        <w:rPr>
          <w:rFonts w:ascii="Calibri" w:eastAsia="Calibri" w:hAnsi="Calibri"/>
        </w:rPr>
      </w:pPr>
      <w:r w:rsidRPr="001F04C4">
        <w:rPr>
          <w:rFonts w:ascii="Calibri" w:eastAsia="Calibri" w:hAnsi="Calibri"/>
        </w:rPr>
        <w:t xml:space="preserve">Quantification: </w:t>
      </w:r>
    </w:p>
    <w:p w:rsidR="001C7A7E" w:rsidRDefault="001C7A7E" w:rsidP="001C7A7E">
      <w:pPr>
        <w:ind w:left="1701" w:hanging="1701"/>
        <w:jc w:val="both"/>
      </w:pPr>
      <w:r w:rsidRPr="001F04C4">
        <w:rPr>
          <w:rFonts w:ascii="Calibri" w:eastAsia="Calibri" w:hAnsi="Calibri"/>
        </w:rPr>
        <w:t>Scope note:</w:t>
      </w:r>
      <w:r w:rsidRPr="001F04C4">
        <w:rPr>
          <w:rFonts w:ascii="Calibri" w:eastAsia="Calibri" w:hAnsi="Calibri"/>
        </w:rPr>
        <w:tab/>
      </w:r>
      <w:r w:rsidRPr="00F323C4">
        <w:rPr>
          <w:highlight w:val="yellow"/>
        </w:rPr>
        <w:t xml:space="preserve">This property relates an E93 Presence </w:t>
      </w:r>
      <w:r>
        <w:rPr>
          <w:highlight w:val="yellow"/>
        </w:rPr>
        <w:t>with the STV it is part of…</w:t>
      </w:r>
      <w:r w:rsidRPr="00F323C4">
        <w:rPr>
          <w:highlight w:val="yellow"/>
        </w:rPr>
        <w:t xml:space="preserve"> </w:t>
      </w:r>
    </w:p>
    <w:p w:rsidR="001C7A7E" w:rsidRDefault="001C7A7E" w:rsidP="001C7A7E">
      <w:pPr>
        <w:ind w:left="1701" w:hanging="1701"/>
        <w:jc w:val="both"/>
      </w:pPr>
    </w:p>
    <w:p w:rsidR="001C7A7E" w:rsidRDefault="001C7A7E" w:rsidP="001C7A7E">
      <w:pPr>
        <w:pStyle w:val="Heading2"/>
        <w:rPr>
          <w:lang w:val="en-US"/>
        </w:rPr>
      </w:pPr>
      <w:bookmarkStart w:id="1728" w:name="_Toc427860135"/>
      <w:r w:rsidRPr="007F0276">
        <w:rPr>
          <w:lang w:val="en-US"/>
        </w:rPr>
        <w:t>P167 was at (was place of)</w:t>
      </w:r>
      <w:bookmarkEnd w:id="1728"/>
      <w:r w:rsidRPr="007F0276">
        <w:rPr>
          <w:lang w:val="en-US"/>
        </w:rPr>
        <w:t xml:space="preserve"> </w:t>
      </w:r>
    </w:p>
    <w:p w:rsidR="001C7A7E" w:rsidRDefault="001C7A7E" w:rsidP="001C7A7E">
      <w:r>
        <w:t>In 33</w:t>
      </w:r>
      <w:r w:rsidRPr="00BD3481">
        <w:rPr>
          <w:vertAlign w:val="superscript"/>
        </w:rPr>
        <w:t>rd</w:t>
      </w:r>
      <w:r>
        <w:t xml:space="preserve">  CRM-SIG meeting the group the crm-sig discussed about  the issues 234, 235,</w:t>
      </w:r>
      <w:r w:rsidRPr="008D3008">
        <w:t xml:space="preserve">263 </w:t>
      </w:r>
      <w:r w:rsidR="000E2EC1">
        <w:t xml:space="preserve">and </w:t>
      </w:r>
      <w:r w:rsidRPr="008D3008">
        <w:t xml:space="preserve"> </w:t>
      </w:r>
      <w:r>
        <w:t>added this new property</w:t>
      </w:r>
    </w:p>
    <w:p w:rsidR="001C7A7E" w:rsidRPr="001C7A7E" w:rsidRDefault="001C7A7E" w:rsidP="001C7A7E"/>
    <w:p w:rsidR="001C7A7E" w:rsidRPr="001C7A7E" w:rsidRDefault="001C7A7E" w:rsidP="001C7A7E"/>
    <w:p w:rsidR="001C7A7E" w:rsidRPr="007F0276" w:rsidRDefault="001C7A7E" w:rsidP="001C7A7E">
      <w:pPr>
        <w:rPr>
          <w:rFonts w:ascii="Calibri" w:eastAsia="Calibri" w:hAnsi="Calibri"/>
        </w:rPr>
      </w:pPr>
      <w:r w:rsidRPr="007F0276">
        <w:t>Domain:</w:t>
      </w:r>
      <w:r w:rsidRPr="007F0276">
        <w:rPr>
          <w:rFonts w:ascii="Calibri" w:eastAsia="Calibri" w:hAnsi="Calibri"/>
        </w:rPr>
        <w:t xml:space="preserve"> </w:t>
      </w:r>
      <w:r w:rsidRPr="007F0276">
        <w:rPr>
          <w:rFonts w:ascii="Calibri" w:eastAsia="Calibri" w:hAnsi="Calibri"/>
          <w:color w:val="0000FF"/>
          <w:u w:val="single"/>
        </w:rPr>
        <w:t>E93</w:t>
      </w:r>
      <w:r w:rsidRPr="007F0276">
        <w:rPr>
          <w:rFonts w:ascii="Calibri" w:eastAsia="Calibri" w:hAnsi="Calibri"/>
        </w:rPr>
        <w:t xml:space="preserve"> </w:t>
      </w:r>
      <w:r w:rsidRPr="007F0276">
        <w:t>Presence</w:t>
      </w:r>
    </w:p>
    <w:p w:rsidR="001C7A7E" w:rsidRPr="001F04C4" w:rsidRDefault="001C7A7E" w:rsidP="001C7A7E">
      <w:pPr>
        <w:rPr>
          <w:rFonts w:ascii="Calibri" w:eastAsia="Calibri" w:hAnsi="Calibri"/>
        </w:rPr>
      </w:pPr>
      <w:r w:rsidRPr="007F0276">
        <w:t>Range:</w:t>
      </w:r>
      <w:r w:rsidRPr="007F0276">
        <w:rPr>
          <w:rFonts w:ascii="Calibri" w:eastAsia="Calibri" w:hAnsi="Calibri"/>
        </w:rPr>
        <w:t xml:space="preserve"> </w:t>
      </w:r>
      <w:r w:rsidRPr="007F0276">
        <w:t>E53 Place</w:t>
      </w:r>
    </w:p>
    <w:p w:rsidR="001C7A7E" w:rsidRPr="001F04C4" w:rsidRDefault="001C7A7E" w:rsidP="001C7A7E">
      <w:pPr>
        <w:jc w:val="both"/>
        <w:rPr>
          <w:rFonts w:ascii="Calibri" w:eastAsia="Calibri" w:hAnsi="Calibri"/>
        </w:rPr>
      </w:pPr>
      <w:r w:rsidRPr="001F04C4">
        <w:rPr>
          <w:rFonts w:ascii="Calibri" w:eastAsia="Calibri" w:hAnsi="Calibri"/>
        </w:rPr>
        <w:t xml:space="preserve">Quantification: </w:t>
      </w:r>
    </w:p>
    <w:p w:rsidR="001C7A7E" w:rsidRDefault="001C7A7E" w:rsidP="001C7A7E">
      <w:pPr>
        <w:ind w:left="1701" w:hanging="1701"/>
        <w:jc w:val="both"/>
        <w:rPr>
          <w:rFonts w:ascii="Calibri" w:eastAsia="Calibri" w:hAnsi="Calibri"/>
        </w:rPr>
      </w:pPr>
      <w:r w:rsidRPr="001F04C4">
        <w:rPr>
          <w:rFonts w:ascii="Calibri" w:eastAsia="Calibri" w:hAnsi="Calibri"/>
        </w:rPr>
        <w:t>Scope note:</w:t>
      </w:r>
      <w:r w:rsidRPr="001F04C4">
        <w:rPr>
          <w:rFonts w:ascii="Calibri" w:eastAsia="Calibri" w:hAnsi="Calibri"/>
        </w:rPr>
        <w:tab/>
      </w:r>
      <w:r w:rsidRPr="00F323C4">
        <w:rPr>
          <w:highlight w:val="yellow"/>
        </w:rPr>
        <w:t xml:space="preserve">This property </w:t>
      </w:r>
      <w:r>
        <w:rPr>
          <w:highlight w:val="yellow"/>
        </w:rPr>
        <w:t>points to a wider area in which my thing /event was…</w:t>
      </w:r>
    </w:p>
    <w:p w:rsidR="001C7A7E" w:rsidRDefault="001C7A7E" w:rsidP="00DB4B46"/>
    <w:p w:rsidR="007B038D" w:rsidRDefault="007B038D" w:rsidP="007B038D">
      <w:pPr>
        <w:pStyle w:val="Heading2"/>
      </w:pPr>
      <w:bookmarkStart w:id="1729" w:name="_Toc427860136"/>
      <w:r w:rsidRPr="00122874">
        <w:t>P168 place is defined by (defines place)</w:t>
      </w:r>
      <w:bookmarkEnd w:id="1729"/>
    </w:p>
    <w:p w:rsidR="007B038D" w:rsidRDefault="007B038D" w:rsidP="007B038D">
      <w:r>
        <w:t>In 33</w:t>
      </w:r>
      <w:r w:rsidRPr="00BD3481">
        <w:rPr>
          <w:vertAlign w:val="superscript"/>
        </w:rPr>
        <w:t>rd</w:t>
      </w:r>
      <w:r>
        <w:t xml:space="preserve">  CRM-SIG meeting the group the crm-sig</w:t>
      </w:r>
      <w:r w:rsidR="000E2EC1">
        <w:t>,</w:t>
      </w:r>
      <w:r>
        <w:t xml:space="preserve"> resolving the issue 275</w:t>
      </w:r>
      <w:r w:rsidR="000E2EC1">
        <w:t xml:space="preserve">, </w:t>
      </w:r>
      <w:r>
        <w:t xml:space="preserve"> added a new property about space primitive to the class E53 Place</w:t>
      </w:r>
    </w:p>
    <w:p w:rsidR="007B038D" w:rsidRPr="007B038D" w:rsidRDefault="007B038D" w:rsidP="007B038D"/>
    <w:p w:rsidR="007B038D" w:rsidRPr="00122874" w:rsidRDefault="007B038D" w:rsidP="007B038D">
      <w:pPr>
        <w:rPr>
          <w:lang w:val="en-US"/>
        </w:rPr>
      </w:pPr>
      <w:r w:rsidRPr="00122874">
        <w:rPr>
          <w:lang w:val="en-US"/>
        </w:rPr>
        <w:t xml:space="preserve">Domain: </w:t>
      </w:r>
      <w:hyperlink w:anchor="_E53_Place" w:history="1">
        <w:r w:rsidRPr="00122874">
          <w:rPr>
            <w:rStyle w:val="Hyperlink"/>
          </w:rPr>
          <w:t>E53</w:t>
        </w:r>
      </w:hyperlink>
      <w:r w:rsidRPr="00122874">
        <w:t xml:space="preserve"> </w:t>
      </w:r>
      <w:r w:rsidRPr="00122874">
        <w:rPr>
          <w:lang w:val="en-US"/>
        </w:rPr>
        <w:t>Place</w:t>
      </w:r>
      <w:r w:rsidRPr="00122874" w:rsidDel="0061067B">
        <w:rPr>
          <w:lang w:val="en-US"/>
        </w:rPr>
        <w:t xml:space="preserve"> </w:t>
      </w:r>
    </w:p>
    <w:p w:rsidR="007B038D" w:rsidRPr="00122874" w:rsidRDefault="007B038D" w:rsidP="007B038D">
      <w:pPr>
        <w:rPr>
          <w:lang w:val="en-US"/>
        </w:rPr>
      </w:pPr>
      <w:r w:rsidRPr="00122874">
        <w:rPr>
          <w:lang w:val="en-US"/>
        </w:rPr>
        <w:t xml:space="preserve">Range: </w:t>
      </w:r>
      <w:hyperlink w:anchor="_E94_Space_Primitive" w:history="1">
        <w:r w:rsidRPr="00EA1C0D">
          <w:rPr>
            <w:rStyle w:val="Hyperlink"/>
            <w:lang w:val="en-US"/>
          </w:rPr>
          <w:t>E94</w:t>
        </w:r>
      </w:hyperlink>
      <w:r w:rsidRPr="00122874">
        <w:rPr>
          <w:lang w:val="en-US"/>
        </w:rPr>
        <w:t xml:space="preserve"> Space Primitive</w:t>
      </w:r>
    </w:p>
    <w:p w:rsidR="007B038D" w:rsidRPr="00122874" w:rsidRDefault="007B038D" w:rsidP="007B038D">
      <w:pPr>
        <w:rPr>
          <w:lang w:val="en-US"/>
        </w:rPr>
      </w:pPr>
      <w:r w:rsidRPr="00122874">
        <w:rPr>
          <w:rFonts w:ascii="Calibri" w:eastAsia="Calibri" w:hAnsi="Calibri"/>
        </w:rPr>
        <w:t>Quantification: (0,n:1,1)</w:t>
      </w:r>
    </w:p>
    <w:p w:rsidR="007B038D" w:rsidRPr="00122874" w:rsidRDefault="007B038D" w:rsidP="007B038D">
      <w:pPr>
        <w:rPr>
          <w:lang w:val="en-US"/>
        </w:rPr>
      </w:pPr>
    </w:p>
    <w:p w:rsidR="007B038D" w:rsidRDefault="007B038D" w:rsidP="007B038D">
      <w:pPr>
        <w:ind w:left="1440" w:hanging="1440"/>
        <w:rPr>
          <w:lang w:val="en-US"/>
        </w:rPr>
      </w:pPr>
      <w:r w:rsidRPr="00122874">
        <w:rPr>
          <w:lang w:val="en-US"/>
        </w:rPr>
        <w:t>Scope note:</w:t>
      </w:r>
      <w:r w:rsidRPr="00122874">
        <w:rPr>
          <w:lang w:val="en-US"/>
        </w:rPr>
        <w:tab/>
        <w:t xml:space="preserve">This property associates an instance of </w:t>
      </w:r>
      <w:r w:rsidRPr="00EA1C0D">
        <w:t>E53</w:t>
      </w:r>
      <w:r w:rsidRPr="00122874">
        <w:t xml:space="preserve"> </w:t>
      </w:r>
      <w:r w:rsidRPr="00122874">
        <w:rPr>
          <w:lang w:val="en-US"/>
        </w:rPr>
        <w:t xml:space="preserve">Place with an instance of E94 Space Primitive </w:t>
      </w:r>
      <w:r w:rsidRPr="00122874">
        <w:t>that defines it</w:t>
      </w:r>
      <w:r w:rsidRPr="00122874">
        <w:rPr>
          <w:lang w:val="en-US"/>
        </w:rPr>
        <w:t>. Syntactic variants or use of different scripts may result in multiple instances of E94 Space Primitive defining exactly the same place. Transformations between different reference systems in general result in new definitions of places approximating each other and not in alternative definitions. Note that it is possible for a place to be defined by phenomena causal to it or other forms of identification rather than by an instance of E94 Space Primitive. In this case, this property must not be used for approximating the respective instance of E53 Place with an instance of E94 Space Primitive.</w:t>
      </w:r>
    </w:p>
    <w:p w:rsidR="009D12E9" w:rsidRDefault="009D12E9" w:rsidP="007B038D">
      <w:pPr>
        <w:ind w:left="1440" w:hanging="1440"/>
        <w:rPr>
          <w:lang w:val="en-US"/>
        </w:rPr>
      </w:pPr>
    </w:p>
    <w:p w:rsidR="009D12E9" w:rsidRPr="008A770E" w:rsidRDefault="009D12E9" w:rsidP="007B038D">
      <w:pPr>
        <w:ind w:left="1440" w:hanging="1440"/>
        <w:rPr>
          <w:lang w:val="en-US"/>
        </w:rPr>
      </w:pPr>
    </w:p>
    <w:p w:rsidR="00202A7A" w:rsidRPr="007B038D" w:rsidRDefault="00202A7A" w:rsidP="00DB4B46">
      <w:pPr>
        <w:rPr>
          <w:lang w:val="en-US"/>
        </w:rPr>
      </w:pPr>
    </w:p>
    <w:p w:rsidR="008213FE" w:rsidRDefault="00DB4B46" w:rsidP="008213FE">
      <w:pPr>
        <w:pStyle w:val="Heading2"/>
      </w:pPr>
      <w:bookmarkStart w:id="1730" w:name="_Toc427860137"/>
      <w:r>
        <w:t>Proofr</w:t>
      </w:r>
      <w:r w:rsidR="008213FE">
        <w:t>eading:</w:t>
      </w:r>
      <w:bookmarkEnd w:id="1730"/>
    </w:p>
    <w:p w:rsidR="008213FE" w:rsidRDefault="008213FE" w:rsidP="006C1AE5">
      <w:r>
        <w:t xml:space="preserve">The </w:t>
      </w:r>
      <w:r w:rsidR="00C442D9" w:rsidRPr="00C442D9">
        <w:t>In First Order Logic</w:t>
      </w:r>
      <w:r>
        <w:t xml:space="preserve"> statements are corrected in E1, </w:t>
      </w:r>
      <w:r w:rsidR="00CF0AB7">
        <w:t>E59</w:t>
      </w:r>
      <w:r w:rsidR="002711B9">
        <w:t>, P101,P103,P104, P123,P124</w:t>
      </w:r>
    </w:p>
    <w:p w:rsidR="00522CF6" w:rsidRDefault="00522CF6" w:rsidP="006C1AE5">
      <w:r>
        <w:t>The expression “</w:t>
      </w:r>
      <w:r w:rsidR="00C442D9" w:rsidRPr="00C442D9">
        <w:t>In First Order Logic</w:t>
      </w:r>
      <w:r>
        <w:t>”  is substituted by “ In First Order Logic”</w:t>
      </w:r>
    </w:p>
    <w:p w:rsidR="009E2526" w:rsidRDefault="009E2526" w:rsidP="006C1AE5">
      <w:pPr>
        <w:rPr>
          <w:szCs w:val="20"/>
        </w:rPr>
      </w:pPr>
      <w:r>
        <w:t xml:space="preserve">The notation  </w:t>
      </w:r>
      <w:r w:rsidR="00C96194">
        <w:t xml:space="preserve">of </w:t>
      </w:r>
      <w:r>
        <w:t xml:space="preserve">quantification of P43 has been corrected from </w:t>
      </w:r>
      <w:r w:rsidRPr="0057462B">
        <w:rPr>
          <w:szCs w:val="20"/>
        </w:rPr>
        <w:t>(0,n:1.1)</w:t>
      </w:r>
      <w:r>
        <w:rPr>
          <w:szCs w:val="20"/>
        </w:rPr>
        <w:t xml:space="preserve"> to </w:t>
      </w:r>
      <w:r w:rsidRPr="0057462B">
        <w:rPr>
          <w:szCs w:val="20"/>
        </w:rPr>
        <w:t>(0,n:1</w:t>
      </w:r>
      <w:r>
        <w:rPr>
          <w:szCs w:val="20"/>
        </w:rPr>
        <w:t>,</w:t>
      </w:r>
      <w:r w:rsidRPr="0057462B">
        <w:rPr>
          <w:szCs w:val="20"/>
        </w:rPr>
        <w:t>1)</w:t>
      </w:r>
    </w:p>
    <w:p w:rsidR="00C96194" w:rsidRDefault="00C96194" w:rsidP="006C1AE5">
      <w:pPr>
        <w:rPr>
          <w:szCs w:val="20"/>
        </w:rPr>
      </w:pPr>
      <w:r>
        <w:rPr>
          <w:szCs w:val="20"/>
        </w:rPr>
        <w:t xml:space="preserve">The notation of quantification of P156 occupies(is occupied by) has been corrected </w:t>
      </w:r>
    </w:p>
    <w:p w:rsidR="00C96194" w:rsidRDefault="00C96194" w:rsidP="00C96194">
      <w:pPr>
        <w:ind w:firstLine="720"/>
        <w:rPr>
          <w:sz w:val="22"/>
          <w:szCs w:val="22"/>
          <w:lang w:val="en-US"/>
        </w:rPr>
      </w:pPr>
      <w:r>
        <w:rPr>
          <w:szCs w:val="20"/>
        </w:rPr>
        <w:t xml:space="preserve">From:  </w:t>
      </w:r>
      <w:r w:rsidRPr="0065291E">
        <w:t xml:space="preserve">Quantification: </w:t>
      </w:r>
      <w:r w:rsidRPr="0065291E">
        <w:tab/>
        <w:t>one to one (0,1:1,</w:t>
      </w:r>
      <w:r w:rsidRPr="0065291E">
        <w:rPr>
          <w:sz w:val="22"/>
          <w:szCs w:val="22"/>
          <w:lang w:val="en-US"/>
        </w:rPr>
        <w:t>1)</w:t>
      </w:r>
    </w:p>
    <w:p w:rsidR="00C96194" w:rsidRDefault="00C96194" w:rsidP="00C96194">
      <w:pPr>
        <w:ind w:firstLine="720"/>
        <w:rPr>
          <w:szCs w:val="20"/>
        </w:rPr>
      </w:pPr>
      <w:r>
        <w:rPr>
          <w:sz w:val="22"/>
          <w:szCs w:val="22"/>
          <w:lang w:val="en-US"/>
        </w:rPr>
        <w:t xml:space="preserve">To: </w:t>
      </w:r>
      <w:r w:rsidRPr="0065291E">
        <w:t xml:space="preserve">Quantification: </w:t>
      </w:r>
      <w:r w:rsidRPr="0065291E">
        <w:tab/>
        <w:t>one to one (</w:t>
      </w:r>
      <w:r>
        <w:t>1</w:t>
      </w:r>
      <w:r w:rsidRPr="0065291E">
        <w:t>,1:1,</w:t>
      </w:r>
      <w:r w:rsidRPr="0065291E">
        <w:rPr>
          <w:sz w:val="22"/>
          <w:szCs w:val="22"/>
          <w:lang w:val="en-US"/>
        </w:rPr>
        <w:t>1)</w:t>
      </w:r>
    </w:p>
    <w:p w:rsidR="00D1626F" w:rsidRDefault="00D1626F" w:rsidP="006C1AE5">
      <w:pPr>
        <w:rPr>
          <w:szCs w:val="20"/>
        </w:rPr>
      </w:pPr>
      <w:r>
        <w:rPr>
          <w:szCs w:val="20"/>
        </w:rPr>
        <w:t>In the scope note of P130 the word “shortcut” is substituted by “short-cut”</w:t>
      </w:r>
    </w:p>
    <w:p w:rsidR="007F585D" w:rsidRDefault="007F585D" w:rsidP="006C1AE5">
      <w:pPr>
        <w:rPr>
          <w:szCs w:val="20"/>
        </w:rPr>
      </w:pPr>
      <w:r>
        <w:rPr>
          <w:szCs w:val="20"/>
        </w:rPr>
        <w:t xml:space="preserve">The </w:t>
      </w:r>
      <w:r w:rsidRPr="0057462B">
        <w:rPr>
          <w:szCs w:val="20"/>
        </w:rPr>
        <w:t>CIDOC CRM Class Hierarchy</w:t>
      </w:r>
      <w:r>
        <w:rPr>
          <w:szCs w:val="20"/>
        </w:rPr>
        <w:t xml:space="preserve"> on page xxi is updated</w:t>
      </w:r>
    </w:p>
    <w:p w:rsidR="00781AD0" w:rsidRPr="00D91CBA" w:rsidRDefault="00781AD0" w:rsidP="006C1AE5">
      <w:r w:rsidRPr="0057462B">
        <w:rPr>
          <w:szCs w:val="20"/>
        </w:rPr>
        <w:t>CIDOC CRM Property Hierarchy</w:t>
      </w:r>
      <w:r>
        <w:rPr>
          <w:szCs w:val="20"/>
        </w:rPr>
        <w:t xml:space="preserve"> on page xxv is updated</w:t>
      </w:r>
    </w:p>
    <w:sectPr w:rsidR="00781AD0" w:rsidRPr="00D91CBA" w:rsidSect="003122A6">
      <w:footerReference w:type="default" r:id="rId27"/>
      <w:pgSz w:w="11907" w:h="16840" w:code="9"/>
      <w:pgMar w:top="1440" w:right="1080" w:bottom="1440" w:left="1080" w:header="709" w:footer="1021" w:gutter="0"/>
      <w:pgNumType w:start="1"/>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A37" w:rsidRDefault="00871A37">
      <w:r>
        <w:separator/>
      </w:r>
    </w:p>
  </w:endnote>
  <w:endnote w:type="continuationSeparator" w:id="0">
    <w:p w:rsidR="00871A37" w:rsidRDefault="0087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A1"/>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A37" w:rsidRDefault="00871A37">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AA15B1">
      <w:rPr>
        <w:rStyle w:val="PageNumber"/>
        <w:noProof/>
        <w:szCs w:val="20"/>
      </w:rPr>
      <w:t>iii</w:t>
    </w:r>
    <w:r>
      <w:rPr>
        <w:rStyle w:val="PageNumber"/>
        <w:szCs w:val="20"/>
      </w:rPr>
      <w:fldChar w:fldCharType="end"/>
    </w:r>
  </w:p>
  <w:p w:rsidR="00871A37" w:rsidRDefault="00871A37">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A37" w:rsidRDefault="00871A37">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AA15B1">
      <w:rPr>
        <w:rStyle w:val="PageNumber"/>
        <w:noProof/>
        <w:szCs w:val="20"/>
      </w:rPr>
      <w:t>xxvii</w:t>
    </w:r>
    <w:r>
      <w:rPr>
        <w:rStyle w:val="PageNumber"/>
        <w:szCs w:val="20"/>
      </w:rPr>
      <w:fldChar w:fldCharType="end"/>
    </w:r>
  </w:p>
  <w:p w:rsidR="00871A37" w:rsidRDefault="00871A37">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A37" w:rsidRDefault="00871A37">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AA15B1">
      <w:rPr>
        <w:rStyle w:val="PageNumber"/>
        <w:noProof/>
        <w:szCs w:val="20"/>
      </w:rPr>
      <w:t>206</w:t>
    </w:r>
    <w:r>
      <w:rPr>
        <w:rStyle w:val="PageNumber"/>
        <w:szCs w:val="20"/>
      </w:rPr>
      <w:fldChar w:fldCharType="end"/>
    </w:r>
  </w:p>
  <w:p w:rsidR="00871A37" w:rsidRDefault="00871A37">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A37" w:rsidRDefault="00871A37">
      <w:r>
        <w:separator/>
      </w:r>
    </w:p>
  </w:footnote>
  <w:footnote w:type="continuationSeparator" w:id="0">
    <w:p w:rsidR="00871A37" w:rsidRDefault="00871A37">
      <w:r>
        <w:continuationSeparator/>
      </w:r>
    </w:p>
  </w:footnote>
  <w:footnote w:id="1">
    <w:p w:rsidR="00871A37" w:rsidRDefault="00871A37">
      <w:pPr>
        <w:pStyle w:val="FootnoteText"/>
      </w:pPr>
      <w:r>
        <w:rPr>
          <w:rStyle w:val="FootnoteReference"/>
        </w:rPr>
        <w:footnoteRef/>
      </w:r>
      <w:r>
        <w:t xml:space="preserve"> The ICOM Statutes provide a definition of the term “museum” at http://icom.museum/statutes.html#2</w:t>
      </w:r>
    </w:p>
  </w:footnote>
  <w:footnote w:id="2">
    <w:p w:rsidR="00871A37" w:rsidRDefault="00871A37">
      <w:pPr>
        <w:pStyle w:val="FootnoteText"/>
      </w:pPr>
      <w:r>
        <w:rPr>
          <w:rStyle w:val="FootnoteReference"/>
        </w:rPr>
        <w:footnoteRef/>
      </w:r>
      <w:r>
        <w:t xml:space="preserve"> The Practical Scope of the CIDOC CRM, including a list of the relevant museum documentation standards, is discussed in more detail on the CIDOC CRM website at http://cidoc.ics.forth.gr/scope.html</w:t>
      </w:r>
    </w:p>
  </w:footnote>
  <w:footnote w:id="3">
    <w:p w:rsidR="00871A37" w:rsidRDefault="00871A37">
      <w:pPr>
        <w:pStyle w:val="FootnoteText"/>
      </w:pPr>
      <w:r>
        <w:rPr>
          <w:rStyle w:val="FootnoteReference"/>
        </w:rPr>
        <w:footnoteRef/>
      </w:r>
      <w:r>
        <w:t xml:space="preserve"> Information about the Resource Description Framework (RDF) can be found at http://www.w3.org/RDF/</w:t>
      </w:r>
    </w:p>
  </w:footnote>
  <w:footnote w:id="4">
    <w:p w:rsidR="00871A37" w:rsidRPr="007C0903" w:rsidRDefault="00871A37">
      <w:pPr>
        <w:outlineLvl w:val="0"/>
        <w:rPr>
          <w:sz w:val="16"/>
          <w:szCs w:val="16"/>
        </w:rPr>
      </w:pPr>
      <w:r>
        <w:rPr>
          <w:rStyle w:val="FootnoteReference"/>
        </w:rPr>
        <w:footnoteRef/>
      </w:r>
      <w:r>
        <w:t xml:space="preserve"> </w:t>
      </w:r>
      <w:r w:rsidRPr="007C0903">
        <w:rPr>
          <w:sz w:val="16"/>
          <w:szCs w:val="16"/>
        </w:rPr>
        <w:t>The Venetians in Athens and the Destruction of the Parthenon in 1687,·Theodor E. Mommsen, American Journal of Archaeology, Vol. 45, No. 4 (Oct. - Dec., 1941), pp. 544-5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cs="Times New Roman"/>
      </w:rPr>
    </w:lvl>
  </w:abstractNum>
  <w:abstractNum w:abstractNumId="2">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3">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nsid w:val="00000004"/>
    <w:multiLevelType w:val="singleLevel"/>
    <w:tmpl w:val="00000004"/>
    <w:name w:val="WW8Num5"/>
    <w:lvl w:ilvl="0">
      <w:start w:val="1"/>
      <w:numFmt w:val="decimal"/>
      <w:lvlText w:val="%1."/>
      <w:lvlJc w:val="left"/>
      <w:pPr>
        <w:tabs>
          <w:tab w:val="num" w:pos="1440"/>
        </w:tabs>
        <w:ind w:left="1440" w:hanging="360"/>
      </w:pPr>
    </w:lvl>
  </w:abstractNum>
  <w:abstractNum w:abstractNumId="5">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1">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
    <w:nsid w:val="0612137B"/>
    <w:multiLevelType w:val="multilevel"/>
    <w:tmpl w:val="F8B8694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
    <w:nsid w:val="09B22428"/>
    <w:multiLevelType w:val="hybridMultilevel"/>
    <w:tmpl w:val="ACFA9CF6"/>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5">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9">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1">
    <w:nsid w:val="0FAB465E"/>
    <w:multiLevelType w:val="hybridMultilevel"/>
    <w:tmpl w:val="E9C6E762"/>
    <w:lvl w:ilvl="0" w:tplc="100C000F">
      <w:start w:val="1"/>
      <w:numFmt w:val="decimal"/>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2">
    <w:nsid w:val="102C1632"/>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23">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nsid w:val="10704E6A"/>
    <w:multiLevelType w:val="hybridMultilevel"/>
    <w:tmpl w:val="DADE19C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5">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nsid w:val="11DD0C1B"/>
    <w:multiLevelType w:val="hybridMultilevel"/>
    <w:tmpl w:val="287A27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7">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8">
    <w:nsid w:val="141344AD"/>
    <w:multiLevelType w:val="hybridMultilevel"/>
    <w:tmpl w:val="D2A8039A"/>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nsid w:val="14EC4B9B"/>
    <w:multiLevelType w:val="multilevel"/>
    <w:tmpl w:val="7298AC5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1">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2">
    <w:nsid w:val="162077A2"/>
    <w:multiLevelType w:val="hybridMultilevel"/>
    <w:tmpl w:val="993CF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4">
    <w:nsid w:val="177E051D"/>
    <w:multiLevelType w:val="hybridMultilevel"/>
    <w:tmpl w:val="D72EB5CA"/>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cs="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cs="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cs="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38">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9">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2">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firstLine="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3">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4">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5">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6">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7">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8">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9">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1">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nsid w:val="292B04FB"/>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53">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4">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55">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56">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7">
    <w:nsid w:val="2E5A5DA9"/>
    <w:multiLevelType w:val="hybridMultilevel"/>
    <w:tmpl w:val="DD0C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9">
    <w:nsid w:val="30F85978"/>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6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1">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3">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4">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5">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cs="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cs="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cs="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66">
    <w:nsid w:val="39D556DA"/>
    <w:multiLevelType w:val="hybridMultilevel"/>
    <w:tmpl w:val="78549366"/>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3B1847A7"/>
    <w:multiLevelType w:val="hybridMultilevel"/>
    <w:tmpl w:val="1A9C1FB6"/>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69">
    <w:nsid w:val="3B777D1A"/>
    <w:multiLevelType w:val="singleLevel"/>
    <w:tmpl w:val="FFFFFFFF"/>
    <w:lvl w:ilvl="0">
      <w:start w:val="1"/>
      <w:numFmt w:val="bullet"/>
      <w:lvlText w:val=""/>
      <w:legacy w:legacy="1" w:legacySpace="0" w:legacyIndent="283"/>
      <w:lvlJc w:val="left"/>
      <w:pPr>
        <w:ind w:left="283" w:hanging="283"/>
      </w:pPr>
      <w:rPr>
        <w:rFonts w:ascii="Symbol" w:hAnsi="Symbol" w:cs="Times New Roman" w:hint="default"/>
      </w:rPr>
    </w:lvl>
  </w:abstractNum>
  <w:abstractNum w:abstractNumId="70">
    <w:nsid w:val="3BDA5407"/>
    <w:multiLevelType w:val="hybridMultilevel"/>
    <w:tmpl w:val="CC78B56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1">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72">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3">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74">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5">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76">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7">
    <w:nsid w:val="3FB07B18"/>
    <w:multiLevelType w:val="hybridMultilevel"/>
    <w:tmpl w:val="2B7474EE"/>
    <w:lvl w:ilvl="0" w:tplc="04090005">
      <w:start w:val="1"/>
      <w:numFmt w:val="bullet"/>
      <w:lvlText w:val=""/>
      <w:lvlJc w:val="left"/>
      <w:pPr>
        <w:ind w:left="720" w:hanging="360"/>
      </w:pPr>
      <w:rPr>
        <w:rFonts w:ascii="Wingding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8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1">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2">
    <w:nsid w:val="44B5102A"/>
    <w:multiLevelType w:val="hybridMultilevel"/>
    <w:tmpl w:val="56463FEA"/>
    <w:lvl w:ilvl="0" w:tplc="A52AAD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45145AA4"/>
    <w:multiLevelType w:val="hybridMultilevel"/>
    <w:tmpl w:val="398AED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5">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6">
    <w:nsid w:val="473C0FF4"/>
    <w:multiLevelType w:val="hybridMultilevel"/>
    <w:tmpl w:val="7272FC28"/>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7">
    <w:nsid w:val="47832B64"/>
    <w:multiLevelType w:val="hybridMultilevel"/>
    <w:tmpl w:val="A844CC02"/>
    <w:lvl w:ilvl="0" w:tplc="57860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8">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89">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cs="Times New Roman"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91">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2">
    <w:nsid w:val="49394F4A"/>
    <w:multiLevelType w:val="hybridMultilevel"/>
    <w:tmpl w:val="CF92C5F4"/>
    <w:lvl w:ilvl="0" w:tplc="2AB82278">
      <w:start w:val="4"/>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3">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94">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7">
    <w:nsid w:val="4FF00288"/>
    <w:multiLevelType w:val="hybridMultilevel"/>
    <w:tmpl w:val="B9127854"/>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8">
    <w:nsid w:val="51031528"/>
    <w:multiLevelType w:val="hybridMultilevel"/>
    <w:tmpl w:val="99A26B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12D67EC"/>
    <w:multiLevelType w:val="hybridMultilevel"/>
    <w:tmpl w:val="0B04F348"/>
    <w:lvl w:ilvl="0" w:tplc="97B232B4">
      <w:start w:val="1"/>
      <w:numFmt w:val="bullet"/>
      <w:lvlText w:val=""/>
      <w:lvlJc w:val="left"/>
      <w:pPr>
        <w:tabs>
          <w:tab w:val="num" w:pos="720"/>
        </w:tabs>
        <w:ind w:left="720" w:hanging="360"/>
      </w:pPr>
      <w:rPr>
        <w:rFonts w:ascii="Wingdings" w:hAnsi="Wingding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1">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2">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3">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4">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6571FC4"/>
    <w:multiLevelType w:val="multilevel"/>
    <w:tmpl w:val="18DAB9BE"/>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06">
    <w:nsid w:val="56E6089D"/>
    <w:multiLevelType w:val="hybridMultilevel"/>
    <w:tmpl w:val="3EF8090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7">
    <w:nsid w:val="570111F9"/>
    <w:multiLevelType w:val="hybridMultilevel"/>
    <w:tmpl w:val="71CAF67C"/>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8">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09">
    <w:nsid w:val="59E32B2B"/>
    <w:multiLevelType w:val="hybridMultilevel"/>
    <w:tmpl w:val="B27E1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A7E6A0C"/>
    <w:multiLevelType w:val="hybridMultilevel"/>
    <w:tmpl w:val="CC80CE56"/>
    <w:lvl w:ilvl="0" w:tplc="EC426074">
      <w:start w:val="4"/>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12">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cs="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cs="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cs="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13">
    <w:nsid w:val="5DAD0BB5"/>
    <w:multiLevelType w:val="multilevel"/>
    <w:tmpl w:val="AA9C9D20"/>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4">
    <w:nsid w:val="5F0E60EC"/>
    <w:multiLevelType w:val="hybridMultilevel"/>
    <w:tmpl w:val="1C7298A8"/>
    <w:lvl w:ilvl="0" w:tplc="5BDA2AD8">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5F726DCB"/>
    <w:multiLevelType w:val="hybridMultilevel"/>
    <w:tmpl w:val="A9CCA61E"/>
    <w:lvl w:ilvl="0" w:tplc="06E831C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6">
    <w:nsid w:val="5FE06BBF"/>
    <w:multiLevelType w:val="multilevel"/>
    <w:tmpl w:val="B27E1238"/>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7">
    <w:nsid w:val="61C45D25"/>
    <w:multiLevelType w:val="multilevel"/>
    <w:tmpl w:val="3976F3F2"/>
    <w:lvl w:ilvl="0">
      <w:start w:val="1"/>
      <w:numFmt w:val="bullet"/>
      <w:lvlText w:val=""/>
      <w:legacy w:legacy="1" w:legacySpace="0" w:legacyIndent="360"/>
      <w:lvlJc w:val="left"/>
      <w:pPr>
        <w:ind w:left="72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18">
    <w:nsid w:val="628D07FA"/>
    <w:multiLevelType w:val="hybridMultilevel"/>
    <w:tmpl w:val="3ADEC340"/>
    <w:lvl w:ilvl="0" w:tplc="25801B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636E4B00"/>
    <w:multiLevelType w:val="multilevel"/>
    <w:tmpl w:val="035655FA"/>
    <w:lvl w:ilvl="0">
      <w:start w:val="1"/>
      <w:numFmt w:val="decimal"/>
      <w:lvlText w:val="%1."/>
      <w:lvlJc w:val="left"/>
      <w:pPr>
        <w:tabs>
          <w:tab w:val="num" w:pos="1130"/>
        </w:tabs>
        <w:ind w:left="1130" w:hanging="360"/>
      </w:pPr>
    </w:lvl>
    <w:lvl w:ilvl="1">
      <w:start w:val="1"/>
      <w:numFmt w:val="lowerLetter"/>
      <w:lvlText w:val="%2."/>
      <w:lvlJc w:val="left"/>
      <w:pPr>
        <w:tabs>
          <w:tab w:val="num" w:pos="1850"/>
        </w:tabs>
        <w:ind w:left="1850" w:hanging="360"/>
      </w:pPr>
    </w:lvl>
    <w:lvl w:ilvl="2">
      <w:start w:val="1"/>
      <w:numFmt w:val="lowerRoman"/>
      <w:lvlText w:val="%3."/>
      <w:lvlJc w:val="right"/>
      <w:pPr>
        <w:tabs>
          <w:tab w:val="num" w:pos="2570"/>
        </w:tabs>
        <w:ind w:left="2570" w:hanging="180"/>
      </w:pPr>
    </w:lvl>
    <w:lvl w:ilvl="3">
      <w:start w:val="1"/>
      <w:numFmt w:val="decimal"/>
      <w:lvlText w:val="%4."/>
      <w:lvlJc w:val="left"/>
      <w:pPr>
        <w:tabs>
          <w:tab w:val="num" w:pos="3290"/>
        </w:tabs>
        <w:ind w:left="3290" w:hanging="360"/>
      </w:pPr>
    </w:lvl>
    <w:lvl w:ilvl="4">
      <w:start w:val="1"/>
      <w:numFmt w:val="lowerLetter"/>
      <w:lvlText w:val="%5."/>
      <w:lvlJc w:val="left"/>
      <w:pPr>
        <w:tabs>
          <w:tab w:val="num" w:pos="4010"/>
        </w:tabs>
        <w:ind w:left="4010" w:hanging="360"/>
      </w:pPr>
    </w:lvl>
    <w:lvl w:ilvl="5">
      <w:start w:val="1"/>
      <w:numFmt w:val="lowerRoman"/>
      <w:lvlText w:val="%6."/>
      <w:lvlJc w:val="right"/>
      <w:pPr>
        <w:tabs>
          <w:tab w:val="num" w:pos="4730"/>
        </w:tabs>
        <w:ind w:left="4730" w:hanging="180"/>
      </w:pPr>
    </w:lvl>
    <w:lvl w:ilvl="6">
      <w:start w:val="1"/>
      <w:numFmt w:val="decimal"/>
      <w:lvlText w:val="%7."/>
      <w:lvlJc w:val="left"/>
      <w:pPr>
        <w:tabs>
          <w:tab w:val="num" w:pos="5450"/>
        </w:tabs>
        <w:ind w:left="5450" w:hanging="360"/>
      </w:pPr>
    </w:lvl>
    <w:lvl w:ilvl="7">
      <w:start w:val="1"/>
      <w:numFmt w:val="lowerLetter"/>
      <w:lvlText w:val="%8."/>
      <w:lvlJc w:val="left"/>
      <w:pPr>
        <w:tabs>
          <w:tab w:val="num" w:pos="6170"/>
        </w:tabs>
        <w:ind w:left="6170" w:hanging="360"/>
      </w:pPr>
    </w:lvl>
    <w:lvl w:ilvl="8">
      <w:start w:val="1"/>
      <w:numFmt w:val="lowerRoman"/>
      <w:lvlText w:val="%9."/>
      <w:lvlJc w:val="right"/>
      <w:pPr>
        <w:tabs>
          <w:tab w:val="num" w:pos="6890"/>
        </w:tabs>
        <w:ind w:left="6890" w:hanging="180"/>
      </w:pPr>
    </w:lvl>
  </w:abstractNum>
  <w:abstractNum w:abstractNumId="121">
    <w:nsid w:val="659130AA"/>
    <w:multiLevelType w:val="multilevel"/>
    <w:tmpl w:val="70560DBA"/>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22">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3">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4">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25">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6">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7">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8">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29">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1">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2">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33">
    <w:nsid w:val="6FE86118"/>
    <w:multiLevelType w:val="hybridMultilevel"/>
    <w:tmpl w:val="57BE9BC2"/>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4">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35">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6">
    <w:nsid w:val="729A515C"/>
    <w:multiLevelType w:val="multilevel"/>
    <w:tmpl w:val="18DAB9BE"/>
    <w:lvl w:ilvl="0">
      <w:start w:val="1"/>
      <w:numFmt w:val="bullet"/>
      <w:lvlText w:val=""/>
      <w:lvlJc w:val="left"/>
      <w:pPr>
        <w:tabs>
          <w:tab w:val="num" w:pos="720"/>
        </w:tabs>
        <w:ind w:left="720" w:hanging="360"/>
      </w:pPr>
      <w:rPr>
        <w:rFonts w:ascii="Symbol" w:hAnsi="Symbol"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7">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8">
    <w:nsid w:val="73B95351"/>
    <w:multiLevelType w:val="hybridMultilevel"/>
    <w:tmpl w:val="1F92731C"/>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9">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1">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2">
    <w:nsid w:val="76700B45"/>
    <w:multiLevelType w:val="hybridMultilevel"/>
    <w:tmpl w:val="398AED8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4">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5">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6">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7">
    <w:nsid w:val="7B3A265C"/>
    <w:multiLevelType w:val="hybridMultilevel"/>
    <w:tmpl w:val="787E114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49">
    <w:nsid w:val="7E3E6439"/>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2">
    <w:abstractNumId w:val="120"/>
  </w:num>
  <w:num w:numId="3">
    <w:abstractNumId w:val="69"/>
  </w:num>
  <w:num w:numId="4">
    <w:abstractNumId w:val="22"/>
  </w:num>
  <w:num w:numId="5">
    <w:abstractNumId w:val="59"/>
  </w:num>
  <w:num w:numId="6">
    <w:abstractNumId w:val="52"/>
  </w:num>
  <w:num w:numId="7">
    <w:abstractNumId w:val="113"/>
  </w:num>
  <w:num w:numId="8">
    <w:abstractNumId w:val="29"/>
  </w:num>
  <w:num w:numId="9">
    <w:abstractNumId w:val="12"/>
  </w:num>
  <w:num w:numId="10">
    <w:abstractNumId w:val="117"/>
  </w:num>
  <w:num w:numId="11">
    <w:abstractNumId w:val="121"/>
  </w:num>
  <w:num w:numId="12">
    <w:abstractNumId w:val="116"/>
  </w:num>
  <w:num w:numId="13">
    <w:abstractNumId w:val="105"/>
  </w:num>
  <w:num w:numId="14">
    <w:abstractNumId w:val="136"/>
  </w:num>
  <w:num w:numId="15">
    <w:abstractNumId w:val="39"/>
  </w:num>
  <w:num w:numId="16">
    <w:abstractNumId w:val="10"/>
  </w:num>
  <w:num w:numId="17">
    <w:abstractNumId w:val="49"/>
  </w:num>
  <w:num w:numId="18">
    <w:abstractNumId w:val="148"/>
  </w:num>
  <w:num w:numId="19">
    <w:abstractNumId w:val="60"/>
  </w:num>
  <w:num w:numId="20">
    <w:abstractNumId w:val="133"/>
  </w:num>
  <w:num w:numId="21">
    <w:abstractNumId w:val="138"/>
  </w:num>
  <w:num w:numId="22">
    <w:abstractNumId w:val="26"/>
  </w:num>
  <w:num w:numId="23">
    <w:abstractNumId w:val="122"/>
  </w:num>
  <w:num w:numId="24">
    <w:abstractNumId w:val="135"/>
  </w:num>
  <w:num w:numId="25">
    <w:abstractNumId w:val="55"/>
  </w:num>
  <w:num w:numId="26">
    <w:abstractNumId w:val="140"/>
  </w:num>
  <w:num w:numId="27">
    <w:abstractNumId w:val="127"/>
  </w:num>
  <w:num w:numId="28">
    <w:abstractNumId w:val="80"/>
  </w:num>
  <w:num w:numId="29">
    <w:abstractNumId w:val="44"/>
  </w:num>
  <w:num w:numId="30">
    <w:abstractNumId w:val="90"/>
  </w:num>
  <w:num w:numId="31">
    <w:abstractNumId w:val="33"/>
  </w:num>
  <w:num w:numId="32">
    <w:abstractNumId w:val="125"/>
  </w:num>
  <w:num w:numId="33">
    <w:abstractNumId w:val="137"/>
  </w:num>
  <w:num w:numId="34">
    <w:abstractNumId w:val="38"/>
  </w:num>
  <w:num w:numId="35">
    <w:abstractNumId w:val="81"/>
  </w:num>
  <w:num w:numId="36">
    <w:abstractNumId w:val="27"/>
  </w:num>
  <w:num w:numId="37">
    <w:abstractNumId w:val="103"/>
  </w:num>
  <w:num w:numId="38">
    <w:abstractNumId w:val="91"/>
  </w:num>
  <w:num w:numId="39">
    <w:abstractNumId w:val="41"/>
  </w:num>
  <w:num w:numId="40">
    <w:abstractNumId w:val="75"/>
  </w:num>
  <w:num w:numId="41">
    <w:abstractNumId w:val="85"/>
  </w:num>
  <w:num w:numId="42">
    <w:abstractNumId w:val="72"/>
  </w:num>
  <w:num w:numId="43">
    <w:abstractNumId w:val="9"/>
  </w:num>
  <w:num w:numId="44">
    <w:abstractNumId w:val="18"/>
  </w:num>
  <w:num w:numId="45">
    <w:abstractNumId w:val="24"/>
  </w:num>
  <w:num w:numId="46">
    <w:abstractNumId w:val="62"/>
  </w:num>
  <w:num w:numId="47">
    <w:abstractNumId w:val="35"/>
  </w:num>
  <w:num w:numId="48">
    <w:abstractNumId w:val="11"/>
  </w:num>
  <w:num w:numId="49">
    <w:abstractNumId w:val="54"/>
  </w:num>
  <w:num w:numId="50">
    <w:abstractNumId w:val="145"/>
  </w:num>
  <w:num w:numId="51">
    <w:abstractNumId w:val="43"/>
  </w:num>
  <w:num w:numId="52">
    <w:abstractNumId w:val="101"/>
  </w:num>
  <w:num w:numId="53">
    <w:abstractNumId w:val="63"/>
  </w:num>
  <w:num w:numId="54">
    <w:abstractNumId w:val="141"/>
  </w:num>
  <w:num w:numId="55">
    <w:abstractNumId w:val="19"/>
  </w:num>
  <w:num w:numId="56">
    <w:abstractNumId w:val="13"/>
  </w:num>
  <w:num w:numId="57">
    <w:abstractNumId w:val="111"/>
  </w:num>
  <w:num w:numId="58">
    <w:abstractNumId w:val="74"/>
  </w:num>
  <w:num w:numId="59">
    <w:abstractNumId w:val="129"/>
  </w:num>
  <w:num w:numId="60">
    <w:abstractNumId w:val="84"/>
  </w:num>
  <w:num w:numId="61">
    <w:abstractNumId w:val="88"/>
  </w:num>
  <w:num w:numId="62">
    <w:abstractNumId w:val="108"/>
  </w:num>
  <w:num w:numId="63">
    <w:abstractNumId w:val="128"/>
  </w:num>
  <w:num w:numId="64">
    <w:abstractNumId w:val="56"/>
  </w:num>
  <w:num w:numId="65">
    <w:abstractNumId w:val="144"/>
  </w:num>
  <w:num w:numId="66">
    <w:abstractNumId w:val="132"/>
  </w:num>
  <w:num w:numId="67">
    <w:abstractNumId w:val="20"/>
  </w:num>
  <w:num w:numId="68">
    <w:abstractNumId w:val="79"/>
  </w:num>
  <w:num w:numId="69">
    <w:abstractNumId w:val="47"/>
  </w:num>
  <w:num w:numId="70">
    <w:abstractNumId w:val="64"/>
  </w:num>
  <w:num w:numId="71">
    <w:abstractNumId w:val="68"/>
  </w:num>
  <w:num w:numId="72">
    <w:abstractNumId w:val="40"/>
  </w:num>
  <w:num w:numId="73">
    <w:abstractNumId w:val="15"/>
  </w:num>
  <w:num w:numId="74">
    <w:abstractNumId w:val="58"/>
  </w:num>
  <w:num w:numId="75">
    <w:abstractNumId w:val="124"/>
  </w:num>
  <w:num w:numId="76">
    <w:abstractNumId w:val="30"/>
  </w:num>
  <w:num w:numId="77">
    <w:abstractNumId w:val="48"/>
  </w:num>
  <w:num w:numId="78">
    <w:abstractNumId w:val="46"/>
  </w:num>
  <w:num w:numId="79">
    <w:abstractNumId w:val="71"/>
  </w:num>
  <w:num w:numId="80">
    <w:abstractNumId w:val="134"/>
  </w:num>
  <w:num w:numId="81">
    <w:abstractNumId w:val="143"/>
  </w:num>
  <w:num w:numId="82">
    <w:abstractNumId w:val="17"/>
  </w:num>
  <w:num w:numId="83">
    <w:abstractNumId w:val="14"/>
  </w:num>
  <w:num w:numId="84">
    <w:abstractNumId w:val="115"/>
  </w:num>
  <w:num w:numId="85">
    <w:abstractNumId w:val="107"/>
  </w:num>
  <w:num w:numId="86">
    <w:abstractNumId w:val="87"/>
  </w:num>
  <w:num w:numId="87">
    <w:abstractNumId w:val="73"/>
  </w:num>
  <w:num w:numId="88">
    <w:abstractNumId w:val="93"/>
  </w:num>
  <w:num w:numId="89">
    <w:abstractNumId w:val="45"/>
  </w:num>
  <w:num w:numId="90">
    <w:abstractNumId w:val="89"/>
  </w:num>
  <w:num w:numId="91">
    <w:abstractNumId w:val="28"/>
  </w:num>
  <w:num w:numId="92">
    <w:abstractNumId w:val="86"/>
  </w:num>
  <w:num w:numId="93">
    <w:abstractNumId w:val="34"/>
  </w:num>
  <w:num w:numId="94">
    <w:abstractNumId w:val="97"/>
  </w:num>
  <w:num w:numId="95">
    <w:abstractNumId w:val="50"/>
  </w:num>
  <w:num w:numId="96">
    <w:abstractNumId w:val="23"/>
  </w:num>
  <w:num w:numId="97">
    <w:abstractNumId w:val="94"/>
  </w:num>
  <w:num w:numId="98">
    <w:abstractNumId w:val="119"/>
  </w:num>
  <w:num w:numId="99">
    <w:abstractNumId w:val="106"/>
  </w:num>
  <w:num w:numId="100">
    <w:abstractNumId w:val="104"/>
  </w:num>
  <w:num w:numId="101">
    <w:abstractNumId w:val="95"/>
  </w:num>
  <w:num w:numId="102">
    <w:abstractNumId w:val="147"/>
  </w:num>
  <w:num w:numId="103">
    <w:abstractNumId w:val="83"/>
  </w:num>
  <w:num w:numId="104">
    <w:abstractNumId w:val="109"/>
  </w:num>
  <w:num w:numId="105">
    <w:abstractNumId w:val="98"/>
  </w:num>
  <w:num w:numId="106">
    <w:abstractNumId w:val="32"/>
  </w:num>
  <w:num w:numId="107">
    <w:abstractNumId w:val="21"/>
  </w:num>
  <w:num w:numId="108">
    <w:abstractNumId w:val="99"/>
  </w:num>
  <w:num w:numId="109">
    <w:abstractNumId w:val="51"/>
  </w:num>
  <w:num w:numId="110">
    <w:abstractNumId w:val="16"/>
  </w:num>
  <w:num w:numId="111">
    <w:abstractNumId w:val="61"/>
  </w:num>
  <w:num w:numId="112">
    <w:abstractNumId w:val="146"/>
  </w:num>
  <w:num w:numId="113">
    <w:abstractNumId w:val="126"/>
  </w:num>
  <w:num w:numId="114">
    <w:abstractNumId w:val="102"/>
  </w:num>
  <w:num w:numId="115">
    <w:abstractNumId w:val="70"/>
  </w:num>
  <w:num w:numId="116">
    <w:abstractNumId w:val="2"/>
  </w:num>
  <w:num w:numId="117">
    <w:abstractNumId w:val="3"/>
  </w:num>
  <w:num w:numId="118">
    <w:abstractNumId w:val="4"/>
  </w:num>
  <w:num w:numId="119">
    <w:abstractNumId w:val="5"/>
  </w:num>
  <w:num w:numId="120">
    <w:abstractNumId w:val="6"/>
  </w:num>
  <w:num w:numId="121">
    <w:abstractNumId w:val="7"/>
  </w:num>
  <w:num w:numId="122">
    <w:abstractNumId w:val="8"/>
  </w:num>
  <w:num w:numId="123">
    <w:abstractNumId w:val="65"/>
  </w:num>
  <w:num w:numId="124">
    <w:abstractNumId w:val="76"/>
  </w:num>
  <w:num w:numId="125">
    <w:abstractNumId w:val="42"/>
  </w:num>
  <w:num w:numId="126">
    <w:abstractNumId w:val="96"/>
  </w:num>
  <w:num w:numId="127">
    <w:abstractNumId w:val="53"/>
  </w:num>
  <w:num w:numId="128">
    <w:abstractNumId w:val="130"/>
  </w:num>
  <w:num w:numId="129">
    <w:abstractNumId w:val="36"/>
  </w:num>
  <w:num w:numId="130">
    <w:abstractNumId w:val="131"/>
  </w:num>
  <w:num w:numId="131">
    <w:abstractNumId w:val="100"/>
  </w:num>
  <w:num w:numId="132">
    <w:abstractNumId w:val="149"/>
  </w:num>
  <w:num w:numId="133">
    <w:abstractNumId w:val="139"/>
  </w:num>
  <w:num w:numId="134">
    <w:abstractNumId w:val="25"/>
  </w:num>
  <w:num w:numId="135">
    <w:abstractNumId w:val="78"/>
  </w:num>
  <w:num w:numId="136">
    <w:abstractNumId w:val="142"/>
  </w:num>
  <w:num w:numId="137">
    <w:abstractNumId w:val="110"/>
  </w:num>
  <w:num w:numId="138">
    <w:abstractNumId w:val="92"/>
  </w:num>
  <w:num w:numId="139">
    <w:abstractNumId w:val="114"/>
  </w:num>
  <w:num w:numId="140">
    <w:abstractNumId w:val="57"/>
  </w:num>
  <w:num w:numId="141">
    <w:abstractNumId w:val="66"/>
  </w:num>
  <w:num w:numId="142">
    <w:abstractNumId w:val="77"/>
  </w:num>
  <w:num w:numId="143">
    <w:abstractNumId w:val="67"/>
  </w:num>
  <w:num w:numId="144">
    <w:abstractNumId w:val="123"/>
  </w:num>
  <w:num w:numId="145">
    <w:abstractNumId w:val="31"/>
  </w:num>
  <w:num w:numId="146">
    <w:abstractNumId w:val="37"/>
  </w:num>
  <w:num w:numId="147">
    <w:abstractNumId w:val="112"/>
  </w:num>
  <w:num w:numId="148">
    <w:abstractNumId w:val="82"/>
  </w:num>
  <w:num w:numId="149">
    <w:abstractNumId w:val="11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s-ES" w:vendorID="64" w:dllVersion="131078" w:nlCheck="1" w:checkStyle="1"/>
  <w:activeWritingStyle w:appName="MSWord" w:lang="fr-L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292BDA"/>
    <w:rsid w:val="00000324"/>
    <w:rsid w:val="00000992"/>
    <w:rsid w:val="00001569"/>
    <w:rsid w:val="00003DFF"/>
    <w:rsid w:val="00006B42"/>
    <w:rsid w:val="00011D03"/>
    <w:rsid w:val="000179C6"/>
    <w:rsid w:val="000201AE"/>
    <w:rsid w:val="00021FFA"/>
    <w:rsid w:val="00022097"/>
    <w:rsid w:val="00023C83"/>
    <w:rsid w:val="00026A5D"/>
    <w:rsid w:val="00026CFA"/>
    <w:rsid w:val="0003086B"/>
    <w:rsid w:val="0003090B"/>
    <w:rsid w:val="00031FC9"/>
    <w:rsid w:val="00032AA2"/>
    <w:rsid w:val="00032D61"/>
    <w:rsid w:val="00033943"/>
    <w:rsid w:val="00034DF8"/>
    <w:rsid w:val="00042C73"/>
    <w:rsid w:val="000435FF"/>
    <w:rsid w:val="00047B1E"/>
    <w:rsid w:val="00052BC0"/>
    <w:rsid w:val="00053FD0"/>
    <w:rsid w:val="000541F3"/>
    <w:rsid w:val="0005433F"/>
    <w:rsid w:val="0005562C"/>
    <w:rsid w:val="0005592E"/>
    <w:rsid w:val="0006067F"/>
    <w:rsid w:val="000614BA"/>
    <w:rsid w:val="000621FA"/>
    <w:rsid w:val="00062494"/>
    <w:rsid w:val="00063159"/>
    <w:rsid w:val="000638EC"/>
    <w:rsid w:val="0006495E"/>
    <w:rsid w:val="0006601A"/>
    <w:rsid w:val="00066B32"/>
    <w:rsid w:val="00066BB2"/>
    <w:rsid w:val="00066D0D"/>
    <w:rsid w:val="0006742E"/>
    <w:rsid w:val="000702EE"/>
    <w:rsid w:val="000715EE"/>
    <w:rsid w:val="000748AF"/>
    <w:rsid w:val="00084568"/>
    <w:rsid w:val="00084D3E"/>
    <w:rsid w:val="00087AEA"/>
    <w:rsid w:val="00087BA2"/>
    <w:rsid w:val="0009105D"/>
    <w:rsid w:val="00091943"/>
    <w:rsid w:val="0009299E"/>
    <w:rsid w:val="00095960"/>
    <w:rsid w:val="000A0CE1"/>
    <w:rsid w:val="000A0FD1"/>
    <w:rsid w:val="000B1328"/>
    <w:rsid w:val="000B1DEC"/>
    <w:rsid w:val="000B4E9D"/>
    <w:rsid w:val="000B5462"/>
    <w:rsid w:val="000B6AAE"/>
    <w:rsid w:val="000C10FC"/>
    <w:rsid w:val="000C1354"/>
    <w:rsid w:val="000C2D84"/>
    <w:rsid w:val="000C3263"/>
    <w:rsid w:val="000C45BF"/>
    <w:rsid w:val="000C6332"/>
    <w:rsid w:val="000D299A"/>
    <w:rsid w:val="000D2B37"/>
    <w:rsid w:val="000D3989"/>
    <w:rsid w:val="000D479E"/>
    <w:rsid w:val="000D4931"/>
    <w:rsid w:val="000D4C32"/>
    <w:rsid w:val="000D4FC2"/>
    <w:rsid w:val="000D6475"/>
    <w:rsid w:val="000D7D0E"/>
    <w:rsid w:val="000E2EC1"/>
    <w:rsid w:val="000E3B1F"/>
    <w:rsid w:val="000E69B8"/>
    <w:rsid w:val="000E7250"/>
    <w:rsid w:val="000F12FA"/>
    <w:rsid w:val="000F1DB6"/>
    <w:rsid w:val="000F2241"/>
    <w:rsid w:val="000F258A"/>
    <w:rsid w:val="000F265D"/>
    <w:rsid w:val="000F305A"/>
    <w:rsid w:val="00100CEF"/>
    <w:rsid w:val="00102E84"/>
    <w:rsid w:val="00106402"/>
    <w:rsid w:val="001128D1"/>
    <w:rsid w:val="001130CD"/>
    <w:rsid w:val="0011662E"/>
    <w:rsid w:val="00116777"/>
    <w:rsid w:val="0011704D"/>
    <w:rsid w:val="00120881"/>
    <w:rsid w:val="00121EBC"/>
    <w:rsid w:val="00122874"/>
    <w:rsid w:val="00122B5A"/>
    <w:rsid w:val="00133BA3"/>
    <w:rsid w:val="001364ED"/>
    <w:rsid w:val="00140959"/>
    <w:rsid w:val="00141F8F"/>
    <w:rsid w:val="00142F27"/>
    <w:rsid w:val="0014368D"/>
    <w:rsid w:val="00144871"/>
    <w:rsid w:val="00146A9C"/>
    <w:rsid w:val="00147A70"/>
    <w:rsid w:val="001507ED"/>
    <w:rsid w:val="00151E09"/>
    <w:rsid w:val="001526E5"/>
    <w:rsid w:val="00153AE9"/>
    <w:rsid w:val="001606CB"/>
    <w:rsid w:val="00160A53"/>
    <w:rsid w:val="001617C5"/>
    <w:rsid w:val="00161BB9"/>
    <w:rsid w:val="00164F54"/>
    <w:rsid w:val="001651E5"/>
    <w:rsid w:val="00165A6E"/>
    <w:rsid w:val="00165D64"/>
    <w:rsid w:val="0016768E"/>
    <w:rsid w:val="0016774C"/>
    <w:rsid w:val="001708FA"/>
    <w:rsid w:val="00170E4E"/>
    <w:rsid w:val="00173A75"/>
    <w:rsid w:val="00176594"/>
    <w:rsid w:val="00176801"/>
    <w:rsid w:val="00176853"/>
    <w:rsid w:val="00176D10"/>
    <w:rsid w:val="001807E8"/>
    <w:rsid w:val="001813C5"/>
    <w:rsid w:val="0018157E"/>
    <w:rsid w:val="00182291"/>
    <w:rsid w:val="0018363A"/>
    <w:rsid w:val="00185174"/>
    <w:rsid w:val="0018730F"/>
    <w:rsid w:val="00195187"/>
    <w:rsid w:val="00195DF0"/>
    <w:rsid w:val="001A0766"/>
    <w:rsid w:val="001A11A3"/>
    <w:rsid w:val="001A1834"/>
    <w:rsid w:val="001A340B"/>
    <w:rsid w:val="001A379F"/>
    <w:rsid w:val="001A4616"/>
    <w:rsid w:val="001A672B"/>
    <w:rsid w:val="001A7593"/>
    <w:rsid w:val="001B2BAD"/>
    <w:rsid w:val="001B3CD7"/>
    <w:rsid w:val="001B66F9"/>
    <w:rsid w:val="001C19C3"/>
    <w:rsid w:val="001C1CCC"/>
    <w:rsid w:val="001C206E"/>
    <w:rsid w:val="001C2242"/>
    <w:rsid w:val="001C2C00"/>
    <w:rsid w:val="001C46A3"/>
    <w:rsid w:val="001C4955"/>
    <w:rsid w:val="001C4C5A"/>
    <w:rsid w:val="001C7A7E"/>
    <w:rsid w:val="001D1575"/>
    <w:rsid w:val="001D1A86"/>
    <w:rsid w:val="001D4BBE"/>
    <w:rsid w:val="001D6F07"/>
    <w:rsid w:val="001E0BF2"/>
    <w:rsid w:val="001E141A"/>
    <w:rsid w:val="001E2295"/>
    <w:rsid w:val="001E2B97"/>
    <w:rsid w:val="001E41D7"/>
    <w:rsid w:val="001E75BB"/>
    <w:rsid w:val="001F04C4"/>
    <w:rsid w:val="001F2423"/>
    <w:rsid w:val="001F249A"/>
    <w:rsid w:val="001F6000"/>
    <w:rsid w:val="00201572"/>
    <w:rsid w:val="00202827"/>
    <w:rsid w:val="00202A7A"/>
    <w:rsid w:val="00202E3D"/>
    <w:rsid w:val="002033F0"/>
    <w:rsid w:val="00204BD6"/>
    <w:rsid w:val="00205B80"/>
    <w:rsid w:val="00205DB8"/>
    <w:rsid w:val="00207BE0"/>
    <w:rsid w:val="00210EA0"/>
    <w:rsid w:val="00215E6F"/>
    <w:rsid w:val="002204BB"/>
    <w:rsid w:val="002230ED"/>
    <w:rsid w:val="00223E16"/>
    <w:rsid w:val="0022784B"/>
    <w:rsid w:val="00227BAC"/>
    <w:rsid w:val="002311F3"/>
    <w:rsid w:val="00232FC8"/>
    <w:rsid w:val="00233C9F"/>
    <w:rsid w:val="00234015"/>
    <w:rsid w:val="0024073D"/>
    <w:rsid w:val="00240AD4"/>
    <w:rsid w:val="00241092"/>
    <w:rsid w:val="00241998"/>
    <w:rsid w:val="002466E0"/>
    <w:rsid w:val="002474F0"/>
    <w:rsid w:val="00247A6D"/>
    <w:rsid w:val="002503E4"/>
    <w:rsid w:val="00250E6B"/>
    <w:rsid w:val="00252D3A"/>
    <w:rsid w:val="0025405E"/>
    <w:rsid w:val="00255525"/>
    <w:rsid w:val="0025553B"/>
    <w:rsid w:val="00256A53"/>
    <w:rsid w:val="0025780D"/>
    <w:rsid w:val="0026063A"/>
    <w:rsid w:val="002654FB"/>
    <w:rsid w:val="002711B9"/>
    <w:rsid w:val="002738E9"/>
    <w:rsid w:val="0027421A"/>
    <w:rsid w:val="00274991"/>
    <w:rsid w:val="00274AA2"/>
    <w:rsid w:val="00274EE2"/>
    <w:rsid w:val="00282048"/>
    <w:rsid w:val="00282B93"/>
    <w:rsid w:val="00285638"/>
    <w:rsid w:val="00285CF6"/>
    <w:rsid w:val="00286201"/>
    <w:rsid w:val="00286F96"/>
    <w:rsid w:val="002906D6"/>
    <w:rsid w:val="00291496"/>
    <w:rsid w:val="00292BDA"/>
    <w:rsid w:val="00294241"/>
    <w:rsid w:val="002957B6"/>
    <w:rsid w:val="00296266"/>
    <w:rsid w:val="00296EA8"/>
    <w:rsid w:val="002973FC"/>
    <w:rsid w:val="00297870"/>
    <w:rsid w:val="002A05C1"/>
    <w:rsid w:val="002A10D1"/>
    <w:rsid w:val="002A1414"/>
    <w:rsid w:val="002A1B55"/>
    <w:rsid w:val="002A1F14"/>
    <w:rsid w:val="002A609B"/>
    <w:rsid w:val="002A79CE"/>
    <w:rsid w:val="002B1C7B"/>
    <w:rsid w:val="002B3029"/>
    <w:rsid w:val="002B3B46"/>
    <w:rsid w:val="002C6948"/>
    <w:rsid w:val="002D06E3"/>
    <w:rsid w:val="002D1B87"/>
    <w:rsid w:val="002D627C"/>
    <w:rsid w:val="002D70BF"/>
    <w:rsid w:val="002E6641"/>
    <w:rsid w:val="002E7A9F"/>
    <w:rsid w:val="002E7FB9"/>
    <w:rsid w:val="002F024F"/>
    <w:rsid w:val="002F1D9E"/>
    <w:rsid w:val="002F376B"/>
    <w:rsid w:val="002F70B6"/>
    <w:rsid w:val="002F7ADD"/>
    <w:rsid w:val="003012C1"/>
    <w:rsid w:val="0030275F"/>
    <w:rsid w:val="00303DC1"/>
    <w:rsid w:val="00303E05"/>
    <w:rsid w:val="003074ED"/>
    <w:rsid w:val="00310BF6"/>
    <w:rsid w:val="003122A6"/>
    <w:rsid w:val="00312933"/>
    <w:rsid w:val="003129DC"/>
    <w:rsid w:val="00312C33"/>
    <w:rsid w:val="0031354F"/>
    <w:rsid w:val="00315562"/>
    <w:rsid w:val="00322022"/>
    <w:rsid w:val="003221DF"/>
    <w:rsid w:val="0032425D"/>
    <w:rsid w:val="00324685"/>
    <w:rsid w:val="00324F09"/>
    <w:rsid w:val="00325F08"/>
    <w:rsid w:val="00326011"/>
    <w:rsid w:val="00326D27"/>
    <w:rsid w:val="00327737"/>
    <w:rsid w:val="00330AB5"/>
    <w:rsid w:val="003322C5"/>
    <w:rsid w:val="0033387E"/>
    <w:rsid w:val="00333C23"/>
    <w:rsid w:val="00334CA1"/>
    <w:rsid w:val="003368F7"/>
    <w:rsid w:val="0033695D"/>
    <w:rsid w:val="00337CB6"/>
    <w:rsid w:val="003411D5"/>
    <w:rsid w:val="00341458"/>
    <w:rsid w:val="0034159D"/>
    <w:rsid w:val="00342302"/>
    <w:rsid w:val="00345361"/>
    <w:rsid w:val="003473AD"/>
    <w:rsid w:val="003543CF"/>
    <w:rsid w:val="003547C8"/>
    <w:rsid w:val="00354ACB"/>
    <w:rsid w:val="00355CFD"/>
    <w:rsid w:val="00357774"/>
    <w:rsid w:val="0036121A"/>
    <w:rsid w:val="00361412"/>
    <w:rsid w:val="003624B5"/>
    <w:rsid w:val="003625BC"/>
    <w:rsid w:val="00362EEC"/>
    <w:rsid w:val="00363288"/>
    <w:rsid w:val="00366490"/>
    <w:rsid w:val="003667B0"/>
    <w:rsid w:val="00370A91"/>
    <w:rsid w:val="00370B4E"/>
    <w:rsid w:val="00374272"/>
    <w:rsid w:val="0037511B"/>
    <w:rsid w:val="00375FA0"/>
    <w:rsid w:val="00377235"/>
    <w:rsid w:val="00381C5B"/>
    <w:rsid w:val="0038209A"/>
    <w:rsid w:val="003863FE"/>
    <w:rsid w:val="00391FAD"/>
    <w:rsid w:val="003928DD"/>
    <w:rsid w:val="0039377E"/>
    <w:rsid w:val="003944D6"/>
    <w:rsid w:val="003A13CB"/>
    <w:rsid w:val="003A3800"/>
    <w:rsid w:val="003B04E0"/>
    <w:rsid w:val="003B0E59"/>
    <w:rsid w:val="003B0FCB"/>
    <w:rsid w:val="003B2596"/>
    <w:rsid w:val="003B3173"/>
    <w:rsid w:val="003B5B54"/>
    <w:rsid w:val="003B5E6B"/>
    <w:rsid w:val="003B7540"/>
    <w:rsid w:val="003C0D1A"/>
    <w:rsid w:val="003C1C5B"/>
    <w:rsid w:val="003C2043"/>
    <w:rsid w:val="003C6DED"/>
    <w:rsid w:val="003C736F"/>
    <w:rsid w:val="003C7589"/>
    <w:rsid w:val="003D53ED"/>
    <w:rsid w:val="003D563C"/>
    <w:rsid w:val="003D56CC"/>
    <w:rsid w:val="003D6DBB"/>
    <w:rsid w:val="003D7D2C"/>
    <w:rsid w:val="003E0FC8"/>
    <w:rsid w:val="003E1114"/>
    <w:rsid w:val="003E456B"/>
    <w:rsid w:val="003E46D1"/>
    <w:rsid w:val="003F0C49"/>
    <w:rsid w:val="003F43FD"/>
    <w:rsid w:val="00401BCB"/>
    <w:rsid w:val="00405E49"/>
    <w:rsid w:val="004062B6"/>
    <w:rsid w:val="00406476"/>
    <w:rsid w:val="00411D7C"/>
    <w:rsid w:val="00414487"/>
    <w:rsid w:val="004163E6"/>
    <w:rsid w:val="00417B1E"/>
    <w:rsid w:val="00420473"/>
    <w:rsid w:val="00420ADB"/>
    <w:rsid w:val="004223B8"/>
    <w:rsid w:val="004225E9"/>
    <w:rsid w:val="004252FC"/>
    <w:rsid w:val="00425962"/>
    <w:rsid w:val="004259A3"/>
    <w:rsid w:val="00430BAB"/>
    <w:rsid w:val="00430C08"/>
    <w:rsid w:val="004316C3"/>
    <w:rsid w:val="004362B2"/>
    <w:rsid w:val="0043647F"/>
    <w:rsid w:val="00440147"/>
    <w:rsid w:val="00444A84"/>
    <w:rsid w:val="00444F63"/>
    <w:rsid w:val="00445369"/>
    <w:rsid w:val="004454EE"/>
    <w:rsid w:val="004464C9"/>
    <w:rsid w:val="00447804"/>
    <w:rsid w:val="0045095A"/>
    <w:rsid w:val="0045095B"/>
    <w:rsid w:val="00451BD0"/>
    <w:rsid w:val="00453649"/>
    <w:rsid w:val="00455F43"/>
    <w:rsid w:val="0045694D"/>
    <w:rsid w:val="00461568"/>
    <w:rsid w:val="004620A0"/>
    <w:rsid w:val="0046397B"/>
    <w:rsid w:val="00472DB1"/>
    <w:rsid w:val="00473A6D"/>
    <w:rsid w:val="00476FC1"/>
    <w:rsid w:val="004846C6"/>
    <w:rsid w:val="00484A3F"/>
    <w:rsid w:val="00485876"/>
    <w:rsid w:val="00485CAD"/>
    <w:rsid w:val="00485D59"/>
    <w:rsid w:val="00492D8C"/>
    <w:rsid w:val="004951B4"/>
    <w:rsid w:val="00496EB2"/>
    <w:rsid w:val="004A03A0"/>
    <w:rsid w:val="004A1AEC"/>
    <w:rsid w:val="004A1C01"/>
    <w:rsid w:val="004A2A51"/>
    <w:rsid w:val="004A3307"/>
    <w:rsid w:val="004A6FED"/>
    <w:rsid w:val="004A7B52"/>
    <w:rsid w:val="004B45C3"/>
    <w:rsid w:val="004B70F2"/>
    <w:rsid w:val="004B7658"/>
    <w:rsid w:val="004C0C9A"/>
    <w:rsid w:val="004C200A"/>
    <w:rsid w:val="004C4855"/>
    <w:rsid w:val="004C7770"/>
    <w:rsid w:val="004C79D8"/>
    <w:rsid w:val="004D01E4"/>
    <w:rsid w:val="004D196A"/>
    <w:rsid w:val="004D34D5"/>
    <w:rsid w:val="004E110E"/>
    <w:rsid w:val="004E1E7A"/>
    <w:rsid w:val="004E2D29"/>
    <w:rsid w:val="004E2F4D"/>
    <w:rsid w:val="004E35DF"/>
    <w:rsid w:val="004F1681"/>
    <w:rsid w:val="004F1A26"/>
    <w:rsid w:val="004F3AC9"/>
    <w:rsid w:val="004F5521"/>
    <w:rsid w:val="004F5FF6"/>
    <w:rsid w:val="00500AA4"/>
    <w:rsid w:val="005025D6"/>
    <w:rsid w:val="0050385B"/>
    <w:rsid w:val="00504B74"/>
    <w:rsid w:val="00505705"/>
    <w:rsid w:val="005065B0"/>
    <w:rsid w:val="0051030B"/>
    <w:rsid w:val="0051404C"/>
    <w:rsid w:val="00514471"/>
    <w:rsid w:val="00515D14"/>
    <w:rsid w:val="0051638A"/>
    <w:rsid w:val="00516920"/>
    <w:rsid w:val="00517402"/>
    <w:rsid w:val="005206DA"/>
    <w:rsid w:val="00522CF6"/>
    <w:rsid w:val="00523938"/>
    <w:rsid w:val="00523C82"/>
    <w:rsid w:val="00523F3E"/>
    <w:rsid w:val="005259A2"/>
    <w:rsid w:val="00525B3F"/>
    <w:rsid w:val="005274D0"/>
    <w:rsid w:val="00530E5E"/>
    <w:rsid w:val="005345D9"/>
    <w:rsid w:val="005378D0"/>
    <w:rsid w:val="00542A43"/>
    <w:rsid w:val="0054316F"/>
    <w:rsid w:val="00543FB2"/>
    <w:rsid w:val="005466D1"/>
    <w:rsid w:val="00550313"/>
    <w:rsid w:val="00550506"/>
    <w:rsid w:val="0055215F"/>
    <w:rsid w:val="005530C8"/>
    <w:rsid w:val="00554387"/>
    <w:rsid w:val="0055493F"/>
    <w:rsid w:val="00555630"/>
    <w:rsid w:val="0055597D"/>
    <w:rsid w:val="00555B66"/>
    <w:rsid w:val="0056008F"/>
    <w:rsid w:val="0056038B"/>
    <w:rsid w:val="00567EC3"/>
    <w:rsid w:val="0057462B"/>
    <w:rsid w:val="00577903"/>
    <w:rsid w:val="00581494"/>
    <w:rsid w:val="00584278"/>
    <w:rsid w:val="00587811"/>
    <w:rsid w:val="00590BB1"/>
    <w:rsid w:val="00590E4E"/>
    <w:rsid w:val="005953B1"/>
    <w:rsid w:val="00597E8B"/>
    <w:rsid w:val="005A4514"/>
    <w:rsid w:val="005A475D"/>
    <w:rsid w:val="005A5258"/>
    <w:rsid w:val="005A530A"/>
    <w:rsid w:val="005A7D41"/>
    <w:rsid w:val="005B1F41"/>
    <w:rsid w:val="005B44CD"/>
    <w:rsid w:val="005B58D7"/>
    <w:rsid w:val="005B5D55"/>
    <w:rsid w:val="005C042F"/>
    <w:rsid w:val="005C1463"/>
    <w:rsid w:val="005C2B2F"/>
    <w:rsid w:val="005C4211"/>
    <w:rsid w:val="005C5ABC"/>
    <w:rsid w:val="005D018F"/>
    <w:rsid w:val="005D39A4"/>
    <w:rsid w:val="005D7E63"/>
    <w:rsid w:val="005E0C42"/>
    <w:rsid w:val="005E13A9"/>
    <w:rsid w:val="005E358F"/>
    <w:rsid w:val="005E43E3"/>
    <w:rsid w:val="005E4D85"/>
    <w:rsid w:val="005E6BFD"/>
    <w:rsid w:val="005E7B62"/>
    <w:rsid w:val="005F1431"/>
    <w:rsid w:val="00601178"/>
    <w:rsid w:val="006055F7"/>
    <w:rsid w:val="00605AC1"/>
    <w:rsid w:val="006068A8"/>
    <w:rsid w:val="006100CF"/>
    <w:rsid w:val="00610653"/>
    <w:rsid w:val="0061067B"/>
    <w:rsid w:val="00611D2D"/>
    <w:rsid w:val="00611F7D"/>
    <w:rsid w:val="00617947"/>
    <w:rsid w:val="00624405"/>
    <w:rsid w:val="0062526E"/>
    <w:rsid w:val="006252E4"/>
    <w:rsid w:val="00627DD6"/>
    <w:rsid w:val="006305E7"/>
    <w:rsid w:val="00630E87"/>
    <w:rsid w:val="00630EF6"/>
    <w:rsid w:val="00631AAB"/>
    <w:rsid w:val="006322A2"/>
    <w:rsid w:val="006334DC"/>
    <w:rsid w:val="00636638"/>
    <w:rsid w:val="00637A28"/>
    <w:rsid w:val="00640915"/>
    <w:rsid w:val="006415C2"/>
    <w:rsid w:val="00641F11"/>
    <w:rsid w:val="00642F8E"/>
    <w:rsid w:val="00644183"/>
    <w:rsid w:val="00645397"/>
    <w:rsid w:val="006477C9"/>
    <w:rsid w:val="0064796B"/>
    <w:rsid w:val="00651EDD"/>
    <w:rsid w:val="0065291E"/>
    <w:rsid w:val="00653022"/>
    <w:rsid w:val="006545A5"/>
    <w:rsid w:val="00655409"/>
    <w:rsid w:val="0065594B"/>
    <w:rsid w:val="006561D4"/>
    <w:rsid w:val="006576F6"/>
    <w:rsid w:val="0066146F"/>
    <w:rsid w:val="00661CE7"/>
    <w:rsid w:val="0066266D"/>
    <w:rsid w:val="00662C21"/>
    <w:rsid w:val="006667C1"/>
    <w:rsid w:val="00670CF8"/>
    <w:rsid w:val="006747F1"/>
    <w:rsid w:val="00675548"/>
    <w:rsid w:val="00677DA7"/>
    <w:rsid w:val="00681DCF"/>
    <w:rsid w:val="006839AE"/>
    <w:rsid w:val="00686BF1"/>
    <w:rsid w:val="00687A28"/>
    <w:rsid w:val="00687BCE"/>
    <w:rsid w:val="00692CFF"/>
    <w:rsid w:val="00693596"/>
    <w:rsid w:val="00694024"/>
    <w:rsid w:val="006974B4"/>
    <w:rsid w:val="006A192C"/>
    <w:rsid w:val="006A19F4"/>
    <w:rsid w:val="006A2C46"/>
    <w:rsid w:val="006A3660"/>
    <w:rsid w:val="006A5578"/>
    <w:rsid w:val="006A65F2"/>
    <w:rsid w:val="006B44A7"/>
    <w:rsid w:val="006B461F"/>
    <w:rsid w:val="006B541F"/>
    <w:rsid w:val="006B58F8"/>
    <w:rsid w:val="006B7838"/>
    <w:rsid w:val="006C1AE5"/>
    <w:rsid w:val="006D0D43"/>
    <w:rsid w:val="006D3238"/>
    <w:rsid w:val="006D3A8D"/>
    <w:rsid w:val="006D3DFD"/>
    <w:rsid w:val="006D6A55"/>
    <w:rsid w:val="006D705D"/>
    <w:rsid w:val="006D7DB2"/>
    <w:rsid w:val="006E1294"/>
    <w:rsid w:val="006E18EC"/>
    <w:rsid w:val="006E295D"/>
    <w:rsid w:val="006E324F"/>
    <w:rsid w:val="006E32EC"/>
    <w:rsid w:val="006E36E5"/>
    <w:rsid w:val="006E62E0"/>
    <w:rsid w:val="006E73CC"/>
    <w:rsid w:val="006F0257"/>
    <w:rsid w:val="006F06D8"/>
    <w:rsid w:val="006F21E2"/>
    <w:rsid w:val="00700D75"/>
    <w:rsid w:val="007018B6"/>
    <w:rsid w:val="00702AA3"/>
    <w:rsid w:val="00702EDC"/>
    <w:rsid w:val="007068DD"/>
    <w:rsid w:val="00707A67"/>
    <w:rsid w:val="007120FB"/>
    <w:rsid w:val="0071395E"/>
    <w:rsid w:val="007146C6"/>
    <w:rsid w:val="00714895"/>
    <w:rsid w:val="007170BD"/>
    <w:rsid w:val="00717FE9"/>
    <w:rsid w:val="00722139"/>
    <w:rsid w:val="00723DDD"/>
    <w:rsid w:val="0072471D"/>
    <w:rsid w:val="00726603"/>
    <w:rsid w:val="00727844"/>
    <w:rsid w:val="00727F1D"/>
    <w:rsid w:val="00732173"/>
    <w:rsid w:val="00732943"/>
    <w:rsid w:val="00736791"/>
    <w:rsid w:val="0073731D"/>
    <w:rsid w:val="00742552"/>
    <w:rsid w:val="0074274D"/>
    <w:rsid w:val="007505B3"/>
    <w:rsid w:val="00752850"/>
    <w:rsid w:val="00754141"/>
    <w:rsid w:val="00757E58"/>
    <w:rsid w:val="00761AB2"/>
    <w:rsid w:val="00762B9F"/>
    <w:rsid w:val="00763580"/>
    <w:rsid w:val="007706C7"/>
    <w:rsid w:val="00770B58"/>
    <w:rsid w:val="00772C5F"/>
    <w:rsid w:val="0077312C"/>
    <w:rsid w:val="00773FB2"/>
    <w:rsid w:val="007747E0"/>
    <w:rsid w:val="00774FCE"/>
    <w:rsid w:val="007806DD"/>
    <w:rsid w:val="007809A5"/>
    <w:rsid w:val="00780DAE"/>
    <w:rsid w:val="00781AD0"/>
    <w:rsid w:val="00785C8E"/>
    <w:rsid w:val="00786DE8"/>
    <w:rsid w:val="007875FD"/>
    <w:rsid w:val="00790EB8"/>
    <w:rsid w:val="00791D04"/>
    <w:rsid w:val="007944DB"/>
    <w:rsid w:val="00794930"/>
    <w:rsid w:val="007973B0"/>
    <w:rsid w:val="007A0F92"/>
    <w:rsid w:val="007A34EB"/>
    <w:rsid w:val="007A3D98"/>
    <w:rsid w:val="007A55BA"/>
    <w:rsid w:val="007B038D"/>
    <w:rsid w:val="007B1A83"/>
    <w:rsid w:val="007B214B"/>
    <w:rsid w:val="007B217B"/>
    <w:rsid w:val="007B4C66"/>
    <w:rsid w:val="007B4CB6"/>
    <w:rsid w:val="007C3073"/>
    <w:rsid w:val="007C324C"/>
    <w:rsid w:val="007C39E6"/>
    <w:rsid w:val="007C3B20"/>
    <w:rsid w:val="007C3B86"/>
    <w:rsid w:val="007C3FA9"/>
    <w:rsid w:val="007C60E7"/>
    <w:rsid w:val="007C6FA4"/>
    <w:rsid w:val="007D0A2F"/>
    <w:rsid w:val="007D15C2"/>
    <w:rsid w:val="007D7822"/>
    <w:rsid w:val="007E0487"/>
    <w:rsid w:val="007E0A8C"/>
    <w:rsid w:val="007E1A09"/>
    <w:rsid w:val="007E3D42"/>
    <w:rsid w:val="007E4F3D"/>
    <w:rsid w:val="007F0276"/>
    <w:rsid w:val="007F2D2A"/>
    <w:rsid w:val="007F585D"/>
    <w:rsid w:val="007F7FB6"/>
    <w:rsid w:val="008016E0"/>
    <w:rsid w:val="00805921"/>
    <w:rsid w:val="00805F1B"/>
    <w:rsid w:val="0080666A"/>
    <w:rsid w:val="008207E0"/>
    <w:rsid w:val="008213FE"/>
    <w:rsid w:val="00824899"/>
    <w:rsid w:val="00827928"/>
    <w:rsid w:val="00830595"/>
    <w:rsid w:val="008316B3"/>
    <w:rsid w:val="00836083"/>
    <w:rsid w:val="00837E01"/>
    <w:rsid w:val="00845350"/>
    <w:rsid w:val="008453CD"/>
    <w:rsid w:val="008457A9"/>
    <w:rsid w:val="0084749B"/>
    <w:rsid w:val="008502BD"/>
    <w:rsid w:val="0085665E"/>
    <w:rsid w:val="008573B4"/>
    <w:rsid w:val="00865E7F"/>
    <w:rsid w:val="008673EA"/>
    <w:rsid w:val="00867B93"/>
    <w:rsid w:val="008719BF"/>
    <w:rsid w:val="00871A37"/>
    <w:rsid w:val="00872BC6"/>
    <w:rsid w:val="00880A49"/>
    <w:rsid w:val="00881BB4"/>
    <w:rsid w:val="00885126"/>
    <w:rsid w:val="00885A2C"/>
    <w:rsid w:val="00890515"/>
    <w:rsid w:val="00891618"/>
    <w:rsid w:val="00891818"/>
    <w:rsid w:val="00892817"/>
    <w:rsid w:val="00894DBB"/>
    <w:rsid w:val="008952F6"/>
    <w:rsid w:val="00895C7B"/>
    <w:rsid w:val="00895F40"/>
    <w:rsid w:val="00896288"/>
    <w:rsid w:val="00897555"/>
    <w:rsid w:val="008A15DA"/>
    <w:rsid w:val="008A3C45"/>
    <w:rsid w:val="008A5F0A"/>
    <w:rsid w:val="008A7723"/>
    <w:rsid w:val="008A7B89"/>
    <w:rsid w:val="008B341A"/>
    <w:rsid w:val="008B5BD8"/>
    <w:rsid w:val="008B7A2A"/>
    <w:rsid w:val="008C0264"/>
    <w:rsid w:val="008C0D70"/>
    <w:rsid w:val="008C1CBC"/>
    <w:rsid w:val="008C36FF"/>
    <w:rsid w:val="008C42CF"/>
    <w:rsid w:val="008C43E5"/>
    <w:rsid w:val="008C4C0A"/>
    <w:rsid w:val="008D110B"/>
    <w:rsid w:val="008D1708"/>
    <w:rsid w:val="008D267B"/>
    <w:rsid w:val="008D3008"/>
    <w:rsid w:val="008D30C7"/>
    <w:rsid w:val="008D5041"/>
    <w:rsid w:val="008D62C6"/>
    <w:rsid w:val="008E046B"/>
    <w:rsid w:val="008E0DC5"/>
    <w:rsid w:val="008E1379"/>
    <w:rsid w:val="008E4B29"/>
    <w:rsid w:val="008E4E5C"/>
    <w:rsid w:val="008E5DBA"/>
    <w:rsid w:val="008E6C0E"/>
    <w:rsid w:val="008E70CE"/>
    <w:rsid w:val="008F18D2"/>
    <w:rsid w:val="008F1B0C"/>
    <w:rsid w:val="008F5827"/>
    <w:rsid w:val="008F599D"/>
    <w:rsid w:val="009031AD"/>
    <w:rsid w:val="00903D94"/>
    <w:rsid w:val="009052B6"/>
    <w:rsid w:val="0090636A"/>
    <w:rsid w:val="00911CAF"/>
    <w:rsid w:val="00911F82"/>
    <w:rsid w:val="0092244A"/>
    <w:rsid w:val="00922CCA"/>
    <w:rsid w:val="00922E45"/>
    <w:rsid w:val="009230B4"/>
    <w:rsid w:val="009253F1"/>
    <w:rsid w:val="00925470"/>
    <w:rsid w:val="00926E90"/>
    <w:rsid w:val="00930C73"/>
    <w:rsid w:val="00931225"/>
    <w:rsid w:val="00933A26"/>
    <w:rsid w:val="0094288D"/>
    <w:rsid w:val="00944FF3"/>
    <w:rsid w:val="00945116"/>
    <w:rsid w:val="00950623"/>
    <w:rsid w:val="00950C1F"/>
    <w:rsid w:val="00950E89"/>
    <w:rsid w:val="009515FD"/>
    <w:rsid w:val="00951AFC"/>
    <w:rsid w:val="00953493"/>
    <w:rsid w:val="009534CC"/>
    <w:rsid w:val="00953EB2"/>
    <w:rsid w:val="0096050F"/>
    <w:rsid w:val="009618E1"/>
    <w:rsid w:val="0096332D"/>
    <w:rsid w:val="009636A3"/>
    <w:rsid w:val="00964470"/>
    <w:rsid w:val="00966A3E"/>
    <w:rsid w:val="0096739B"/>
    <w:rsid w:val="00971466"/>
    <w:rsid w:val="00972126"/>
    <w:rsid w:val="0097481E"/>
    <w:rsid w:val="00974979"/>
    <w:rsid w:val="009800F9"/>
    <w:rsid w:val="0098024E"/>
    <w:rsid w:val="00981DA5"/>
    <w:rsid w:val="009848A1"/>
    <w:rsid w:val="00984B25"/>
    <w:rsid w:val="00985B26"/>
    <w:rsid w:val="00990199"/>
    <w:rsid w:val="00990D8D"/>
    <w:rsid w:val="00991754"/>
    <w:rsid w:val="009944EF"/>
    <w:rsid w:val="00995B92"/>
    <w:rsid w:val="00996B91"/>
    <w:rsid w:val="00996C71"/>
    <w:rsid w:val="0099708B"/>
    <w:rsid w:val="009A114F"/>
    <w:rsid w:val="009A2E3E"/>
    <w:rsid w:val="009A5007"/>
    <w:rsid w:val="009B16C2"/>
    <w:rsid w:val="009B47A9"/>
    <w:rsid w:val="009B745E"/>
    <w:rsid w:val="009C3453"/>
    <w:rsid w:val="009C5A2B"/>
    <w:rsid w:val="009C789F"/>
    <w:rsid w:val="009D05D1"/>
    <w:rsid w:val="009D0D74"/>
    <w:rsid w:val="009D12E9"/>
    <w:rsid w:val="009D32CA"/>
    <w:rsid w:val="009D3880"/>
    <w:rsid w:val="009E0C91"/>
    <w:rsid w:val="009E1548"/>
    <w:rsid w:val="009E2526"/>
    <w:rsid w:val="009E6C09"/>
    <w:rsid w:val="009F1EB0"/>
    <w:rsid w:val="009F24AD"/>
    <w:rsid w:val="009F26BB"/>
    <w:rsid w:val="009F2D91"/>
    <w:rsid w:val="009F359F"/>
    <w:rsid w:val="009F4CE7"/>
    <w:rsid w:val="00A015AE"/>
    <w:rsid w:val="00A0298C"/>
    <w:rsid w:val="00A02A4B"/>
    <w:rsid w:val="00A03371"/>
    <w:rsid w:val="00A04A80"/>
    <w:rsid w:val="00A079B5"/>
    <w:rsid w:val="00A10E84"/>
    <w:rsid w:val="00A13277"/>
    <w:rsid w:val="00A14A37"/>
    <w:rsid w:val="00A14F82"/>
    <w:rsid w:val="00A158CC"/>
    <w:rsid w:val="00A216CE"/>
    <w:rsid w:val="00A228E5"/>
    <w:rsid w:val="00A23758"/>
    <w:rsid w:val="00A2499B"/>
    <w:rsid w:val="00A25BD7"/>
    <w:rsid w:val="00A2700B"/>
    <w:rsid w:val="00A30E79"/>
    <w:rsid w:val="00A31599"/>
    <w:rsid w:val="00A356E0"/>
    <w:rsid w:val="00A37B17"/>
    <w:rsid w:val="00A406C3"/>
    <w:rsid w:val="00A42375"/>
    <w:rsid w:val="00A430B1"/>
    <w:rsid w:val="00A45584"/>
    <w:rsid w:val="00A45BE9"/>
    <w:rsid w:val="00A47595"/>
    <w:rsid w:val="00A5131A"/>
    <w:rsid w:val="00A52BF2"/>
    <w:rsid w:val="00A56EC7"/>
    <w:rsid w:val="00A57AED"/>
    <w:rsid w:val="00A6042A"/>
    <w:rsid w:val="00A65C74"/>
    <w:rsid w:val="00A66482"/>
    <w:rsid w:val="00A67987"/>
    <w:rsid w:val="00A72820"/>
    <w:rsid w:val="00A738AC"/>
    <w:rsid w:val="00A738ED"/>
    <w:rsid w:val="00A77A46"/>
    <w:rsid w:val="00A830BE"/>
    <w:rsid w:val="00A84351"/>
    <w:rsid w:val="00A85154"/>
    <w:rsid w:val="00A85824"/>
    <w:rsid w:val="00A867F0"/>
    <w:rsid w:val="00A86F2F"/>
    <w:rsid w:val="00A873AB"/>
    <w:rsid w:val="00A92223"/>
    <w:rsid w:val="00A925D7"/>
    <w:rsid w:val="00A932A0"/>
    <w:rsid w:val="00A95125"/>
    <w:rsid w:val="00A951C8"/>
    <w:rsid w:val="00A966D7"/>
    <w:rsid w:val="00AA15B1"/>
    <w:rsid w:val="00AA2719"/>
    <w:rsid w:val="00AA2F70"/>
    <w:rsid w:val="00AA6352"/>
    <w:rsid w:val="00AA651E"/>
    <w:rsid w:val="00AA73BC"/>
    <w:rsid w:val="00AA7ADC"/>
    <w:rsid w:val="00AA7DEB"/>
    <w:rsid w:val="00AB2129"/>
    <w:rsid w:val="00AB4945"/>
    <w:rsid w:val="00AB4C93"/>
    <w:rsid w:val="00AB4E88"/>
    <w:rsid w:val="00AB6381"/>
    <w:rsid w:val="00AB7DA6"/>
    <w:rsid w:val="00AC093A"/>
    <w:rsid w:val="00AC4210"/>
    <w:rsid w:val="00AC67CC"/>
    <w:rsid w:val="00AD3492"/>
    <w:rsid w:val="00AD70CE"/>
    <w:rsid w:val="00AE1DD5"/>
    <w:rsid w:val="00AE723B"/>
    <w:rsid w:val="00AE7EFA"/>
    <w:rsid w:val="00AF05FB"/>
    <w:rsid w:val="00AF3C32"/>
    <w:rsid w:val="00AF3DE6"/>
    <w:rsid w:val="00AF555B"/>
    <w:rsid w:val="00AF7ABD"/>
    <w:rsid w:val="00AF7B02"/>
    <w:rsid w:val="00B020F0"/>
    <w:rsid w:val="00B03AF9"/>
    <w:rsid w:val="00B05A85"/>
    <w:rsid w:val="00B069D2"/>
    <w:rsid w:val="00B07181"/>
    <w:rsid w:val="00B10EC6"/>
    <w:rsid w:val="00B11C06"/>
    <w:rsid w:val="00B12746"/>
    <w:rsid w:val="00B13DB2"/>
    <w:rsid w:val="00B201AB"/>
    <w:rsid w:val="00B218D0"/>
    <w:rsid w:val="00B21EE5"/>
    <w:rsid w:val="00B27078"/>
    <w:rsid w:val="00B32B6D"/>
    <w:rsid w:val="00B330AF"/>
    <w:rsid w:val="00B33A17"/>
    <w:rsid w:val="00B35255"/>
    <w:rsid w:val="00B3793F"/>
    <w:rsid w:val="00B379CA"/>
    <w:rsid w:val="00B404A6"/>
    <w:rsid w:val="00B41CD8"/>
    <w:rsid w:val="00B4420A"/>
    <w:rsid w:val="00B44CF2"/>
    <w:rsid w:val="00B512C7"/>
    <w:rsid w:val="00B53B85"/>
    <w:rsid w:val="00B55038"/>
    <w:rsid w:val="00B56A30"/>
    <w:rsid w:val="00B5716C"/>
    <w:rsid w:val="00B62B47"/>
    <w:rsid w:val="00B62CD3"/>
    <w:rsid w:val="00B64895"/>
    <w:rsid w:val="00B648A7"/>
    <w:rsid w:val="00B675B9"/>
    <w:rsid w:val="00B67FDC"/>
    <w:rsid w:val="00B70D61"/>
    <w:rsid w:val="00B72E08"/>
    <w:rsid w:val="00B7337B"/>
    <w:rsid w:val="00B83B18"/>
    <w:rsid w:val="00B84786"/>
    <w:rsid w:val="00B8576F"/>
    <w:rsid w:val="00B85A72"/>
    <w:rsid w:val="00B9242F"/>
    <w:rsid w:val="00B92B53"/>
    <w:rsid w:val="00B96633"/>
    <w:rsid w:val="00B9704A"/>
    <w:rsid w:val="00BA07C9"/>
    <w:rsid w:val="00BA0C9B"/>
    <w:rsid w:val="00BA18C7"/>
    <w:rsid w:val="00BA3844"/>
    <w:rsid w:val="00BA53B4"/>
    <w:rsid w:val="00BA58C0"/>
    <w:rsid w:val="00BA687C"/>
    <w:rsid w:val="00BB28CF"/>
    <w:rsid w:val="00BB799C"/>
    <w:rsid w:val="00BC30FD"/>
    <w:rsid w:val="00BD6142"/>
    <w:rsid w:val="00BD6982"/>
    <w:rsid w:val="00BD793C"/>
    <w:rsid w:val="00BD7B70"/>
    <w:rsid w:val="00BE22C9"/>
    <w:rsid w:val="00BE61F3"/>
    <w:rsid w:val="00BE7174"/>
    <w:rsid w:val="00BE7BD8"/>
    <w:rsid w:val="00BE7EA4"/>
    <w:rsid w:val="00BF016A"/>
    <w:rsid w:val="00BF0700"/>
    <w:rsid w:val="00BF646D"/>
    <w:rsid w:val="00BF6648"/>
    <w:rsid w:val="00C02EFA"/>
    <w:rsid w:val="00C04498"/>
    <w:rsid w:val="00C10383"/>
    <w:rsid w:val="00C126B1"/>
    <w:rsid w:val="00C126D3"/>
    <w:rsid w:val="00C135DB"/>
    <w:rsid w:val="00C14254"/>
    <w:rsid w:val="00C14F92"/>
    <w:rsid w:val="00C173E2"/>
    <w:rsid w:val="00C2098B"/>
    <w:rsid w:val="00C233C5"/>
    <w:rsid w:val="00C26C15"/>
    <w:rsid w:val="00C26EB9"/>
    <w:rsid w:val="00C34737"/>
    <w:rsid w:val="00C35CA3"/>
    <w:rsid w:val="00C3620C"/>
    <w:rsid w:val="00C36B43"/>
    <w:rsid w:val="00C43291"/>
    <w:rsid w:val="00C4382F"/>
    <w:rsid w:val="00C442D9"/>
    <w:rsid w:val="00C454EF"/>
    <w:rsid w:val="00C457CE"/>
    <w:rsid w:val="00C5059C"/>
    <w:rsid w:val="00C5381B"/>
    <w:rsid w:val="00C53D42"/>
    <w:rsid w:val="00C53E25"/>
    <w:rsid w:val="00C54D88"/>
    <w:rsid w:val="00C5649B"/>
    <w:rsid w:val="00C62A37"/>
    <w:rsid w:val="00C6333A"/>
    <w:rsid w:val="00C70C88"/>
    <w:rsid w:val="00C71FF2"/>
    <w:rsid w:val="00C734E5"/>
    <w:rsid w:val="00C73612"/>
    <w:rsid w:val="00C752DB"/>
    <w:rsid w:val="00C76D0B"/>
    <w:rsid w:val="00C7776D"/>
    <w:rsid w:val="00C77A29"/>
    <w:rsid w:val="00C82DA7"/>
    <w:rsid w:val="00C83B34"/>
    <w:rsid w:val="00C846FC"/>
    <w:rsid w:val="00C856C0"/>
    <w:rsid w:val="00C85977"/>
    <w:rsid w:val="00C87D33"/>
    <w:rsid w:val="00C947CE"/>
    <w:rsid w:val="00C96194"/>
    <w:rsid w:val="00CA105A"/>
    <w:rsid w:val="00CA2A79"/>
    <w:rsid w:val="00CA3596"/>
    <w:rsid w:val="00CA436A"/>
    <w:rsid w:val="00CA7DDB"/>
    <w:rsid w:val="00CB1465"/>
    <w:rsid w:val="00CB2A69"/>
    <w:rsid w:val="00CB5068"/>
    <w:rsid w:val="00CB5857"/>
    <w:rsid w:val="00CB5970"/>
    <w:rsid w:val="00CB5F91"/>
    <w:rsid w:val="00CC1BA9"/>
    <w:rsid w:val="00CC2180"/>
    <w:rsid w:val="00CC2186"/>
    <w:rsid w:val="00CC49BB"/>
    <w:rsid w:val="00CC6B6F"/>
    <w:rsid w:val="00CC7C21"/>
    <w:rsid w:val="00CD0888"/>
    <w:rsid w:val="00CD6F3D"/>
    <w:rsid w:val="00CD7AFE"/>
    <w:rsid w:val="00CE0386"/>
    <w:rsid w:val="00CE16B2"/>
    <w:rsid w:val="00CE3B19"/>
    <w:rsid w:val="00CE4A06"/>
    <w:rsid w:val="00CE5830"/>
    <w:rsid w:val="00CF00DE"/>
    <w:rsid w:val="00CF0AB7"/>
    <w:rsid w:val="00CF2DD2"/>
    <w:rsid w:val="00CF591E"/>
    <w:rsid w:val="00D0325D"/>
    <w:rsid w:val="00D0494B"/>
    <w:rsid w:val="00D06A36"/>
    <w:rsid w:val="00D06CF8"/>
    <w:rsid w:val="00D06FF0"/>
    <w:rsid w:val="00D076FB"/>
    <w:rsid w:val="00D122C8"/>
    <w:rsid w:val="00D12D90"/>
    <w:rsid w:val="00D1626F"/>
    <w:rsid w:val="00D172D0"/>
    <w:rsid w:val="00D17E11"/>
    <w:rsid w:val="00D21385"/>
    <w:rsid w:val="00D2351A"/>
    <w:rsid w:val="00D248E5"/>
    <w:rsid w:val="00D307C4"/>
    <w:rsid w:val="00D32BDD"/>
    <w:rsid w:val="00D340EC"/>
    <w:rsid w:val="00D35F6B"/>
    <w:rsid w:val="00D40742"/>
    <w:rsid w:val="00D41ED9"/>
    <w:rsid w:val="00D45784"/>
    <w:rsid w:val="00D5052F"/>
    <w:rsid w:val="00D508F1"/>
    <w:rsid w:val="00D52B4D"/>
    <w:rsid w:val="00D53B99"/>
    <w:rsid w:val="00D540F1"/>
    <w:rsid w:val="00D55C97"/>
    <w:rsid w:val="00D56643"/>
    <w:rsid w:val="00D60CEA"/>
    <w:rsid w:val="00D62326"/>
    <w:rsid w:val="00D67862"/>
    <w:rsid w:val="00D737CB"/>
    <w:rsid w:val="00D74B00"/>
    <w:rsid w:val="00D7799C"/>
    <w:rsid w:val="00D779A4"/>
    <w:rsid w:val="00D85340"/>
    <w:rsid w:val="00D85FE7"/>
    <w:rsid w:val="00D90E46"/>
    <w:rsid w:val="00D91CBA"/>
    <w:rsid w:val="00D94229"/>
    <w:rsid w:val="00D950A8"/>
    <w:rsid w:val="00D954A1"/>
    <w:rsid w:val="00D96AA1"/>
    <w:rsid w:val="00D96DCB"/>
    <w:rsid w:val="00DA05B1"/>
    <w:rsid w:val="00DA126A"/>
    <w:rsid w:val="00DA3356"/>
    <w:rsid w:val="00DA3B39"/>
    <w:rsid w:val="00DA5DCE"/>
    <w:rsid w:val="00DA78E0"/>
    <w:rsid w:val="00DB04C5"/>
    <w:rsid w:val="00DB4B46"/>
    <w:rsid w:val="00DB5E82"/>
    <w:rsid w:val="00DB72EB"/>
    <w:rsid w:val="00DB77C7"/>
    <w:rsid w:val="00DC4A66"/>
    <w:rsid w:val="00DC4F2D"/>
    <w:rsid w:val="00DC69A1"/>
    <w:rsid w:val="00DD2F0E"/>
    <w:rsid w:val="00DD344A"/>
    <w:rsid w:val="00DD3775"/>
    <w:rsid w:val="00DE0C67"/>
    <w:rsid w:val="00DE2B49"/>
    <w:rsid w:val="00DE61B8"/>
    <w:rsid w:val="00DF03E6"/>
    <w:rsid w:val="00DF0CE2"/>
    <w:rsid w:val="00DF1595"/>
    <w:rsid w:val="00DF3E3B"/>
    <w:rsid w:val="00DF42DF"/>
    <w:rsid w:val="00DF74DD"/>
    <w:rsid w:val="00DF7A6E"/>
    <w:rsid w:val="00E00267"/>
    <w:rsid w:val="00E01300"/>
    <w:rsid w:val="00E07224"/>
    <w:rsid w:val="00E10330"/>
    <w:rsid w:val="00E11310"/>
    <w:rsid w:val="00E11F08"/>
    <w:rsid w:val="00E14288"/>
    <w:rsid w:val="00E1441C"/>
    <w:rsid w:val="00E14721"/>
    <w:rsid w:val="00E14EDA"/>
    <w:rsid w:val="00E1626A"/>
    <w:rsid w:val="00E1667E"/>
    <w:rsid w:val="00E170CD"/>
    <w:rsid w:val="00E17A94"/>
    <w:rsid w:val="00E2052E"/>
    <w:rsid w:val="00E241B8"/>
    <w:rsid w:val="00E24432"/>
    <w:rsid w:val="00E25C4C"/>
    <w:rsid w:val="00E272C8"/>
    <w:rsid w:val="00E273BF"/>
    <w:rsid w:val="00E27C15"/>
    <w:rsid w:val="00E30D3D"/>
    <w:rsid w:val="00E33911"/>
    <w:rsid w:val="00E3417B"/>
    <w:rsid w:val="00E36F58"/>
    <w:rsid w:val="00E41E6E"/>
    <w:rsid w:val="00E42431"/>
    <w:rsid w:val="00E42995"/>
    <w:rsid w:val="00E43C41"/>
    <w:rsid w:val="00E44CAE"/>
    <w:rsid w:val="00E45991"/>
    <w:rsid w:val="00E46009"/>
    <w:rsid w:val="00E50BF3"/>
    <w:rsid w:val="00E50DF3"/>
    <w:rsid w:val="00E527D9"/>
    <w:rsid w:val="00E541EA"/>
    <w:rsid w:val="00E60ECE"/>
    <w:rsid w:val="00E65506"/>
    <w:rsid w:val="00E667A2"/>
    <w:rsid w:val="00E70CB4"/>
    <w:rsid w:val="00E712D8"/>
    <w:rsid w:val="00E72C0C"/>
    <w:rsid w:val="00E7439A"/>
    <w:rsid w:val="00E774CA"/>
    <w:rsid w:val="00E779A9"/>
    <w:rsid w:val="00E8329B"/>
    <w:rsid w:val="00E87581"/>
    <w:rsid w:val="00E87E80"/>
    <w:rsid w:val="00E924FA"/>
    <w:rsid w:val="00E94064"/>
    <w:rsid w:val="00E950CF"/>
    <w:rsid w:val="00E95694"/>
    <w:rsid w:val="00E967EC"/>
    <w:rsid w:val="00E96BE4"/>
    <w:rsid w:val="00EA1C0D"/>
    <w:rsid w:val="00EA6670"/>
    <w:rsid w:val="00EA6767"/>
    <w:rsid w:val="00EA722D"/>
    <w:rsid w:val="00EA7300"/>
    <w:rsid w:val="00EA7BF0"/>
    <w:rsid w:val="00EB45BC"/>
    <w:rsid w:val="00EB5B40"/>
    <w:rsid w:val="00EB73AA"/>
    <w:rsid w:val="00EB7924"/>
    <w:rsid w:val="00EC018D"/>
    <w:rsid w:val="00EC13B6"/>
    <w:rsid w:val="00EC1F53"/>
    <w:rsid w:val="00EC204F"/>
    <w:rsid w:val="00EC4486"/>
    <w:rsid w:val="00EC6C0E"/>
    <w:rsid w:val="00EC713D"/>
    <w:rsid w:val="00ED1849"/>
    <w:rsid w:val="00ED3C0D"/>
    <w:rsid w:val="00ED3D7F"/>
    <w:rsid w:val="00ED55C3"/>
    <w:rsid w:val="00EE09DF"/>
    <w:rsid w:val="00EE0CD1"/>
    <w:rsid w:val="00EE1D48"/>
    <w:rsid w:val="00EE3D75"/>
    <w:rsid w:val="00EE40EA"/>
    <w:rsid w:val="00EE4B6F"/>
    <w:rsid w:val="00EE7DF1"/>
    <w:rsid w:val="00EF3EB6"/>
    <w:rsid w:val="00EF61C7"/>
    <w:rsid w:val="00EF696B"/>
    <w:rsid w:val="00F00AE2"/>
    <w:rsid w:val="00F0414A"/>
    <w:rsid w:val="00F07204"/>
    <w:rsid w:val="00F07C9A"/>
    <w:rsid w:val="00F12172"/>
    <w:rsid w:val="00F1713C"/>
    <w:rsid w:val="00F20294"/>
    <w:rsid w:val="00F22356"/>
    <w:rsid w:val="00F23326"/>
    <w:rsid w:val="00F239D9"/>
    <w:rsid w:val="00F24C3E"/>
    <w:rsid w:val="00F25686"/>
    <w:rsid w:val="00F26DF6"/>
    <w:rsid w:val="00F27208"/>
    <w:rsid w:val="00F3593F"/>
    <w:rsid w:val="00F36C8C"/>
    <w:rsid w:val="00F37CAC"/>
    <w:rsid w:val="00F42BA7"/>
    <w:rsid w:val="00F43006"/>
    <w:rsid w:val="00F43242"/>
    <w:rsid w:val="00F43F11"/>
    <w:rsid w:val="00F44CAD"/>
    <w:rsid w:val="00F45BB0"/>
    <w:rsid w:val="00F47309"/>
    <w:rsid w:val="00F47730"/>
    <w:rsid w:val="00F478A1"/>
    <w:rsid w:val="00F54698"/>
    <w:rsid w:val="00F64494"/>
    <w:rsid w:val="00F668D7"/>
    <w:rsid w:val="00F70312"/>
    <w:rsid w:val="00F70471"/>
    <w:rsid w:val="00F71AFA"/>
    <w:rsid w:val="00F731E8"/>
    <w:rsid w:val="00F734C2"/>
    <w:rsid w:val="00F7432B"/>
    <w:rsid w:val="00F75630"/>
    <w:rsid w:val="00F75675"/>
    <w:rsid w:val="00F76624"/>
    <w:rsid w:val="00F81169"/>
    <w:rsid w:val="00F84C0A"/>
    <w:rsid w:val="00F86637"/>
    <w:rsid w:val="00F92261"/>
    <w:rsid w:val="00F92966"/>
    <w:rsid w:val="00F92D91"/>
    <w:rsid w:val="00F954F1"/>
    <w:rsid w:val="00F959B9"/>
    <w:rsid w:val="00F96F25"/>
    <w:rsid w:val="00FA192A"/>
    <w:rsid w:val="00FA2BD5"/>
    <w:rsid w:val="00FA2BD7"/>
    <w:rsid w:val="00FA44AB"/>
    <w:rsid w:val="00FA76BE"/>
    <w:rsid w:val="00FB29CA"/>
    <w:rsid w:val="00FB3578"/>
    <w:rsid w:val="00FB4E82"/>
    <w:rsid w:val="00FB6CA6"/>
    <w:rsid w:val="00FB6DA1"/>
    <w:rsid w:val="00FC33DB"/>
    <w:rsid w:val="00FC3962"/>
    <w:rsid w:val="00FC4A9E"/>
    <w:rsid w:val="00FC4AD3"/>
    <w:rsid w:val="00FC4CD2"/>
    <w:rsid w:val="00FC4DE9"/>
    <w:rsid w:val="00FC655C"/>
    <w:rsid w:val="00FC688C"/>
    <w:rsid w:val="00FC6BBC"/>
    <w:rsid w:val="00FC7837"/>
    <w:rsid w:val="00FD0316"/>
    <w:rsid w:val="00FD072E"/>
    <w:rsid w:val="00FD07EC"/>
    <w:rsid w:val="00FD0AD7"/>
    <w:rsid w:val="00FD6A43"/>
    <w:rsid w:val="00FE03FD"/>
    <w:rsid w:val="00FE68D5"/>
    <w:rsid w:val="00FF16D6"/>
    <w:rsid w:val="00FF2263"/>
    <w:rsid w:val="00FF2A08"/>
    <w:rsid w:val="00FF341F"/>
    <w:rsid w:val="00FF73A4"/>
    <w:rsid w:val="00FF76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75"/>
    <w:pPr>
      <w:widowControl w:val="0"/>
      <w:autoSpaceDE w:val="0"/>
      <w:autoSpaceDN w:val="0"/>
    </w:pPr>
    <w:rPr>
      <w:szCs w:val="24"/>
      <w:lang w:eastAsia="en-US"/>
    </w:rPr>
  </w:style>
  <w:style w:type="paragraph" w:styleId="Heading1">
    <w:name w:val="heading 1"/>
    <w:basedOn w:val="Normal"/>
    <w:next w:val="Normal"/>
    <w:qFormat/>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rPr>
  </w:style>
  <w:style w:type="paragraph" w:styleId="Heading4">
    <w:name w:val="heading 4"/>
    <w:basedOn w:val="Normal"/>
    <w:next w:val="Normal"/>
    <w:qFormat/>
    <w:pPr>
      <w:keepNext/>
      <w:widowControl/>
      <w:outlineLvl w:val="3"/>
    </w:pPr>
    <w:rPr>
      <w:i/>
      <w:iCs/>
    </w:rPr>
  </w:style>
  <w:style w:type="paragraph" w:styleId="Heading5">
    <w:name w:val="heading 5"/>
    <w:basedOn w:val="Normal"/>
    <w:next w:val="Normal"/>
    <w:qFormat/>
    <w:pPr>
      <w:keepNext/>
      <w:widowControl/>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widowControl/>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customStyle="1" w:styleId="comment1">
    <w:name w:val="comment1"/>
    <w:basedOn w:val="Normal"/>
    <w:pPr>
      <w:tabs>
        <w:tab w:val="left" w:pos="1134"/>
        <w:tab w:val="left" w:pos="1701"/>
      </w:tabs>
      <w:ind w:left="1418"/>
    </w:pPr>
    <w:rPr>
      <w:szCs w:val="20"/>
    </w:rPr>
  </w:style>
  <w:style w:type="character" w:styleId="PageNumber">
    <w:name w:val="page number"/>
    <w:basedOn w:val="DefaultParagraphFont"/>
  </w:style>
  <w:style w:type="paragraph" w:styleId="Footer">
    <w:name w:val="footer"/>
    <w:basedOn w:val="Normal"/>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jc w:val="both"/>
    </w:pPr>
    <w:rPr>
      <w:szCs w:val="20"/>
    </w:rPr>
  </w:style>
  <w:style w:type="paragraph" w:styleId="BodyTextIndent2">
    <w:name w:val="Body Text Indent 2"/>
    <w:basedOn w:val="Normal"/>
    <w:link w:val="BodyTextIndent2Char"/>
    <w:pPr>
      <w:widowControl/>
      <w:ind w:left="1440" w:hanging="1350"/>
    </w:pPr>
  </w:style>
  <w:style w:type="paragraph" w:styleId="BodyTextIndent3">
    <w:name w:val="Body Text Indent 3"/>
    <w:basedOn w:val="Normal"/>
    <w:pPr>
      <w:widowControl/>
      <w:ind w:left="1440"/>
    </w:pPr>
  </w:style>
  <w:style w:type="paragraph" w:styleId="TOC1">
    <w:name w:val="toc 1"/>
    <w:basedOn w:val="Normal"/>
    <w:next w:val="Normal"/>
    <w:autoRedefine/>
    <w:uiPriority w:val="39"/>
    <w:pPr>
      <w:jc w:val="both"/>
    </w:pPr>
    <w:rPr>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1">
    <w:name w:val="Head1"/>
    <w:basedOn w:val="Heading1"/>
    <w:pPr>
      <w:tabs>
        <w:tab w:val="left" w:pos="2694"/>
      </w:tabs>
      <w:spacing w:after="240"/>
      <w:outlineLvl w:val="9"/>
    </w:pPr>
  </w:style>
  <w:style w:type="paragraph" w:styleId="FootnoteText">
    <w:name w:val="footnote text"/>
    <w:basedOn w:val="Normal"/>
    <w:link w:val="FootnoteTextChar"/>
    <w:semiHidden/>
    <w:pPr>
      <w:jc w:val="both"/>
    </w:pPr>
    <w:rPr>
      <w:szCs w:val="20"/>
    </w:rPr>
  </w:style>
  <w:style w:type="character" w:styleId="FootnoteReference">
    <w:name w:val="footnote reference"/>
    <w:semiHidden/>
    <w:rPr>
      <w:vertAlign w:val="superscript"/>
    </w:rPr>
  </w:style>
  <w:style w:type="paragraph" w:customStyle="1" w:styleId="H2">
    <w:name w:val="H2"/>
    <w:basedOn w:val="Normal"/>
    <w:next w:val="Normal"/>
    <w:pPr>
      <w:keepNext/>
      <w:spacing w:before="100" w:after="100"/>
    </w:pPr>
    <w:rPr>
      <w:b/>
      <w:bCs/>
      <w:sz w:val="36"/>
      <w:szCs w:val="36"/>
      <w:lang w:val="fr-CH"/>
    </w:rPr>
  </w:style>
  <w:style w:type="paragraph" w:styleId="BodyText">
    <w:name w:val="Body Text"/>
    <w:basedOn w:val="Normal"/>
    <w:pPr>
      <w:widowControl/>
    </w:pPr>
    <w:rPr>
      <w:rFonts w:ascii="Courier New" w:hAnsi="Courier New" w:cs="Courier New"/>
      <w:szCs w:val="20"/>
    </w:rPr>
  </w:style>
  <w:style w:type="paragraph" w:customStyle="1" w:styleId="ListNumberFirst">
    <w:name w:val="List Number First"/>
    <w:basedOn w:val="ListNumber"/>
    <w:next w:val="ListNumber"/>
    <w:pPr>
      <w:spacing w:before="80"/>
    </w:pPr>
  </w:style>
  <w:style w:type="paragraph" w:styleId="ListNumber">
    <w:name w:val="List Number"/>
    <w:basedOn w:val="List"/>
    <w:pPr>
      <w:spacing w:after="160"/>
      <w:ind w:left="720" w:hanging="360"/>
    </w:pPr>
    <w:rPr>
      <w:rFonts w:ascii="Arial" w:hAnsi="Arial" w:cs="Arial"/>
      <w:sz w:val="22"/>
      <w:szCs w:val="22"/>
    </w:rPr>
  </w:style>
  <w:style w:type="paragraph" w:styleId="List">
    <w:name w:val="List"/>
    <w:basedOn w:val="Normal"/>
    <w:pPr>
      <w:widowControl/>
      <w:ind w:left="283" w:hanging="283"/>
    </w:pPr>
    <w:rPr>
      <w:szCs w:val="20"/>
    </w:rPr>
  </w:style>
  <w:style w:type="paragraph" w:customStyle="1" w:styleId="PolemonlistN">
    <w:name w:val="PolemonlistN"/>
    <w:basedOn w:val="ListNumber"/>
    <w:pPr>
      <w:ind w:left="619" w:hanging="259"/>
    </w:pPr>
    <w:rPr>
      <w:rFonts w:ascii="Times New Roman" w:hAnsi="Times New Roman" w:cs="Times New Roman"/>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pPr>
      <w:widowControl/>
    </w:pPr>
    <w:rPr>
      <w:sz w:val="22"/>
      <w:szCs w:val="22"/>
    </w:rPr>
  </w:style>
  <w:style w:type="paragraph" w:customStyle="1" w:styleId="PolemonSxolio">
    <w:name w:val="PolemonSxolio"/>
    <w:basedOn w:val="Normal"/>
    <w:pPr>
      <w:widowControl/>
      <w:ind w:left="360" w:hanging="360"/>
    </w:pPr>
    <w:rPr>
      <w:spacing w:val="20"/>
      <w:sz w:val="22"/>
      <w:szCs w:val="22"/>
      <w:lang w:val="el-GR"/>
    </w:rPr>
  </w:style>
  <w:style w:type="paragraph" w:customStyle="1" w:styleId="proCode">
    <w:name w:val="proCode"/>
    <w:basedOn w:val="Normal"/>
    <w:next w:val="PolemonNormal"/>
    <w:pPr>
      <w:widowControl/>
    </w:pPr>
    <w:rPr>
      <w:b/>
      <w:bCs/>
      <w:caps/>
    </w:rPr>
  </w:style>
  <w:style w:type="character" w:styleId="CommentReference">
    <w:name w:val="annotation reference"/>
    <w:uiPriority w:val="99"/>
    <w:semiHidden/>
    <w:rPr>
      <w:sz w:val="16"/>
      <w:szCs w:val="16"/>
    </w:rPr>
  </w:style>
  <w:style w:type="character" w:styleId="Hyperlink">
    <w:name w:val="Hyperlink"/>
    <w:uiPriority w:val="99"/>
    <w:rPr>
      <w:color w:val="0000FF"/>
      <w:u w:val="single"/>
    </w:rPr>
  </w:style>
  <w:style w:type="paragraph" w:styleId="CommentText">
    <w:name w:val="annotation text"/>
    <w:basedOn w:val="Normal"/>
    <w:link w:val="CommentTextChar"/>
    <w:uiPriority w:val="99"/>
    <w:semiHidden/>
    <w:pPr>
      <w:widowControl/>
    </w:pPr>
    <w:rPr>
      <w:rFonts w:ascii="Arial" w:hAnsi="Arial" w:cs="Arial"/>
      <w:szCs w:val="20"/>
    </w:rPr>
  </w:style>
  <w:style w:type="paragraph" w:styleId="BodyText3">
    <w:name w:val="Body Text 3"/>
    <w:basedOn w:val="Normal"/>
    <w:pPr>
      <w:jc w:val="both"/>
    </w:pPr>
    <w:rPr>
      <w:color w:val="000000"/>
      <w:szCs w:val="20"/>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uiPriority w:val="99"/>
    <w:pPr>
      <w:widowControl/>
      <w:spacing w:before="100" w:after="100"/>
    </w:pPr>
    <w:rPr>
      <w:rFonts w:ascii="Times" w:hAnsi="Times" w:cs="Times"/>
      <w:szCs w:val="20"/>
    </w:rPr>
  </w:style>
  <w:style w:type="paragraph" w:styleId="BodyText2">
    <w:name w:val="Body Text 2"/>
    <w:basedOn w:val="Normal"/>
    <w:pPr>
      <w:widowControl/>
      <w:jc w:val="both"/>
    </w:pPr>
  </w:style>
  <w:style w:type="character" w:styleId="HTMLCite">
    <w:name w:val="HTML Cite"/>
    <w:rPr>
      <w:i/>
      <w:iCs/>
    </w:rPr>
  </w:style>
  <w:style w:type="character" w:customStyle="1" w:styleId="cataloguedetail-doctitle1">
    <w:name w:val="cataloguedetail-doctitle1"/>
    <w:rPr>
      <w:rFonts w:ascii="Verdana" w:hAnsi="Verdana" w:hint="default"/>
      <w:b/>
      <w:bCs/>
      <w:color w:val="002597"/>
      <w:sz w:val="15"/>
      <w:szCs w:val="15"/>
    </w:rPr>
  </w:style>
  <w:style w:type="paragraph" w:styleId="Title">
    <w:name w:val="Title"/>
    <w:basedOn w:val="Normal"/>
    <w:qFormat/>
    <w:pPr>
      <w:widowControl/>
      <w:autoSpaceDE/>
      <w:autoSpaceDN/>
      <w:jc w:val="center"/>
    </w:pPr>
    <w:rPr>
      <w:sz w:val="40"/>
    </w:rPr>
  </w:style>
  <w:style w:type="paragraph" w:styleId="Subtitle">
    <w:name w:val="Subtitle"/>
    <w:basedOn w:val="Normal"/>
    <w:qFormat/>
    <w:pPr>
      <w:widowControl/>
      <w:autoSpaceDE/>
      <w:autoSpaceDN/>
      <w:jc w:val="center"/>
    </w:pPr>
    <w:rPr>
      <w:sz w:val="52"/>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customStyle="1" w:styleId="BodyTextIndentChar">
    <w:name w:val="Body Text Indent Char"/>
    <w:link w:val="BodyTextIndent"/>
    <w:rPr>
      <w:lang w:val="en-GB" w:eastAsia="en-US" w:bidi="ar-SA"/>
    </w:rPr>
  </w:style>
  <w:style w:type="character" w:customStyle="1" w:styleId="BodyTextIndent2Char">
    <w:name w:val="Body Text Indent 2 Char"/>
    <w:link w:val="BodyTextIndent2"/>
    <w:rPr>
      <w:szCs w:val="24"/>
      <w:lang w:val="en-US" w:eastAsia="en-US" w:bidi="ar-SA"/>
    </w:rPr>
  </w:style>
  <w:style w:type="paragraph" w:customStyle="1" w:styleId="StyleHeading2Before6ptAfter6pt">
    <w:name w:val="Style Heading 2 + Before:  6 pt After:  6 pt"/>
    <w:basedOn w:val="Heading1"/>
    <w:next w:val="Normal"/>
    <w:pPr>
      <w:widowControl w:val="0"/>
      <w:spacing w:before="120" w:after="120"/>
    </w:pPr>
    <w:rPr>
      <w:rFonts w:ascii="Times New Roman" w:hAnsi="Times New Roman" w:cs="Times New Roman"/>
      <w:iCs/>
      <w:kern w:val="32"/>
      <w:sz w:val="28"/>
      <w:szCs w:val="20"/>
    </w:rPr>
  </w:style>
  <w:style w:type="character" w:customStyle="1" w:styleId="CharChar">
    <w:name w:val="Char Char"/>
    <w:rPr>
      <w:lang w:val="en-GB" w:eastAsia="en-US" w:bidi="ar-SA"/>
    </w:rPr>
  </w:style>
  <w:style w:type="character" w:customStyle="1" w:styleId="page">
    <w:name w:val="page"/>
    <w:basedOn w:val="DefaultParagraphFont"/>
  </w:style>
  <w:style w:type="character" w:customStyle="1" w:styleId="spelle">
    <w:name w:val="spelle"/>
    <w:basedOn w:val="DefaultParagraphFont"/>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FootnoteTextChar">
    <w:name w:val="Footnote Text Char"/>
    <w:link w:val="FootnoteText"/>
    <w:semiHidden/>
    <w:rPr>
      <w:lang w:val="en-US" w:eastAsia="en-US" w:bidi="ar-SA"/>
    </w:rPr>
  </w:style>
  <w:style w:type="character" w:customStyle="1" w:styleId="Heading3Char">
    <w:name w:val="Heading 3 Char"/>
    <w:link w:val="Heading3"/>
    <w:rPr>
      <w:rFonts w:ascii="Arial" w:hAnsi="Arial" w:cs="Arial"/>
      <w:b/>
      <w:bCs/>
      <w:szCs w:val="24"/>
      <w:lang w:val="en-US" w:eastAsia="en-US" w:bidi="ar-SA"/>
    </w:rPr>
  </w:style>
  <w:style w:type="character" w:customStyle="1" w:styleId="moz-txt-tag">
    <w:name w:val="moz-txt-tag"/>
    <w:basedOn w:val="DefaultParagraphFont"/>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secondary-bf1">
    <w:name w:val="secondary-bf1"/>
    <w:rPr>
      <w:b/>
      <w:bCs/>
      <w:i/>
      <w:iCs/>
      <w:vanish w:val="0"/>
      <w:webHidden w:val="0"/>
      <w:color w:val="333333"/>
      <w:sz w:val="16"/>
      <w:szCs w:val="16"/>
      <w:specVanish w:val="0"/>
    </w:rPr>
  </w:style>
  <w:style w:type="table" w:styleId="TableGrid">
    <w:name w:val="Table Grid"/>
    <w:basedOn w:val="TableNormal"/>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BF016A"/>
    <w:rPr>
      <w:rFonts w:ascii="Arial" w:hAnsi="Arial" w:cs="Arial"/>
      <w:lang w:val="en-GB" w:eastAsia="en-US"/>
    </w:rPr>
  </w:style>
  <w:style w:type="paragraph" w:styleId="PlainText">
    <w:name w:val="Plain Text"/>
    <w:basedOn w:val="Normal"/>
    <w:link w:val="PlainTextChar"/>
    <w:unhideWhenUsed/>
    <w:rsid w:val="005530C8"/>
    <w:pPr>
      <w:widowControl/>
      <w:autoSpaceDE/>
      <w:autoSpaceDN/>
    </w:pPr>
    <w:rPr>
      <w:rFonts w:ascii="Consolas" w:hAnsi="Consolas"/>
      <w:sz w:val="21"/>
      <w:szCs w:val="21"/>
      <w:lang w:val="el-GR" w:eastAsia="el-GR"/>
    </w:rPr>
  </w:style>
  <w:style w:type="character" w:customStyle="1" w:styleId="PlainTextChar">
    <w:name w:val="Plain Text Char"/>
    <w:link w:val="PlainText"/>
    <w:rsid w:val="005530C8"/>
    <w:rPr>
      <w:rFonts w:ascii="Consolas" w:hAnsi="Consolas"/>
      <w:sz w:val="21"/>
      <w:szCs w:val="21"/>
    </w:rPr>
  </w:style>
  <w:style w:type="paragraph" w:customStyle="1" w:styleId="MMNotes">
    <w:name w:val="MM Notes"/>
    <w:basedOn w:val="Normal"/>
    <w:link w:val="MMNotesZchn"/>
    <w:rsid w:val="005530C8"/>
    <w:pPr>
      <w:widowControl/>
      <w:autoSpaceDE/>
      <w:autoSpaceDN/>
      <w:jc w:val="both"/>
    </w:pPr>
    <w:rPr>
      <w:rFonts w:ascii="Calibri" w:eastAsia="Calibri" w:hAnsi="Calibri"/>
      <w:sz w:val="22"/>
      <w:szCs w:val="22"/>
      <w:lang w:val="en-US" w:eastAsia="el-GR"/>
    </w:rPr>
  </w:style>
  <w:style w:type="character" w:customStyle="1" w:styleId="MMNotesZchn">
    <w:name w:val="MM Notes Zchn"/>
    <w:link w:val="MMNotes"/>
    <w:rsid w:val="005530C8"/>
    <w:rPr>
      <w:rFonts w:ascii="Calibri" w:eastAsia="Calibri" w:hAnsi="Calibri"/>
      <w:sz w:val="22"/>
      <w:szCs w:val="22"/>
      <w:lang w:val="en-US"/>
    </w:rPr>
  </w:style>
  <w:style w:type="paragraph" w:customStyle="1" w:styleId="MMRelationship">
    <w:name w:val="MM Relationship"/>
    <w:basedOn w:val="Normal"/>
    <w:link w:val="MMRelationshipZchn"/>
    <w:rsid w:val="005530C8"/>
    <w:pPr>
      <w:widowControl/>
      <w:autoSpaceDE/>
      <w:autoSpaceDN/>
      <w:spacing w:before="180" w:after="180"/>
      <w:jc w:val="both"/>
    </w:pPr>
    <w:rPr>
      <w:rFonts w:ascii="Calibri" w:eastAsia="Calibri" w:hAnsi="Calibri"/>
      <w:sz w:val="22"/>
      <w:szCs w:val="22"/>
      <w:lang w:val="de-DE" w:eastAsia="el-GR"/>
    </w:rPr>
  </w:style>
  <w:style w:type="character" w:customStyle="1" w:styleId="MMRelationshipZchn">
    <w:name w:val="MM Relationship Zchn"/>
    <w:link w:val="MMRelationship"/>
    <w:rsid w:val="005530C8"/>
    <w:rPr>
      <w:rFonts w:ascii="Calibri" w:eastAsia="Calibri" w:hAnsi="Calibri"/>
      <w:sz w:val="22"/>
      <w:szCs w:val="22"/>
      <w:lang w:val="de-DE"/>
    </w:rPr>
  </w:style>
  <w:style w:type="paragraph" w:styleId="ListParagraph">
    <w:name w:val="List Paragraph"/>
    <w:basedOn w:val="Normal"/>
    <w:uiPriority w:val="34"/>
    <w:qFormat/>
    <w:rsid w:val="00063159"/>
    <w:pPr>
      <w:widowControl/>
      <w:autoSpaceDE/>
      <w:autoSpaceDN/>
      <w:spacing w:before="100" w:beforeAutospacing="1" w:after="100" w:afterAutospacing="1"/>
    </w:pPr>
    <w:rPr>
      <w:sz w:val="24"/>
      <w:lang w:val="el-GR" w:eastAsia="zh-CN"/>
    </w:rPr>
  </w:style>
  <w:style w:type="character" w:styleId="HTMLCode">
    <w:name w:val="HTML Code"/>
    <w:basedOn w:val="DefaultParagraphFont"/>
    <w:uiPriority w:val="99"/>
    <w:unhideWhenUsed/>
    <w:rsid w:val="006545A5"/>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2B9F"/>
    <w:rPr>
      <w:rFonts w:ascii="Courier New" w:hAnsi="Courier New" w:cs="Courier New"/>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75"/>
    <w:pPr>
      <w:widowControl w:val="0"/>
      <w:autoSpaceDE w:val="0"/>
      <w:autoSpaceDN w:val="0"/>
    </w:pPr>
    <w:rPr>
      <w:szCs w:val="24"/>
      <w:lang w:eastAsia="en-US"/>
    </w:rPr>
  </w:style>
  <w:style w:type="paragraph" w:styleId="Heading1">
    <w:name w:val="heading 1"/>
    <w:basedOn w:val="Normal"/>
    <w:next w:val="Normal"/>
    <w:qFormat/>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rPr>
  </w:style>
  <w:style w:type="paragraph" w:styleId="Heading4">
    <w:name w:val="heading 4"/>
    <w:basedOn w:val="Normal"/>
    <w:next w:val="Normal"/>
    <w:qFormat/>
    <w:pPr>
      <w:keepNext/>
      <w:widowControl/>
      <w:outlineLvl w:val="3"/>
    </w:pPr>
    <w:rPr>
      <w:i/>
      <w:iCs/>
    </w:rPr>
  </w:style>
  <w:style w:type="paragraph" w:styleId="Heading5">
    <w:name w:val="heading 5"/>
    <w:basedOn w:val="Normal"/>
    <w:next w:val="Normal"/>
    <w:qFormat/>
    <w:pPr>
      <w:keepNext/>
      <w:widowControl/>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widowControl/>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customStyle="1" w:styleId="comment1">
    <w:name w:val="comment1"/>
    <w:basedOn w:val="Normal"/>
    <w:pPr>
      <w:tabs>
        <w:tab w:val="left" w:pos="1134"/>
        <w:tab w:val="left" w:pos="1701"/>
      </w:tabs>
      <w:ind w:left="1418"/>
    </w:pPr>
    <w:rPr>
      <w:szCs w:val="20"/>
    </w:rPr>
  </w:style>
  <w:style w:type="character" w:styleId="PageNumber">
    <w:name w:val="page number"/>
    <w:basedOn w:val="DefaultParagraphFont"/>
  </w:style>
  <w:style w:type="paragraph" w:styleId="Footer">
    <w:name w:val="footer"/>
    <w:basedOn w:val="Normal"/>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jc w:val="both"/>
    </w:pPr>
    <w:rPr>
      <w:szCs w:val="20"/>
    </w:rPr>
  </w:style>
  <w:style w:type="paragraph" w:styleId="BodyTextIndent2">
    <w:name w:val="Body Text Indent 2"/>
    <w:basedOn w:val="Normal"/>
    <w:link w:val="BodyTextIndent2Char"/>
    <w:pPr>
      <w:widowControl/>
      <w:ind w:left="1440" w:hanging="1350"/>
    </w:pPr>
  </w:style>
  <w:style w:type="paragraph" w:styleId="BodyTextIndent3">
    <w:name w:val="Body Text Indent 3"/>
    <w:basedOn w:val="Normal"/>
    <w:pPr>
      <w:widowControl/>
      <w:ind w:left="1440"/>
    </w:pPr>
  </w:style>
  <w:style w:type="paragraph" w:styleId="TOC1">
    <w:name w:val="toc 1"/>
    <w:basedOn w:val="Normal"/>
    <w:next w:val="Normal"/>
    <w:autoRedefine/>
    <w:uiPriority w:val="39"/>
    <w:pPr>
      <w:jc w:val="both"/>
    </w:pPr>
    <w:rPr>
      <w:szCs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1">
    <w:name w:val="Head1"/>
    <w:basedOn w:val="Heading1"/>
    <w:pPr>
      <w:tabs>
        <w:tab w:val="left" w:pos="2694"/>
      </w:tabs>
      <w:spacing w:after="240"/>
      <w:outlineLvl w:val="9"/>
    </w:pPr>
  </w:style>
  <w:style w:type="paragraph" w:styleId="FootnoteText">
    <w:name w:val="footnote text"/>
    <w:basedOn w:val="Normal"/>
    <w:link w:val="FootnoteTextChar"/>
    <w:semiHidden/>
    <w:pPr>
      <w:jc w:val="both"/>
    </w:pPr>
    <w:rPr>
      <w:szCs w:val="20"/>
    </w:rPr>
  </w:style>
  <w:style w:type="character" w:styleId="FootnoteReference">
    <w:name w:val="footnote reference"/>
    <w:semiHidden/>
    <w:rPr>
      <w:vertAlign w:val="superscript"/>
    </w:rPr>
  </w:style>
  <w:style w:type="paragraph" w:customStyle="1" w:styleId="H2">
    <w:name w:val="H2"/>
    <w:basedOn w:val="Normal"/>
    <w:next w:val="Normal"/>
    <w:pPr>
      <w:keepNext/>
      <w:spacing w:before="100" w:after="100"/>
    </w:pPr>
    <w:rPr>
      <w:b/>
      <w:bCs/>
      <w:sz w:val="36"/>
      <w:szCs w:val="36"/>
      <w:lang w:val="fr-CH"/>
    </w:rPr>
  </w:style>
  <w:style w:type="paragraph" w:styleId="BodyText">
    <w:name w:val="Body Text"/>
    <w:basedOn w:val="Normal"/>
    <w:pPr>
      <w:widowControl/>
    </w:pPr>
    <w:rPr>
      <w:rFonts w:ascii="Courier New" w:hAnsi="Courier New" w:cs="Courier New"/>
      <w:szCs w:val="20"/>
    </w:rPr>
  </w:style>
  <w:style w:type="paragraph" w:customStyle="1" w:styleId="ListNumberFirst">
    <w:name w:val="List Number First"/>
    <w:basedOn w:val="ListNumber"/>
    <w:next w:val="ListNumber"/>
    <w:pPr>
      <w:spacing w:before="80"/>
    </w:pPr>
  </w:style>
  <w:style w:type="paragraph" w:styleId="ListNumber">
    <w:name w:val="List Number"/>
    <w:basedOn w:val="List"/>
    <w:pPr>
      <w:spacing w:after="160"/>
      <w:ind w:left="720" w:hanging="360"/>
    </w:pPr>
    <w:rPr>
      <w:rFonts w:ascii="Arial" w:hAnsi="Arial" w:cs="Arial"/>
      <w:sz w:val="22"/>
      <w:szCs w:val="22"/>
    </w:rPr>
  </w:style>
  <w:style w:type="paragraph" w:styleId="List">
    <w:name w:val="List"/>
    <w:basedOn w:val="Normal"/>
    <w:pPr>
      <w:widowControl/>
      <w:ind w:left="283" w:hanging="283"/>
    </w:pPr>
    <w:rPr>
      <w:szCs w:val="20"/>
    </w:rPr>
  </w:style>
  <w:style w:type="paragraph" w:customStyle="1" w:styleId="PolemonlistN">
    <w:name w:val="PolemonlistN"/>
    <w:basedOn w:val="ListNumber"/>
    <w:pPr>
      <w:ind w:left="619" w:hanging="259"/>
    </w:pPr>
    <w:rPr>
      <w:rFonts w:ascii="Times New Roman" w:hAnsi="Times New Roman" w:cs="Times New Roman"/>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pPr>
      <w:widowControl/>
    </w:pPr>
    <w:rPr>
      <w:sz w:val="22"/>
      <w:szCs w:val="22"/>
    </w:rPr>
  </w:style>
  <w:style w:type="paragraph" w:customStyle="1" w:styleId="PolemonSxolio">
    <w:name w:val="PolemonSxolio"/>
    <w:basedOn w:val="Normal"/>
    <w:pPr>
      <w:widowControl/>
      <w:ind w:left="360" w:hanging="360"/>
    </w:pPr>
    <w:rPr>
      <w:spacing w:val="20"/>
      <w:sz w:val="22"/>
      <w:szCs w:val="22"/>
      <w:lang w:val="el-GR"/>
    </w:rPr>
  </w:style>
  <w:style w:type="paragraph" w:customStyle="1" w:styleId="proCode">
    <w:name w:val="proCode"/>
    <w:basedOn w:val="Normal"/>
    <w:next w:val="PolemonNormal"/>
    <w:pPr>
      <w:widowControl/>
    </w:pPr>
    <w:rPr>
      <w:b/>
      <w:bCs/>
      <w:caps/>
    </w:rPr>
  </w:style>
  <w:style w:type="character" w:styleId="CommentReference">
    <w:name w:val="annotation reference"/>
    <w:uiPriority w:val="99"/>
    <w:semiHidden/>
    <w:rPr>
      <w:sz w:val="16"/>
      <w:szCs w:val="16"/>
    </w:rPr>
  </w:style>
  <w:style w:type="character" w:styleId="Hyperlink">
    <w:name w:val="Hyperlink"/>
    <w:uiPriority w:val="99"/>
    <w:rPr>
      <w:color w:val="0000FF"/>
      <w:u w:val="single"/>
    </w:rPr>
  </w:style>
  <w:style w:type="paragraph" w:styleId="CommentText">
    <w:name w:val="annotation text"/>
    <w:basedOn w:val="Normal"/>
    <w:link w:val="CommentTextChar"/>
    <w:uiPriority w:val="99"/>
    <w:semiHidden/>
    <w:pPr>
      <w:widowControl/>
    </w:pPr>
    <w:rPr>
      <w:rFonts w:ascii="Arial" w:hAnsi="Arial" w:cs="Arial"/>
      <w:szCs w:val="20"/>
    </w:rPr>
  </w:style>
  <w:style w:type="paragraph" w:styleId="BodyText3">
    <w:name w:val="Body Text 3"/>
    <w:basedOn w:val="Normal"/>
    <w:pPr>
      <w:jc w:val="both"/>
    </w:pPr>
    <w:rPr>
      <w:color w:val="000000"/>
      <w:szCs w:val="20"/>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uiPriority w:val="99"/>
    <w:pPr>
      <w:widowControl/>
      <w:spacing w:before="100" w:after="100"/>
    </w:pPr>
    <w:rPr>
      <w:rFonts w:ascii="Times" w:hAnsi="Times" w:cs="Times"/>
      <w:szCs w:val="20"/>
    </w:rPr>
  </w:style>
  <w:style w:type="paragraph" w:styleId="BodyText2">
    <w:name w:val="Body Text 2"/>
    <w:basedOn w:val="Normal"/>
    <w:pPr>
      <w:widowControl/>
      <w:jc w:val="both"/>
    </w:pPr>
  </w:style>
  <w:style w:type="character" w:styleId="HTMLCite">
    <w:name w:val="HTML Cite"/>
    <w:rPr>
      <w:i/>
      <w:iCs/>
    </w:rPr>
  </w:style>
  <w:style w:type="character" w:customStyle="1" w:styleId="cataloguedetail-doctitle1">
    <w:name w:val="cataloguedetail-doctitle1"/>
    <w:rPr>
      <w:rFonts w:ascii="Verdana" w:hAnsi="Verdana" w:hint="default"/>
      <w:b/>
      <w:bCs/>
      <w:color w:val="002597"/>
      <w:sz w:val="15"/>
      <w:szCs w:val="15"/>
    </w:rPr>
  </w:style>
  <w:style w:type="paragraph" w:styleId="Title">
    <w:name w:val="Title"/>
    <w:basedOn w:val="Normal"/>
    <w:qFormat/>
    <w:pPr>
      <w:widowControl/>
      <w:autoSpaceDE/>
      <w:autoSpaceDN/>
      <w:jc w:val="center"/>
    </w:pPr>
    <w:rPr>
      <w:sz w:val="40"/>
    </w:rPr>
  </w:style>
  <w:style w:type="paragraph" w:styleId="Subtitle">
    <w:name w:val="Subtitle"/>
    <w:basedOn w:val="Normal"/>
    <w:qFormat/>
    <w:pPr>
      <w:widowControl/>
      <w:autoSpaceDE/>
      <w:autoSpaceDN/>
      <w:jc w:val="center"/>
    </w:pPr>
    <w:rPr>
      <w:sz w:val="52"/>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customStyle="1" w:styleId="BodyTextIndentChar">
    <w:name w:val="Body Text Indent Char"/>
    <w:link w:val="BodyTextIndent"/>
    <w:rPr>
      <w:lang w:val="en-GB" w:eastAsia="en-US" w:bidi="ar-SA"/>
    </w:rPr>
  </w:style>
  <w:style w:type="character" w:customStyle="1" w:styleId="BodyTextIndent2Char">
    <w:name w:val="Body Text Indent 2 Char"/>
    <w:link w:val="BodyTextIndent2"/>
    <w:rPr>
      <w:szCs w:val="24"/>
      <w:lang w:val="en-US" w:eastAsia="en-US" w:bidi="ar-SA"/>
    </w:rPr>
  </w:style>
  <w:style w:type="paragraph" w:customStyle="1" w:styleId="StyleHeading2Before6ptAfter6pt">
    <w:name w:val="Style Heading 2 + Before:  6 pt After:  6 pt"/>
    <w:basedOn w:val="Heading1"/>
    <w:next w:val="Normal"/>
    <w:pPr>
      <w:widowControl w:val="0"/>
      <w:spacing w:before="120" w:after="120"/>
    </w:pPr>
    <w:rPr>
      <w:rFonts w:ascii="Times New Roman" w:hAnsi="Times New Roman" w:cs="Times New Roman"/>
      <w:iCs/>
      <w:kern w:val="32"/>
      <w:sz w:val="28"/>
      <w:szCs w:val="20"/>
    </w:rPr>
  </w:style>
  <w:style w:type="character" w:customStyle="1" w:styleId="CharChar">
    <w:name w:val="Char Char"/>
    <w:rPr>
      <w:lang w:val="en-GB" w:eastAsia="en-US" w:bidi="ar-SA"/>
    </w:rPr>
  </w:style>
  <w:style w:type="character" w:customStyle="1" w:styleId="page">
    <w:name w:val="page"/>
    <w:basedOn w:val="DefaultParagraphFont"/>
  </w:style>
  <w:style w:type="character" w:customStyle="1" w:styleId="spelle">
    <w:name w:val="spelle"/>
    <w:basedOn w:val="DefaultParagraphFont"/>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FootnoteTextChar">
    <w:name w:val="Footnote Text Char"/>
    <w:link w:val="FootnoteText"/>
    <w:semiHidden/>
    <w:rPr>
      <w:lang w:val="en-US" w:eastAsia="en-US" w:bidi="ar-SA"/>
    </w:rPr>
  </w:style>
  <w:style w:type="character" w:customStyle="1" w:styleId="Heading3Char">
    <w:name w:val="Heading 3 Char"/>
    <w:link w:val="Heading3"/>
    <w:rPr>
      <w:rFonts w:ascii="Arial" w:hAnsi="Arial" w:cs="Arial"/>
      <w:b/>
      <w:bCs/>
      <w:szCs w:val="24"/>
      <w:lang w:val="en-US" w:eastAsia="en-US" w:bidi="ar-SA"/>
    </w:rPr>
  </w:style>
  <w:style w:type="character" w:customStyle="1" w:styleId="moz-txt-tag">
    <w:name w:val="moz-txt-tag"/>
    <w:basedOn w:val="DefaultParagraphFont"/>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secondary-bf1">
    <w:name w:val="secondary-bf1"/>
    <w:rPr>
      <w:b/>
      <w:bCs/>
      <w:i/>
      <w:iCs/>
      <w:vanish w:val="0"/>
      <w:webHidden w:val="0"/>
      <w:color w:val="333333"/>
      <w:sz w:val="16"/>
      <w:szCs w:val="16"/>
      <w:specVanish w:val="0"/>
    </w:rPr>
  </w:style>
  <w:style w:type="table" w:styleId="TableGrid">
    <w:name w:val="Table Grid"/>
    <w:basedOn w:val="TableNormal"/>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BF016A"/>
    <w:rPr>
      <w:rFonts w:ascii="Arial" w:hAnsi="Arial" w:cs="Arial"/>
      <w:lang w:val="en-GB" w:eastAsia="en-US"/>
    </w:rPr>
  </w:style>
  <w:style w:type="paragraph" w:styleId="PlainText">
    <w:name w:val="Plain Text"/>
    <w:basedOn w:val="Normal"/>
    <w:link w:val="PlainTextChar"/>
    <w:unhideWhenUsed/>
    <w:rsid w:val="005530C8"/>
    <w:pPr>
      <w:widowControl/>
      <w:autoSpaceDE/>
      <w:autoSpaceDN/>
    </w:pPr>
    <w:rPr>
      <w:rFonts w:ascii="Consolas" w:hAnsi="Consolas"/>
      <w:sz w:val="21"/>
      <w:szCs w:val="21"/>
      <w:lang w:val="el-GR" w:eastAsia="el-GR"/>
    </w:rPr>
  </w:style>
  <w:style w:type="character" w:customStyle="1" w:styleId="PlainTextChar">
    <w:name w:val="Plain Text Char"/>
    <w:link w:val="PlainText"/>
    <w:rsid w:val="005530C8"/>
    <w:rPr>
      <w:rFonts w:ascii="Consolas" w:hAnsi="Consolas"/>
      <w:sz w:val="21"/>
      <w:szCs w:val="21"/>
    </w:rPr>
  </w:style>
  <w:style w:type="paragraph" w:customStyle="1" w:styleId="MMNotes">
    <w:name w:val="MM Notes"/>
    <w:basedOn w:val="Normal"/>
    <w:link w:val="MMNotesZchn"/>
    <w:rsid w:val="005530C8"/>
    <w:pPr>
      <w:widowControl/>
      <w:autoSpaceDE/>
      <w:autoSpaceDN/>
      <w:jc w:val="both"/>
    </w:pPr>
    <w:rPr>
      <w:rFonts w:ascii="Calibri" w:eastAsia="Calibri" w:hAnsi="Calibri"/>
      <w:sz w:val="22"/>
      <w:szCs w:val="22"/>
      <w:lang w:val="en-US" w:eastAsia="el-GR"/>
    </w:rPr>
  </w:style>
  <w:style w:type="character" w:customStyle="1" w:styleId="MMNotesZchn">
    <w:name w:val="MM Notes Zchn"/>
    <w:link w:val="MMNotes"/>
    <w:rsid w:val="005530C8"/>
    <w:rPr>
      <w:rFonts w:ascii="Calibri" w:eastAsia="Calibri" w:hAnsi="Calibri"/>
      <w:sz w:val="22"/>
      <w:szCs w:val="22"/>
      <w:lang w:val="en-US"/>
    </w:rPr>
  </w:style>
  <w:style w:type="paragraph" w:customStyle="1" w:styleId="MMRelationship">
    <w:name w:val="MM Relationship"/>
    <w:basedOn w:val="Normal"/>
    <w:link w:val="MMRelationshipZchn"/>
    <w:rsid w:val="005530C8"/>
    <w:pPr>
      <w:widowControl/>
      <w:autoSpaceDE/>
      <w:autoSpaceDN/>
      <w:spacing w:before="180" w:after="180"/>
      <w:jc w:val="both"/>
    </w:pPr>
    <w:rPr>
      <w:rFonts w:ascii="Calibri" w:eastAsia="Calibri" w:hAnsi="Calibri"/>
      <w:sz w:val="22"/>
      <w:szCs w:val="22"/>
      <w:lang w:val="de-DE" w:eastAsia="el-GR"/>
    </w:rPr>
  </w:style>
  <w:style w:type="character" w:customStyle="1" w:styleId="MMRelationshipZchn">
    <w:name w:val="MM Relationship Zchn"/>
    <w:link w:val="MMRelationship"/>
    <w:rsid w:val="005530C8"/>
    <w:rPr>
      <w:rFonts w:ascii="Calibri" w:eastAsia="Calibri" w:hAnsi="Calibri"/>
      <w:sz w:val="22"/>
      <w:szCs w:val="22"/>
      <w:lang w:val="de-DE"/>
    </w:rPr>
  </w:style>
  <w:style w:type="paragraph" w:styleId="ListParagraph">
    <w:name w:val="List Paragraph"/>
    <w:basedOn w:val="Normal"/>
    <w:uiPriority w:val="34"/>
    <w:qFormat/>
    <w:rsid w:val="00063159"/>
    <w:pPr>
      <w:widowControl/>
      <w:autoSpaceDE/>
      <w:autoSpaceDN/>
      <w:spacing w:before="100" w:beforeAutospacing="1" w:after="100" w:afterAutospacing="1"/>
    </w:pPr>
    <w:rPr>
      <w:sz w:val="24"/>
      <w:lang w:val="el-GR" w:eastAsia="zh-CN"/>
    </w:rPr>
  </w:style>
  <w:style w:type="character" w:styleId="HTMLCode">
    <w:name w:val="HTML Code"/>
    <w:basedOn w:val="DefaultParagraphFont"/>
    <w:uiPriority w:val="99"/>
    <w:unhideWhenUsed/>
    <w:rsid w:val="006545A5"/>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2B9F"/>
    <w:rPr>
      <w:rFonts w:ascii="Courier New" w:hAnsi="Courier New" w:cs="Courier New"/>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2284">
      <w:bodyDiv w:val="1"/>
      <w:marLeft w:val="0"/>
      <w:marRight w:val="0"/>
      <w:marTop w:val="0"/>
      <w:marBottom w:val="0"/>
      <w:divBdr>
        <w:top w:val="none" w:sz="0" w:space="0" w:color="auto"/>
        <w:left w:val="none" w:sz="0" w:space="0" w:color="auto"/>
        <w:bottom w:val="none" w:sz="0" w:space="0" w:color="auto"/>
        <w:right w:val="none" w:sz="0" w:space="0" w:color="auto"/>
      </w:divBdr>
    </w:div>
    <w:div w:id="530385834">
      <w:bodyDiv w:val="1"/>
      <w:marLeft w:val="0"/>
      <w:marRight w:val="0"/>
      <w:marTop w:val="0"/>
      <w:marBottom w:val="0"/>
      <w:divBdr>
        <w:top w:val="none" w:sz="0" w:space="0" w:color="auto"/>
        <w:left w:val="none" w:sz="0" w:space="0" w:color="auto"/>
        <w:bottom w:val="none" w:sz="0" w:space="0" w:color="auto"/>
        <w:right w:val="none" w:sz="0" w:space="0" w:color="auto"/>
      </w:divBdr>
    </w:div>
    <w:div w:id="850296390">
      <w:bodyDiv w:val="1"/>
      <w:marLeft w:val="0"/>
      <w:marRight w:val="0"/>
      <w:marTop w:val="0"/>
      <w:marBottom w:val="0"/>
      <w:divBdr>
        <w:top w:val="none" w:sz="0" w:space="0" w:color="auto"/>
        <w:left w:val="none" w:sz="0" w:space="0" w:color="auto"/>
        <w:bottom w:val="none" w:sz="0" w:space="0" w:color="auto"/>
        <w:right w:val="none" w:sz="0" w:space="0" w:color="auto"/>
      </w:divBdr>
    </w:div>
    <w:div w:id="1073547652">
      <w:bodyDiv w:val="1"/>
      <w:marLeft w:val="0"/>
      <w:marRight w:val="0"/>
      <w:marTop w:val="0"/>
      <w:marBottom w:val="0"/>
      <w:divBdr>
        <w:top w:val="none" w:sz="0" w:space="0" w:color="auto"/>
        <w:left w:val="none" w:sz="0" w:space="0" w:color="auto"/>
        <w:bottom w:val="none" w:sz="0" w:space="0" w:color="auto"/>
        <w:right w:val="none" w:sz="0" w:space="0" w:color="auto"/>
      </w:divBdr>
    </w:div>
    <w:div w:id="1079130859">
      <w:bodyDiv w:val="1"/>
      <w:marLeft w:val="0"/>
      <w:marRight w:val="0"/>
      <w:marTop w:val="0"/>
      <w:marBottom w:val="0"/>
      <w:divBdr>
        <w:top w:val="none" w:sz="0" w:space="0" w:color="auto"/>
        <w:left w:val="none" w:sz="0" w:space="0" w:color="auto"/>
        <w:bottom w:val="none" w:sz="0" w:space="0" w:color="auto"/>
        <w:right w:val="none" w:sz="0" w:space="0" w:color="auto"/>
      </w:divBdr>
    </w:div>
    <w:div w:id="1115908835">
      <w:bodyDiv w:val="1"/>
      <w:marLeft w:val="0"/>
      <w:marRight w:val="0"/>
      <w:marTop w:val="0"/>
      <w:marBottom w:val="0"/>
      <w:divBdr>
        <w:top w:val="none" w:sz="0" w:space="0" w:color="auto"/>
        <w:left w:val="none" w:sz="0" w:space="0" w:color="auto"/>
        <w:bottom w:val="none" w:sz="0" w:space="0" w:color="auto"/>
        <w:right w:val="none" w:sz="0" w:space="0" w:color="auto"/>
      </w:divBdr>
    </w:div>
    <w:div w:id="1255702235">
      <w:bodyDiv w:val="1"/>
      <w:marLeft w:val="0"/>
      <w:marRight w:val="0"/>
      <w:marTop w:val="0"/>
      <w:marBottom w:val="0"/>
      <w:divBdr>
        <w:top w:val="none" w:sz="0" w:space="0" w:color="auto"/>
        <w:left w:val="none" w:sz="0" w:space="0" w:color="auto"/>
        <w:bottom w:val="none" w:sz="0" w:space="0" w:color="auto"/>
        <w:right w:val="none" w:sz="0" w:space="0" w:color="auto"/>
      </w:divBdr>
    </w:div>
    <w:div w:id="13891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www.emunch.no/N/full/No-MM_N0001-01.jpg" TargetMode="External"/><Relationship Id="rId26" Type="http://schemas.openxmlformats.org/officeDocument/2006/relationships/hyperlink" Target="imap://bekiari@mailhost.ics.forth.gr:993/fetch%3EUID%3E/INBOX%3E22811" TargetMode="External"/><Relationship Id="rId3" Type="http://schemas.openxmlformats.org/officeDocument/2006/relationships/styles" Target="styles.xml"/><Relationship Id="rId21" Type="http://schemas.openxmlformats.org/officeDocument/2006/relationships/hyperlink" Target="imap://bekiari@mailhost.ics.forth.gr:993/fetch%3EUID%3E/INBOX%3E22824"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www.cidoc.icom.org" TargetMode="External"/><Relationship Id="rId25" Type="http://schemas.openxmlformats.org/officeDocument/2006/relationships/hyperlink" Target="imap://bekiari@mailhost.ics.forth.gr:993/fetch%3EUID%3E/INBOX%3E22811" TargetMode="External"/><Relationship Id="rId2" Type="http://schemas.openxmlformats.org/officeDocument/2006/relationships/numbering" Target="numbering.xml"/><Relationship Id="rId16" Type="http://schemas.openxmlformats.org/officeDocument/2006/relationships/hyperlink" Target="http://www.emunch.no/N/full/No-MM_N0001-01.jpg" TargetMode="External"/><Relationship Id="rId20" Type="http://schemas.openxmlformats.org/officeDocument/2006/relationships/hyperlink" Target="imap://bekiari@mailhost.ics.forth.gr:993/fetch%3EUID%3E/INBOX%3E228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imap://bekiari@mailhost.ics.forth.gr:993/fetch%3EUID%3E/INBOX%3E22824" TargetMode="External"/><Relationship Id="rId5" Type="http://schemas.openxmlformats.org/officeDocument/2006/relationships/settings" Target="settings.xml"/><Relationship Id="rId15" Type="http://schemas.openxmlformats.org/officeDocument/2006/relationships/hyperlink" Target="mailto:weasel@paveprime.com" TargetMode="External"/><Relationship Id="rId23" Type="http://schemas.openxmlformats.org/officeDocument/2006/relationships/hyperlink" Target="imap://bekiari@mailhost.ics.forth.gr:993/fetch%3EUID%3E/INBOX%3E2282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lopad.org/pi/fr/record/digdoc/10038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imap://bekiari@mailhost.ics.forth.gr:993/fetch%3EUID%3E/INBOX%3E22824"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5CBB-7929-450E-A48E-26910E89B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5</Pages>
  <Words>116339</Words>
  <Characters>663138</Characters>
  <Application>Microsoft Office Word</Application>
  <DocSecurity>0</DocSecurity>
  <Lines>5526</Lines>
  <Paragraphs>1555</Paragraphs>
  <ScaleCrop>false</ScaleCrop>
  <HeadingPairs>
    <vt:vector size="2" baseType="variant">
      <vt:variant>
        <vt:lpstr>Title</vt:lpstr>
      </vt:variant>
      <vt:variant>
        <vt:i4>1</vt:i4>
      </vt:variant>
    </vt:vector>
  </HeadingPairs>
  <TitlesOfParts>
    <vt:vector size="1" baseType="lpstr">
      <vt:lpstr>Definition of the CIDOC Conceptual Reference Model</vt:lpstr>
    </vt:vector>
  </TitlesOfParts>
  <Company/>
  <LinksUpToDate>false</LinksUpToDate>
  <CharactersWithSpaces>777922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Bekiari Xrysoula</cp:lastModifiedBy>
  <cp:revision>25</cp:revision>
  <cp:lastPrinted>2015-08-20T10:46:00Z</cp:lastPrinted>
  <dcterms:created xsi:type="dcterms:W3CDTF">2015-08-17T14:27:00Z</dcterms:created>
  <dcterms:modified xsi:type="dcterms:W3CDTF">2015-08-20T15:45:00Z</dcterms:modified>
</cp:coreProperties>
</file>