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1ABC7" w14:textId="77777777" w:rsidR="0009007E" w:rsidRDefault="0009007E" w:rsidP="0009007E">
      <w:pPr>
        <w:pStyle w:val="Heading2"/>
        <w:rPr>
          <w:lang w:eastAsia="en-US"/>
        </w:rPr>
      </w:pPr>
      <w:r w:rsidRPr="007A06F0">
        <w:rPr>
          <w:lang w:eastAsia="en-US"/>
        </w:rPr>
        <w:t>ISSUE 275</w:t>
      </w:r>
    </w:p>
    <w:p w14:paraId="4037939D" w14:textId="77777777" w:rsidR="0009007E" w:rsidRPr="004350DF" w:rsidRDefault="0009007E" w:rsidP="0009007E">
      <w:pPr>
        <w:rPr>
          <w:lang w:eastAsia="en-US"/>
        </w:rPr>
      </w:pPr>
      <w:r>
        <w:rPr>
          <w:lang w:eastAsia="en-US"/>
        </w:rPr>
        <w:t xml:space="preserve">The </w:t>
      </w:r>
      <w:proofErr w:type="spellStart"/>
      <w:r>
        <w:rPr>
          <w:lang w:eastAsia="en-US"/>
        </w:rPr>
        <w:t>crm</w:t>
      </w:r>
      <w:proofErr w:type="spellEnd"/>
      <w:r>
        <w:rPr>
          <w:lang w:eastAsia="en-US"/>
        </w:rPr>
        <w:t xml:space="preserve">-sig reviewed the text provided by George about E61 and made the following changes: </w:t>
      </w:r>
    </w:p>
    <w:p w14:paraId="2F26B45B" w14:textId="77777777" w:rsidR="0009007E" w:rsidRDefault="0009007E" w:rsidP="0009007E">
      <w:pPr>
        <w:pStyle w:val="Heading3"/>
        <w:rPr>
          <w:szCs w:val="20"/>
        </w:rPr>
      </w:pPr>
      <w:r>
        <w:t>E61 Time Primitive</w:t>
      </w:r>
    </w:p>
    <w:p w14:paraId="7AE1DFC5" w14:textId="77777777" w:rsidR="0009007E" w:rsidRDefault="0009007E" w:rsidP="0009007E">
      <w:r>
        <w:t xml:space="preserve">Subclass of:   </w:t>
      </w:r>
      <w:r>
        <w:tab/>
      </w:r>
      <w:hyperlink r:id="rId5" w:anchor="_E59_Primitive_Value" w:history="1">
        <w:r>
          <w:rPr>
            <w:rStyle w:val="Hyperlink"/>
            <w:rFonts w:eastAsiaTheme="majorEastAsia"/>
            <w:szCs w:val="20"/>
          </w:rPr>
          <w:t>E59</w:t>
        </w:r>
      </w:hyperlink>
      <w:r>
        <w:t xml:space="preserve"> Primitive Value</w:t>
      </w:r>
    </w:p>
    <w:p w14:paraId="46528B2B" w14:textId="77777777" w:rsidR="0009007E" w:rsidRDefault="0009007E" w:rsidP="0009007E">
      <w:pPr>
        <w:pStyle w:val="BodyTextIndent"/>
        <w:ind w:left="1440" w:hanging="1440"/>
      </w:pPr>
    </w:p>
    <w:p w14:paraId="67B1BB2C" w14:textId="77777777" w:rsidR="0009007E" w:rsidRPr="008C6028" w:rsidRDefault="0009007E" w:rsidP="0009007E">
      <w:pPr>
        <w:pStyle w:val="BodyTextIndent"/>
        <w:ind w:left="1440" w:hanging="1440"/>
        <w:rPr>
          <w:highlight w:val="cyan"/>
          <w:lang w:val="en-US"/>
        </w:rPr>
      </w:pPr>
      <w:r>
        <w:t>Scope Note:</w:t>
      </w:r>
      <w:r>
        <w:tab/>
      </w:r>
      <w:r w:rsidRPr="008C6028">
        <w:rPr>
          <w:highlight w:val="cyan"/>
          <w:lang w:val="en-US"/>
        </w:rPr>
        <w:t>This class comprises instances of E59 Primitive Value for time that </w:t>
      </w:r>
      <w:proofErr w:type="gramStart"/>
      <w:r w:rsidRPr="008C6028">
        <w:rPr>
          <w:highlight w:val="cyan"/>
          <w:lang w:val="en-US"/>
        </w:rPr>
        <w:t>should be implemented</w:t>
      </w:r>
      <w:proofErr w:type="gramEnd"/>
      <w:r w:rsidRPr="008C6028">
        <w:rPr>
          <w:highlight w:val="cyan"/>
          <w:lang w:val="en-US"/>
        </w:rPr>
        <w:t xml:space="preserve"> with appropriate validation, precision and references to temporal coordinate systems to express time in some context relevant to cultural and scientific documentation. </w:t>
      </w:r>
    </w:p>
    <w:p w14:paraId="28667CEC" w14:textId="77777777" w:rsidR="0009007E" w:rsidRPr="008C6028" w:rsidRDefault="0009007E" w:rsidP="0009007E">
      <w:pPr>
        <w:pStyle w:val="BodyTextIndent"/>
        <w:rPr>
          <w:highlight w:val="cyan"/>
          <w:lang w:val="en-US"/>
        </w:rPr>
      </w:pPr>
    </w:p>
    <w:p w14:paraId="7ED33FD3" w14:textId="77777777" w:rsidR="0009007E" w:rsidRPr="008C6028" w:rsidRDefault="0009007E" w:rsidP="0009007E">
      <w:pPr>
        <w:pStyle w:val="BodyTextIndent"/>
        <w:ind w:left="1440"/>
        <w:rPr>
          <w:highlight w:val="cyan"/>
          <w:lang w:val="en-US"/>
        </w:rPr>
      </w:pPr>
      <w:r w:rsidRPr="008C6028">
        <w:rPr>
          <w:highlight w:val="cyan"/>
          <w:lang w:val="en-US"/>
        </w:rPr>
        <w:t>Instantiating different instances of E61 Time Primitive relative to the same instance o</w:t>
      </w:r>
      <w:r>
        <w:rPr>
          <w:highlight w:val="cyan"/>
          <w:lang w:val="en-US"/>
        </w:rPr>
        <w:t>f</w:t>
      </w:r>
      <w:r w:rsidRPr="008C6028">
        <w:rPr>
          <w:highlight w:val="cyan"/>
          <w:lang w:val="en-US"/>
        </w:rPr>
        <w:t xml:space="preserve"> E52 Time Span allows for the expression of multiple opinions/approximations of the same phenomenon. When representing different opinions/approximations of the E52 Time Span of some E2 Temporal Event, multiple instances of E61 Time Primitive should be instantiated relative to one E52 Time Span. Only one E52 Time Span should be instantiated since there is only one real phenomenal time extent of any given </w:t>
      </w:r>
      <w:commentRangeStart w:id="0"/>
      <w:r w:rsidRPr="008C6028">
        <w:rPr>
          <w:highlight w:val="cyan"/>
          <w:lang w:val="en-US"/>
        </w:rPr>
        <w:t>event</w:t>
      </w:r>
      <w:commentRangeEnd w:id="0"/>
      <w:r>
        <w:rPr>
          <w:rStyle w:val="CommentReference"/>
          <w:rFonts w:ascii="Calibri" w:eastAsia="Times New Roman" w:hAnsi="Calibri"/>
          <w:lang w:eastAsia="el-GR"/>
        </w:rPr>
        <w:commentReference w:id="0"/>
      </w:r>
      <w:r w:rsidRPr="008C6028">
        <w:rPr>
          <w:highlight w:val="cyan"/>
          <w:lang w:val="en-US"/>
        </w:rPr>
        <w:t>.</w:t>
      </w:r>
    </w:p>
    <w:p w14:paraId="0944768B" w14:textId="77777777" w:rsidR="0009007E" w:rsidRPr="008C6028" w:rsidRDefault="0009007E" w:rsidP="0009007E">
      <w:pPr>
        <w:pStyle w:val="BodyTextIndent"/>
        <w:ind w:left="1440"/>
        <w:rPr>
          <w:highlight w:val="cyan"/>
          <w:lang w:val="en-US"/>
        </w:rPr>
      </w:pPr>
      <w:r w:rsidRPr="008C6028">
        <w:rPr>
          <w:highlight w:val="cyan"/>
          <w:lang w:val="en-US"/>
        </w:rPr>
        <w:t xml:space="preserve">The instances of E61 Time Primitive </w:t>
      </w:r>
      <w:proofErr w:type="gramStart"/>
      <w:r w:rsidRPr="008C6028">
        <w:rPr>
          <w:highlight w:val="cyan"/>
          <w:lang w:val="en-US"/>
        </w:rPr>
        <w:t>are not considered</w:t>
      </w:r>
      <w:proofErr w:type="gramEnd"/>
      <w:r w:rsidRPr="008C6028">
        <w:rPr>
          <w:highlight w:val="cyan"/>
          <w:lang w:val="en-US"/>
        </w:rPr>
        <w:t xml:space="preserve"> as elements of the universe of discourse that the CRM aims at defining and </w:t>
      </w:r>
      <w:proofErr w:type="spellStart"/>
      <w:r w:rsidRPr="008C6028">
        <w:rPr>
          <w:highlight w:val="cyan"/>
          <w:lang w:val="en-US"/>
        </w:rPr>
        <w:t>analysing</w:t>
      </w:r>
      <w:proofErr w:type="spellEnd"/>
      <w:r w:rsidRPr="008C6028">
        <w:rPr>
          <w:highlight w:val="cyan"/>
          <w:lang w:val="en-US"/>
        </w:rPr>
        <w:t xml:space="preserve">. Rather, they play the role of a symbolic interface between the scope of this model and the world of mathematical and computational manipulations and the symbolic objects they define and </w:t>
      </w:r>
      <w:commentRangeStart w:id="1"/>
      <w:r w:rsidRPr="008C6028">
        <w:rPr>
          <w:highlight w:val="cyan"/>
          <w:lang w:val="en-US"/>
        </w:rPr>
        <w:t>handle</w:t>
      </w:r>
      <w:commentRangeEnd w:id="1"/>
      <w:r>
        <w:rPr>
          <w:rStyle w:val="CommentReference"/>
          <w:rFonts w:ascii="Calibri" w:eastAsia="Times New Roman" w:hAnsi="Calibri"/>
          <w:lang w:eastAsia="el-GR"/>
        </w:rPr>
        <w:commentReference w:id="1"/>
      </w:r>
      <w:r w:rsidRPr="008C6028">
        <w:rPr>
          <w:highlight w:val="cyan"/>
          <w:lang w:val="en-US"/>
        </w:rPr>
        <w:t>.</w:t>
      </w:r>
    </w:p>
    <w:p w14:paraId="228473C3" w14:textId="77777777" w:rsidR="0009007E" w:rsidRDefault="0009007E" w:rsidP="0009007E">
      <w:pPr>
        <w:pStyle w:val="BodyTextIndent"/>
        <w:ind w:left="1440"/>
        <w:rPr>
          <w:highlight w:val="cyan"/>
          <w:lang w:val="en-US"/>
        </w:rPr>
      </w:pPr>
      <w:proofErr w:type="gramStart"/>
      <w:r w:rsidRPr="008C6028">
        <w:rPr>
          <w:highlight w:val="cyan"/>
          <w:lang w:val="en-US"/>
        </w:rPr>
        <w:t>Therefore</w:t>
      </w:r>
      <w:proofErr w:type="gramEnd"/>
      <w:r w:rsidRPr="008C6028">
        <w:rPr>
          <w:highlight w:val="cyan"/>
          <w:lang w:val="en-US"/>
        </w:rPr>
        <w:t xml:space="preserve"> they must not be represented in an implementation by a universal identifier associated with a content model of different identity. In a concrete application, it </w:t>
      </w:r>
      <w:proofErr w:type="gramStart"/>
      <w:r w:rsidRPr="008C6028">
        <w:rPr>
          <w:highlight w:val="cyan"/>
          <w:lang w:val="en-US"/>
        </w:rPr>
        <w:t>is recommended</w:t>
      </w:r>
      <w:proofErr w:type="gramEnd"/>
      <w:r w:rsidRPr="008C6028">
        <w:rPr>
          <w:highlight w:val="cyan"/>
          <w:lang w:val="en-US"/>
        </w:rPr>
        <w:t xml:space="preserve"> that the primitive value system from a chosen implementation platform and/or data definition language be used to substitute for this class and its subclasses.</w:t>
      </w:r>
    </w:p>
    <w:p w14:paraId="4E59BB55" w14:textId="77777777" w:rsidR="0009007E" w:rsidRDefault="0009007E" w:rsidP="0009007E">
      <w:pPr>
        <w:pStyle w:val="BodyTextIndent"/>
        <w:ind w:left="1440"/>
        <w:rPr>
          <w:highlight w:val="cyan"/>
          <w:lang w:val="en-US"/>
        </w:rPr>
      </w:pPr>
    </w:p>
    <w:p w14:paraId="63748E42" w14:textId="77777777" w:rsidR="0009007E" w:rsidRDefault="0009007E" w:rsidP="0009007E">
      <w:pPr>
        <w:pStyle w:val="Heading3"/>
        <w:rPr>
          <w:rFonts w:ascii="Calibri" w:eastAsia="Times New Roman" w:hAnsi="Calibri" w:cs="Times New Roman"/>
          <w:b w:val="0"/>
          <w:bCs w:val="0"/>
          <w:color w:val="auto"/>
          <w:lang w:val="en-US"/>
        </w:rPr>
      </w:pPr>
      <w:r>
        <w:rPr>
          <w:rFonts w:ascii="Calibri" w:eastAsia="Times New Roman" w:hAnsi="Calibri" w:cs="Times New Roman"/>
          <w:b w:val="0"/>
          <w:bCs w:val="0"/>
          <w:color w:val="auto"/>
          <w:lang w:val="en-US"/>
        </w:rPr>
        <w:t>T</w:t>
      </w:r>
      <w:r w:rsidRPr="00397C8B">
        <w:rPr>
          <w:rFonts w:ascii="Calibri" w:eastAsia="Times New Roman" w:hAnsi="Calibri" w:cs="Times New Roman"/>
          <w:b w:val="0"/>
          <w:bCs w:val="0"/>
          <w:color w:val="auto"/>
          <w:lang w:val="en-US"/>
        </w:rPr>
        <w:t xml:space="preserve">he </w:t>
      </w:r>
      <w:proofErr w:type="spellStart"/>
      <w:r w:rsidRPr="00397C8B">
        <w:rPr>
          <w:rFonts w:ascii="Calibri" w:eastAsia="Times New Roman" w:hAnsi="Calibri" w:cs="Times New Roman"/>
          <w:b w:val="0"/>
          <w:bCs w:val="0"/>
          <w:color w:val="auto"/>
          <w:lang w:val="en-US"/>
        </w:rPr>
        <w:t>crm</w:t>
      </w:r>
      <w:proofErr w:type="spellEnd"/>
      <w:r w:rsidRPr="00397C8B">
        <w:rPr>
          <w:rFonts w:ascii="Calibri" w:eastAsia="Times New Roman" w:hAnsi="Calibri" w:cs="Times New Roman"/>
          <w:b w:val="0"/>
          <w:bCs w:val="0"/>
          <w:color w:val="auto"/>
          <w:lang w:val="en-US"/>
        </w:rPr>
        <w:t>-sig reviewed the E61</w:t>
      </w:r>
      <w:r>
        <w:rPr>
          <w:rFonts w:ascii="Calibri" w:eastAsia="Times New Roman" w:hAnsi="Calibri" w:cs="Times New Roman"/>
          <w:b w:val="0"/>
          <w:bCs w:val="0"/>
          <w:color w:val="auto"/>
          <w:lang w:val="en-US"/>
        </w:rPr>
        <w:t xml:space="preserve"> scope note and </w:t>
      </w:r>
      <w:r w:rsidRPr="00397C8B">
        <w:rPr>
          <w:rFonts w:ascii="Calibri" w:eastAsia="Times New Roman" w:hAnsi="Calibri" w:cs="Times New Roman"/>
          <w:b w:val="0"/>
          <w:bCs w:val="0"/>
          <w:color w:val="auto"/>
          <w:lang w:val="en-US"/>
        </w:rPr>
        <w:t xml:space="preserve"> assigned to George to  revise</w:t>
      </w:r>
      <w:r>
        <w:rPr>
          <w:rFonts w:ascii="Calibri" w:eastAsia="Times New Roman" w:hAnsi="Calibri" w:cs="Times New Roman"/>
          <w:b w:val="0"/>
          <w:bCs w:val="0"/>
          <w:color w:val="auto"/>
          <w:lang w:val="en-US"/>
        </w:rPr>
        <w:t xml:space="preserve"> it </w:t>
      </w:r>
      <w:r w:rsidRPr="00397C8B">
        <w:rPr>
          <w:rFonts w:ascii="Calibri" w:eastAsia="Times New Roman" w:hAnsi="Calibri" w:cs="Times New Roman"/>
          <w:b w:val="0"/>
          <w:bCs w:val="0"/>
          <w:color w:val="auto"/>
          <w:lang w:val="en-US"/>
        </w:rPr>
        <w:t xml:space="preserve"> according to</w:t>
      </w:r>
      <w:r>
        <w:rPr>
          <w:rFonts w:ascii="Calibri" w:eastAsia="Times New Roman" w:hAnsi="Calibri" w:cs="Times New Roman"/>
          <w:b w:val="0"/>
          <w:bCs w:val="0"/>
          <w:color w:val="auto"/>
          <w:lang w:val="en-US"/>
        </w:rPr>
        <w:t xml:space="preserve"> the </w:t>
      </w:r>
      <w:r w:rsidRPr="00397C8B">
        <w:rPr>
          <w:rFonts w:ascii="Calibri" w:eastAsia="Times New Roman" w:hAnsi="Calibri" w:cs="Times New Roman"/>
          <w:b w:val="0"/>
          <w:bCs w:val="0"/>
          <w:color w:val="auto"/>
          <w:lang w:val="en-US"/>
        </w:rPr>
        <w:t xml:space="preserve"> comments and to  the overall issues of E52 Time Span either an approximation o</w:t>
      </w:r>
      <w:r>
        <w:rPr>
          <w:rFonts w:ascii="Calibri" w:eastAsia="Times New Roman" w:hAnsi="Calibri" w:cs="Times New Roman"/>
          <w:b w:val="0"/>
          <w:bCs w:val="0"/>
          <w:color w:val="auto"/>
          <w:lang w:val="en-US"/>
        </w:rPr>
        <w:t>r declarative in sense of a plan</w:t>
      </w:r>
      <w:r w:rsidRPr="00397C8B">
        <w:rPr>
          <w:rFonts w:ascii="Calibri" w:eastAsia="Times New Roman" w:hAnsi="Calibri" w:cs="Times New Roman"/>
          <w:b w:val="0"/>
          <w:bCs w:val="0"/>
          <w:color w:val="auto"/>
          <w:lang w:val="en-US"/>
        </w:rPr>
        <w:t xml:space="preserve"> </w:t>
      </w:r>
    </w:p>
    <w:p w14:paraId="098266C7" w14:textId="77777777" w:rsidR="0009007E" w:rsidRDefault="0009007E" w:rsidP="0009007E">
      <w:pPr>
        <w:pStyle w:val="Heading3"/>
      </w:pPr>
      <w:r>
        <w:t xml:space="preserve">P169 defines </w:t>
      </w:r>
      <w:proofErr w:type="spellStart"/>
      <w:r>
        <w:t>spacetime</w:t>
      </w:r>
      <w:proofErr w:type="spellEnd"/>
      <w:r>
        <w:t xml:space="preserve"> volume (</w:t>
      </w:r>
      <w:proofErr w:type="spellStart"/>
      <w:r>
        <w:t>spacetime</w:t>
      </w:r>
      <w:proofErr w:type="spellEnd"/>
      <w:r>
        <w:t xml:space="preserve"> </w:t>
      </w:r>
      <w:proofErr w:type="gramStart"/>
      <w:r>
        <w:t>volume  is</w:t>
      </w:r>
      <w:proofErr w:type="gramEnd"/>
      <w:r>
        <w:t xml:space="preserve"> defined by)</w:t>
      </w:r>
    </w:p>
    <w:p w14:paraId="6AAD89E0" w14:textId="77777777" w:rsidR="0009007E" w:rsidRDefault="0009007E" w:rsidP="0009007E">
      <w:pPr>
        <w:rPr>
          <w:lang w:val="en-US"/>
        </w:rPr>
      </w:pPr>
      <w:r>
        <w:rPr>
          <w:lang w:val="en-US"/>
        </w:rPr>
        <w:t xml:space="preserve">Domain: E95 </w:t>
      </w:r>
      <w:proofErr w:type="spellStart"/>
      <w:r>
        <w:rPr>
          <w:lang w:val="en-US"/>
        </w:rPr>
        <w:t>Spacetime</w:t>
      </w:r>
      <w:proofErr w:type="spellEnd"/>
      <w:r>
        <w:rPr>
          <w:lang w:val="en-US"/>
        </w:rPr>
        <w:t xml:space="preserve"> Primitive</w:t>
      </w:r>
    </w:p>
    <w:p w14:paraId="1E8F4F50" w14:textId="77777777" w:rsidR="0009007E" w:rsidRDefault="0009007E" w:rsidP="0009007E">
      <w:pPr>
        <w:rPr>
          <w:lang w:val="en-US"/>
        </w:rPr>
      </w:pPr>
      <w:r>
        <w:rPr>
          <w:lang w:val="en-US"/>
        </w:rPr>
        <w:t xml:space="preserve">Range: </w:t>
      </w:r>
      <w:r>
        <w:t xml:space="preserve">E92 </w:t>
      </w:r>
      <w:proofErr w:type="spellStart"/>
      <w:r>
        <w:t>Spacetime</w:t>
      </w:r>
      <w:proofErr w:type="spellEnd"/>
      <w:r>
        <w:t xml:space="preserve"> Volume</w:t>
      </w:r>
    </w:p>
    <w:p w14:paraId="7AE269FB" w14:textId="77777777" w:rsidR="0009007E" w:rsidRDefault="0009007E" w:rsidP="0009007E">
      <w:pPr>
        <w:rPr>
          <w:lang w:val="en-US"/>
        </w:rPr>
      </w:pPr>
      <w:r>
        <w:rPr>
          <w:lang w:val="en-US"/>
        </w:rPr>
        <w:t>Scope note:</w:t>
      </w:r>
      <w:r>
        <w:rPr>
          <w:lang w:val="en-US"/>
        </w:rPr>
        <w:tab/>
        <w:t xml:space="preserve">This property associates an instance of E95 </w:t>
      </w:r>
      <w:proofErr w:type="spellStart"/>
      <w:r>
        <w:rPr>
          <w:lang w:val="en-US"/>
        </w:rPr>
        <w:t>Spacetime</w:t>
      </w:r>
      <w:proofErr w:type="spellEnd"/>
      <w:r>
        <w:rPr>
          <w:lang w:val="en-US"/>
        </w:rPr>
        <w:t xml:space="preserve"> Primitive with the instance of E92 </w:t>
      </w:r>
      <w:proofErr w:type="spellStart"/>
      <w:r>
        <w:rPr>
          <w:lang w:val="en-US"/>
        </w:rPr>
        <w:t>Spacetime</w:t>
      </w:r>
      <w:proofErr w:type="spellEnd"/>
      <w:r>
        <w:rPr>
          <w:lang w:val="en-US"/>
        </w:rPr>
        <w:t xml:space="preserve"> Volume it defines. </w:t>
      </w:r>
    </w:p>
    <w:p w14:paraId="5B08ABAE" w14:textId="77777777" w:rsidR="0009007E" w:rsidRDefault="0009007E" w:rsidP="0009007E">
      <w:pPr>
        <w:rPr>
          <w:lang w:val="en-US"/>
        </w:rPr>
      </w:pPr>
      <w:r>
        <w:rPr>
          <w:highlight w:val="cyan"/>
          <w:lang w:val="en-US"/>
        </w:rPr>
        <w:t>{</w:t>
      </w:r>
      <w:proofErr w:type="gramStart"/>
      <w:r>
        <w:rPr>
          <w:highlight w:val="cyan"/>
          <w:lang w:val="en-US"/>
        </w:rPr>
        <w:t>reference</w:t>
      </w:r>
      <w:proofErr w:type="gramEnd"/>
      <w:r>
        <w:rPr>
          <w:highlight w:val="cyan"/>
          <w:lang w:val="en-US"/>
        </w:rPr>
        <w:t xml:space="preserve"> to </w:t>
      </w:r>
      <w:proofErr w:type="spellStart"/>
      <w:r>
        <w:rPr>
          <w:highlight w:val="cyan"/>
          <w:lang w:val="en-US"/>
        </w:rPr>
        <w:t>CRMgeo</w:t>
      </w:r>
      <w:proofErr w:type="spellEnd"/>
      <w:r>
        <w:rPr>
          <w:highlight w:val="cyan"/>
          <w:lang w:val="en-US"/>
        </w:rPr>
        <w:t>.. check where references need to be made}</w:t>
      </w:r>
    </w:p>
    <w:p w14:paraId="76AF28D2" w14:textId="77777777" w:rsidR="0009007E" w:rsidRDefault="0009007E" w:rsidP="0009007E">
      <w:pPr>
        <w:rPr>
          <w:lang w:val="en-US"/>
        </w:rPr>
      </w:pPr>
    </w:p>
    <w:p w14:paraId="38BDEEBC" w14:textId="77777777" w:rsidR="0009007E" w:rsidRDefault="0009007E" w:rsidP="0009007E">
      <w:r>
        <w:lastRenderedPageBreak/>
        <w:t xml:space="preserve">The </w:t>
      </w:r>
      <w:proofErr w:type="spellStart"/>
      <w:r>
        <w:t>crm</w:t>
      </w:r>
      <w:proofErr w:type="spellEnd"/>
      <w:r>
        <w:t>-sig discussed about the missing reference of P169 decided the following:</w:t>
      </w:r>
    </w:p>
    <w:p w14:paraId="697C723E" w14:textId="77777777" w:rsidR="0009007E" w:rsidRPr="005B55B5" w:rsidRDefault="0009007E" w:rsidP="0009007E">
      <w:pPr>
        <w:pStyle w:val="ListParagraph"/>
        <w:numPr>
          <w:ilvl w:val="0"/>
          <w:numId w:val="2"/>
        </w:numPr>
        <w:rPr>
          <w:lang w:val="en-US"/>
        </w:rPr>
      </w:pPr>
      <w:r w:rsidRPr="005B55B5">
        <w:rPr>
          <w:lang w:val="en-US"/>
        </w:rPr>
        <w:t>To postpone the reference to an extension from core</w:t>
      </w:r>
    </w:p>
    <w:p w14:paraId="6637AD75" w14:textId="77777777" w:rsidR="0009007E" w:rsidRPr="005B55B5" w:rsidRDefault="0009007E" w:rsidP="0009007E">
      <w:pPr>
        <w:pStyle w:val="ListParagraph"/>
        <w:numPr>
          <w:ilvl w:val="0"/>
          <w:numId w:val="2"/>
        </w:numPr>
        <w:rPr>
          <w:lang w:val="en-US"/>
        </w:rPr>
      </w:pPr>
      <w:r w:rsidRPr="005B55B5">
        <w:rPr>
          <w:lang w:val="en-US"/>
        </w:rPr>
        <w:t>The reference should be removed from the text</w:t>
      </w:r>
    </w:p>
    <w:p w14:paraId="010641CA" w14:textId="77777777" w:rsidR="0009007E" w:rsidRPr="005B55B5" w:rsidRDefault="0009007E" w:rsidP="0009007E">
      <w:pPr>
        <w:pStyle w:val="ListParagraph"/>
        <w:numPr>
          <w:ilvl w:val="0"/>
          <w:numId w:val="2"/>
        </w:numPr>
        <w:rPr>
          <w:lang w:val="en-US"/>
        </w:rPr>
      </w:pPr>
      <w:r w:rsidRPr="005B55B5">
        <w:rPr>
          <w:lang w:val="en-US"/>
        </w:rPr>
        <w:t>To consider again the scope note of P169 under the notion of phenomenal  vs declarative space</w:t>
      </w:r>
    </w:p>
    <w:p w14:paraId="6816A584" w14:textId="77777777" w:rsidR="0009007E" w:rsidRDefault="0009007E" w:rsidP="0009007E">
      <w:pPr>
        <w:pStyle w:val="Heading3"/>
      </w:pPr>
      <w:r>
        <w:t xml:space="preserve">P171 at some place within </w:t>
      </w:r>
    </w:p>
    <w:p w14:paraId="47D8AF91" w14:textId="77777777" w:rsidR="0009007E" w:rsidRDefault="0009007E" w:rsidP="0009007E">
      <w:pPr>
        <w:spacing w:after="180"/>
        <w:jc w:val="both"/>
        <w:rPr>
          <w:lang w:val="en-US"/>
        </w:rPr>
      </w:pPr>
    </w:p>
    <w:p w14:paraId="5ED42138" w14:textId="77777777" w:rsidR="0009007E" w:rsidRDefault="0009007E" w:rsidP="0009007E">
      <w:pPr>
        <w:spacing w:after="180"/>
        <w:jc w:val="both"/>
        <w:rPr>
          <w:lang w:val="en-US"/>
        </w:rPr>
      </w:pPr>
      <w:r>
        <w:rPr>
          <w:lang w:val="en-US"/>
        </w:rPr>
        <w:t xml:space="preserve">Domain: </w:t>
      </w:r>
      <w:hyperlink r:id="rId8" w:anchor="_E53_Place" w:history="1">
        <w:r>
          <w:rPr>
            <w:rStyle w:val="Hyperlink"/>
            <w:rFonts w:eastAsiaTheme="majorEastAsia"/>
            <w:lang w:val="de-DE"/>
          </w:rPr>
          <w:t>E53</w:t>
        </w:r>
      </w:hyperlink>
      <w:r>
        <w:rPr>
          <w:lang w:val="de-DE"/>
        </w:rPr>
        <w:t xml:space="preserve"> </w:t>
      </w:r>
      <w:r>
        <w:rPr>
          <w:lang w:val="en-US"/>
        </w:rPr>
        <w:t>Place</w:t>
      </w:r>
    </w:p>
    <w:p w14:paraId="0B0B4F7E" w14:textId="77777777" w:rsidR="0009007E" w:rsidRDefault="0009007E" w:rsidP="0009007E">
      <w:pPr>
        <w:spacing w:after="180"/>
        <w:jc w:val="both"/>
        <w:rPr>
          <w:lang w:val="en-US"/>
        </w:rPr>
      </w:pPr>
      <w:r>
        <w:rPr>
          <w:lang w:val="en-US"/>
        </w:rPr>
        <w:t>Range: E94 Space Primitive</w:t>
      </w:r>
    </w:p>
    <w:p w14:paraId="4BF548B3" w14:textId="77777777" w:rsidR="0009007E" w:rsidRDefault="0009007E" w:rsidP="0009007E">
      <w:pPr>
        <w:ind w:left="1418" w:hanging="1418"/>
        <w:jc w:val="both"/>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w:t>
      </w:r>
      <w:proofErr w:type="spellStart"/>
      <w:r>
        <w:rPr>
          <w:color w:val="000000"/>
          <w:szCs w:val="20"/>
        </w:rPr>
        <w:t>Places’s</w:t>
      </w:r>
      <w:proofErr w:type="spellEnd"/>
      <w:r>
        <w:rPr>
          <w:color w:val="000000"/>
          <w:szCs w:val="20"/>
        </w:rPr>
        <w:t xml:space="preserve"> maximum spatial extent (i.e. its outer boundary) to </w:t>
      </w:r>
      <w:proofErr w:type="gramStart"/>
      <w:r>
        <w:rPr>
          <w:color w:val="000000"/>
          <w:szCs w:val="20"/>
        </w:rPr>
        <w:t>be assigned</w:t>
      </w:r>
      <w:proofErr w:type="gramEnd"/>
      <w:r>
        <w:rPr>
          <w:color w:val="000000"/>
          <w:szCs w:val="20"/>
        </w:rPr>
        <w:t xml:space="preserve"> an E94 Space Primitive value. </w:t>
      </w:r>
    </w:p>
    <w:p w14:paraId="1BF2D026" w14:textId="77777777" w:rsidR="0009007E" w:rsidRDefault="0009007E" w:rsidP="0009007E">
      <w:pPr>
        <w:ind w:left="1418"/>
        <w:jc w:val="both"/>
        <w:rPr>
          <w:color w:val="000000"/>
          <w:szCs w:val="20"/>
        </w:rPr>
      </w:pPr>
      <w:r>
        <w:rPr>
          <w:i/>
          <w:color w:val="000000"/>
          <w:szCs w:val="20"/>
        </w:rPr>
        <w:t>P171 at some place within</w:t>
      </w:r>
      <w:r>
        <w:rPr>
          <w:color w:val="000000"/>
          <w:szCs w:val="20"/>
        </w:rPr>
        <w:t xml:space="preserve"> is a shortcut of the fully developed </w:t>
      </w:r>
      <w:r w:rsidRPr="008C6028">
        <w:rPr>
          <w:color w:val="000000"/>
          <w:szCs w:val="20"/>
          <w:highlight w:val="cyan"/>
        </w:rPr>
        <w:t xml:space="preserve">path </w:t>
      </w:r>
      <w:r w:rsidRPr="008C6028">
        <w:rPr>
          <w:i/>
          <w:color w:val="000000"/>
          <w:szCs w:val="20"/>
          <w:highlight w:val="cyan"/>
        </w:rPr>
        <w:t xml:space="preserve">E53 Place P89 falls within E53 Place </w:t>
      </w:r>
      <w:r w:rsidRPr="008C6028">
        <w:rPr>
          <w:i/>
          <w:highlight w:val="cyan"/>
        </w:rPr>
        <w:t xml:space="preserve">P168 place is defined by E94 Space </w:t>
      </w:r>
      <w:proofErr w:type="gramStart"/>
      <w:r w:rsidRPr="008C6028">
        <w:rPr>
          <w:i/>
          <w:highlight w:val="cyan"/>
        </w:rPr>
        <w:t>Primitive</w:t>
      </w:r>
      <w:r w:rsidRPr="008C6028">
        <w:rPr>
          <w:color w:val="000000"/>
          <w:szCs w:val="20"/>
          <w:highlight w:val="cyan"/>
        </w:rPr>
        <w:t xml:space="preserve">  t</w:t>
      </w:r>
      <w:r>
        <w:rPr>
          <w:color w:val="000000"/>
          <w:szCs w:val="20"/>
        </w:rPr>
        <w:t>hrough</w:t>
      </w:r>
      <w:proofErr w:type="gramEnd"/>
      <w:r>
        <w:rPr>
          <w:color w:val="000000"/>
          <w:szCs w:val="20"/>
        </w:rPr>
        <w:t xml:space="preserve"> a not represented declarative Place as defined in </w:t>
      </w:r>
      <w:proofErr w:type="spellStart"/>
      <w:r>
        <w:rPr>
          <w:color w:val="000000"/>
          <w:szCs w:val="20"/>
        </w:rPr>
        <w:t>CRMgeo</w:t>
      </w:r>
      <w:proofErr w:type="spellEnd"/>
      <w:r>
        <w:rPr>
          <w:color w:val="000000"/>
          <w:szCs w:val="20"/>
        </w:rPr>
        <w:t xml:space="preserve"> (</w:t>
      </w:r>
      <w:proofErr w:type="spellStart"/>
      <w:r>
        <w:rPr>
          <w:color w:val="000000"/>
          <w:szCs w:val="20"/>
        </w:rPr>
        <w:t>Doerr</w:t>
      </w:r>
      <w:proofErr w:type="spellEnd"/>
      <w:r>
        <w:rPr>
          <w:color w:val="000000"/>
          <w:szCs w:val="20"/>
        </w:rPr>
        <w:t xml:space="preserve"> and </w:t>
      </w:r>
      <w:proofErr w:type="spellStart"/>
      <w:r>
        <w:rPr>
          <w:color w:val="000000"/>
          <w:szCs w:val="20"/>
        </w:rPr>
        <w:t>Hiebel</w:t>
      </w:r>
      <w:proofErr w:type="spellEnd"/>
      <w:r>
        <w:rPr>
          <w:color w:val="000000"/>
          <w:szCs w:val="20"/>
        </w:rPr>
        <w:t xml:space="preserve"> 2013) to a Space Primitive.</w:t>
      </w:r>
    </w:p>
    <w:p w14:paraId="4D280278" w14:textId="77777777" w:rsidR="0009007E" w:rsidRDefault="0009007E" w:rsidP="0009007E">
      <w:pPr>
        <w:ind w:left="1418"/>
        <w:jc w:val="both"/>
        <w:rPr>
          <w:color w:val="000000"/>
          <w:szCs w:val="20"/>
        </w:rPr>
      </w:pPr>
    </w:p>
    <w:p w14:paraId="12F38612" w14:textId="77777777" w:rsidR="0009007E" w:rsidRDefault="0009007E" w:rsidP="0009007E">
      <w:pPr>
        <w:ind w:left="1418" w:hanging="1418"/>
        <w:jc w:val="both"/>
        <w:rPr>
          <w:szCs w:val="20"/>
        </w:rPr>
      </w:pPr>
      <w:r>
        <w:rPr>
          <w:szCs w:val="20"/>
        </w:rPr>
        <w:t>Examples:</w:t>
      </w:r>
      <w:r>
        <w:rPr>
          <w:szCs w:val="20"/>
        </w:rPr>
        <w:tab/>
      </w:r>
    </w:p>
    <w:p w14:paraId="236B172A" w14:textId="77777777" w:rsidR="0009007E" w:rsidRDefault="0009007E" w:rsidP="0009007E">
      <w:pPr>
        <w:widowControl w:val="0"/>
        <w:numPr>
          <w:ilvl w:val="0"/>
          <w:numId w:val="1"/>
        </w:numPr>
        <w:autoSpaceDE w:val="0"/>
        <w:autoSpaceDN w:val="0"/>
        <w:spacing w:line="240" w:lineRule="auto"/>
        <w:jc w:val="both"/>
        <w:rPr>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23.720787</w:t>
      </w:r>
      <w:r w:rsidRPr="008C6028">
        <w:rPr>
          <w:color w:val="000000"/>
          <w:szCs w:val="20"/>
          <w:highlight w:val="cyan"/>
        </w:rPr>
        <w:t>)) (E94</w:t>
      </w:r>
      <w:r>
        <w:rPr>
          <w:color w:val="000000"/>
          <w:szCs w:val="20"/>
          <w:highlight w:val="yellow"/>
        </w:rPr>
        <w:t>)</w:t>
      </w:r>
    </w:p>
    <w:p w14:paraId="5E6469B1" w14:textId="77777777" w:rsidR="0009007E" w:rsidRDefault="0009007E" w:rsidP="0009007E">
      <w:pPr>
        <w:widowControl w:val="0"/>
        <w:autoSpaceDE w:val="0"/>
        <w:autoSpaceDN w:val="0"/>
        <w:jc w:val="both"/>
        <w:rPr>
          <w:color w:val="000000"/>
          <w:szCs w:val="20"/>
        </w:rPr>
      </w:pPr>
    </w:p>
    <w:p w14:paraId="4D37976C" w14:textId="77777777" w:rsidR="0009007E" w:rsidRDefault="0009007E" w:rsidP="0009007E">
      <w:pPr>
        <w:widowControl w:val="0"/>
        <w:autoSpaceDE w:val="0"/>
        <w:autoSpaceDN w:val="0"/>
        <w:jc w:val="both"/>
        <w:rPr>
          <w:color w:val="000000"/>
          <w:szCs w:val="20"/>
        </w:rPr>
      </w:pPr>
      <w:r>
        <w:rPr>
          <w:color w:val="000000"/>
          <w:szCs w:val="20"/>
        </w:rPr>
        <w:t xml:space="preserve">The </w:t>
      </w:r>
      <w:proofErr w:type="spellStart"/>
      <w:r>
        <w:rPr>
          <w:color w:val="000000"/>
          <w:szCs w:val="20"/>
        </w:rPr>
        <w:t>crm</w:t>
      </w:r>
      <w:proofErr w:type="spellEnd"/>
      <w:r>
        <w:rPr>
          <w:color w:val="000000"/>
          <w:szCs w:val="20"/>
        </w:rPr>
        <w:t>-sig approved the highlighted changes on the scope note of P171</w:t>
      </w:r>
    </w:p>
    <w:p w14:paraId="68B8E831" w14:textId="77777777" w:rsidR="0009007E" w:rsidRDefault="0009007E" w:rsidP="0009007E">
      <w:pPr>
        <w:pStyle w:val="Heading3"/>
      </w:pPr>
      <w:r>
        <w:t xml:space="preserve">P172 contains </w:t>
      </w:r>
    </w:p>
    <w:p w14:paraId="18B09777" w14:textId="77777777" w:rsidR="0009007E" w:rsidRDefault="0009007E" w:rsidP="0009007E">
      <w:pPr>
        <w:spacing w:after="180"/>
        <w:jc w:val="both"/>
        <w:rPr>
          <w:lang w:val="en-US"/>
        </w:rPr>
      </w:pPr>
      <w:r>
        <w:rPr>
          <w:lang w:val="en-US"/>
        </w:rPr>
        <w:t xml:space="preserve">Domain: </w:t>
      </w:r>
      <w:hyperlink r:id="rId9" w:anchor="_E53_Place" w:history="1">
        <w:r>
          <w:rPr>
            <w:rStyle w:val="Hyperlink"/>
            <w:rFonts w:eastAsiaTheme="majorEastAsia"/>
            <w:lang w:val="de-DE"/>
          </w:rPr>
          <w:t>E53</w:t>
        </w:r>
      </w:hyperlink>
      <w:r>
        <w:rPr>
          <w:lang w:val="de-DE"/>
        </w:rPr>
        <w:t xml:space="preserve"> </w:t>
      </w:r>
      <w:r>
        <w:rPr>
          <w:lang w:val="en-US"/>
        </w:rPr>
        <w:t>Place</w:t>
      </w:r>
    </w:p>
    <w:p w14:paraId="49AF66C7" w14:textId="77777777" w:rsidR="0009007E" w:rsidRDefault="0009007E" w:rsidP="0009007E">
      <w:pPr>
        <w:spacing w:after="180"/>
        <w:jc w:val="both"/>
        <w:rPr>
          <w:lang w:val="en-US"/>
        </w:rPr>
      </w:pPr>
      <w:r>
        <w:rPr>
          <w:lang w:val="en-US"/>
        </w:rPr>
        <w:t>Range: E94 Space Primitive</w:t>
      </w:r>
    </w:p>
    <w:p w14:paraId="6906C31F" w14:textId="77777777" w:rsidR="0009007E" w:rsidRDefault="0009007E" w:rsidP="0009007E">
      <w:pPr>
        <w:ind w:left="1418" w:hanging="1418"/>
        <w:jc w:val="both"/>
        <w:rPr>
          <w:color w:val="000000"/>
          <w:szCs w:val="20"/>
        </w:rPr>
      </w:pPr>
      <w:r>
        <w:rPr>
          <w:szCs w:val="20"/>
        </w:rPr>
        <w:t>Scope note:</w:t>
      </w:r>
      <w:r>
        <w:rPr>
          <w:szCs w:val="20"/>
        </w:rPr>
        <w:tab/>
        <w:t xml:space="preserve">This property describes a minimum spatial </w:t>
      </w:r>
      <w:proofErr w:type="gramStart"/>
      <w:r>
        <w:rPr>
          <w:szCs w:val="20"/>
        </w:rPr>
        <w:t>extent which</w:t>
      </w:r>
      <w:proofErr w:type="gramEnd"/>
      <w:r>
        <w:rPr>
          <w:szCs w:val="20"/>
        </w:rPr>
        <w:t xml:space="preserve"> is contained within an E53 Place. </w:t>
      </w:r>
      <w:r>
        <w:rPr>
          <w:color w:val="000000"/>
          <w:szCs w:val="20"/>
        </w:rPr>
        <w:t xml:space="preserve">Since instances of E53 Place may not have precisely known spatial extents, the CRM supports statements about minimum spatial extents of instances of E53 Place. This property allows an instance of E53 </w:t>
      </w:r>
      <w:proofErr w:type="spellStart"/>
      <w:r>
        <w:rPr>
          <w:color w:val="000000"/>
          <w:szCs w:val="20"/>
        </w:rPr>
        <w:t>Places’s</w:t>
      </w:r>
      <w:proofErr w:type="spellEnd"/>
      <w:r>
        <w:rPr>
          <w:color w:val="000000"/>
          <w:szCs w:val="20"/>
        </w:rPr>
        <w:t xml:space="preserve"> minimum spatial extent (i.e. its inner boundary or a point being within a Place) to be assigned an E94 Space Primitive value. </w:t>
      </w:r>
    </w:p>
    <w:p w14:paraId="43786C81" w14:textId="77777777" w:rsidR="0009007E" w:rsidRPr="008C6028" w:rsidRDefault="0009007E" w:rsidP="0009007E">
      <w:pPr>
        <w:ind w:left="1440"/>
        <w:rPr>
          <w:highlight w:val="cyan"/>
        </w:rPr>
      </w:pPr>
      <w:r w:rsidRPr="008C6028">
        <w:rPr>
          <w:highlight w:val="cyan"/>
        </w:rPr>
        <w:t xml:space="preserve">This property is a shortcut of the fully developed path: </w:t>
      </w:r>
    </w:p>
    <w:p w14:paraId="7DE76E72" w14:textId="77777777" w:rsidR="0009007E" w:rsidRDefault="0009007E" w:rsidP="0009007E">
      <w:pPr>
        <w:ind w:left="1440"/>
        <w:rPr>
          <w:i/>
        </w:rPr>
      </w:pPr>
      <w:r w:rsidRPr="008C6028">
        <w:rPr>
          <w:i/>
          <w:highlight w:val="cyan"/>
        </w:rPr>
        <w:t>E53 Place P89i contains E53 Place P168 place is defined by E94 Space Primitive</w:t>
      </w:r>
    </w:p>
    <w:p w14:paraId="32850699" w14:textId="77777777" w:rsidR="0009007E" w:rsidRDefault="0009007E" w:rsidP="0009007E">
      <w:pPr>
        <w:ind w:left="1418" w:hanging="1418"/>
        <w:jc w:val="both"/>
        <w:rPr>
          <w:color w:val="000000"/>
          <w:szCs w:val="20"/>
        </w:rPr>
      </w:pPr>
    </w:p>
    <w:p w14:paraId="345AE6BC" w14:textId="77777777" w:rsidR="0009007E" w:rsidRDefault="0009007E" w:rsidP="0009007E">
      <w:pPr>
        <w:ind w:left="1418" w:hanging="1418"/>
        <w:jc w:val="both"/>
        <w:rPr>
          <w:szCs w:val="20"/>
        </w:rPr>
      </w:pPr>
      <w:r>
        <w:rPr>
          <w:szCs w:val="20"/>
        </w:rPr>
        <w:lastRenderedPageBreak/>
        <w:t>Examples:</w:t>
      </w:r>
      <w:r>
        <w:rPr>
          <w:szCs w:val="20"/>
        </w:rPr>
        <w:tab/>
      </w:r>
    </w:p>
    <w:p w14:paraId="1E529B42" w14:textId="77777777" w:rsidR="0009007E" w:rsidRPr="008C6028" w:rsidRDefault="0009007E" w:rsidP="0009007E">
      <w:pPr>
        <w:widowControl w:val="0"/>
        <w:numPr>
          <w:ilvl w:val="0"/>
          <w:numId w:val="1"/>
        </w:numPr>
        <w:autoSpaceDE w:val="0"/>
        <w:autoSpaceDN w:val="0"/>
        <w:spacing w:line="240" w:lineRule="auto"/>
        <w:jc w:val="both"/>
        <w:rPr>
          <w:color w:val="000000"/>
          <w:szCs w:val="20"/>
          <w:highlight w:val="cyan"/>
        </w:rPr>
      </w:pPr>
      <w:r>
        <w:rPr>
          <w:color w:val="000000"/>
          <w:szCs w:val="20"/>
        </w:rPr>
        <w:t xml:space="preserve">the spatial extent of the Acropolis of Athens (E53) </w:t>
      </w:r>
      <w:r>
        <w:rPr>
          <w:i/>
          <w:color w:val="000000"/>
          <w:szCs w:val="20"/>
        </w:rPr>
        <w:t>contains</w:t>
      </w:r>
      <w:r>
        <w:rPr>
          <w:i/>
          <w:iCs/>
          <w:color w:val="000000"/>
          <w:szCs w:val="20"/>
        </w:rPr>
        <w:t xml:space="preserve"> </w:t>
      </w:r>
      <w:r>
        <w:rPr>
          <w:color w:val="000000"/>
          <w:szCs w:val="20"/>
        </w:rPr>
        <w:t xml:space="preserve">POINT (37.971431 23.725947) </w:t>
      </w:r>
      <w:r w:rsidRPr="008C6028">
        <w:rPr>
          <w:color w:val="000000"/>
          <w:szCs w:val="20"/>
          <w:highlight w:val="cyan"/>
        </w:rPr>
        <w:t>(E94)</w:t>
      </w:r>
    </w:p>
    <w:p w14:paraId="621AE819" w14:textId="77777777" w:rsidR="0009007E" w:rsidRDefault="0009007E" w:rsidP="0009007E">
      <w:pPr>
        <w:rPr>
          <w:highlight w:val="cyan"/>
        </w:rPr>
      </w:pPr>
    </w:p>
    <w:p w14:paraId="3D46FEF8" w14:textId="77777777" w:rsidR="0009007E" w:rsidRDefault="0009007E" w:rsidP="0009007E">
      <w:pPr>
        <w:rPr>
          <w:color w:val="000000"/>
          <w:szCs w:val="20"/>
        </w:rPr>
      </w:pPr>
      <w:r>
        <w:rPr>
          <w:color w:val="000000"/>
          <w:szCs w:val="20"/>
        </w:rPr>
        <w:t xml:space="preserve">The </w:t>
      </w:r>
      <w:proofErr w:type="spellStart"/>
      <w:r>
        <w:rPr>
          <w:color w:val="000000"/>
          <w:szCs w:val="20"/>
        </w:rPr>
        <w:t>crm</w:t>
      </w:r>
      <w:proofErr w:type="spellEnd"/>
      <w:r>
        <w:rPr>
          <w:color w:val="000000"/>
          <w:szCs w:val="20"/>
        </w:rPr>
        <w:t>-sig approved the highlighted changes on the scope note of P172</w:t>
      </w:r>
    </w:p>
    <w:p w14:paraId="67B03B8B" w14:textId="77777777" w:rsidR="0009007E" w:rsidRDefault="0009007E" w:rsidP="0009007E">
      <w:pPr>
        <w:rPr>
          <w:color w:val="000000"/>
          <w:szCs w:val="20"/>
        </w:rPr>
      </w:pPr>
    </w:p>
    <w:p w14:paraId="6EE94053" w14:textId="77777777" w:rsidR="0009007E" w:rsidRDefault="0009007E" w:rsidP="0009007E">
      <w:pPr>
        <w:rPr>
          <w:highlight w:val="cyan"/>
        </w:rPr>
      </w:pPr>
      <w:r>
        <w:rPr>
          <w:color w:val="000000"/>
          <w:szCs w:val="20"/>
        </w:rPr>
        <w:t xml:space="preserve">Finally the </w:t>
      </w:r>
      <w:proofErr w:type="spellStart"/>
      <w:r>
        <w:rPr>
          <w:color w:val="000000"/>
          <w:szCs w:val="20"/>
        </w:rPr>
        <w:t>crm</w:t>
      </w:r>
      <w:proofErr w:type="spellEnd"/>
      <w:r>
        <w:rPr>
          <w:color w:val="000000"/>
          <w:szCs w:val="20"/>
        </w:rPr>
        <w:t xml:space="preserve">-sig assigned to Gerald to write up a new issue to be discussed in  the next meeting about places that are </w:t>
      </w:r>
      <w:r w:rsidRPr="00611A30">
        <w:rPr>
          <w:color w:val="000000"/>
          <w:szCs w:val="20"/>
        </w:rPr>
        <w:t>indefinitely related</w:t>
      </w:r>
      <w:r>
        <w:rPr>
          <w:color w:val="000000"/>
          <w:szCs w:val="20"/>
        </w:rPr>
        <w:t xml:space="preserve"> in common documentation practice.</w:t>
      </w:r>
    </w:p>
    <w:p w14:paraId="0555A186" w14:textId="77777777" w:rsidR="00665166" w:rsidRDefault="00665166">
      <w:bookmarkStart w:id="2" w:name="_GoBack"/>
      <w:bookmarkEnd w:id="2"/>
    </w:p>
    <w:sectPr w:rsidR="00665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eorge Bruseker" w:date="2016-12-22T15:45:00Z" w:initials="GB">
    <w:p w14:paraId="06F697C4" w14:textId="77777777" w:rsidR="0009007E" w:rsidRDefault="0009007E" w:rsidP="0009007E">
      <w:pPr>
        <w:pStyle w:val="CommentText"/>
      </w:pPr>
      <w:r>
        <w:rPr>
          <w:rStyle w:val="CommentReference"/>
          <w:rFonts w:eastAsiaTheme="majorEastAsia"/>
        </w:rPr>
        <w:annotationRef/>
      </w:r>
      <w:r>
        <w:t xml:space="preserve">This provides a description of the property P81 and P82, check to see if </w:t>
      </w:r>
      <w:proofErr w:type="spellStart"/>
      <w:r>
        <w:t>properrly</w:t>
      </w:r>
      <w:proofErr w:type="spellEnd"/>
      <w:r>
        <w:t xml:space="preserve"> expressed there. And can be referenced to.</w:t>
      </w:r>
    </w:p>
  </w:comment>
  <w:comment w:id="1" w:author="George Bruseker" w:date="2016-12-22T15:45:00Z" w:initials="GB">
    <w:p w14:paraId="3D28EC7B" w14:textId="77777777" w:rsidR="0009007E" w:rsidRDefault="0009007E" w:rsidP="0009007E">
      <w:pPr>
        <w:pStyle w:val="CommentText"/>
      </w:pPr>
      <w:r>
        <w:rPr>
          <w:rStyle w:val="CommentReference"/>
          <w:rFonts w:eastAsiaTheme="majorEastAsia"/>
        </w:rPr>
        <w:annotationRef/>
      </w:r>
      <w:r>
        <w:t>Check against E59 and if not expressed there, this should be moved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F697C4" w15:done="0"/>
  <w15:commentEx w15:paraId="3D28EC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B4"/>
    <w:rsid w:val="0009007E"/>
    <w:rsid w:val="002614B4"/>
    <w:rsid w:val="0066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9BEA"/>
  <w15:chartTrackingRefBased/>
  <w15:docId w15:val="{0C74FF0B-3EDF-4C1B-9B63-1ABD1F08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07E"/>
    <w:pPr>
      <w:spacing w:after="0" w:line="360" w:lineRule="auto"/>
    </w:pPr>
    <w:rPr>
      <w:rFonts w:ascii="Calibri" w:eastAsia="Times New Roman" w:hAnsi="Calibri" w:cs="Times New Roman"/>
      <w:sz w:val="20"/>
      <w:szCs w:val="24"/>
      <w:lang w:val="en-GB" w:eastAsia="el-GR"/>
    </w:rPr>
  </w:style>
  <w:style w:type="paragraph" w:styleId="Heading2">
    <w:name w:val="heading 2"/>
    <w:basedOn w:val="Normal"/>
    <w:next w:val="Normal"/>
    <w:link w:val="Heading2Char"/>
    <w:uiPriority w:val="9"/>
    <w:unhideWhenUsed/>
    <w:qFormat/>
    <w:rsid w:val="000900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9007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07E"/>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09007E"/>
    <w:rPr>
      <w:rFonts w:asciiTheme="majorHAnsi" w:eastAsiaTheme="majorEastAsia" w:hAnsiTheme="majorHAnsi" w:cstheme="majorBidi"/>
      <w:b/>
      <w:bCs/>
      <w:color w:val="5B9BD5" w:themeColor="accent1"/>
      <w:sz w:val="20"/>
      <w:szCs w:val="24"/>
      <w:lang w:val="en-GB" w:eastAsia="el-GR"/>
    </w:rPr>
  </w:style>
  <w:style w:type="paragraph" w:styleId="ListParagraph">
    <w:name w:val="List Paragraph"/>
    <w:basedOn w:val="Normal"/>
    <w:uiPriority w:val="34"/>
    <w:qFormat/>
    <w:rsid w:val="0009007E"/>
    <w:pPr>
      <w:ind w:left="720"/>
      <w:contextualSpacing/>
    </w:pPr>
  </w:style>
  <w:style w:type="character" w:styleId="CommentReference">
    <w:name w:val="annotation reference"/>
    <w:basedOn w:val="DefaultParagraphFont"/>
    <w:uiPriority w:val="99"/>
    <w:semiHidden/>
    <w:unhideWhenUsed/>
    <w:rsid w:val="0009007E"/>
    <w:rPr>
      <w:sz w:val="18"/>
      <w:szCs w:val="18"/>
    </w:rPr>
  </w:style>
  <w:style w:type="paragraph" w:styleId="CommentText">
    <w:name w:val="annotation text"/>
    <w:basedOn w:val="Normal"/>
    <w:link w:val="CommentTextChar"/>
    <w:uiPriority w:val="99"/>
    <w:semiHidden/>
    <w:unhideWhenUsed/>
    <w:rsid w:val="0009007E"/>
    <w:pPr>
      <w:spacing w:line="240" w:lineRule="auto"/>
    </w:pPr>
    <w:rPr>
      <w:sz w:val="24"/>
    </w:rPr>
  </w:style>
  <w:style w:type="character" w:customStyle="1" w:styleId="CommentTextChar">
    <w:name w:val="Comment Text Char"/>
    <w:basedOn w:val="DefaultParagraphFont"/>
    <w:link w:val="CommentText"/>
    <w:uiPriority w:val="99"/>
    <w:semiHidden/>
    <w:rsid w:val="0009007E"/>
    <w:rPr>
      <w:rFonts w:ascii="Calibri" w:eastAsia="Times New Roman" w:hAnsi="Calibri" w:cs="Times New Roman"/>
      <w:sz w:val="24"/>
      <w:szCs w:val="24"/>
      <w:lang w:val="en-GB" w:eastAsia="el-GR"/>
    </w:rPr>
  </w:style>
  <w:style w:type="paragraph" w:styleId="BodyTextIndent">
    <w:name w:val="Body Text Indent"/>
    <w:basedOn w:val="Normal"/>
    <w:link w:val="BodyTextIndentChar"/>
    <w:uiPriority w:val="99"/>
    <w:unhideWhenUsed/>
    <w:rsid w:val="0009007E"/>
    <w:pPr>
      <w:spacing w:after="120" w:line="240" w:lineRule="auto"/>
      <w:ind w:left="283"/>
    </w:pPr>
    <w:rPr>
      <w:rFonts w:ascii="Times New Roman" w:eastAsiaTheme="minorEastAsia" w:hAnsi="Times New Roman"/>
      <w:sz w:val="24"/>
      <w:lang w:eastAsia="en-GB"/>
    </w:rPr>
  </w:style>
  <w:style w:type="character" w:customStyle="1" w:styleId="BodyTextIndentChar">
    <w:name w:val="Body Text Indent Char"/>
    <w:basedOn w:val="DefaultParagraphFont"/>
    <w:link w:val="BodyTextIndent"/>
    <w:uiPriority w:val="99"/>
    <w:rsid w:val="0009007E"/>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09007E"/>
    <w:rPr>
      <w:color w:val="0000FF"/>
      <w:u w:val="single"/>
    </w:rPr>
  </w:style>
  <w:style w:type="paragraph" w:styleId="BalloonText">
    <w:name w:val="Balloon Text"/>
    <w:basedOn w:val="Normal"/>
    <w:link w:val="BalloonTextChar"/>
    <w:uiPriority w:val="99"/>
    <w:semiHidden/>
    <w:unhideWhenUsed/>
    <w:rsid w:val="0009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7E"/>
    <w:rPr>
      <w:rFonts w:ascii="Segoe UI" w:eastAsia="Times New Roman" w:hAnsi="Segoe UI" w:cs="Segoe UI"/>
      <w:sz w:val="18"/>
      <w:szCs w:val="1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ekiari\AppData\Local\Temp\ISSUE%20275-2.docx" TargetMode="Externa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bekiari\AppData\Local\Temp\ISSUE%20275-2.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bekiari\AppData\Local\Temp\ISSUE%2027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2017-09-07T09:07:00Z</dcterms:created>
  <dcterms:modified xsi:type="dcterms:W3CDTF">2017-09-07T09:07:00Z</dcterms:modified>
</cp:coreProperties>
</file>