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3435D" w:rsidRDefault="00F3435D" w:rsidP="00F3435D">
      <w:pPr>
        <w:spacing w:before="120" w:after="120"/>
        <w:jc w:val="center"/>
        <w:rPr>
          <w:rFonts w:ascii="Century Gothic" w:hAnsi="Century Gothic" w:cs="Times New Roman"/>
          <w:b/>
          <w:bCs/>
          <w:color w:val="00008B"/>
          <w:sz w:val="28"/>
          <w:szCs w:val="28"/>
          <w:lang w:eastAsia="el-GR"/>
        </w:rPr>
      </w:pPr>
      <w:r w:rsidRPr="00DE219A">
        <w:rPr>
          <w:rFonts w:ascii="Century Gothic" w:hAnsi="Century Gothic" w:cs="Times New Roman"/>
          <w:b/>
          <w:bCs/>
          <w:color w:val="00008B"/>
          <w:sz w:val="28"/>
          <w:szCs w:val="28"/>
          <w:lang w:eastAsia="el-GR"/>
        </w:rPr>
        <w:t>The 3</w:t>
      </w:r>
      <w:r w:rsidR="003E10B7">
        <w:rPr>
          <w:rFonts w:ascii="Century Gothic" w:hAnsi="Century Gothic" w:cs="Times New Roman"/>
          <w:b/>
          <w:bCs/>
          <w:color w:val="00008B"/>
          <w:sz w:val="28"/>
          <w:szCs w:val="28"/>
          <w:lang w:eastAsia="el-GR"/>
        </w:rPr>
        <w:t>3</w:t>
      </w:r>
      <w:r w:rsidRPr="00DE219A">
        <w:rPr>
          <w:rFonts w:ascii="Century Gothic" w:hAnsi="Century Gothic" w:cs="Times New Roman"/>
          <w:b/>
          <w:bCs/>
          <w:color w:val="00008B"/>
          <w:sz w:val="28"/>
          <w:szCs w:val="28"/>
          <w:lang w:eastAsia="el-GR"/>
        </w:rPr>
        <w:t>nd joined meeting of the CIDOC CRM SIG and ISO/TC46/SC4/WG9 and the 2</w:t>
      </w:r>
      <w:r w:rsidR="003E10B7">
        <w:rPr>
          <w:rFonts w:ascii="Century Gothic" w:hAnsi="Century Gothic" w:cs="Times New Roman"/>
          <w:b/>
          <w:bCs/>
          <w:color w:val="00008B"/>
          <w:sz w:val="28"/>
          <w:szCs w:val="28"/>
          <w:lang w:eastAsia="el-GR"/>
        </w:rPr>
        <w:t>6</w:t>
      </w:r>
      <w:r w:rsidRPr="00DE219A">
        <w:rPr>
          <w:rFonts w:ascii="Century Gothic" w:hAnsi="Century Gothic" w:cs="Times New Roman"/>
          <w:b/>
          <w:bCs/>
          <w:color w:val="00008B"/>
          <w:sz w:val="28"/>
          <w:szCs w:val="28"/>
          <w:lang w:eastAsia="el-GR"/>
        </w:rPr>
        <w:t>th FRBR - C</w:t>
      </w:r>
      <w:r>
        <w:rPr>
          <w:rFonts w:ascii="Century Gothic" w:hAnsi="Century Gothic" w:cs="Times New Roman"/>
          <w:b/>
          <w:bCs/>
          <w:color w:val="00008B"/>
          <w:sz w:val="28"/>
          <w:szCs w:val="28"/>
          <w:lang w:eastAsia="el-GR"/>
        </w:rPr>
        <w:t>IDOC CRM Harmonization meeting</w:t>
      </w:r>
    </w:p>
    <w:p w:rsidR="003E10B7" w:rsidRPr="003E10B7" w:rsidRDefault="003E10B7" w:rsidP="003E10B7">
      <w:pPr>
        <w:spacing w:before="120" w:after="120"/>
        <w:jc w:val="center"/>
        <w:rPr>
          <w:rFonts w:ascii="Century Gothic" w:hAnsi="Century Gothic" w:cs="Times New Roman"/>
          <w:b/>
          <w:bCs/>
          <w:color w:val="00008B"/>
          <w:sz w:val="24"/>
          <w:szCs w:val="28"/>
          <w:lang w:eastAsia="el-GR"/>
        </w:rPr>
      </w:pPr>
      <w:proofErr w:type="spellStart"/>
      <w:r w:rsidRPr="003E10B7">
        <w:rPr>
          <w:rFonts w:ascii="Century Gothic" w:hAnsi="Century Gothic" w:cs="Times New Roman"/>
          <w:b/>
          <w:bCs/>
          <w:color w:val="00008B"/>
          <w:sz w:val="24"/>
          <w:szCs w:val="28"/>
          <w:lang w:eastAsia="el-GR"/>
        </w:rPr>
        <w:t>Germanisches</w:t>
      </w:r>
      <w:proofErr w:type="spellEnd"/>
      <w:r w:rsidRPr="003E10B7">
        <w:rPr>
          <w:rFonts w:ascii="Century Gothic" w:hAnsi="Century Gothic" w:cs="Times New Roman"/>
          <w:b/>
          <w:bCs/>
          <w:color w:val="00008B"/>
          <w:sz w:val="24"/>
          <w:szCs w:val="28"/>
          <w:lang w:eastAsia="el-GR"/>
        </w:rPr>
        <w:t xml:space="preserve"> </w:t>
      </w:r>
      <w:proofErr w:type="spellStart"/>
      <w:r w:rsidRPr="003E10B7">
        <w:rPr>
          <w:rFonts w:ascii="Century Gothic" w:hAnsi="Century Gothic" w:cs="Times New Roman"/>
          <w:b/>
          <w:bCs/>
          <w:color w:val="00008B"/>
          <w:sz w:val="24"/>
          <w:szCs w:val="28"/>
          <w:lang w:eastAsia="el-GR"/>
        </w:rPr>
        <w:t>Nationalmuseum</w:t>
      </w:r>
      <w:proofErr w:type="spellEnd"/>
    </w:p>
    <w:p w:rsidR="00F3435D" w:rsidRPr="00F3435D" w:rsidRDefault="003E10B7" w:rsidP="003E10B7">
      <w:pPr>
        <w:spacing w:before="120" w:after="120"/>
        <w:jc w:val="center"/>
        <w:rPr>
          <w:rFonts w:ascii="Century Gothic" w:hAnsi="Century Gothic" w:cs="Times New Roman"/>
          <w:color w:val="00008B"/>
          <w:sz w:val="24"/>
          <w:lang w:eastAsia="el-GR"/>
        </w:rPr>
      </w:pPr>
      <w:proofErr w:type="spellStart"/>
      <w:proofErr w:type="gramStart"/>
      <w:r w:rsidRPr="003E10B7">
        <w:rPr>
          <w:rFonts w:ascii="Century Gothic" w:hAnsi="Century Gothic" w:cs="Times New Roman"/>
          <w:b/>
          <w:bCs/>
          <w:color w:val="00008B"/>
          <w:sz w:val="24"/>
          <w:szCs w:val="28"/>
          <w:lang w:eastAsia="el-GR"/>
        </w:rPr>
        <w:t>Kartäusergasse</w:t>
      </w:r>
      <w:proofErr w:type="spellEnd"/>
      <w:r w:rsidRPr="003E10B7">
        <w:rPr>
          <w:rFonts w:ascii="Century Gothic" w:hAnsi="Century Gothic" w:cs="Times New Roman"/>
          <w:b/>
          <w:bCs/>
          <w:color w:val="00008B"/>
          <w:sz w:val="24"/>
          <w:szCs w:val="28"/>
          <w:lang w:eastAsia="el-GR"/>
        </w:rPr>
        <w:t xml:space="preserve"> ,</w:t>
      </w:r>
      <w:proofErr w:type="gramEnd"/>
      <w:r w:rsidRPr="003E10B7">
        <w:rPr>
          <w:rFonts w:ascii="Century Gothic" w:hAnsi="Century Gothic" w:cs="Times New Roman"/>
          <w:b/>
          <w:bCs/>
          <w:color w:val="00008B"/>
          <w:sz w:val="24"/>
          <w:szCs w:val="28"/>
          <w:lang w:eastAsia="el-GR"/>
        </w:rPr>
        <w:t xml:space="preserve"> 90402 </w:t>
      </w:r>
      <w:proofErr w:type="spellStart"/>
      <w:r w:rsidRPr="003E10B7">
        <w:rPr>
          <w:rFonts w:ascii="Century Gothic" w:hAnsi="Century Gothic" w:cs="Times New Roman"/>
          <w:b/>
          <w:bCs/>
          <w:color w:val="00008B"/>
          <w:sz w:val="24"/>
          <w:szCs w:val="28"/>
          <w:lang w:eastAsia="el-GR"/>
        </w:rPr>
        <w:t>Nürnberg</w:t>
      </w:r>
      <w:proofErr w:type="spellEnd"/>
    </w:p>
    <w:p w:rsidR="00F3435D" w:rsidRDefault="00F3435D" w:rsidP="00F3435D"/>
    <w:p w:rsidR="00390FE0" w:rsidRPr="00CF0908" w:rsidRDefault="00390FE0" w:rsidP="0085289A">
      <w:pPr>
        <w:rPr>
          <w:lang w:val="en-GB"/>
        </w:rPr>
      </w:pPr>
      <w:proofErr w:type="spellStart"/>
      <w:r w:rsidRPr="00EE2D8D">
        <w:rPr>
          <w:rFonts w:hint="eastAsia"/>
        </w:rPr>
        <w:t>Chryssoula</w:t>
      </w:r>
      <w:proofErr w:type="spellEnd"/>
      <w:r w:rsidRPr="00EE2D8D">
        <w:rPr>
          <w:rFonts w:hint="eastAsia"/>
        </w:rPr>
        <w:t xml:space="preserve"> </w:t>
      </w:r>
      <w:proofErr w:type="spellStart"/>
      <w:r w:rsidRPr="00EE2D8D">
        <w:rPr>
          <w:rFonts w:hint="eastAsia"/>
        </w:rPr>
        <w:t>Bekiari</w:t>
      </w:r>
      <w:proofErr w:type="spellEnd"/>
      <w:r w:rsidRPr="00EE2D8D">
        <w:rPr>
          <w:rFonts w:hint="eastAsia"/>
        </w:rPr>
        <w:t xml:space="preserve"> (ICS-FORTH, GR), </w:t>
      </w:r>
      <w:proofErr w:type="spellStart"/>
      <w:r w:rsidR="00BB2DEA" w:rsidRPr="00BB2DEA">
        <w:t>Elke</w:t>
      </w:r>
      <w:proofErr w:type="spellEnd"/>
      <w:r w:rsidR="00BB2DEA" w:rsidRPr="00BB2DEA">
        <w:t xml:space="preserve"> Bauer</w:t>
      </w:r>
      <w:r w:rsidR="00BB2DEA">
        <w:t xml:space="preserve"> (Herder Institute, DE), </w:t>
      </w:r>
      <w:r w:rsidRPr="00EE2D8D">
        <w:rPr>
          <w:rFonts w:hint="eastAsia"/>
        </w:rPr>
        <w:t xml:space="preserve">Patrick Le Boeuf (National Library of </w:t>
      </w:r>
      <w:proofErr w:type="spellStart"/>
      <w:r w:rsidRPr="00EE2D8D">
        <w:rPr>
          <w:rFonts w:hint="eastAsia"/>
        </w:rPr>
        <w:t>France,FR</w:t>
      </w:r>
      <w:proofErr w:type="spellEnd"/>
      <w:r w:rsidRPr="00EE2D8D">
        <w:rPr>
          <w:rFonts w:hint="eastAsia"/>
        </w:rPr>
        <w:t xml:space="preserve">), </w:t>
      </w:r>
      <w:r w:rsidR="00501A7D">
        <w:t xml:space="preserve">George </w:t>
      </w:r>
      <w:proofErr w:type="spellStart"/>
      <w:r w:rsidR="00501A7D">
        <w:t>Bruseker</w:t>
      </w:r>
      <w:proofErr w:type="spellEnd"/>
      <w:r w:rsidR="00501A7D">
        <w:t xml:space="preserve"> (ICS-FORTH, GR), </w:t>
      </w:r>
      <w:r w:rsidR="00A9606C">
        <w:t xml:space="preserve"> </w:t>
      </w:r>
      <w:r w:rsidR="00D20606">
        <w:rPr>
          <w:rFonts w:ascii="Arial" w:hAnsi="Arial" w:cs="Arial"/>
        </w:rPr>
        <w:t xml:space="preserve">Pierre </w:t>
      </w:r>
      <w:proofErr w:type="spellStart"/>
      <w:r w:rsidR="00D20606">
        <w:rPr>
          <w:rFonts w:ascii="Arial" w:hAnsi="Arial" w:cs="Arial"/>
        </w:rPr>
        <w:t>Choffé</w:t>
      </w:r>
      <w:proofErr w:type="spellEnd"/>
      <w:r w:rsidR="00D20606">
        <w:t xml:space="preserve"> (</w:t>
      </w:r>
      <w:proofErr w:type="spellStart"/>
      <w:r w:rsidR="00D20606">
        <w:t>BnF</w:t>
      </w:r>
      <w:proofErr w:type="spellEnd"/>
      <w:r w:rsidR="00D20606">
        <w:t xml:space="preserve">, FR), </w:t>
      </w:r>
      <w:r w:rsidR="00277710">
        <w:t xml:space="preserve">Maria </w:t>
      </w:r>
      <w:proofErr w:type="spellStart"/>
      <w:r w:rsidR="00277710">
        <w:t>Daskalaki</w:t>
      </w:r>
      <w:proofErr w:type="spellEnd"/>
      <w:r w:rsidR="00277710">
        <w:t xml:space="preserve"> (ICS-FORTH, GR), </w:t>
      </w:r>
      <w:r w:rsidR="00A9606C">
        <w:t xml:space="preserve">Martin </w:t>
      </w:r>
      <w:proofErr w:type="spellStart"/>
      <w:r w:rsidR="00A9606C">
        <w:t>Doerr</w:t>
      </w:r>
      <w:proofErr w:type="spellEnd"/>
      <w:r w:rsidRPr="00EE2D8D">
        <w:rPr>
          <w:rFonts w:hint="eastAsia"/>
        </w:rPr>
        <w:t xml:space="preserve"> (ICS-FORTH, GR), </w:t>
      </w:r>
      <w:proofErr w:type="spellStart"/>
      <w:r w:rsidRPr="00EE2D8D">
        <w:rPr>
          <w:rFonts w:ascii="Arial" w:hAnsi="Arial" w:cs="Arial"/>
        </w:rPr>
        <w:t>Øyvind</w:t>
      </w:r>
      <w:proofErr w:type="spellEnd"/>
      <w:r w:rsidRPr="00EE2D8D">
        <w:rPr>
          <w:rFonts w:hint="eastAsia"/>
          <w:sz w:val="18"/>
          <w:szCs w:val="18"/>
        </w:rPr>
        <w:t xml:space="preserve"> </w:t>
      </w:r>
      <w:proofErr w:type="spellStart"/>
      <w:r w:rsidRPr="00EE2D8D">
        <w:rPr>
          <w:rFonts w:hint="eastAsia"/>
        </w:rPr>
        <w:t>Eide</w:t>
      </w:r>
      <w:proofErr w:type="spellEnd"/>
      <w:r w:rsidRPr="00EE2D8D">
        <w:rPr>
          <w:rFonts w:hint="eastAsia"/>
        </w:rPr>
        <w:t xml:space="preserve"> (</w:t>
      </w:r>
      <w:proofErr w:type="spellStart"/>
      <w:r w:rsidRPr="00EE2D8D">
        <w:rPr>
          <w:rFonts w:hint="eastAsia"/>
        </w:rPr>
        <w:t>Universit</w:t>
      </w:r>
      <w:r w:rsidRPr="00EE2D8D">
        <w:t>ä</w:t>
      </w:r>
      <w:r w:rsidRPr="00EE2D8D">
        <w:rPr>
          <w:rFonts w:hint="eastAsia"/>
        </w:rPr>
        <w:t>t</w:t>
      </w:r>
      <w:proofErr w:type="spellEnd"/>
      <w:r w:rsidRPr="00EE2D8D">
        <w:rPr>
          <w:rFonts w:hint="eastAsia"/>
        </w:rPr>
        <w:t xml:space="preserve">  Passau, DE),</w:t>
      </w:r>
      <w:r w:rsidRPr="00EE2D8D">
        <w:rPr>
          <w:rFonts w:hint="eastAsia"/>
          <w:sz w:val="18"/>
          <w:szCs w:val="18"/>
        </w:rPr>
        <w:t xml:space="preserve"> </w:t>
      </w:r>
      <w:r w:rsidR="00AA4E5E" w:rsidRPr="00AA4E5E">
        <w:t>Ute Engel</w:t>
      </w:r>
      <w:r w:rsidR="00AA4E5E">
        <w:t>(GNM</w:t>
      </w:r>
      <w:r w:rsidR="00AA4E5E" w:rsidRPr="00DE4A87">
        <w:t xml:space="preserve">, </w:t>
      </w:r>
      <w:r w:rsidR="00AA4E5E">
        <w:t>DE</w:t>
      </w:r>
      <w:r w:rsidR="00AA4E5E" w:rsidRPr="00DE4A87">
        <w:t>)</w:t>
      </w:r>
      <w:r w:rsidR="00AA4E5E">
        <w:rPr>
          <w:sz w:val="18"/>
          <w:szCs w:val="18"/>
        </w:rPr>
        <w:t xml:space="preserve">, </w:t>
      </w:r>
      <w:r w:rsidR="00977381">
        <w:t xml:space="preserve">Mark </w:t>
      </w:r>
      <w:proofErr w:type="spellStart"/>
      <w:r w:rsidR="00977381">
        <w:t>Fichtner</w:t>
      </w:r>
      <w:proofErr w:type="spellEnd"/>
      <w:r w:rsidR="00EE2D8D" w:rsidRPr="00DE4A87">
        <w:t xml:space="preserve">, </w:t>
      </w:r>
      <w:r w:rsidR="00EE2D8D">
        <w:t>(</w:t>
      </w:r>
      <w:r w:rsidR="00977381">
        <w:t>GNM</w:t>
      </w:r>
      <w:r w:rsidR="00EE2D8D" w:rsidRPr="00DE4A87">
        <w:t xml:space="preserve">, </w:t>
      </w:r>
      <w:r w:rsidR="00977381">
        <w:t>DE</w:t>
      </w:r>
      <w:r w:rsidR="00EE2D8D" w:rsidRPr="00DE4A87">
        <w:t>)</w:t>
      </w:r>
      <w:r w:rsidR="00EE2D8D">
        <w:t xml:space="preserve">, </w:t>
      </w:r>
      <w:proofErr w:type="spellStart"/>
      <w:r w:rsidR="00EE2D8D" w:rsidRPr="00EE2D8D">
        <w:t>Achille</w:t>
      </w:r>
      <w:proofErr w:type="spellEnd"/>
      <w:r w:rsidR="00F66616" w:rsidRPr="00EE2D8D">
        <w:t xml:space="preserve"> </w:t>
      </w:r>
      <w:proofErr w:type="spellStart"/>
      <w:r w:rsidR="00F66616" w:rsidRPr="00EE2D8D">
        <w:t>Felicett</w:t>
      </w:r>
      <w:r w:rsidR="00EE2D8D" w:rsidRPr="00EE2D8D">
        <w:t>i</w:t>
      </w:r>
      <w:proofErr w:type="spellEnd"/>
      <w:r w:rsidR="00F66616" w:rsidRPr="00EE2D8D">
        <w:t xml:space="preserve"> (PIN Prato, IT), </w:t>
      </w:r>
      <w:r w:rsidR="00277710">
        <w:t xml:space="preserve">Stefanie </w:t>
      </w:r>
      <w:proofErr w:type="spellStart"/>
      <w:r w:rsidR="00277710">
        <w:t>Gehrke</w:t>
      </w:r>
      <w:proofErr w:type="spellEnd"/>
      <w:r w:rsidR="00277710">
        <w:t xml:space="preserve"> (</w:t>
      </w:r>
      <w:proofErr w:type="spellStart"/>
      <w:r w:rsidR="00277710">
        <w:t>Biblissima</w:t>
      </w:r>
      <w:proofErr w:type="spellEnd"/>
      <w:r w:rsidR="00277710">
        <w:t xml:space="preserve">, FR), </w:t>
      </w:r>
      <w:proofErr w:type="spellStart"/>
      <w:r w:rsidR="00D20606" w:rsidRPr="00D20606">
        <w:t>G</w:t>
      </w:r>
      <w:r w:rsidR="00D20606" w:rsidRPr="00D20606">
        <w:t>ü</w:t>
      </w:r>
      <w:r w:rsidR="00D20606" w:rsidRPr="00D20606">
        <w:t>nther</w:t>
      </w:r>
      <w:proofErr w:type="spellEnd"/>
      <w:r w:rsidR="00D20606" w:rsidRPr="00D20606">
        <w:t xml:space="preserve"> </w:t>
      </w:r>
      <w:proofErr w:type="spellStart"/>
      <w:r w:rsidR="00D20606" w:rsidRPr="00D20606">
        <w:t>G</w:t>
      </w:r>
      <w:r w:rsidR="00D20606" w:rsidRPr="00D20606">
        <w:t>ö</w:t>
      </w:r>
      <w:r w:rsidR="00D20606" w:rsidRPr="00D20606">
        <w:t>rz</w:t>
      </w:r>
      <w:proofErr w:type="spellEnd"/>
      <w:r w:rsidR="00D20606" w:rsidRPr="00D20606">
        <w:t xml:space="preserve"> (FAU</w:t>
      </w:r>
      <w:r w:rsidR="00D20606">
        <w:t>-DE</w:t>
      </w:r>
      <w:r w:rsidR="00D20606" w:rsidRPr="00D20606">
        <w:t>),</w:t>
      </w:r>
      <w:r w:rsidR="00D20606">
        <w:rPr>
          <w:rFonts w:ascii="Arial" w:hAnsi="Arial" w:cs="Arial"/>
          <w:color w:val="464646"/>
          <w:sz w:val="18"/>
          <w:szCs w:val="18"/>
          <w:shd w:val="clear" w:color="auto" w:fill="FFFFFF"/>
        </w:rPr>
        <w:t xml:space="preserve"> </w:t>
      </w:r>
      <w:r w:rsidR="00CF0908">
        <w:t>Peggy Grosse (GNM</w:t>
      </w:r>
      <w:r w:rsidR="00CF0908" w:rsidRPr="00DE4A87">
        <w:t xml:space="preserve">, </w:t>
      </w:r>
      <w:r w:rsidR="00CF0908">
        <w:t xml:space="preserve">DE),  </w:t>
      </w:r>
      <w:r w:rsidR="00CF0908" w:rsidRPr="00EE2D8D">
        <w:t xml:space="preserve"> </w:t>
      </w:r>
      <w:r w:rsidR="00CF0908" w:rsidRPr="00CF0908">
        <w:t>Said Habib</w:t>
      </w:r>
      <w:r w:rsidR="00CF0908">
        <w:rPr>
          <w:rFonts w:ascii="Arial" w:hAnsi="Arial" w:cs="Arial"/>
          <w:color w:val="464646"/>
          <w:sz w:val="18"/>
          <w:szCs w:val="18"/>
          <w:shd w:val="clear" w:color="auto" w:fill="FFFFFF"/>
        </w:rPr>
        <w:t xml:space="preserve"> (</w:t>
      </w:r>
      <w:r w:rsidR="00CF0908" w:rsidRPr="00EE2D8D">
        <w:rPr>
          <w:lang w:val="en-GB"/>
        </w:rPr>
        <w:t xml:space="preserve">GNM, DE), </w:t>
      </w:r>
      <w:proofErr w:type="spellStart"/>
      <w:r w:rsidR="00977381">
        <w:rPr>
          <w:lang w:val="en-GB"/>
        </w:rPr>
        <w:t>Georhe</w:t>
      </w:r>
      <w:proofErr w:type="spellEnd"/>
      <w:r w:rsidR="00977381">
        <w:rPr>
          <w:lang w:val="en-GB"/>
        </w:rPr>
        <w:t xml:space="preserve"> </w:t>
      </w:r>
      <w:proofErr w:type="spellStart"/>
      <w:r w:rsidR="00977381">
        <w:rPr>
          <w:lang w:val="en-GB"/>
        </w:rPr>
        <w:t>Hohmann</w:t>
      </w:r>
      <w:proofErr w:type="spellEnd"/>
      <w:r w:rsidR="00762C0F">
        <w:rPr>
          <w:lang w:val="en-GB"/>
        </w:rPr>
        <w:t xml:space="preserve"> (</w:t>
      </w:r>
      <w:proofErr w:type="spellStart"/>
      <w:r w:rsidR="00977381">
        <w:rPr>
          <w:lang w:val="en-GB"/>
        </w:rPr>
        <w:t>Deutsches</w:t>
      </w:r>
      <w:proofErr w:type="spellEnd"/>
      <w:r w:rsidR="00762C0F">
        <w:rPr>
          <w:lang w:val="en-GB"/>
        </w:rPr>
        <w:t xml:space="preserve"> </w:t>
      </w:r>
      <w:r w:rsidR="00977381">
        <w:rPr>
          <w:lang w:val="en-GB"/>
        </w:rPr>
        <w:t>Museum</w:t>
      </w:r>
      <w:r w:rsidR="00762C0F">
        <w:rPr>
          <w:lang w:val="en-GB"/>
        </w:rPr>
        <w:t xml:space="preserve">, </w:t>
      </w:r>
      <w:r w:rsidR="00977381">
        <w:rPr>
          <w:lang w:val="en-GB"/>
        </w:rPr>
        <w:t>DE</w:t>
      </w:r>
      <w:r w:rsidR="00762C0F">
        <w:rPr>
          <w:lang w:val="en-GB"/>
        </w:rPr>
        <w:t xml:space="preserve">), </w:t>
      </w:r>
      <w:r w:rsidR="00CF0908" w:rsidRPr="00EE2D8D">
        <w:rPr>
          <w:lang w:val="en-GB"/>
        </w:rPr>
        <w:t>Siegfried Krause (GNM, DE),</w:t>
      </w:r>
      <w:r w:rsidR="0085289A">
        <w:rPr>
          <w:lang w:val="en-GB"/>
        </w:rPr>
        <w:t xml:space="preserve"> </w:t>
      </w:r>
      <w:r w:rsidR="00D20606" w:rsidRPr="00D20606">
        <w:rPr>
          <w:lang w:val="en-GB"/>
        </w:rPr>
        <w:t xml:space="preserve">Dorian </w:t>
      </w:r>
      <w:proofErr w:type="spellStart"/>
      <w:r w:rsidR="00D20606" w:rsidRPr="00D20606">
        <w:rPr>
          <w:lang w:val="en-GB"/>
        </w:rPr>
        <w:t>Merz</w:t>
      </w:r>
      <w:proofErr w:type="spellEnd"/>
      <w:r w:rsidR="00D20606" w:rsidRPr="00D20606">
        <w:rPr>
          <w:lang w:val="en-GB"/>
        </w:rPr>
        <w:t xml:space="preserve"> (FAU</w:t>
      </w:r>
      <w:r w:rsidR="00D20606">
        <w:rPr>
          <w:lang w:val="en-GB"/>
        </w:rPr>
        <w:t xml:space="preserve">-DE), </w:t>
      </w:r>
      <w:r w:rsidR="00BC321F">
        <w:t xml:space="preserve"> </w:t>
      </w:r>
      <w:r w:rsidRPr="00EE2D8D">
        <w:rPr>
          <w:rFonts w:hint="eastAsia"/>
          <w:lang w:val="en-GB"/>
        </w:rPr>
        <w:t xml:space="preserve">Dominic </w:t>
      </w:r>
      <w:proofErr w:type="spellStart"/>
      <w:r w:rsidRPr="00EE2D8D">
        <w:rPr>
          <w:rFonts w:hint="eastAsia"/>
          <w:lang w:val="en-GB"/>
        </w:rPr>
        <w:t>Oldman</w:t>
      </w:r>
      <w:proofErr w:type="spellEnd"/>
      <w:r w:rsidRPr="00EE2D8D">
        <w:rPr>
          <w:rFonts w:hint="eastAsia"/>
          <w:lang w:val="en-GB"/>
        </w:rPr>
        <w:t xml:space="preserve"> (British Museum, UK), </w:t>
      </w:r>
      <w:r w:rsidR="001B0BE4">
        <w:rPr>
          <w:lang w:val="en-GB"/>
        </w:rPr>
        <w:t xml:space="preserve"> </w:t>
      </w:r>
      <w:r w:rsidRPr="00EE2D8D">
        <w:rPr>
          <w:rFonts w:hint="eastAsia"/>
        </w:rPr>
        <w:t>Christian Emil Ore (</w:t>
      </w:r>
      <w:proofErr w:type="spellStart"/>
      <w:r w:rsidRPr="00EE2D8D">
        <w:rPr>
          <w:rFonts w:hint="eastAsia"/>
        </w:rPr>
        <w:t>Unviversity</w:t>
      </w:r>
      <w:proofErr w:type="spellEnd"/>
      <w:r w:rsidRPr="00EE2D8D">
        <w:rPr>
          <w:rFonts w:hint="eastAsia"/>
        </w:rPr>
        <w:t xml:space="preserve"> of </w:t>
      </w:r>
      <w:proofErr w:type="spellStart"/>
      <w:r w:rsidRPr="00EE2D8D">
        <w:rPr>
          <w:rFonts w:hint="eastAsia"/>
        </w:rPr>
        <w:t>Olso</w:t>
      </w:r>
      <w:proofErr w:type="spellEnd"/>
      <w:r w:rsidRPr="00EE2D8D">
        <w:rPr>
          <w:rFonts w:hint="eastAsia"/>
        </w:rPr>
        <w:t>, N</w:t>
      </w:r>
      <w:r w:rsidR="00424DEE">
        <w:t>O</w:t>
      </w:r>
      <w:r w:rsidR="00A9606C">
        <w:t xml:space="preserve">), </w:t>
      </w:r>
      <w:r w:rsidR="007A5D20">
        <w:t xml:space="preserve"> </w:t>
      </w:r>
      <w:r w:rsidR="00D20606">
        <w:t xml:space="preserve">Anna </w:t>
      </w:r>
      <w:proofErr w:type="spellStart"/>
      <w:r w:rsidR="00D20606">
        <w:t>Pawlik</w:t>
      </w:r>
      <w:proofErr w:type="spellEnd"/>
      <w:r w:rsidR="00D20606">
        <w:t xml:space="preserve"> (GNM</w:t>
      </w:r>
      <w:r w:rsidR="00D20606" w:rsidRPr="00DE4A87">
        <w:t xml:space="preserve">, </w:t>
      </w:r>
      <w:r w:rsidR="00D20606">
        <w:t>DE),</w:t>
      </w:r>
      <w:r w:rsidR="00D20606" w:rsidRPr="00D20606">
        <w:t xml:space="preserve">Maria Anna Pfeifer (ZFMK, DE), </w:t>
      </w:r>
      <w:r w:rsidR="00071318" w:rsidRPr="00071318">
        <w:t>K</w:t>
      </w:r>
      <w:r w:rsidR="00D20606">
        <w:t>erstin</w:t>
      </w:r>
      <w:r w:rsidR="00071318" w:rsidRPr="00071318">
        <w:t xml:space="preserve"> </w:t>
      </w:r>
      <w:proofErr w:type="spellStart"/>
      <w:r w:rsidR="00071318" w:rsidRPr="00071318">
        <w:t>R</w:t>
      </w:r>
      <w:r w:rsidR="00D20606">
        <w:t>einfandt</w:t>
      </w:r>
      <w:proofErr w:type="spellEnd"/>
      <w:r w:rsidR="00071318">
        <w:t xml:space="preserve"> (GNM,DE), </w:t>
      </w:r>
      <w:r w:rsidR="00913645" w:rsidRPr="00913645">
        <w:t xml:space="preserve">Mathias </w:t>
      </w:r>
      <w:proofErr w:type="spellStart"/>
      <w:r w:rsidR="00913645" w:rsidRPr="00913645">
        <w:t>R</w:t>
      </w:r>
      <w:r w:rsidR="00913645" w:rsidRPr="00913645">
        <w:t>ö</w:t>
      </w:r>
      <w:r w:rsidR="00913645" w:rsidRPr="00913645">
        <w:t>sch</w:t>
      </w:r>
      <w:proofErr w:type="spellEnd"/>
      <w:r w:rsidR="00913645">
        <w:t xml:space="preserve"> (</w:t>
      </w:r>
      <w:proofErr w:type="spellStart"/>
      <w:r w:rsidR="00913645">
        <w:t>Erlagen</w:t>
      </w:r>
      <w:proofErr w:type="spellEnd"/>
      <w:r w:rsidR="00913645">
        <w:t xml:space="preserve"> university, DE)</w:t>
      </w:r>
      <w:r w:rsidR="00762C0F">
        <w:t xml:space="preserve">, </w:t>
      </w:r>
      <w:r w:rsidR="00D20606" w:rsidRPr="00D20606">
        <w:t xml:space="preserve">Martin </w:t>
      </w:r>
      <w:proofErr w:type="spellStart"/>
      <w:r w:rsidR="00D20606" w:rsidRPr="00D20606">
        <w:t>Scholz</w:t>
      </w:r>
      <w:proofErr w:type="spellEnd"/>
      <w:r w:rsidR="00D20606" w:rsidRPr="00D20606">
        <w:t xml:space="preserve"> (FAU,DE)</w:t>
      </w:r>
      <w:r w:rsidR="00D20606">
        <w:t xml:space="preserve">, </w:t>
      </w:r>
      <w:r w:rsidR="00EE2D8D">
        <w:rPr>
          <w:rFonts w:hint="eastAsia"/>
        </w:rPr>
        <w:t>Steve Stead (</w:t>
      </w:r>
      <w:proofErr w:type="spellStart"/>
      <w:r w:rsidR="00EE2D8D">
        <w:rPr>
          <w:rFonts w:hint="eastAsia"/>
        </w:rPr>
        <w:t>Paveprime</w:t>
      </w:r>
      <w:proofErr w:type="spellEnd"/>
      <w:r w:rsidR="00EE2D8D">
        <w:rPr>
          <w:rFonts w:hint="eastAsia"/>
        </w:rPr>
        <w:t>, UK)</w:t>
      </w:r>
      <w:r w:rsidR="00EE2D8D">
        <w:t>,</w:t>
      </w:r>
      <w:r w:rsidR="00EE2D8D" w:rsidRPr="00EE2D8D">
        <w:rPr>
          <w:lang w:val="en-GB"/>
        </w:rPr>
        <w:t xml:space="preserve"> </w:t>
      </w:r>
      <w:proofErr w:type="spellStart"/>
      <w:r w:rsidR="00501A7D">
        <w:rPr>
          <w:lang w:val="en-GB"/>
        </w:rPr>
        <w:t>Thanasis</w:t>
      </w:r>
      <w:proofErr w:type="spellEnd"/>
      <w:r w:rsidR="00501A7D">
        <w:rPr>
          <w:lang w:val="en-GB"/>
        </w:rPr>
        <w:t xml:space="preserve"> </w:t>
      </w:r>
      <w:proofErr w:type="spellStart"/>
      <w:r w:rsidR="00501A7D">
        <w:rPr>
          <w:lang w:val="en-GB"/>
        </w:rPr>
        <w:t>Velios</w:t>
      </w:r>
      <w:proofErr w:type="spellEnd"/>
      <w:r w:rsidR="00501A7D">
        <w:rPr>
          <w:lang w:val="en-GB"/>
        </w:rPr>
        <w:t xml:space="preserve"> (University of the Arts, UK), </w:t>
      </w:r>
      <w:r w:rsidR="003623DF">
        <w:rPr>
          <w:lang w:val="en-GB"/>
        </w:rPr>
        <w:t xml:space="preserve"> </w:t>
      </w:r>
      <w:r w:rsidR="00DA6ED5" w:rsidRPr="008022E8">
        <w:rPr>
          <w:lang w:val="en-GB"/>
        </w:rPr>
        <w:t xml:space="preserve">Thomas Urban </w:t>
      </w:r>
      <w:r w:rsidR="00DA6ED5">
        <w:rPr>
          <w:lang w:val="en-GB"/>
        </w:rPr>
        <w:t>( Herder Institute, DE),</w:t>
      </w:r>
      <w:r w:rsidR="00CF0908">
        <w:rPr>
          <w:lang w:val="en-GB"/>
        </w:rPr>
        <w:t xml:space="preserve"> </w:t>
      </w:r>
      <w:r w:rsidR="00DA6ED5" w:rsidRPr="00CF0908">
        <w:rPr>
          <w:lang w:val="en-GB"/>
        </w:rPr>
        <w:t xml:space="preserve">Wolfgang </w:t>
      </w:r>
      <w:proofErr w:type="spellStart"/>
      <w:r w:rsidR="00DA6ED5" w:rsidRPr="00CF0908">
        <w:rPr>
          <w:lang w:val="en-GB"/>
        </w:rPr>
        <w:t>Schmidle</w:t>
      </w:r>
      <w:proofErr w:type="spellEnd"/>
      <w:r w:rsidR="00DA6ED5" w:rsidRPr="00CF0908">
        <w:rPr>
          <w:lang w:val="en-GB"/>
        </w:rPr>
        <w:t xml:space="preserve"> (DAI, DE)</w:t>
      </w:r>
    </w:p>
    <w:p w:rsidR="00D20606" w:rsidRPr="007225BD" w:rsidRDefault="00D20606" w:rsidP="0085289A">
      <w:pPr>
        <w:rPr>
          <w:lang w:val="en-GB"/>
        </w:rPr>
      </w:pPr>
    </w:p>
    <w:p w:rsidR="00786A11" w:rsidRDefault="00B25B9F" w:rsidP="00D62BD1">
      <w:pPr>
        <w:pStyle w:val="Heading2"/>
      </w:pPr>
      <w:r>
        <w:t>Tuesday</w:t>
      </w:r>
      <w:r w:rsidR="00786A11" w:rsidRPr="00136222">
        <w:t xml:space="preserve"> </w:t>
      </w:r>
      <w:r>
        <w:t>1</w:t>
      </w:r>
      <w:r w:rsidR="00F3435D">
        <w:t>9</w:t>
      </w:r>
      <w:r w:rsidR="00786A11">
        <w:t>/</w:t>
      </w:r>
      <w:r>
        <w:t>5</w:t>
      </w:r>
      <w:r w:rsidR="00786A11" w:rsidRPr="00136222">
        <w:t>/20</w:t>
      </w:r>
      <w:r w:rsidR="00F3435D">
        <w:t>15</w:t>
      </w:r>
    </w:p>
    <w:p w:rsidR="005A77E6" w:rsidRDefault="005A77E6" w:rsidP="005A77E6"/>
    <w:p w:rsidR="00B25B9F" w:rsidRDefault="00CF0908" w:rsidP="005A77E6">
      <w:r>
        <w:t xml:space="preserve">In the beginning Martin </w:t>
      </w:r>
      <w:proofErr w:type="spellStart"/>
      <w:r>
        <w:t>Doerr</w:t>
      </w:r>
      <w:proofErr w:type="spellEnd"/>
      <w:r>
        <w:t xml:space="preserve">   talked </w:t>
      </w:r>
      <w:proofErr w:type="gramStart"/>
      <w:r>
        <w:t>about  current</w:t>
      </w:r>
      <w:proofErr w:type="gramEnd"/>
      <w:r w:rsidR="005A77E6">
        <w:t xml:space="preserve"> </w:t>
      </w:r>
      <w:r>
        <w:t xml:space="preserve"> activities of CIDOC CRM SIG. </w:t>
      </w:r>
      <w:r w:rsidRPr="00CF0908">
        <w:t xml:space="preserve"> </w:t>
      </w:r>
      <w:r>
        <w:t xml:space="preserve">Siegfried Krause gave a short overview of the </w:t>
      </w:r>
      <w:proofErr w:type="spellStart"/>
      <w:r>
        <w:t>Wisski</w:t>
      </w:r>
      <w:proofErr w:type="spellEnd"/>
      <w:r>
        <w:t xml:space="preserve"> project.</w:t>
      </w:r>
      <w:r w:rsidR="00981964">
        <w:t xml:space="preserve"> Then the following presentation took place.</w:t>
      </w:r>
    </w:p>
    <w:p w:rsidR="00CF0908" w:rsidRDefault="00CF0908" w:rsidP="005A77E6">
      <w:pPr>
        <w:ind w:left="720" w:hanging="720"/>
      </w:pPr>
      <w:r w:rsidRPr="00F5394F">
        <w:t xml:space="preserve">Presentation by Anna </w:t>
      </w:r>
      <w:proofErr w:type="spellStart"/>
      <w:r w:rsidRPr="00F5394F">
        <w:t>Pawlik</w:t>
      </w:r>
      <w:proofErr w:type="spellEnd"/>
      <w:r w:rsidRPr="00F5394F">
        <w:t xml:space="preserve"> </w:t>
      </w:r>
      <w:r>
        <w:t>about</w:t>
      </w:r>
      <w:r w:rsidRPr="00F5394F">
        <w:t xml:space="preserve"> </w:t>
      </w:r>
      <w:r w:rsidRPr="00F5394F">
        <w:t>„</w:t>
      </w:r>
      <w:proofErr w:type="spellStart"/>
      <w:r w:rsidRPr="00F5394F">
        <w:t>Totenschilde</w:t>
      </w:r>
      <w:proofErr w:type="spellEnd"/>
      <w:proofErr w:type="gramStart"/>
      <w:r w:rsidRPr="00F5394F">
        <w:t>“</w:t>
      </w:r>
      <w:r w:rsidRPr="00F5394F">
        <w:t xml:space="preserve"> and</w:t>
      </w:r>
      <w:proofErr w:type="gramEnd"/>
      <w:r w:rsidRPr="00F5394F">
        <w:t xml:space="preserve"> the role of </w:t>
      </w:r>
      <w:proofErr w:type="spellStart"/>
      <w:r w:rsidRPr="00F5394F">
        <w:t>WissKI</w:t>
      </w:r>
      <w:proofErr w:type="spellEnd"/>
      <w:r w:rsidRPr="00F5394F">
        <w:t xml:space="preserve"> within the project</w:t>
      </w:r>
    </w:p>
    <w:p w:rsidR="00C04811" w:rsidRDefault="00C04811" w:rsidP="00C04811">
      <w:pPr>
        <w:ind w:left="720" w:hanging="720"/>
      </w:pPr>
      <w:r w:rsidRPr="007F04D4">
        <w:t xml:space="preserve">Presentation </w:t>
      </w:r>
      <w:proofErr w:type="gramStart"/>
      <w:r w:rsidRPr="007F04D4">
        <w:t xml:space="preserve">by  </w:t>
      </w:r>
      <w:r w:rsidRPr="007F04D4">
        <w:rPr>
          <w:lang w:val="de-DE"/>
        </w:rPr>
        <w:t>Mathias</w:t>
      </w:r>
      <w:proofErr w:type="gramEnd"/>
      <w:r w:rsidRPr="007F04D4">
        <w:rPr>
          <w:lang w:val="de-DE"/>
        </w:rPr>
        <w:t xml:space="preserve"> R</w:t>
      </w:r>
      <w:r w:rsidRPr="007F04D4">
        <w:rPr>
          <w:lang w:val="de-DE"/>
        </w:rPr>
        <w:t>ö</w:t>
      </w:r>
      <w:r w:rsidRPr="007F04D4">
        <w:rPr>
          <w:lang w:val="de-DE"/>
        </w:rPr>
        <w:t>sch</w:t>
      </w:r>
      <w:r w:rsidRPr="007F04D4">
        <w:t xml:space="preserve"> (FAU Erlangen)  about the research collections of the University and the use of </w:t>
      </w:r>
      <w:proofErr w:type="spellStart"/>
      <w:r w:rsidRPr="007F04D4">
        <w:t>WissKI</w:t>
      </w:r>
      <w:proofErr w:type="spellEnd"/>
      <w:r w:rsidRPr="007F04D4">
        <w:t xml:space="preserve"> </w:t>
      </w:r>
    </w:p>
    <w:p w:rsidR="00C04811" w:rsidRPr="007F04D4" w:rsidRDefault="00C04811" w:rsidP="00C04811">
      <w:pPr>
        <w:ind w:left="720" w:hanging="720"/>
        <w:rPr>
          <w:lang w:val="en-GB"/>
        </w:rPr>
      </w:pPr>
      <w:r>
        <w:t xml:space="preserve">Presentation by </w:t>
      </w:r>
      <w:r w:rsidRPr="00D20606">
        <w:t>Maria Anna Pfeifer</w:t>
      </w:r>
      <w:r>
        <w:t xml:space="preserve"> (</w:t>
      </w:r>
      <w:r w:rsidRPr="00D20606">
        <w:t>ZFMK</w:t>
      </w:r>
      <w:r>
        <w:t>)</w:t>
      </w:r>
      <w:r w:rsidR="00063309">
        <w:t xml:space="preserve"> </w:t>
      </w:r>
      <w:proofErr w:type="gramStart"/>
      <w:r w:rsidR="00063309">
        <w:t xml:space="preserve">( </w:t>
      </w:r>
      <w:r w:rsidR="00063309" w:rsidRPr="00063309">
        <w:rPr>
          <w:i/>
        </w:rPr>
        <w:t>about</w:t>
      </w:r>
      <w:proofErr w:type="gramEnd"/>
      <w:r w:rsidR="00063309" w:rsidRPr="00063309">
        <w:rPr>
          <w:i/>
        </w:rPr>
        <w:t xml:space="preserve"> reason on type- structure databases about features have been lived)</w:t>
      </w:r>
      <w:r w:rsidR="00063309">
        <w:t>.</w:t>
      </w:r>
    </w:p>
    <w:p w:rsidR="00CF0908" w:rsidRDefault="00CF0908" w:rsidP="005A77E6">
      <w:pPr>
        <w:ind w:left="720" w:hanging="720"/>
      </w:pPr>
      <w:r w:rsidRPr="00F5394F">
        <w:t>Presentation by</w:t>
      </w:r>
      <w:r>
        <w:t xml:space="preserve"> </w:t>
      </w:r>
      <w:r w:rsidRPr="00F5394F">
        <w:t>Engel</w:t>
      </w:r>
      <w:r>
        <w:t xml:space="preserve"> </w:t>
      </w:r>
      <w:r w:rsidRPr="00F5394F">
        <w:t xml:space="preserve">(Bavarian Academy of Research and Sciences), about the project of Baroque Ceiling </w:t>
      </w:r>
      <w:proofErr w:type="gramStart"/>
      <w:r w:rsidRPr="00F5394F">
        <w:t xml:space="preserve">Paintings </w:t>
      </w:r>
      <w:r w:rsidR="00981964">
        <w:t xml:space="preserve"> (</w:t>
      </w:r>
      <w:proofErr w:type="gramEnd"/>
      <w:r w:rsidR="00981964" w:rsidRPr="007F04D4">
        <w:rPr>
          <w:i/>
        </w:rPr>
        <w:t xml:space="preserve">discussion about </w:t>
      </w:r>
      <w:r w:rsidRPr="007F04D4">
        <w:rPr>
          <w:i/>
        </w:rPr>
        <w:t xml:space="preserve"> identification. </w:t>
      </w:r>
      <w:r w:rsidR="00981964" w:rsidRPr="007F04D4">
        <w:rPr>
          <w:i/>
        </w:rPr>
        <w:t xml:space="preserve">Two cases are </w:t>
      </w:r>
      <w:proofErr w:type="gramStart"/>
      <w:r w:rsidR="00981964" w:rsidRPr="007F04D4">
        <w:rPr>
          <w:i/>
        </w:rPr>
        <w:t>discussed  -</w:t>
      </w:r>
      <w:proofErr w:type="gramEnd"/>
      <w:r w:rsidR="00981964" w:rsidRPr="007F04D4">
        <w:rPr>
          <w:i/>
        </w:rPr>
        <w:t xml:space="preserve"> </w:t>
      </w:r>
      <w:r w:rsidRPr="007F04D4">
        <w:rPr>
          <w:i/>
        </w:rPr>
        <w:t xml:space="preserve"> one to add an artificial number and another to add the dimension com</w:t>
      </w:r>
      <w:r w:rsidR="00981964" w:rsidRPr="007F04D4">
        <w:rPr>
          <w:i/>
        </w:rPr>
        <w:t>ing out of a measurement event</w:t>
      </w:r>
      <w:r w:rsidR="00981964">
        <w:t xml:space="preserve">) </w:t>
      </w:r>
    </w:p>
    <w:p w:rsidR="00CF0908" w:rsidRDefault="00CF0908" w:rsidP="005A77E6">
      <w:pPr>
        <w:ind w:left="720" w:hanging="720"/>
      </w:pPr>
      <w:r>
        <w:t xml:space="preserve">Presentation by Piotr </w:t>
      </w:r>
      <w:proofErr w:type="spellStart"/>
      <w:proofErr w:type="gramStart"/>
      <w:r>
        <w:t>Kuroczy</w:t>
      </w:r>
      <w:r>
        <w:t>ń</w:t>
      </w:r>
      <w:r>
        <w:t>ski</w:t>
      </w:r>
      <w:proofErr w:type="spellEnd"/>
      <w:r>
        <w:t>(</w:t>
      </w:r>
      <w:proofErr w:type="gramEnd"/>
      <w:r>
        <w:rPr>
          <w:rStyle w:val="apple-converted-space"/>
          <w:rFonts w:ascii="Helvetica" w:hAnsi="Helvetica"/>
          <w:color w:val="333333"/>
          <w:sz w:val="21"/>
          <w:szCs w:val="21"/>
          <w:shd w:val="clear" w:color="auto" w:fill="FFFFFF"/>
        </w:rPr>
        <w:t> </w:t>
      </w:r>
      <w:r>
        <w:rPr>
          <w:rFonts w:ascii="Helvetica" w:hAnsi="Helvetica"/>
          <w:color w:val="333333"/>
          <w:sz w:val="21"/>
          <w:szCs w:val="21"/>
          <w:shd w:val="clear" w:color="auto" w:fill="FFFFFF"/>
        </w:rPr>
        <w:t>Herder-</w:t>
      </w:r>
      <w:proofErr w:type="spellStart"/>
      <w:r>
        <w:rPr>
          <w:rFonts w:ascii="Helvetica" w:hAnsi="Helvetica"/>
          <w:color w:val="333333"/>
          <w:sz w:val="21"/>
          <w:szCs w:val="21"/>
          <w:shd w:val="clear" w:color="auto" w:fill="FFFFFF"/>
        </w:rPr>
        <w:t>Institut</w:t>
      </w:r>
      <w:proofErr w:type="spellEnd"/>
      <w:r>
        <w:rPr>
          <w:rFonts w:ascii="Helvetica" w:hAnsi="Helvetica"/>
          <w:color w:val="333333"/>
          <w:sz w:val="21"/>
          <w:szCs w:val="21"/>
          <w:shd w:val="clear" w:color="auto" w:fill="FFFFFF"/>
        </w:rPr>
        <w:t>)</w:t>
      </w:r>
      <w:r>
        <w:t xml:space="preserve"> about </w:t>
      </w:r>
      <w:r w:rsidRPr="00F5394F">
        <w:t xml:space="preserve"> Virtual reconstruction of Baroque palaces in the former East Prussia using </w:t>
      </w:r>
      <w:proofErr w:type="spellStart"/>
      <w:r w:rsidRPr="00F5394F">
        <w:t>WissKI</w:t>
      </w:r>
      <w:proofErr w:type="spellEnd"/>
      <w:r w:rsidRPr="00F5394F">
        <w:t xml:space="preserve"> </w:t>
      </w:r>
    </w:p>
    <w:p w:rsidR="00CF0908" w:rsidRDefault="00CF0908" w:rsidP="005A77E6">
      <w:pPr>
        <w:ind w:left="720" w:hanging="720"/>
      </w:pPr>
      <w:r>
        <w:t xml:space="preserve">Presentation by Patrick Le Boeuf on the HADOC </w:t>
      </w:r>
      <w:proofErr w:type="spellStart"/>
      <w:r>
        <w:t>programme</w:t>
      </w:r>
      <w:proofErr w:type="spellEnd"/>
      <w:r>
        <w:t xml:space="preserve"> and model </w:t>
      </w:r>
    </w:p>
    <w:p w:rsidR="00CF0908" w:rsidRDefault="00CF0908" w:rsidP="005A77E6">
      <w:pPr>
        <w:ind w:left="720" w:hanging="720"/>
      </w:pPr>
      <w:r>
        <w:t xml:space="preserve">Presentation by Stefanie </w:t>
      </w:r>
      <w:proofErr w:type="spellStart"/>
      <w:r>
        <w:t>Gehrke</w:t>
      </w:r>
      <w:proofErr w:type="spellEnd"/>
      <w:r>
        <w:t xml:space="preserve"> on the </w:t>
      </w:r>
      <w:proofErr w:type="spellStart"/>
      <w:r>
        <w:t>Biblissima</w:t>
      </w:r>
      <w:proofErr w:type="spellEnd"/>
      <w:r>
        <w:t xml:space="preserve"> project </w:t>
      </w:r>
    </w:p>
    <w:p w:rsidR="00CF0908" w:rsidRDefault="00CF0908" w:rsidP="005A77E6">
      <w:pPr>
        <w:ind w:left="720" w:hanging="720"/>
        <w:rPr>
          <w:rFonts w:ascii="Arial" w:hAnsi="Arial" w:cs="Arial"/>
        </w:rPr>
      </w:pPr>
      <w:proofErr w:type="gramStart"/>
      <w:r w:rsidRPr="005A77E6">
        <w:t xml:space="preserve">Presentation by Pierre </w:t>
      </w:r>
      <w:proofErr w:type="spellStart"/>
      <w:r w:rsidRPr="005A77E6">
        <w:t>Choff</w:t>
      </w:r>
      <w:r w:rsidRPr="005A77E6">
        <w:t>é</w:t>
      </w:r>
      <w:proofErr w:type="spellEnd"/>
      <w:r w:rsidRPr="005A77E6">
        <w:t xml:space="preserve"> on the </w:t>
      </w:r>
      <w:proofErr w:type="spellStart"/>
      <w:r w:rsidRPr="005A77E6">
        <w:t>DoReMus</w:t>
      </w:r>
      <w:proofErr w:type="spellEnd"/>
      <w:r w:rsidRPr="005A77E6">
        <w:t xml:space="preserve"> project.</w:t>
      </w:r>
      <w:proofErr w:type="gramEnd"/>
      <w:r w:rsidRPr="005A77E6">
        <w:t xml:space="preserve"> </w:t>
      </w:r>
      <w:r w:rsidR="007F04D4" w:rsidRPr="005A77E6">
        <w:t xml:space="preserve"> (</w:t>
      </w:r>
      <w:r w:rsidR="007F04D4" w:rsidRPr="001C1F4B">
        <w:rPr>
          <w:i/>
        </w:rPr>
        <w:t xml:space="preserve">It was mainly a discussion about the </w:t>
      </w:r>
      <w:r w:rsidRPr="001C1F4B">
        <w:rPr>
          <w:i/>
        </w:rPr>
        <w:t>ne</w:t>
      </w:r>
      <w:r w:rsidR="007F04D4" w:rsidRPr="001C1F4B">
        <w:rPr>
          <w:i/>
        </w:rPr>
        <w:t>ed for target schema visualizer. It was proposed</w:t>
      </w:r>
      <w:r w:rsidRPr="001C1F4B">
        <w:rPr>
          <w:i/>
        </w:rPr>
        <w:t xml:space="preserve"> the use of excel. </w:t>
      </w:r>
      <w:r w:rsidR="007F04D4" w:rsidRPr="001C1F4B">
        <w:rPr>
          <w:i/>
        </w:rPr>
        <w:t xml:space="preserve"> Also we </w:t>
      </w:r>
      <w:r w:rsidR="007F04D4" w:rsidRPr="001C1F4B">
        <w:rPr>
          <w:i/>
        </w:rPr>
        <w:lastRenderedPageBreak/>
        <w:t xml:space="preserve">discussed about visualization of complex </w:t>
      </w:r>
      <w:r w:rsidR="001C1F4B" w:rsidRPr="001C1F4B">
        <w:rPr>
          <w:i/>
        </w:rPr>
        <w:t>processes and</w:t>
      </w:r>
      <w:r w:rsidRPr="001C1F4B">
        <w:rPr>
          <w:i/>
        </w:rPr>
        <w:t xml:space="preserve"> how to model the accidental or incidental role using </w:t>
      </w:r>
      <w:r w:rsidR="007F04D4" w:rsidRPr="001C1F4B">
        <w:rPr>
          <w:i/>
        </w:rPr>
        <w:t xml:space="preserve">a certain </w:t>
      </w:r>
      <w:r w:rsidRPr="001C1F4B">
        <w:rPr>
          <w:i/>
        </w:rPr>
        <w:t>instrum</w:t>
      </w:r>
      <w:r w:rsidR="007F04D4" w:rsidRPr="001C1F4B">
        <w:rPr>
          <w:i/>
        </w:rPr>
        <w:t xml:space="preserve">ent to a particular performance. Then we discussed the need for </w:t>
      </w:r>
      <w:r w:rsidR="001C1F4B" w:rsidRPr="001C1F4B">
        <w:rPr>
          <w:i/>
        </w:rPr>
        <w:t>modelling equivalence</w:t>
      </w:r>
      <w:r w:rsidR="007F04D4" w:rsidRPr="001C1F4B">
        <w:rPr>
          <w:i/>
        </w:rPr>
        <w:t xml:space="preserve"> patterns and how to produce principles that the presenter to verify the extension he proposed</w:t>
      </w:r>
      <w:r w:rsidR="007F04D4">
        <w:rPr>
          <w:rFonts w:ascii="Arial" w:hAnsi="Arial" w:cs="Arial"/>
        </w:rPr>
        <w:t>.</w:t>
      </w:r>
      <w:r>
        <w:rPr>
          <w:rFonts w:ascii="Arial" w:hAnsi="Arial" w:cs="Arial"/>
        </w:rPr>
        <w:t xml:space="preserve"> </w:t>
      </w:r>
      <w:r w:rsidR="001C1F4B">
        <w:rPr>
          <w:rFonts w:ascii="Arial" w:hAnsi="Arial" w:cs="Arial"/>
        </w:rPr>
        <w:t>)</w:t>
      </w:r>
    </w:p>
    <w:p w:rsidR="00CF0908" w:rsidRDefault="00CF0908" w:rsidP="005A77E6">
      <w:pPr>
        <w:ind w:left="720" w:hanging="720"/>
      </w:pPr>
      <w:r>
        <w:t xml:space="preserve">Presentation by Maria </w:t>
      </w:r>
      <w:proofErr w:type="spellStart"/>
      <w:r>
        <w:t>Daskalaki</w:t>
      </w:r>
      <w:proofErr w:type="spellEnd"/>
      <w:r>
        <w:t xml:space="preserve"> (FORTH) about challenges</w:t>
      </w:r>
      <w:r w:rsidRPr="00C82011">
        <w:t xml:space="preserve"> of formal ontologies as a subject of philosophical studies or so</w:t>
      </w:r>
    </w:p>
    <w:p w:rsidR="00B25B9F" w:rsidRDefault="00B25B9F" w:rsidP="00B25B9F">
      <w:pPr>
        <w:pStyle w:val="Heading2"/>
      </w:pPr>
      <w:r>
        <w:t>Wednesday 20/5/2015</w:t>
      </w:r>
    </w:p>
    <w:p w:rsidR="00C93D3F" w:rsidRDefault="00C93D3F" w:rsidP="00C93D3F">
      <w:pPr>
        <w:pStyle w:val="Heading3"/>
      </w:pPr>
      <w:r>
        <w:t>Teaching material</w:t>
      </w:r>
    </w:p>
    <w:p w:rsidR="00B25B9F" w:rsidRDefault="00002B62" w:rsidP="00B25B9F">
      <w:r>
        <w:t xml:space="preserve">We started with comments on </w:t>
      </w:r>
      <w:r w:rsidR="003273E1">
        <w:rPr>
          <w:rFonts w:ascii="Arial" w:hAnsi="Arial" w:cs="Arial"/>
        </w:rPr>
        <w:t xml:space="preserve">Pierre </w:t>
      </w:r>
      <w:proofErr w:type="spellStart"/>
      <w:r w:rsidR="003273E1">
        <w:rPr>
          <w:rFonts w:ascii="Arial" w:hAnsi="Arial" w:cs="Arial"/>
        </w:rPr>
        <w:t>Choffé</w:t>
      </w:r>
      <w:proofErr w:type="spellEnd"/>
      <w:r w:rsidR="003273E1">
        <w:rPr>
          <w:rFonts w:ascii="Arial" w:hAnsi="Arial" w:cs="Arial"/>
        </w:rPr>
        <w:t xml:space="preserve"> </w:t>
      </w:r>
      <w:r>
        <w:t>presentation</w:t>
      </w:r>
    </w:p>
    <w:p w:rsidR="00366505" w:rsidRDefault="00366505" w:rsidP="00002B62">
      <w:pPr>
        <w:ind w:left="720"/>
      </w:pPr>
      <w:r>
        <w:t>Modeling pattern is not a question of schema knowledge, is depending of the data</w:t>
      </w:r>
    </w:p>
    <w:p w:rsidR="00366505" w:rsidRDefault="001425E1" w:rsidP="00002B62">
      <w:pPr>
        <w:ind w:left="720"/>
      </w:pPr>
      <w:r>
        <w:t>“</w:t>
      </w:r>
      <w:r w:rsidR="00366505">
        <w:t>Person</w:t>
      </w:r>
      <w:r>
        <w:t>”</w:t>
      </w:r>
      <w:r w:rsidR="00366505">
        <w:t>: What information the string convey</w:t>
      </w:r>
    </w:p>
    <w:p w:rsidR="00366505" w:rsidRDefault="001425E1" w:rsidP="00002B62">
      <w:pPr>
        <w:ind w:left="720"/>
      </w:pPr>
      <w:r>
        <w:t>“</w:t>
      </w:r>
      <w:r w:rsidR="00366505">
        <w:t>Authority</w:t>
      </w:r>
      <w:r>
        <w:t>”</w:t>
      </w:r>
      <w:r w:rsidR="00366505">
        <w:t xml:space="preserve">: in computer science, they discuss ontological patterns. We should collect instances of patterns to understand what </w:t>
      </w:r>
      <w:r>
        <w:t>these are</w:t>
      </w:r>
      <w:r w:rsidR="00366505">
        <w:t>. (Dominic said that we should add these to website). Every different mapping of British Museum is a different approach.</w:t>
      </w:r>
    </w:p>
    <w:p w:rsidR="00366505" w:rsidRDefault="00366505" w:rsidP="00002B62">
      <w:pPr>
        <w:ind w:left="720"/>
      </w:pPr>
      <w:r>
        <w:t>Then Dominic showed the graphs from British museum.</w:t>
      </w:r>
    </w:p>
    <w:p w:rsidR="00366505" w:rsidRDefault="00366505" w:rsidP="00002B62">
      <w:pPr>
        <w:ind w:left="720"/>
      </w:pPr>
      <w:r>
        <w:t>What are the parameters?</w:t>
      </w:r>
    </w:p>
    <w:p w:rsidR="00366505" w:rsidRDefault="00366505" w:rsidP="00002B62">
      <w:pPr>
        <w:ind w:left="1440"/>
      </w:pPr>
      <w:r>
        <w:t>-</w:t>
      </w:r>
      <w:r w:rsidR="00002B62">
        <w:t xml:space="preserve"> </w:t>
      </w:r>
      <w:r w:rsidR="001425E1">
        <w:t>Characteristic</w:t>
      </w:r>
      <w:r>
        <w:t xml:space="preserve"> fields in museum records</w:t>
      </w:r>
    </w:p>
    <w:p w:rsidR="00366505" w:rsidRDefault="00366505" w:rsidP="00002B62">
      <w:pPr>
        <w:ind w:left="1440"/>
      </w:pPr>
      <w:r>
        <w:t>-</w:t>
      </w:r>
      <w:r w:rsidR="00002B62">
        <w:t xml:space="preserve"> </w:t>
      </w:r>
      <w:r w:rsidR="001C1F4B">
        <w:t>We</w:t>
      </w:r>
      <w:r>
        <w:t xml:space="preserve"> talk about patterns of both sides</w:t>
      </w:r>
    </w:p>
    <w:p w:rsidR="00366505" w:rsidRDefault="00366505" w:rsidP="00002B62">
      <w:pPr>
        <w:ind w:left="1440"/>
      </w:pPr>
      <w:r>
        <w:t>-</w:t>
      </w:r>
      <w:r w:rsidR="00002B62">
        <w:t xml:space="preserve"> </w:t>
      </w:r>
      <w:r w:rsidR="001C1F4B">
        <w:t>It</w:t>
      </w:r>
      <w:r>
        <w:t xml:space="preserve"> is a typical </w:t>
      </w:r>
      <w:r w:rsidR="00002B62">
        <w:t>compensation</w:t>
      </w:r>
    </w:p>
    <w:p w:rsidR="00CB0F58" w:rsidRDefault="001425E1" w:rsidP="001425E1">
      <w:pPr>
        <w:ind w:left="1440"/>
      </w:pPr>
      <w:r>
        <w:t xml:space="preserve">- </w:t>
      </w:r>
      <w:r w:rsidR="00CB0F58">
        <w:t>It is mixed the conceptual and physical subject</w:t>
      </w:r>
    </w:p>
    <w:p w:rsidR="00CB0F58" w:rsidRDefault="00CB0F58" w:rsidP="00002B62">
      <w:pPr>
        <w:ind w:left="720"/>
      </w:pPr>
      <w:r>
        <w:t>So it comes up to characteristic ontological distinction to the source.</w:t>
      </w:r>
    </w:p>
    <w:p w:rsidR="00366505" w:rsidRDefault="00366505" w:rsidP="00B25B9F"/>
    <w:p w:rsidR="00CB0F58" w:rsidRDefault="00CB0F58" w:rsidP="00B25B9F">
      <w:r>
        <w:t>Martin said that we have to do the following</w:t>
      </w:r>
    </w:p>
    <w:p w:rsidR="00CB0F58" w:rsidRDefault="00CB0F58" w:rsidP="00CB0F58">
      <w:pPr>
        <w:pStyle w:val="ListParagraph"/>
        <w:numPr>
          <w:ilvl w:val="0"/>
          <w:numId w:val="14"/>
        </w:numPr>
      </w:pPr>
      <w:r>
        <w:t>How to organize such patterns</w:t>
      </w:r>
    </w:p>
    <w:p w:rsidR="00CB0F58" w:rsidRDefault="00CB0F58" w:rsidP="00CB0F58">
      <w:pPr>
        <w:pStyle w:val="ListParagraph"/>
        <w:numPr>
          <w:ilvl w:val="0"/>
          <w:numId w:val="14"/>
        </w:numPr>
      </w:pPr>
      <w:r>
        <w:t>How to index the dependencies</w:t>
      </w:r>
    </w:p>
    <w:p w:rsidR="00CB0F58" w:rsidRDefault="00CB0F58" w:rsidP="00CB0F58">
      <w:pPr>
        <w:pStyle w:val="ListParagraph"/>
        <w:numPr>
          <w:ilvl w:val="0"/>
          <w:numId w:val="14"/>
        </w:numPr>
      </w:pPr>
      <w:r>
        <w:t>Could the information categories of CRM map to these patterns?</w:t>
      </w:r>
    </w:p>
    <w:p w:rsidR="00E1745D" w:rsidRDefault="00E1745D" w:rsidP="005757F3">
      <w:pPr>
        <w:pStyle w:val="ListParagraph"/>
      </w:pPr>
    </w:p>
    <w:p w:rsidR="005757F3" w:rsidRPr="00233CED" w:rsidRDefault="005757F3" w:rsidP="005757F3">
      <w:pPr>
        <w:pStyle w:val="ListParagraph"/>
        <w:rPr>
          <w:b/>
        </w:rPr>
      </w:pPr>
      <w:r w:rsidRPr="00233CED">
        <w:rPr>
          <w:b/>
        </w:rPr>
        <w:t>Different types of acquisition</w:t>
      </w:r>
    </w:p>
    <w:p w:rsidR="005757F3" w:rsidRDefault="005757F3" w:rsidP="00E251D4">
      <w:r>
        <w:t>“</w:t>
      </w:r>
      <w:proofErr w:type="gramStart"/>
      <w:r>
        <w:t>pattern</w:t>
      </w:r>
      <w:proofErr w:type="gramEnd"/>
      <w:r>
        <w:t xml:space="preserve"> based mapping</w:t>
      </w:r>
      <w:r>
        <w:t>”</w:t>
      </w:r>
    </w:p>
    <w:p w:rsidR="005757F3" w:rsidRDefault="005757F3" w:rsidP="00E251D4">
      <w:r>
        <w:t>Patterns of fields in the source database (CIDOC categories, Spectrum museum process)</w:t>
      </w:r>
    </w:p>
    <w:p w:rsidR="005757F3" w:rsidRDefault="005757F3" w:rsidP="005757F3">
      <w:pPr>
        <w:pStyle w:val="ListParagraph"/>
        <w:numPr>
          <w:ilvl w:val="0"/>
          <w:numId w:val="15"/>
        </w:numPr>
      </w:pPr>
      <w:r>
        <w:t>Ontological disambiguation</w:t>
      </w:r>
    </w:p>
    <w:p w:rsidR="005757F3" w:rsidRDefault="005757F3" w:rsidP="005757F3">
      <w:pPr>
        <w:pStyle w:val="ListParagraph"/>
        <w:numPr>
          <w:ilvl w:val="0"/>
          <w:numId w:val="15"/>
        </w:numPr>
      </w:pPr>
      <w:r>
        <w:t xml:space="preserve">Corresponding CRM pattern(+ context) by object </w:t>
      </w:r>
      <w:r>
        <w:t>–</w:t>
      </w:r>
      <w:r>
        <w:t xml:space="preserve"> actor thing</w:t>
      </w:r>
    </w:p>
    <w:p w:rsidR="00195EDE" w:rsidRDefault="00195EDE" w:rsidP="00B25B9F"/>
    <w:p w:rsidR="00B25B9F" w:rsidRPr="00233CED" w:rsidRDefault="00195EDE" w:rsidP="00B25B9F">
      <w:pPr>
        <w:rPr>
          <w:b/>
        </w:rPr>
      </w:pPr>
      <w:r w:rsidRPr="00233CED">
        <w:rPr>
          <w:b/>
        </w:rPr>
        <w:t>What are the basic problems?</w:t>
      </w:r>
    </w:p>
    <w:p w:rsidR="00195EDE" w:rsidRDefault="000E44F9" w:rsidP="00B25B9F">
      <w:r>
        <w:t xml:space="preserve">(1) </w:t>
      </w:r>
      <w:proofErr w:type="gramStart"/>
      <w:r>
        <w:t>what</w:t>
      </w:r>
      <w:proofErr w:type="gramEnd"/>
      <w:r>
        <w:t xml:space="preserve"> construct to map to</w:t>
      </w:r>
    </w:p>
    <w:p w:rsidR="000E44F9" w:rsidRDefault="000E44F9" w:rsidP="000E44F9">
      <w:pPr>
        <w:ind w:firstLine="720"/>
      </w:pPr>
      <w:r>
        <w:t xml:space="preserve">=&gt; is there another </w:t>
      </w:r>
      <w:proofErr w:type="gramStart"/>
      <w:r>
        <w:t>construct  that</w:t>
      </w:r>
      <w:proofErr w:type="gramEnd"/>
      <w:r>
        <w:t xml:space="preserve"> </w:t>
      </w:r>
      <w:r w:rsidR="00002B62">
        <w:t>identifies</w:t>
      </w:r>
      <w:r>
        <w:t xml:space="preserve"> alternative</w:t>
      </w:r>
      <w:r w:rsidR="00002B62">
        <w:t xml:space="preserve"> ?</w:t>
      </w:r>
    </w:p>
    <w:p w:rsidR="000E44F9" w:rsidRDefault="000E44F9" w:rsidP="000E44F9">
      <w:pPr>
        <w:ind w:firstLine="720"/>
      </w:pPr>
      <w:r>
        <w:t xml:space="preserve">=&gt; </w:t>
      </w:r>
      <w:proofErr w:type="gramStart"/>
      <w:r>
        <w:t>typical</w:t>
      </w:r>
      <w:proofErr w:type="gramEnd"/>
      <w:r>
        <w:t xml:space="preserve"> conclusions </w:t>
      </w:r>
      <w:r>
        <w:t>“</w:t>
      </w:r>
      <w:r>
        <w:t>do not use for</w:t>
      </w:r>
      <w:r>
        <w:t>”</w:t>
      </w:r>
    </w:p>
    <w:p w:rsidR="000E44F9" w:rsidRDefault="000E44F9" w:rsidP="000E44F9">
      <w:pPr>
        <w:ind w:firstLine="720"/>
      </w:pPr>
      <w:r>
        <w:t xml:space="preserve">=&gt; </w:t>
      </w:r>
      <w:proofErr w:type="gramStart"/>
      <w:r>
        <w:t>more</w:t>
      </w:r>
      <w:proofErr w:type="gramEnd"/>
      <w:r>
        <w:t xml:space="preserve"> examples do not use</w:t>
      </w:r>
    </w:p>
    <w:p w:rsidR="000E44F9" w:rsidRDefault="000E44F9" w:rsidP="000E44F9">
      <w:r>
        <w:lastRenderedPageBreak/>
        <w:t xml:space="preserve">(2) </w:t>
      </w:r>
      <w:proofErr w:type="gramStart"/>
      <w:r>
        <w:t>what</w:t>
      </w:r>
      <w:proofErr w:type="gramEnd"/>
      <w:r>
        <w:t xml:space="preserve"> </w:t>
      </w:r>
      <w:r w:rsidR="00207FCA">
        <w:t>is the right index (or access point ) starting point?</w:t>
      </w:r>
    </w:p>
    <w:p w:rsidR="00207FCA" w:rsidRDefault="00207FCA" w:rsidP="000E44F9">
      <w:r>
        <w:t xml:space="preserve">(3) What is the adequate </w:t>
      </w:r>
      <w:proofErr w:type="gramStart"/>
      <w:r>
        <w:t>unit ?</w:t>
      </w:r>
      <w:proofErr w:type="gramEnd"/>
      <w:r w:rsidR="00002B62">
        <w:t xml:space="preserve"> (</w:t>
      </w:r>
      <w:proofErr w:type="gramStart"/>
      <w:r w:rsidR="00002B62">
        <w:t>views</w:t>
      </w:r>
      <w:proofErr w:type="gramEnd"/>
      <w:r w:rsidR="00002B62">
        <w:t xml:space="preserve"> and descriptive parameters)</w:t>
      </w:r>
    </w:p>
    <w:p w:rsidR="003210DB" w:rsidRDefault="003210DB" w:rsidP="000E44F9"/>
    <w:p w:rsidR="003210DB" w:rsidRPr="00233CED" w:rsidRDefault="003210DB" w:rsidP="000E44F9">
      <w:pPr>
        <w:rPr>
          <w:b/>
        </w:rPr>
      </w:pPr>
      <w:r w:rsidRPr="00233CED">
        <w:rPr>
          <w:b/>
        </w:rPr>
        <w:t>There are many tasks / Practical steps</w:t>
      </w:r>
    </w:p>
    <w:p w:rsidR="00233CED" w:rsidRDefault="00233CED" w:rsidP="000E44F9">
      <w:r>
        <w:t>We have many issues, some documents with completely different structure</w:t>
      </w:r>
    </w:p>
    <w:p w:rsidR="00233CED" w:rsidRDefault="00233CED" w:rsidP="000E44F9">
      <w:r>
        <w:t>(ILT material)</w:t>
      </w:r>
    </w:p>
    <w:p w:rsidR="00233CED" w:rsidRDefault="00233CED" w:rsidP="00002B62">
      <w:pPr>
        <w:ind w:left="720" w:hanging="720"/>
      </w:pPr>
      <w:r w:rsidRPr="00002B62">
        <w:rPr>
          <w:b/>
        </w:rPr>
        <w:t>(A)</w:t>
      </w:r>
      <w:r>
        <w:t xml:space="preserve"> </w:t>
      </w:r>
      <w:proofErr w:type="gramStart"/>
      <w:r>
        <w:t>tutorials</w:t>
      </w:r>
      <w:proofErr w:type="gramEnd"/>
      <w:r>
        <w:t xml:space="preserve"> can be improved (in which units we use) </w:t>
      </w:r>
    </w:p>
    <w:p w:rsidR="00233CED" w:rsidRDefault="00233CED" w:rsidP="00233CED">
      <w:pPr>
        <w:ind w:left="720"/>
      </w:pPr>
      <w:r>
        <w:t xml:space="preserve">Steve showed his structure about his tutorial, How they </w:t>
      </w:r>
      <w:proofErr w:type="gramStart"/>
      <w:r>
        <w:t>create  new</w:t>
      </w:r>
      <w:proofErr w:type="gramEnd"/>
      <w:r>
        <w:t xml:space="preserve"> schema based on CRM</w:t>
      </w:r>
    </w:p>
    <w:p w:rsidR="00233CED" w:rsidRDefault="00233CED" w:rsidP="00233CED">
      <w:pPr>
        <w:ind w:left="720"/>
      </w:pPr>
      <w:r>
        <w:t>Old tutorial:  functional units of CIDOC categories</w:t>
      </w:r>
    </w:p>
    <w:p w:rsidR="00361F24" w:rsidRDefault="00361F24" w:rsidP="00233CED">
      <w:pPr>
        <w:ind w:left="720"/>
      </w:pPr>
      <w:r>
        <w:t xml:space="preserve">Finish: process of enriching existing </w:t>
      </w:r>
      <w:proofErr w:type="spellStart"/>
      <w:r>
        <w:t>db</w:t>
      </w:r>
      <w:proofErr w:type="spellEnd"/>
      <w:r>
        <w:t>, mapping CRM compatible</w:t>
      </w:r>
    </w:p>
    <w:p w:rsidR="006E7F17" w:rsidRDefault="006E7F17" w:rsidP="00233CED">
      <w:pPr>
        <w:ind w:left="720"/>
      </w:pPr>
      <w:r>
        <w:t>We should criticize the functional units</w:t>
      </w:r>
    </w:p>
    <w:p w:rsidR="006E7F17" w:rsidRDefault="006E7F17" w:rsidP="006E7F17">
      <w:r w:rsidRPr="00002B62">
        <w:rPr>
          <w:b/>
        </w:rPr>
        <w:t>(B)</w:t>
      </w:r>
      <w:r>
        <w:t xml:space="preserve"> We need to create document</w:t>
      </w:r>
    </w:p>
    <w:p w:rsidR="006E7F17" w:rsidRDefault="006E7F17" w:rsidP="006E7F17">
      <w:r>
        <w:tab/>
      </w:r>
      <w:r w:rsidR="00002B62">
        <w:t xml:space="preserve"> - </w:t>
      </w:r>
      <w:r>
        <w:t xml:space="preserve"> </w:t>
      </w:r>
      <w:r w:rsidR="007C7A80">
        <w:t>Pattern</w:t>
      </w:r>
      <w:r>
        <w:t xml:space="preserve"> oriented view of mapping process</w:t>
      </w:r>
      <w:r w:rsidR="007C7A80">
        <w:t xml:space="preserve"> </w:t>
      </w:r>
      <w:r>
        <w:t>(Dominic, George and Steve)</w:t>
      </w:r>
    </w:p>
    <w:p w:rsidR="006E7F17" w:rsidRDefault="006E7F17" w:rsidP="00002B62">
      <w:pPr>
        <w:ind w:left="720" w:hanging="720"/>
      </w:pPr>
      <w:r w:rsidRPr="00002B62">
        <w:rPr>
          <w:b/>
        </w:rPr>
        <w:t>(C)</w:t>
      </w:r>
      <w:r>
        <w:t xml:space="preserve"> </w:t>
      </w:r>
      <w:r w:rsidR="007C7A80">
        <w:t>Functional</w:t>
      </w:r>
      <w:r>
        <w:t xml:space="preserve"> definition of </w:t>
      </w:r>
      <w:r>
        <w:t>“</w:t>
      </w:r>
      <w:r>
        <w:t>pattern</w:t>
      </w:r>
      <w:r>
        <w:t>”</w:t>
      </w:r>
      <w:r>
        <w:t xml:space="preserve"> and its descriptive parameters. What is the intellectual material?</w:t>
      </w:r>
    </w:p>
    <w:p w:rsidR="00002B62" w:rsidRDefault="006E7F17" w:rsidP="00002B62">
      <w:pPr>
        <w:ind w:left="720" w:hanging="720"/>
      </w:pPr>
      <w:r w:rsidRPr="00002B62">
        <w:rPr>
          <w:b/>
        </w:rPr>
        <w:t>(D)</w:t>
      </w:r>
      <w:r w:rsidR="002A5991">
        <w:t xml:space="preserve"> </w:t>
      </w:r>
      <w:r w:rsidR="007C7A80">
        <w:t>Empirical study of patterns</w:t>
      </w:r>
      <w:r w:rsidR="00874C42">
        <w:t>: collection of patterns variation, relation, dependency,</w:t>
      </w:r>
      <w:r w:rsidR="001C1F4B">
        <w:t xml:space="preserve"> </w:t>
      </w:r>
      <w:proofErr w:type="spellStart"/>
      <w:r w:rsidR="00874C42">
        <w:t>Wisski</w:t>
      </w:r>
      <w:proofErr w:type="spellEnd"/>
      <w:r w:rsidR="00874C42">
        <w:t xml:space="preserve">, </w:t>
      </w:r>
      <w:proofErr w:type="spellStart"/>
      <w:r w:rsidR="00874C42">
        <w:t>KtP</w:t>
      </w:r>
      <w:proofErr w:type="spellEnd"/>
      <w:r w:rsidR="00874C42">
        <w:t xml:space="preserve">, Spectrum, graphical representation of CRM. </w:t>
      </w:r>
    </w:p>
    <w:p w:rsidR="006E7F17" w:rsidRDefault="00874C42" w:rsidP="00002B62">
      <w:pPr>
        <w:ind w:left="720"/>
      </w:pPr>
      <w:r>
        <w:t>What we had a classification to Dominic document, link to CIDOC dictionary, dictionary of terms (</w:t>
      </w:r>
      <w:proofErr w:type="spellStart"/>
      <w:r w:rsidR="001C1F4B" w:rsidRPr="00EE2D8D">
        <w:rPr>
          <w:rFonts w:ascii="Arial" w:hAnsi="Arial" w:cs="Arial"/>
        </w:rPr>
        <w:t>Øyvind</w:t>
      </w:r>
      <w:proofErr w:type="spellEnd"/>
      <w:r>
        <w:t>, Mark)</w:t>
      </w:r>
    </w:p>
    <w:p w:rsidR="00C04238" w:rsidRDefault="00C04238" w:rsidP="00002B62">
      <w:pPr>
        <w:ind w:left="720"/>
      </w:pPr>
      <w:r>
        <w:t xml:space="preserve">Then we went back to the problem which source field is the best candidate representation of the CRM property between </w:t>
      </w:r>
      <w:proofErr w:type="gramStart"/>
      <w:r>
        <w:t>Entity</w:t>
      </w:r>
      <w:proofErr w:type="gramEnd"/>
      <w:r>
        <w:t xml:space="preserve"> A </w:t>
      </w:r>
      <w:r>
        <w:sym w:font="Wingdings" w:char="F0E0"/>
      </w:r>
      <w:r>
        <w:t xml:space="preserve"> B?</w:t>
      </w:r>
    </w:p>
    <w:p w:rsidR="00C04238" w:rsidRDefault="00C04238" w:rsidP="00002B62">
      <w:pPr>
        <w:ind w:left="720"/>
      </w:pPr>
      <w:r>
        <w:t>We need views and descriptive parameters like subject headings, all the complexity comes from the fields.</w:t>
      </w:r>
    </w:p>
    <w:p w:rsidR="00C04238" w:rsidRDefault="00C04238" w:rsidP="00002B62">
      <w:pPr>
        <w:ind w:left="720"/>
      </w:pPr>
      <w:r>
        <w:t>When you see the pattern you understood the pattern, how to recognize the pattern in your source?</w:t>
      </w:r>
      <w:r w:rsidR="002A5991">
        <w:t xml:space="preserve"> Study on source patterns</w:t>
      </w:r>
      <w:r w:rsidR="00395945">
        <w:t xml:space="preserve"> </w:t>
      </w:r>
      <w:r w:rsidR="002A5991">
        <w:t>(knowledge representation)</w:t>
      </w:r>
    </w:p>
    <w:p w:rsidR="00C04238" w:rsidRDefault="00C04238" w:rsidP="00002B62">
      <w:pPr>
        <w:ind w:left="720"/>
      </w:pPr>
      <w:r>
        <w:t>It appears that something like &lt;source&gt;,</w:t>
      </w:r>
      <w:r w:rsidR="00395945">
        <w:t xml:space="preserve"> </w:t>
      </w:r>
      <w:r>
        <w:t>&lt;pattern or functional unit&gt; which corresponds to the CIDOC categories, or like characteristic fields of Spectrum, and we have also general fields, how to describe persons etc</w:t>
      </w:r>
      <w:proofErr w:type="gramStart"/>
      <w:r>
        <w:t>..</w:t>
      </w:r>
      <w:proofErr w:type="gramEnd"/>
    </w:p>
    <w:p w:rsidR="00002B62" w:rsidRDefault="00002B62" w:rsidP="00002B62">
      <w:pPr>
        <w:ind w:left="720"/>
      </w:pPr>
    </w:p>
    <w:p w:rsidR="00896EE2" w:rsidRDefault="00896EE2" w:rsidP="00002B62">
      <w:pPr>
        <w:ind w:left="720"/>
      </w:pPr>
      <w:r w:rsidRPr="00896EE2">
        <w:rPr>
          <w:b/>
        </w:rPr>
        <w:t xml:space="preserve">Pattern oriented </w:t>
      </w:r>
      <w:r w:rsidR="003273E1" w:rsidRPr="00896EE2">
        <w:rPr>
          <w:b/>
        </w:rPr>
        <w:t>view</w:t>
      </w:r>
      <w:r w:rsidR="003273E1">
        <w:rPr>
          <w:b/>
        </w:rPr>
        <w:t>:</w:t>
      </w:r>
      <w:r>
        <w:rPr>
          <w:b/>
        </w:rPr>
        <w:t xml:space="preserve"> </w:t>
      </w:r>
      <w:r w:rsidRPr="00896EE2">
        <w:t>The mapping process</w:t>
      </w:r>
    </w:p>
    <w:p w:rsidR="00523EA1" w:rsidRDefault="00523EA1" w:rsidP="00002B62">
      <w:pPr>
        <w:ind w:left="720"/>
      </w:pPr>
    </w:p>
    <w:p w:rsidR="00523EA1" w:rsidRDefault="00523EA1" w:rsidP="00002B62">
      <w:pPr>
        <w:ind w:left="720"/>
        <w:rPr>
          <w:b/>
        </w:rPr>
      </w:pPr>
      <w:r>
        <w:rPr>
          <w:noProof/>
          <w:lang w:val="en-GB" w:eastAsia="en-GB"/>
        </w:rPr>
        <w:lastRenderedPageBreak/>
        <w:drawing>
          <wp:inline distT="0" distB="0" distL="0" distR="0" wp14:anchorId="3544E8FA" wp14:editId="2FAA858E">
            <wp:extent cx="4060753" cy="3220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061134" cy="3221174"/>
                    </a:xfrm>
                    <a:prstGeom prst="rect">
                      <a:avLst/>
                    </a:prstGeom>
                  </pic:spPr>
                </pic:pic>
              </a:graphicData>
            </a:graphic>
          </wp:inline>
        </w:drawing>
      </w:r>
    </w:p>
    <w:p w:rsidR="00896EE2" w:rsidRPr="00896EE2" w:rsidRDefault="00896EE2" w:rsidP="00002B62">
      <w:pPr>
        <w:ind w:left="720"/>
        <w:rPr>
          <w:b/>
        </w:rPr>
      </w:pPr>
    </w:p>
    <w:p w:rsidR="00523EA1" w:rsidRDefault="00523EA1" w:rsidP="00002B62">
      <w:pPr>
        <w:ind w:left="720"/>
      </w:pPr>
      <w:r>
        <w:t xml:space="preserve">It should be a cookbook. </w:t>
      </w:r>
      <w:proofErr w:type="spellStart"/>
      <w:proofErr w:type="gramStart"/>
      <w:r>
        <w:t>Eg</w:t>
      </w:r>
      <w:proofErr w:type="spellEnd"/>
      <w:r>
        <w:t>.</w:t>
      </w:r>
      <w:proofErr w:type="gramEnd"/>
      <w:r>
        <w:t xml:space="preserve"> If you find a date you might have an event, </w:t>
      </w:r>
      <w:proofErr w:type="gramStart"/>
      <w:r>
        <w:t>then</w:t>
      </w:r>
      <w:proofErr w:type="gramEnd"/>
      <w:r>
        <w:t xml:space="preserve"> go back to the source, to find the rest parts of the events.</w:t>
      </w:r>
    </w:p>
    <w:p w:rsidR="00E04F57" w:rsidRDefault="00E04F57" w:rsidP="00002B62">
      <w:pPr>
        <w:ind w:left="720"/>
      </w:pPr>
      <w:r>
        <w:t>We can make a process model, to produce a resource to identify the specific documents we need fitting in this scenario</w:t>
      </w:r>
    </w:p>
    <w:p w:rsidR="00E04F57" w:rsidRDefault="00E04F57" w:rsidP="00002B62">
      <w:pPr>
        <w:pStyle w:val="ListParagraph"/>
        <w:numPr>
          <w:ilvl w:val="0"/>
          <w:numId w:val="18"/>
        </w:numPr>
        <w:ind w:left="1440"/>
      </w:pPr>
      <w:r>
        <w:t>Identify the objects</w:t>
      </w:r>
    </w:p>
    <w:p w:rsidR="00E04F57" w:rsidRDefault="00E04F57" w:rsidP="00002B62">
      <w:pPr>
        <w:pStyle w:val="ListParagraph"/>
        <w:numPr>
          <w:ilvl w:val="0"/>
          <w:numId w:val="18"/>
        </w:numPr>
        <w:ind w:left="1440"/>
      </w:pPr>
      <w:r>
        <w:t>Identify the actor roles</w:t>
      </w:r>
    </w:p>
    <w:p w:rsidR="00E04F57" w:rsidRDefault="00E04F57" w:rsidP="00002B62">
      <w:pPr>
        <w:pStyle w:val="ListParagraph"/>
        <w:numPr>
          <w:ilvl w:val="0"/>
          <w:numId w:val="18"/>
        </w:numPr>
        <w:ind w:left="1440"/>
      </w:pPr>
      <w:r>
        <w:t>What are processes you do</w:t>
      </w:r>
    </w:p>
    <w:p w:rsidR="00E04F57" w:rsidRDefault="00E04F57" w:rsidP="00002B62">
      <w:pPr>
        <w:ind w:left="720"/>
      </w:pPr>
      <w:r>
        <w:t>It is needed to define the products and then to distribute work.</w:t>
      </w:r>
    </w:p>
    <w:p w:rsidR="00E04F57" w:rsidRDefault="00E04F57" w:rsidP="00E04F57"/>
    <w:p w:rsidR="000E44F9" w:rsidRPr="002A5991" w:rsidRDefault="002A5991" w:rsidP="00B25B9F">
      <w:pPr>
        <w:rPr>
          <w:b/>
        </w:rPr>
      </w:pPr>
      <w:r w:rsidRPr="002A5991">
        <w:rPr>
          <w:b/>
        </w:rPr>
        <w:t>IT Design</w:t>
      </w:r>
    </w:p>
    <w:p w:rsidR="00195EDE" w:rsidRDefault="002A5991" w:rsidP="00002B62">
      <w:pPr>
        <w:ind w:left="720" w:hanging="720"/>
      </w:pPr>
      <w:r w:rsidRPr="00002B62">
        <w:rPr>
          <w:b/>
        </w:rPr>
        <w:t>(E)</w:t>
      </w:r>
      <w:r>
        <w:t xml:space="preserve"> An information system, hypertext document, user annotation mechanism: the actual guidelines that would give advice to the user for each step. We need teaching and self </w:t>
      </w:r>
      <w:r>
        <w:t>–</w:t>
      </w:r>
      <w:r>
        <w:t xml:space="preserve"> supervised</w:t>
      </w:r>
    </w:p>
    <w:p w:rsidR="002A5991" w:rsidRDefault="002A5991" w:rsidP="00B25B9F">
      <w:r w:rsidRPr="00002B62">
        <w:rPr>
          <w:b/>
        </w:rPr>
        <w:t>(F)</w:t>
      </w:r>
      <w:r>
        <w:t xml:space="preserve"> </w:t>
      </w:r>
      <w:r w:rsidR="00002B62">
        <w:t>Guidelines</w:t>
      </w:r>
      <w:r>
        <w:t xml:space="preserve"> which are process driven pattern oriented</w:t>
      </w:r>
    </w:p>
    <w:p w:rsidR="00B56D27" w:rsidRDefault="00B56D27" w:rsidP="00002B62">
      <w:pPr>
        <w:ind w:left="720" w:hanging="720"/>
      </w:pPr>
      <w:r w:rsidRPr="00002B62">
        <w:rPr>
          <w:b/>
        </w:rPr>
        <w:t>(G)</w:t>
      </w:r>
      <w:r>
        <w:t xml:space="preserve"> Principals of KR based information modeling. </w:t>
      </w:r>
      <w:proofErr w:type="gramStart"/>
      <w:r>
        <w:t>All the</w:t>
      </w:r>
      <w:proofErr w:type="gramEnd"/>
      <w:r>
        <w:t xml:space="preserve"> introductory step, multiple instantiations</w:t>
      </w:r>
      <w:r w:rsidR="00002B62">
        <w:t xml:space="preserve"> etc.</w:t>
      </w:r>
      <w:r>
        <w:t xml:space="preserve"> (Steve) </w:t>
      </w:r>
    </w:p>
    <w:p w:rsidR="00B56D27" w:rsidRDefault="00B56D27" w:rsidP="00002B62">
      <w:pPr>
        <w:ind w:left="720"/>
      </w:pPr>
      <w:r>
        <w:t>Principles and practicalities, domain adequate material</w:t>
      </w:r>
    </w:p>
    <w:p w:rsidR="00B56D27" w:rsidRDefault="00B56D27" w:rsidP="00B25B9F">
      <w:pPr>
        <w:rPr>
          <w:b/>
        </w:rPr>
      </w:pPr>
      <w:r w:rsidRPr="00B56D27">
        <w:rPr>
          <w:b/>
        </w:rPr>
        <w:t>Trainers, experts, consultants</w:t>
      </w:r>
    </w:p>
    <w:p w:rsidR="00B56D27" w:rsidRDefault="00B56D27" w:rsidP="00B25B9F">
      <w:r>
        <w:rPr>
          <w:b/>
        </w:rPr>
        <w:t>(H)</w:t>
      </w:r>
      <w:r>
        <w:t xml:space="preserve"> </w:t>
      </w:r>
      <w:r w:rsidR="00FA3641">
        <w:t>We</w:t>
      </w:r>
      <w:r>
        <w:t xml:space="preserve"> need theoretical courses in ontology engineering, training </w:t>
      </w:r>
    </w:p>
    <w:p w:rsidR="00B56D27" w:rsidRPr="00B56D27" w:rsidRDefault="00B56D27" w:rsidP="00B25B9F">
      <w:r>
        <w:t xml:space="preserve">Philosophical theory </w:t>
      </w:r>
      <w:r w:rsidR="00395945">
        <w:t>support,</w:t>
      </w:r>
      <w:r>
        <w:t xml:space="preserve"> empirical ontology engineering questions of reality and knowledge in cultural, historical studies and descriptive sciences</w:t>
      </w:r>
      <w:r w:rsidR="00395945">
        <w:t>, how</w:t>
      </w:r>
      <w:r>
        <w:t xml:space="preserve"> reality influences our knowledge (George</w:t>
      </w:r>
      <w:r w:rsidR="001C1F4B">
        <w:t>,</w:t>
      </w:r>
      <w:r>
        <w:t xml:space="preserve"> </w:t>
      </w:r>
      <w:proofErr w:type="spellStart"/>
      <w:r w:rsidR="001C1F4B" w:rsidRPr="00EE2D8D">
        <w:rPr>
          <w:rFonts w:ascii="Arial" w:hAnsi="Arial" w:cs="Arial"/>
        </w:rPr>
        <w:t>Øyvind</w:t>
      </w:r>
      <w:proofErr w:type="gramStart"/>
      <w:r>
        <w:t>,MaD</w:t>
      </w:r>
      <w:proofErr w:type="spellEnd"/>
      <w:proofErr w:type="gramEnd"/>
      <w:r>
        <w:t>, MD</w:t>
      </w:r>
      <w:r w:rsidR="00002B62">
        <w:t>)</w:t>
      </w:r>
    </w:p>
    <w:p w:rsidR="00B56D27" w:rsidRDefault="00B56D27" w:rsidP="00B25B9F"/>
    <w:p w:rsidR="00BE1791" w:rsidRDefault="00BE1791" w:rsidP="00B25B9F">
      <w:r>
        <w:t xml:space="preserve">We inform that everybody who has funding source to inform the group to send the certain </w:t>
      </w:r>
      <w:r>
        <w:lastRenderedPageBreak/>
        <w:t>requirements that they have to their sources. (</w:t>
      </w:r>
      <w:r w:rsidR="00395945">
        <w:t>How</w:t>
      </w:r>
      <w:r>
        <w:t xml:space="preserve"> to inform each other)</w:t>
      </w:r>
    </w:p>
    <w:p w:rsidR="00FA3641" w:rsidRDefault="00FA3641" w:rsidP="00C93D3F">
      <w:pPr>
        <w:pStyle w:val="Heading3"/>
      </w:pPr>
      <w:r>
        <w:t xml:space="preserve">Issue </w:t>
      </w:r>
      <w:proofErr w:type="spellStart"/>
      <w:proofErr w:type="gramStart"/>
      <w:r w:rsidR="00E82F12">
        <w:t>Erlagen</w:t>
      </w:r>
      <w:proofErr w:type="spellEnd"/>
      <w:r w:rsidR="00C93D3F">
        <w:t xml:space="preserve">  </w:t>
      </w:r>
      <w:r>
        <w:t>owl</w:t>
      </w:r>
      <w:proofErr w:type="gramEnd"/>
      <w:r w:rsidR="00C93D3F">
        <w:t>/</w:t>
      </w:r>
      <w:r>
        <w:t xml:space="preserve"> CRM</w:t>
      </w:r>
    </w:p>
    <w:p w:rsidR="00FA3641" w:rsidRDefault="00FA3641" w:rsidP="00B25B9F"/>
    <w:p w:rsidR="00FA3641" w:rsidRDefault="00FA3641" w:rsidP="00B25B9F">
      <w:r>
        <w:t xml:space="preserve">If we want to transport data to RDF in a completely neutral way we should map to RDF literal. In </w:t>
      </w:r>
      <w:proofErr w:type="spellStart"/>
      <w:r>
        <w:t>rdfs</w:t>
      </w:r>
      <w:proofErr w:type="spellEnd"/>
      <w:r>
        <w:t xml:space="preserve"> all data types are a kind of literals, we should introduce </w:t>
      </w:r>
      <w:proofErr w:type="spellStart"/>
      <w:r>
        <w:t>xsd</w:t>
      </w:r>
      <w:proofErr w:type="spellEnd"/>
      <w:r>
        <w:t xml:space="preserve"> data types.</w:t>
      </w:r>
    </w:p>
    <w:p w:rsidR="00FA3641" w:rsidRDefault="00FA3641" w:rsidP="00B25B9F">
      <w:proofErr w:type="gramStart"/>
      <w:r>
        <w:t xml:space="preserve">The issue of equivalent to be discussed, to be introduced examples in </w:t>
      </w:r>
      <w:proofErr w:type="spellStart"/>
      <w:r>
        <w:t>rdfs</w:t>
      </w:r>
      <w:proofErr w:type="spellEnd"/>
      <w:r>
        <w:t xml:space="preserve"> version.</w:t>
      </w:r>
      <w:proofErr w:type="gramEnd"/>
    </w:p>
    <w:p w:rsidR="00FA3641" w:rsidRDefault="00FA3641" w:rsidP="00B25B9F">
      <w:r>
        <w:t xml:space="preserve">URI: </w:t>
      </w:r>
      <w:proofErr w:type="spellStart"/>
      <w:r w:rsidR="00E82F12">
        <w:t>Erlagen</w:t>
      </w:r>
      <w:proofErr w:type="spellEnd"/>
      <w:r>
        <w:t xml:space="preserve"> should communicate with FORTH how to find the other versions of </w:t>
      </w:r>
      <w:proofErr w:type="spellStart"/>
      <w:r w:rsidR="00E82F12">
        <w:t>Erlagen</w:t>
      </w:r>
      <w:proofErr w:type="spellEnd"/>
      <w:r>
        <w:t xml:space="preserve"> CRM/OWL</w:t>
      </w:r>
      <w:r w:rsidR="00C93D3F">
        <w:t>.</w:t>
      </w:r>
    </w:p>
    <w:p w:rsidR="00FA3641" w:rsidRDefault="00FA3641" w:rsidP="00B25B9F">
      <w:r>
        <w:t xml:space="preserve">We accepted the constraints. It is </w:t>
      </w:r>
      <w:r w:rsidR="00E82F12">
        <w:t>decided to</w:t>
      </w:r>
      <w:r>
        <w:t xml:space="preserve"> </w:t>
      </w:r>
      <w:proofErr w:type="gramStart"/>
      <w:r>
        <w:t>exist</w:t>
      </w:r>
      <w:proofErr w:type="gramEnd"/>
      <w:r>
        <w:t xml:space="preserve"> an official</w:t>
      </w:r>
      <w:r w:rsidR="00C47279">
        <w:t xml:space="preserve"> owl version of CRM. Only the o</w:t>
      </w:r>
      <w:r>
        <w:t xml:space="preserve">wl official version will have two name spaces, CIDOC CRM and  </w:t>
      </w:r>
      <w:proofErr w:type="spellStart"/>
      <w:r w:rsidR="00E82F12">
        <w:t>Erlagen</w:t>
      </w:r>
      <w:proofErr w:type="spellEnd"/>
      <w:r>
        <w:t xml:space="preserve"> owl</w:t>
      </w:r>
      <w:r w:rsidR="00DE2068">
        <w:t>.</w:t>
      </w:r>
    </w:p>
    <w:p w:rsidR="00DE2068" w:rsidRDefault="00DE2068" w:rsidP="00B25B9F">
      <w:r>
        <w:t xml:space="preserve">FORTH will produce the </w:t>
      </w:r>
      <w:proofErr w:type="spellStart"/>
      <w:r>
        <w:t>RDFSand</w:t>
      </w:r>
      <w:proofErr w:type="spellEnd"/>
      <w:r>
        <w:t xml:space="preserve"> </w:t>
      </w:r>
      <w:r w:rsidR="00E82F12">
        <w:t>ERLAGEN</w:t>
      </w:r>
      <w:r>
        <w:t xml:space="preserve"> will produce the OWL. Both of them will be accessible through the CIDOC CRM site.</w:t>
      </w:r>
    </w:p>
    <w:p w:rsidR="00F21D7E" w:rsidRDefault="00F21D7E" w:rsidP="00B25B9F">
      <w:r>
        <w:t xml:space="preserve">We do not create a new version if we have something that </w:t>
      </w:r>
      <w:proofErr w:type="gramStart"/>
      <w:r>
        <w:t>affect</w:t>
      </w:r>
      <w:proofErr w:type="gramEnd"/>
      <w:r>
        <w:t xml:space="preserve"> the instances. The mechanism and the policy should be the same. (Richard Light)</w:t>
      </w:r>
    </w:p>
    <w:p w:rsidR="00F21D7E" w:rsidRDefault="00F21D7E" w:rsidP="00B25B9F">
      <w:r>
        <w:t>We should make a decision about the name spaces and to harmonize</w:t>
      </w:r>
      <w:r w:rsidR="00E83A79">
        <w:t xml:space="preserve"> </w:t>
      </w:r>
      <w:proofErr w:type="gramStart"/>
      <w:r w:rsidR="00E83A79">
        <w:t xml:space="preserve">them </w:t>
      </w:r>
      <w:r>
        <w:t xml:space="preserve"> in</w:t>
      </w:r>
      <w:proofErr w:type="gramEnd"/>
      <w:r>
        <w:t xml:space="preserve"> the next CRM meeting.</w:t>
      </w:r>
    </w:p>
    <w:p w:rsidR="00F21D7E" w:rsidRDefault="00F21D7E" w:rsidP="00B25B9F">
      <w:r>
        <w:t>In the CRM name space will be without restrictions</w:t>
      </w:r>
      <w:r w:rsidR="00BD406E">
        <w:t xml:space="preserve">. (Dominic should verify the truth). </w:t>
      </w:r>
      <w:proofErr w:type="spellStart"/>
      <w:r w:rsidR="00E82F12">
        <w:t>Erlagen</w:t>
      </w:r>
      <w:proofErr w:type="spellEnd"/>
      <w:r w:rsidR="00BD406E">
        <w:t xml:space="preserve"> </w:t>
      </w:r>
      <w:proofErr w:type="gramStart"/>
      <w:r w:rsidR="00BD406E">
        <w:t>will  present</w:t>
      </w:r>
      <w:proofErr w:type="gramEnd"/>
      <w:r w:rsidR="00BD406E">
        <w:t xml:space="preserve"> to the next meeting the properties that </w:t>
      </w:r>
      <w:proofErr w:type="spellStart"/>
      <w:r w:rsidR="00E82F12">
        <w:t>Erlagen</w:t>
      </w:r>
      <w:proofErr w:type="spellEnd"/>
      <w:r w:rsidR="00BD406E">
        <w:t xml:space="preserve"> have implemented as symmetric, in order to be approved by CRM-SIG. The procedure is to be approved the transitivity and equivalence.</w:t>
      </w:r>
    </w:p>
    <w:p w:rsidR="00BD406E" w:rsidRDefault="00BD406E" w:rsidP="00B25B9F">
      <w:r>
        <w:t xml:space="preserve">Manos </w:t>
      </w:r>
      <w:proofErr w:type="spellStart"/>
      <w:r>
        <w:t>Papadakis</w:t>
      </w:r>
      <w:proofErr w:type="spellEnd"/>
      <w:r>
        <w:t xml:space="preserve"> should check the transitivity for all Allen operators.  Christian Emil will review all CIDOC CRM transitive properties</w:t>
      </w:r>
      <w:r w:rsidR="00E83A79">
        <w:t>.</w:t>
      </w:r>
    </w:p>
    <w:p w:rsidR="00E83A79" w:rsidRDefault="0038448E" w:rsidP="00E83A79">
      <w:pPr>
        <w:pStyle w:val="Heading3"/>
      </w:pPr>
      <w:r>
        <w:t xml:space="preserve">Discussion about </w:t>
      </w:r>
      <w:r w:rsidR="00E83A79">
        <w:t>FOL</w:t>
      </w:r>
      <w:r>
        <w:t xml:space="preserve"> representation of shortcuts</w:t>
      </w:r>
    </w:p>
    <w:p w:rsidR="00183FC5" w:rsidRDefault="00E83A79" w:rsidP="00783E0B">
      <w:r>
        <w:t xml:space="preserve">Formalization of shortcuts: two action points (1) to control all the quantifications and </w:t>
      </w:r>
      <w:r w:rsidR="00183FC5">
        <w:t xml:space="preserve">(2) </w:t>
      </w:r>
      <w:r>
        <w:t xml:space="preserve">all </w:t>
      </w:r>
      <w:proofErr w:type="spellStart"/>
      <w:r>
        <w:t>subproperties</w:t>
      </w:r>
      <w:proofErr w:type="spellEnd"/>
      <w:r>
        <w:t>.</w:t>
      </w:r>
    </w:p>
    <w:p w:rsidR="00183FC5" w:rsidRDefault="00183FC5" w:rsidP="00783E0B"/>
    <w:p w:rsidR="00183FC5" w:rsidRPr="00FC76A2" w:rsidRDefault="00183FC5" w:rsidP="00FC76A2">
      <w:pPr>
        <w:pStyle w:val="Heading4"/>
      </w:pPr>
      <w:proofErr w:type="gramStart"/>
      <w:r w:rsidRPr="00FC76A2">
        <w:t>P2 :</w:t>
      </w:r>
      <w:proofErr w:type="gramEnd"/>
      <w:r w:rsidRPr="00FC76A2">
        <w:t xml:space="preserve"> </w:t>
      </w:r>
    </w:p>
    <w:p w:rsidR="00183FC5" w:rsidRDefault="00183FC5" w:rsidP="00183FC5">
      <w:pPr>
        <w:jc w:val="both"/>
      </w:pPr>
      <w:r>
        <w:t>E</w:t>
      </w:r>
      <w:r w:rsidRPr="0057462B">
        <w:t xml:space="preserve">vents allow a more detailed path from E1 CRM Entity through </w:t>
      </w:r>
      <w:r w:rsidRPr="0057462B">
        <w:rPr>
          <w:i/>
          <w:iCs/>
        </w:rPr>
        <w:t>P41 classified (was classified)</w:t>
      </w:r>
      <w:r w:rsidRPr="0057462B">
        <w:t xml:space="preserve">, E17 Type Assignment, </w:t>
      </w:r>
      <w:r w:rsidRPr="0057462B">
        <w:rPr>
          <w:i/>
          <w:iCs/>
        </w:rPr>
        <w:t>P42 assigned (was assigned by)</w:t>
      </w:r>
      <w:r w:rsidRPr="0057462B">
        <w:t xml:space="preserve"> to E55 Type for assigning types to objects compared to the shortcut offered by </w:t>
      </w:r>
      <w:r w:rsidRPr="0057462B">
        <w:rPr>
          <w:i/>
          <w:iCs/>
        </w:rPr>
        <w:t>P2</w:t>
      </w:r>
      <w:r w:rsidRPr="0057462B">
        <w:t xml:space="preserve"> </w:t>
      </w:r>
      <w:r w:rsidRPr="0057462B">
        <w:rPr>
          <w:i/>
          <w:iCs/>
        </w:rPr>
        <w:t>has type (is type of)</w:t>
      </w:r>
      <w:r w:rsidRPr="0057462B">
        <w:t>.</w:t>
      </w:r>
    </w:p>
    <w:p w:rsidR="00183FC5" w:rsidRDefault="00183FC5" w:rsidP="00183FC5">
      <w:pPr>
        <w:jc w:val="both"/>
      </w:pPr>
      <w:r>
        <w:t>There exists at least one event of type E17 such that</w:t>
      </w:r>
      <w:r>
        <w:t>…</w:t>
      </w:r>
      <w:r>
        <w:t>This may be part of the epistemological layer.</w:t>
      </w:r>
    </w:p>
    <w:p w:rsidR="00183FC5" w:rsidRDefault="00183FC5" w:rsidP="00183FC5">
      <w:pPr>
        <w:jc w:val="both"/>
      </w:pPr>
      <w:r>
        <w:t>May cause infinite recursion!</w:t>
      </w:r>
    </w:p>
    <w:p w:rsidR="00183FC5" w:rsidRDefault="00183FC5" w:rsidP="00183FC5">
      <w:pPr>
        <w:jc w:val="both"/>
      </w:pPr>
      <w:r>
        <w:t xml:space="preserve">Knowledge creation events cannot be inferred within the same named graph. </w:t>
      </w:r>
    </w:p>
    <w:p w:rsidR="00183FC5" w:rsidRDefault="00183FC5" w:rsidP="00183FC5">
      <w:pPr>
        <w:jc w:val="both"/>
      </w:pPr>
      <w:r>
        <w:t xml:space="preserve">This is a </w:t>
      </w:r>
      <w:r w:rsidRPr="00183FC5">
        <w:rPr>
          <w:b/>
          <w:i/>
        </w:rPr>
        <w:t>weak shortcut</w:t>
      </w:r>
      <w:r>
        <w:t xml:space="preserve">. </w:t>
      </w:r>
    </w:p>
    <w:p w:rsidR="00183FC5" w:rsidRDefault="00183FC5" w:rsidP="00183FC5">
      <w:r>
        <w:t xml:space="preserve">Action: We have to distinguish knowledge. </w:t>
      </w:r>
      <w:proofErr w:type="spellStart"/>
      <w:r w:rsidR="001C1F4B" w:rsidRPr="00EE2D8D">
        <w:rPr>
          <w:rFonts w:ascii="Arial" w:hAnsi="Arial" w:cs="Arial"/>
        </w:rPr>
        <w:t>Øyvind</w:t>
      </w:r>
      <w:proofErr w:type="spellEnd"/>
      <w:r>
        <w:t xml:space="preserve"> will make a statement about knowledge creation process and shortcuts. If one who maintains the knowledge base takes a stamp of the observer. Knowledge creation events cannot be inferred by rule. (</w:t>
      </w:r>
      <w:proofErr w:type="gramStart"/>
      <w:r w:rsidRPr="00783E0B">
        <w:rPr>
          <w:i/>
        </w:rPr>
        <w:t>if</w:t>
      </w:r>
      <w:proofErr w:type="gramEnd"/>
      <w:r w:rsidRPr="00783E0B">
        <w:rPr>
          <w:i/>
        </w:rPr>
        <w:t xml:space="preserve"> you are the Go</w:t>
      </w:r>
      <w:r>
        <w:rPr>
          <w:i/>
        </w:rPr>
        <w:t>d</w:t>
      </w:r>
      <w:r w:rsidRPr="00783E0B">
        <w:rPr>
          <w:i/>
        </w:rPr>
        <w:t xml:space="preserve">, you </w:t>
      </w:r>
      <w:r w:rsidRPr="00783E0B">
        <w:rPr>
          <w:i/>
        </w:rPr>
        <w:lastRenderedPageBreak/>
        <w:t>don</w:t>
      </w:r>
      <w:r w:rsidRPr="00783E0B">
        <w:rPr>
          <w:i/>
        </w:rPr>
        <w:t>’</w:t>
      </w:r>
      <w:r w:rsidRPr="00783E0B">
        <w:rPr>
          <w:i/>
        </w:rPr>
        <w:t>t describe yourself in the graph you may describe other gods)</w:t>
      </w:r>
      <w:r>
        <w:rPr>
          <w:i/>
        </w:rPr>
        <w:t xml:space="preserve">. </w:t>
      </w:r>
      <w:r>
        <w:t xml:space="preserve">George and </w:t>
      </w:r>
      <w:proofErr w:type="spellStart"/>
      <w:r w:rsidR="001C1F4B" w:rsidRPr="00EE2D8D">
        <w:rPr>
          <w:rFonts w:ascii="Arial" w:hAnsi="Arial" w:cs="Arial"/>
        </w:rPr>
        <w:t>Øyvind</w:t>
      </w:r>
      <w:proofErr w:type="spellEnd"/>
      <w:r>
        <w:t xml:space="preserve"> will work in this.  </w:t>
      </w:r>
    </w:p>
    <w:p w:rsidR="00ED78EA" w:rsidRPr="00FC76A2" w:rsidRDefault="00ED78EA" w:rsidP="00FC76A2">
      <w:pPr>
        <w:pStyle w:val="Heading4"/>
      </w:pPr>
      <w:bookmarkStart w:id="0" w:name="_Toc25403057"/>
      <w:bookmarkStart w:id="1" w:name="_Toc40519445"/>
      <w:bookmarkStart w:id="2" w:name="_Toc40584436"/>
      <w:bookmarkStart w:id="3" w:name="_Toc40597448"/>
      <w:bookmarkStart w:id="4" w:name="_Toc410064200"/>
      <w:proofErr w:type="gramStart"/>
      <w:r w:rsidRPr="00FC76A2">
        <w:rPr>
          <w:rStyle w:val="Heading4Char"/>
          <w:b/>
          <w:bCs/>
          <w:i/>
          <w:iCs/>
        </w:rPr>
        <w:t>P43</w:t>
      </w:r>
      <w:r w:rsidRPr="00FC76A2">
        <w:t xml:space="preserve"> </w:t>
      </w:r>
      <w:bookmarkEnd w:id="0"/>
      <w:bookmarkEnd w:id="1"/>
      <w:bookmarkEnd w:id="2"/>
      <w:bookmarkEnd w:id="3"/>
      <w:bookmarkEnd w:id="4"/>
      <w:r w:rsidRPr="00FC76A2">
        <w:t>:</w:t>
      </w:r>
      <w:proofErr w:type="gramEnd"/>
    </w:p>
    <w:p w:rsidR="00ED78EA" w:rsidRDefault="00ED78EA" w:rsidP="00183FC5">
      <w:r>
        <w:t>It is a weak shortcut</w:t>
      </w:r>
      <w:r w:rsidR="00FC76A2">
        <w:t xml:space="preserve">, dimension </w:t>
      </w:r>
      <w:r w:rsidR="00E8051A">
        <w:t>could be</w:t>
      </w:r>
      <w:r w:rsidR="00FC76A2">
        <w:t xml:space="preserve"> computed</w:t>
      </w:r>
    </w:p>
    <w:p w:rsidR="00FC76A2" w:rsidRDefault="00FC76A2" w:rsidP="00183FC5">
      <w:r w:rsidRPr="00FC76A2">
        <w:rPr>
          <w:rStyle w:val="Heading4Char"/>
        </w:rPr>
        <w:t>P44</w:t>
      </w:r>
      <w:r>
        <w:t>:</w:t>
      </w:r>
    </w:p>
    <w:p w:rsidR="00FC76A2" w:rsidRDefault="00FC76A2" w:rsidP="00183FC5">
      <w:r>
        <w:t>This shortcut concerns the epistemological layer</w:t>
      </w:r>
    </w:p>
    <w:p w:rsidR="00271492" w:rsidRDefault="00783E0B" w:rsidP="00271492">
      <w:pPr>
        <w:pStyle w:val="Heading4"/>
      </w:pPr>
      <w:r w:rsidRPr="00783E0B">
        <w:t>P48</w:t>
      </w:r>
      <w:r w:rsidR="003435E5">
        <w:t>:</w:t>
      </w:r>
    </w:p>
    <w:p w:rsidR="006053A1" w:rsidRDefault="00271492" w:rsidP="00271492">
      <w:r>
        <w:t xml:space="preserve">This is a property of type </w:t>
      </w:r>
      <w:r>
        <w:t>“</w:t>
      </w:r>
      <w:r>
        <w:t>current</w:t>
      </w:r>
      <w:r>
        <w:t>”</w:t>
      </w:r>
      <w:r>
        <w:t>. The long</w:t>
      </w:r>
      <w:r w:rsidR="006053A1">
        <w:t xml:space="preserve"> </w:t>
      </w:r>
      <w:r>
        <w:t>path cannot infer its validity at the time of recording. This is not a shortcut.</w:t>
      </w:r>
      <w:r w:rsidR="006053A1">
        <w:t xml:space="preserve"> There is a c</w:t>
      </w:r>
      <w:r>
        <w:t>ardinality conflict</w:t>
      </w:r>
      <w:proofErr w:type="gramStart"/>
      <w:r>
        <w:t>!</w:t>
      </w:r>
      <w:r w:rsidR="00783E0B">
        <w:t>:</w:t>
      </w:r>
      <w:proofErr w:type="gramEnd"/>
    </w:p>
    <w:p w:rsidR="003435E5" w:rsidRDefault="006053A1" w:rsidP="00271492">
      <w:r>
        <w:t>I</w:t>
      </w:r>
      <w:r w:rsidR="00783E0B">
        <w:t>t is decided that Martin and CEO will check the FOL for shortcut Logic</w:t>
      </w:r>
    </w:p>
    <w:p w:rsidR="003435E5" w:rsidRDefault="00783E0B" w:rsidP="003435E5">
      <w:pPr>
        <w:pStyle w:val="Heading4"/>
      </w:pPr>
      <w:r w:rsidRPr="00783E0B">
        <w:t>P4</w:t>
      </w:r>
      <w:r>
        <w:t xml:space="preserve">9: </w:t>
      </w:r>
    </w:p>
    <w:p w:rsidR="003435E5" w:rsidRPr="003435E5" w:rsidRDefault="0051784C" w:rsidP="003435E5">
      <w:r>
        <w:t xml:space="preserve">This shortcut </w:t>
      </w:r>
      <w:r w:rsidRPr="0051784C">
        <w:t>supposes the existence of at least one representative part standing physically for the whole. Discuss knowledge revision process if a piece taken to be the representative of the whole must be regarded piece of another. Things kept may have parts in other hands.</w:t>
      </w:r>
    </w:p>
    <w:p w:rsidR="00FD21CF" w:rsidRDefault="00783E0B" w:rsidP="00783E0B">
      <w:r>
        <w:t xml:space="preserve">A comment should be stated. </w:t>
      </w:r>
      <w:r w:rsidRPr="00783E0B">
        <w:t>Steve</w:t>
      </w:r>
      <w:r>
        <w:t xml:space="preserve">, MD, </w:t>
      </w:r>
      <w:proofErr w:type="spellStart"/>
      <w:r>
        <w:t>Athinak</w:t>
      </w:r>
      <w:proofErr w:type="spellEnd"/>
      <w:r>
        <w:t xml:space="preserve"> should think together</w:t>
      </w:r>
    </w:p>
    <w:p w:rsidR="00FD21CF" w:rsidRDefault="00FD21CF" w:rsidP="00FD21CF">
      <w:pPr>
        <w:pStyle w:val="Heading4"/>
      </w:pPr>
      <w:r>
        <w:t>P50:</w:t>
      </w:r>
    </w:p>
    <w:p w:rsidR="00FD21CF" w:rsidRPr="00692826" w:rsidRDefault="00FD21CF" w:rsidP="00FD21CF">
      <w:pPr>
        <w:jc w:val="both"/>
      </w:pPr>
      <w:r>
        <w:rPr>
          <w:iCs/>
        </w:rPr>
        <w:t>“</w:t>
      </w:r>
      <w:proofErr w:type="gramStart"/>
      <w:r>
        <w:rPr>
          <w:iCs/>
        </w:rPr>
        <w:t>current</w:t>
      </w:r>
      <w:proofErr w:type="gramEnd"/>
      <w:r>
        <w:rPr>
          <w:iCs/>
        </w:rPr>
        <w:t>”</w:t>
      </w:r>
      <w:r>
        <w:rPr>
          <w:iCs/>
        </w:rPr>
        <w:t xml:space="preserve"> cannot be inferred, it is not a weak shortcut</w:t>
      </w:r>
    </w:p>
    <w:p w:rsidR="00FD21CF" w:rsidRDefault="00FF6F9B" w:rsidP="00FF6F9B">
      <w:pPr>
        <w:pStyle w:val="Heading4"/>
      </w:pPr>
      <w:r>
        <w:t>P51:</w:t>
      </w:r>
    </w:p>
    <w:p w:rsidR="00FF6F9B" w:rsidRPr="00692826" w:rsidRDefault="00FF6F9B" w:rsidP="00FF6F9B">
      <w:r>
        <w:rPr>
          <w:iCs/>
        </w:rPr>
        <w:t xml:space="preserve">It is a weak </w:t>
      </w:r>
      <w:proofErr w:type="gramStart"/>
      <w:r>
        <w:rPr>
          <w:iCs/>
        </w:rPr>
        <w:t>shortcut,</w:t>
      </w:r>
      <w:proofErr w:type="gramEnd"/>
      <w:r>
        <w:rPr>
          <w:iCs/>
        </w:rPr>
        <w:t xml:space="preserve"> it does not pertain to all parts.</w:t>
      </w:r>
    </w:p>
    <w:p w:rsidR="00FF6F9B" w:rsidRDefault="00FF6F9B" w:rsidP="00FF6F9B"/>
    <w:p w:rsidR="00FF6F9B" w:rsidRDefault="00FF6F9B" w:rsidP="00FF6F9B">
      <w:pPr>
        <w:pStyle w:val="Heading4"/>
      </w:pPr>
      <w:r>
        <w:t>P52:</w:t>
      </w:r>
    </w:p>
    <w:p w:rsidR="00783E0B" w:rsidRDefault="009B6E27" w:rsidP="009B6E27">
      <w:pPr>
        <w:jc w:val="both"/>
      </w:pPr>
      <w:r>
        <w:rPr>
          <w:iCs/>
        </w:rPr>
        <w:t>“</w:t>
      </w:r>
      <w:proofErr w:type="gramStart"/>
      <w:r>
        <w:rPr>
          <w:iCs/>
        </w:rPr>
        <w:t>current</w:t>
      </w:r>
      <w:proofErr w:type="gramEnd"/>
      <w:r>
        <w:rPr>
          <w:iCs/>
        </w:rPr>
        <w:t>”</w:t>
      </w:r>
      <w:r>
        <w:rPr>
          <w:iCs/>
        </w:rPr>
        <w:t xml:space="preserve"> cannot be inferred, it is not a weak shortcut</w:t>
      </w:r>
      <w:r>
        <w:t xml:space="preserve">. </w:t>
      </w:r>
      <w:r w:rsidR="00530C0D">
        <w:t>We drew the following figure in the board</w:t>
      </w:r>
    </w:p>
    <w:p w:rsidR="00530C0D" w:rsidRDefault="00530C0D" w:rsidP="00783E0B">
      <w:r>
        <w:rPr>
          <w:noProof/>
          <w:lang w:val="en-GB" w:eastAsia="en-GB"/>
        </w:rPr>
        <w:drawing>
          <wp:inline distT="0" distB="0" distL="0" distR="0" wp14:anchorId="5FBEB32F" wp14:editId="6CE91639">
            <wp:extent cx="2404600" cy="244977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359" t="5256" r="-4943" b="4356"/>
                    <a:stretch/>
                  </pic:blipFill>
                  <pic:spPr bwMode="auto">
                    <a:xfrm>
                      <a:off x="0" y="0"/>
                      <a:ext cx="2405514" cy="2450704"/>
                    </a:xfrm>
                    <a:prstGeom prst="rect">
                      <a:avLst/>
                    </a:prstGeom>
                    <a:ln>
                      <a:noFill/>
                    </a:ln>
                    <a:extLst>
                      <a:ext uri="{53640926-AAD7-44D8-BBD7-CCE9431645EC}">
                        <a14:shadowObscured xmlns:a14="http://schemas.microsoft.com/office/drawing/2010/main"/>
                      </a:ext>
                    </a:extLst>
                  </pic:spPr>
                </pic:pic>
              </a:graphicData>
            </a:graphic>
          </wp:inline>
        </w:drawing>
      </w:r>
    </w:p>
    <w:p w:rsidR="00783E0B" w:rsidRDefault="00783E0B" w:rsidP="00783E0B"/>
    <w:p w:rsidR="00783E0B" w:rsidRDefault="00530C0D" w:rsidP="00783E0B">
      <w:proofErr w:type="gramStart"/>
      <w:r>
        <w:t>Action :</w:t>
      </w:r>
      <w:proofErr w:type="gramEnd"/>
      <w:r>
        <w:t xml:space="preserve"> to be discussed in the sense of causality</w:t>
      </w:r>
      <w:r w:rsidR="00C572FE">
        <w:t xml:space="preserve">. It is </w:t>
      </w:r>
      <w:proofErr w:type="gramStart"/>
      <w:r w:rsidR="00C572FE">
        <w:t>complicated  because</w:t>
      </w:r>
      <w:proofErr w:type="gramEnd"/>
      <w:r w:rsidR="00C572FE">
        <w:t xml:space="preserve"> of E53 Place.</w:t>
      </w:r>
    </w:p>
    <w:p w:rsidR="004D0F2A" w:rsidRDefault="000832F3" w:rsidP="00B25B9F">
      <w:r w:rsidRPr="004D0F2A">
        <w:rPr>
          <w:rStyle w:val="Heading4Char"/>
        </w:rPr>
        <w:t>P53</w:t>
      </w:r>
      <w:r>
        <w:t>:</w:t>
      </w:r>
    </w:p>
    <w:p w:rsidR="002A5991" w:rsidRDefault="000832F3" w:rsidP="00B25B9F">
      <w:r>
        <w:t>The inverse is weak because create the shortcut from the link and not from the whole path.</w:t>
      </w:r>
      <w:r w:rsidR="004D0F2A">
        <w:t xml:space="preserve"> It </w:t>
      </w:r>
      <w:r w:rsidR="004D0F2A">
        <w:lastRenderedPageBreak/>
        <w:t>should be discussed.</w:t>
      </w:r>
    </w:p>
    <w:p w:rsidR="00FB24F9" w:rsidRDefault="00FB24F9" w:rsidP="005D0B1B">
      <w:pPr>
        <w:jc w:val="center"/>
      </w:pPr>
      <w:r>
        <w:rPr>
          <w:noProof/>
          <w:lang w:val="en-GB" w:eastAsia="en-GB"/>
        </w:rPr>
        <w:drawing>
          <wp:inline distT="0" distB="0" distL="0" distR="0" wp14:anchorId="4F6CFA02" wp14:editId="3B255389">
            <wp:extent cx="1457442" cy="26749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5352" t="3486" r="5556"/>
                    <a:stretch/>
                  </pic:blipFill>
                  <pic:spPr bwMode="auto">
                    <a:xfrm>
                      <a:off x="0" y="0"/>
                      <a:ext cx="1459881" cy="2679438"/>
                    </a:xfrm>
                    <a:prstGeom prst="rect">
                      <a:avLst/>
                    </a:prstGeom>
                    <a:ln>
                      <a:noFill/>
                    </a:ln>
                    <a:extLst>
                      <a:ext uri="{53640926-AAD7-44D8-BBD7-CCE9431645EC}">
                        <a14:shadowObscured xmlns:a14="http://schemas.microsoft.com/office/drawing/2010/main"/>
                      </a:ext>
                    </a:extLst>
                  </pic:spPr>
                </pic:pic>
              </a:graphicData>
            </a:graphic>
          </wp:inline>
        </w:drawing>
      </w:r>
    </w:p>
    <w:p w:rsidR="00792E61" w:rsidRDefault="00792E61" w:rsidP="005D0B1B">
      <w:pPr>
        <w:jc w:val="center"/>
      </w:pPr>
    </w:p>
    <w:p w:rsidR="001C25F7" w:rsidRDefault="001C25F7" w:rsidP="001C25F7">
      <w:pPr>
        <w:pStyle w:val="Heading2"/>
      </w:pPr>
      <w:r>
        <w:t>Thursday 21/5/2015</w:t>
      </w:r>
    </w:p>
    <w:p w:rsidR="00AA1484" w:rsidRDefault="00AA1484" w:rsidP="00AA1484"/>
    <w:p w:rsidR="00AA1484" w:rsidRDefault="0038448E" w:rsidP="0038448E">
      <w:pPr>
        <w:pStyle w:val="Heading3"/>
      </w:pPr>
      <w:proofErr w:type="gramStart"/>
      <w:r>
        <w:t>Discussion about formalization of shortcuts (cont.).</w:t>
      </w:r>
      <w:proofErr w:type="gramEnd"/>
    </w:p>
    <w:p w:rsidR="00F055C0" w:rsidRDefault="00F055C0" w:rsidP="00F055C0">
      <w:pPr>
        <w:pStyle w:val="Heading4"/>
      </w:pPr>
      <w:r>
        <w:t>P55:</w:t>
      </w:r>
    </w:p>
    <w:p w:rsidR="00F055C0" w:rsidRDefault="00F055C0" w:rsidP="00F055C0">
      <w:r>
        <w:t xml:space="preserve">It is a weak shortcut, alternatives are </w:t>
      </w:r>
      <w:r w:rsidRPr="00F055C0">
        <w:t>ambiguous</w:t>
      </w:r>
    </w:p>
    <w:p w:rsidR="00F055C0" w:rsidRDefault="00F055C0" w:rsidP="00F055C0">
      <w:pPr>
        <w:pStyle w:val="Heading4"/>
      </w:pPr>
      <w:r>
        <w:t>P56:</w:t>
      </w:r>
    </w:p>
    <w:p w:rsidR="00F055C0" w:rsidRDefault="00F055C0" w:rsidP="00F055C0">
      <w:r>
        <w:t>It is a strong shortcut</w:t>
      </w:r>
    </w:p>
    <w:p w:rsidR="002F2FF4" w:rsidRDefault="002F2FF4" w:rsidP="002F2FF4">
      <w:pPr>
        <w:pStyle w:val="Heading4"/>
      </w:pPr>
      <w:r>
        <w:t>P59:</w:t>
      </w:r>
    </w:p>
    <w:p w:rsidR="002F2FF4" w:rsidRDefault="002F2FF4" w:rsidP="002F2FF4">
      <w:r>
        <w:t xml:space="preserve">It is a weak shortcut, alternatives are </w:t>
      </w:r>
      <w:r w:rsidRPr="00F055C0">
        <w:t>ambiguous</w:t>
      </w:r>
    </w:p>
    <w:p w:rsidR="004E24B4" w:rsidRDefault="00AA1484" w:rsidP="004E24B4">
      <w:pPr>
        <w:pStyle w:val="Heading4"/>
      </w:pPr>
      <w:r w:rsidRPr="00460E2D">
        <w:t>P62</w:t>
      </w:r>
      <w:r>
        <w:t>:</w:t>
      </w:r>
    </w:p>
    <w:p w:rsidR="00AA1484" w:rsidRDefault="00AA1484" w:rsidP="00AA1484">
      <w:proofErr w:type="gramStart"/>
      <w:r>
        <w:t>to</w:t>
      </w:r>
      <w:proofErr w:type="gramEnd"/>
      <w:r>
        <w:t xml:space="preserve"> be elaborated by Steve</w:t>
      </w:r>
    </w:p>
    <w:p w:rsidR="002F2FF4" w:rsidRDefault="002F2FF4" w:rsidP="00AA1484"/>
    <w:p w:rsidR="00AA1484" w:rsidRDefault="00AA1484" w:rsidP="002F2FF4">
      <w:pPr>
        <w:pStyle w:val="Heading4"/>
      </w:pPr>
      <w:r w:rsidRPr="00460E2D">
        <w:t>P105</w:t>
      </w:r>
      <w:r w:rsidR="00487A7E">
        <w:t xml:space="preserve">: </w:t>
      </w:r>
    </w:p>
    <w:p w:rsidR="005A1251" w:rsidRPr="005A1251" w:rsidRDefault="005A1251" w:rsidP="005A1251"/>
    <w:p w:rsidR="00BE652E" w:rsidRPr="00AA1484" w:rsidRDefault="00BE652E" w:rsidP="00BE652E">
      <w:pPr>
        <w:ind w:left="720"/>
      </w:pPr>
      <w:r>
        <w:rPr>
          <w:noProof/>
          <w:lang w:val="en-GB" w:eastAsia="en-GB"/>
        </w:rPr>
        <w:drawing>
          <wp:inline distT="0" distB="0" distL="0" distR="0" wp14:anchorId="5F713E90" wp14:editId="1679FF65">
            <wp:extent cx="1760561" cy="18153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579" t="3539" r="18266" b="9846"/>
                    <a:stretch/>
                  </pic:blipFill>
                  <pic:spPr bwMode="auto">
                    <a:xfrm>
                      <a:off x="0" y="0"/>
                      <a:ext cx="1761802" cy="1816657"/>
                    </a:xfrm>
                    <a:prstGeom prst="rect">
                      <a:avLst/>
                    </a:prstGeom>
                    <a:ln>
                      <a:noFill/>
                    </a:ln>
                    <a:extLst>
                      <a:ext uri="{53640926-AAD7-44D8-BBD7-CCE9431645EC}">
                        <a14:shadowObscured xmlns:a14="http://schemas.microsoft.com/office/drawing/2010/main"/>
                      </a:ext>
                    </a:extLst>
                  </pic:spPr>
                </pic:pic>
              </a:graphicData>
            </a:graphic>
          </wp:inline>
        </w:drawing>
      </w:r>
    </w:p>
    <w:p w:rsidR="001C25F7" w:rsidRDefault="001C25F7" w:rsidP="00BE652E"/>
    <w:p w:rsidR="00BE652E" w:rsidRDefault="00BE652E" w:rsidP="00BE652E">
      <w:r>
        <w:lastRenderedPageBreak/>
        <w:t xml:space="preserve">There is a problem with the </w:t>
      </w:r>
      <w:r>
        <w:t>“</w:t>
      </w:r>
      <w:r>
        <w:t>current</w:t>
      </w:r>
      <w:r>
        <w:t>”</w:t>
      </w:r>
      <w:r>
        <w:t xml:space="preserve"> when data is aggregated. There is no problem with local data.  Maybe an addition is needed to </w:t>
      </w:r>
      <w:proofErr w:type="spellStart"/>
      <w:r>
        <w:t>CRMinf</w:t>
      </w:r>
      <w:proofErr w:type="spellEnd"/>
      <w:r>
        <w:t xml:space="preserve"> to propose how a property is current.</w:t>
      </w:r>
    </w:p>
    <w:p w:rsidR="00BE652E" w:rsidRDefault="003623DF" w:rsidP="00BE652E">
      <w:r w:rsidRPr="003623DF">
        <w:t xml:space="preserve">Wolfgang </w:t>
      </w:r>
      <w:proofErr w:type="spellStart"/>
      <w:r w:rsidRPr="003623DF">
        <w:t>Schmidle</w:t>
      </w:r>
      <w:proofErr w:type="spellEnd"/>
      <w:r w:rsidR="00BE652E">
        <w:t xml:space="preserve"> and</w:t>
      </w:r>
      <w:r>
        <w:t xml:space="preserve"> Pierre </w:t>
      </w:r>
      <w:proofErr w:type="spellStart"/>
      <w:proofErr w:type="gramStart"/>
      <w:r>
        <w:t>Cho</w:t>
      </w:r>
      <w:r w:rsidR="00E33612">
        <w:t>ff</w:t>
      </w:r>
      <w:r>
        <w:t>e</w:t>
      </w:r>
      <w:proofErr w:type="spellEnd"/>
      <w:r w:rsidR="003029D1">
        <w:t>,</w:t>
      </w:r>
      <w:proofErr w:type="gramEnd"/>
      <w:r w:rsidR="003029D1">
        <w:t xml:space="preserve"> will send what they have understood.</w:t>
      </w:r>
    </w:p>
    <w:p w:rsidR="003029D1" w:rsidRDefault="003029D1" w:rsidP="00BE652E">
      <w:r>
        <w:t>CRM does not restrict any CRM user t</w:t>
      </w:r>
      <w:r w:rsidR="00A12BA0">
        <w:t>o</w:t>
      </w:r>
      <w:r>
        <w:t xml:space="preserve"> CRM concepts</w:t>
      </w:r>
      <w:r w:rsidR="00A12BA0">
        <w:t xml:space="preserve"> since it models only concepts that can be shared for querying across the resources.</w:t>
      </w:r>
    </w:p>
    <w:p w:rsidR="00CB1C1E" w:rsidRPr="00CF6A74" w:rsidRDefault="00CB1C1E" w:rsidP="00CF6A74">
      <w:pPr>
        <w:pStyle w:val="Heading4"/>
      </w:pPr>
      <w:r w:rsidRPr="00CF6A74">
        <w:t xml:space="preserve">P107: </w:t>
      </w:r>
    </w:p>
    <w:p w:rsidR="00BE652E" w:rsidRDefault="0061264A" w:rsidP="00CB1C1E">
      <w:r>
        <w:t xml:space="preserve">It is a weak shortcut.  </w:t>
      </w:r>
      <w:r w:rsidR="00CB1C1E">
        <w:t>The sig reviewed the scope note of E66 Formation and it is noted that this doesn</w:t>
      </w:r>
      <w:r w:rsidR="00CB1C1E">
        <w:t>’</w:t>
      </w:r>
      <w:r w:rsidR="00CB1C1E">
        <w:t xml:space="preserve">t mean that the members of the group are being enumerated.  </w:t>
      </w:r>
      <w:r w:rsidR="00077B4B">
        <w:t xml:space="preserve">It is highlighted </w:t>
      </w:r>
      <w:r w:rsidR="003D6D97">
        <w:t>a</w:t>
      </w:r>
      <w:r w:rsidR="00077B4B">
        <w:t xml:space="preserve"> part of the scope note, in order to be discussed later. </w:t>
      </w:r>
      <w:r w:rsidR="00CB1C1E">
        <w:t xml:space="preserve">The question to Carlo is how to formulate that an inverse exist in strong </w:t>
      </w:r>
      <w:r w:rsidR="00077B4B">
        <w:t>shortcuts?</w:t>
      </w:r>
    </w:p>
    <w:p w:rsidR="00CD7ADD" w:rsidRDefault="00CB1C1E" w:rsidP="00CB1C1E">
      <w:r>
        <w:t xml:space="preserve">Then a golden rule is </w:t>
      </w:r>
      <w:proofErr w:type="gramStart"/>
      <w:r>
        <w:t xml:space="preserve">formulated </w:t>
      </w:r>
      <w:r w:rsidR="00CD7ADD">
        <w:t>:</w:t>
      </w:r>
      <w:proofErr w:type="gramEnd"/>
    </w:p>
    <w:p w:rsidR="00CB1C1E" w:rsidRDefault="00CB1C1E" w:rsidP="00CB1C1E">
      <w:r>
        <w:t>“</w:t>
      </w:r>
      <w:r w:rsidRPr="00CD7ADD">
        <w:rPr>
          <w:i/>
          <w:color w:val="948A54" w:themeColor="background2" w:themeShade="80"/>
        </w:rPr>
        <w:t xml:space="preserve">CRM concepts and </w:t>
      </w:r>
      <w:proofErr w:type="spellStart"/>
      <w:r w:rsidRPr="00CD7ADD">
        <w:rPr>
          <w:i/>
          <w:color w:val="948A54" w:themeColor="background2" w:themeShade="80"/>
        </w:rPr>
        <w:t>isA</w:t>
      </w:r>
      <w:proofErr w:type="spellEnd"/>
      <w:r w:rsidRPr="00CD7ADD">
        <w:rPr>
          <w:i/>
          <w:color w:val="948A54" w:themeColor="background2" w:themeShade="80"/>
        </w:rPr>
        <w:t xml:space="preserve"> hierarchy must be adequate to the states of knowing but not to give a complete account of ca</w:t>
      </w:r>
      <w:r w:rsidR="00CD7ADD" w:rsidRPr="00CD7ADD">
        <w:rPr>
          <w:i/>
          <w:color w:val="948A54" w:themeColor="background2" w:themeShade="80"/>
        </w:rPr>
        <w:t>usality</w:t>
      </w:r>
      <w:r w:rsidR="00CD7ADD">
        <w:t>”</w:t>
      </w:r>
    </w:p>
    <w:p w:rsidR="00CD7ADD" w:rsidRDefault="00CD7ADD" w:rsidP="00CB1C1E">
      <w:r>
        <w:t>We discuss the purpose of introducing the strong shortcuts. There is an aspect of utility denoting the strong shortcuts. We should find those expansions of paths that they are regarded useful for querying.</w:t>
      </w:r>
      <w:r w:rsidR="00875C8E">
        <w:t xml:space="preserve"> Then the sig made changes to the scope note of E85 Joining.</w:t>
      </w:r>
    </w:p>
    <w:p w:rsidR="0023723D" w:rsidRDefault="0023723D" w:rsidP="0061264A">
      <w:pPr>
        <w:pStyle w:val="Heading4"/>
      </w:pPr>
      <w:r w:rsidRPr="0023723D">
        <w:t>P152:</w:t>
      </w:r>
    </w:p>
    <w:p w:rsidR="00CD7ADD" w:rsidRDefault="0061264A" w:rsidP="00CB1C1E">
      <w:r>
        <w:t xml:space="preserve">It is a weak shortcut. </w:t>
      </w:r>
      <w:r w:rsidRPr="0061264A">
        <w:t>Alternatives are ambiguous</w:t>
      </w:r>
      <w:r>
        <w:t xml:space="preserve">. </w:t>
      </w:r>
      <w:r w:rsidR="00AE3C89">
        <w:t>The question is what are the states of not knowing? We have to revise what is the utility of making a strong shortcut inference explicit (question to Carlo)</w:t>
      </w:r>
    </w:p>
    <w:p w:rsidR="00967829" w:rsidRDefault="00967829" w:rsidP="0061264A">
      <w:pPr>
        <w:pStyle w:val="Heading4"/>
      </w:pPr>
      <w:r w:rsidRPr="00967829">
        <w:t>P130</w:t>
      </w:r>
      <w:r>
        <w:t xml:space="preserve">: </w:t>
      </w:r>
    </w:p>
    <w:p w:rsidR="00967829" w:rsidRDefault="00967829" w:rsidP="00CB1C1E">
      <w:r>
        <w:t>MD will change the scope note to reflect the inference</w:t>
      </w:r>
    </w:p>
    <w:p w:rsidR="00967829" w:rsidRPr="00967829" w:rsidRDefault="00967829" w:rsidP="00860EE6">
      <w:pPr>
        <w:pStyle w:val="Heading4"/>
      </w:pPr>
      <w:r w:rsidRPr="00967829">
        <w:t xml:space="preserve">P109: </w:t>
      </w:r>
    </w:p>
    <w:p w:rsidR="00967829" w:rsidRDefault="00967829" w:rsidP="00CB1C1E">
      <w:r>
        <w:t xml:space="preserve">The scope note is changed. </w:t>
      </w:r>
      <w:r>
        <w:t>“</w:t>
      </w:r>
      <w:r w:rsidRPr="00967829">
        <w:rPr>
          <w:i/>
          <w:color w:val="948A54" w:themeColor="background2" w:themeShade="80"/>
        </w:rPr>
        <w:t xml:space="preserve">Being a shortcut is not inherited to </w:t>
      </w:r>
      <w:proofErr w:type="spellStart"/>
      <w:r w:rsidRPr="00967829">
        <w:rPr>
          <w:i/>
          <w:color w:val="948A54" w:themeColor="background2" w:themeShade="80"/>
        </w:rPr>
        <w:t>subproperties</w:t>
      </w:r>
      <w:proofErr w:type="spellEnd"/>
      <w:r>
        <w:t>”</w:t>
      </w:r>
    </w:p>
    <w:p w:rsidR="00967829" w:rsidRDefault="00967829" w:rsidP="00CB1C1E">
      <w:r>
        <w:t xml:space="preserve">The sig decided </w:t>
      </w:r>
      <w:proofErr w:type="gramStart"/>
      <w:r>
        <w:t>that  in</w:t>
      </w:r>
      <w:proofErr w:type="gramEnd"/>
      <w:r>
        <w:t xml:space="preserve"> the introduction to CRM it should be stated that someone  before read and use CRM, should read certain documents. It should be written an introduction for RDF and OWL representation of CRM. (Mark </w:t>
      </w:r>
      <w:proofErr w:type="spellStart"/>
      <w:r>
        <w:t>Fichtner</w:t>
      </w:r>
      <w:proofErr w:type="spellEnd"/>
      <w:r>
        <w:t xml:space="preserve"> will prepare such documents)</w:t>
      </w:r>
    </w:p>
    <w:p w:rsidR="00276198" w:rsidRDefault="00276198" w:rsidP="0062486B">
      <w:pPr>
        <w:pStyle w:val="Heading3"/>
      </w:pPr>
      <w:r>
        <w:t>ISSUE 234</w:t>
      </w:r>
    </w:p>
    <w:p w:rsidR="00860EE6" w:rsidRDefault="00860EE6" w:rsidP="00276198">
      <w:pPr>
        <w:pStyle w:val="Heading5"/>
      </w:pPr>
      <w:r>
        <w:t>P8</w:t>
      </w:r>
      <w:r w:rsidR="005F30B7">
        <w:t xml:space="preserve">: </w:t>
      </w:r>
    </w:p>
    <w:p w:rsidR="00860EE6" w:rsidRDefault="00EB301E" w:rsidP="00CB1C1E">
      <w:r>
        <w:t xml:space="preserve">It is a weak short-cut. </w:t>
      </w:r>
      <w:r w:rsidR="00860EE6">
        <w:t>Reviewing the short-cut in P8, the sig made changes in the scope note</w:t>
      </w:r>
    </w:p>
    <w:p w:rsidR="004D2C2D" w:rsidRDefault="004D2C2D" w:rsidP="00CB1C1E">
      <w:pPr>
        <w:rPr>
          <w:b/>
        </w:rPr>
      </w:pPr>
      <w:r>
        <w:rPr>
          <w:b/>
        </w:rPr>
        <w:t xml:space="preserve">General comment: </w:t>
      </w:r>
    </w:p>
    <w:p w:rsidR="004D2C2D" w:rsidRDefault="004D2C2D" w:rsidP="00CB1C1E">
      <w:r>
        <w:t>The sig decided that in a class definition should be clarified the following:</w:t>
      </w:r>
    </w:p>
    <w:p w:rsidR="004D2C2D" w:rsidRDefault="004D2C2D" w:rsidP="00CB1C1E">
      <w:r>
        <w:t>Substance, Identity, Conditions of instances, Unity</w:t>
      </w:r>
      <w:r w:rsidR="00E33612">
        <w:t xml:space="preserve"> (SUICU) </w:t>
      </w:r>
      <w:r w:rsidR="00093DBE">
        <w:t xml:space="preserve">(Does this substance belongs to </w:t>
      </w:r>
      <w:proofErr w:type="gramStart"/>
      <w:r w:rsidR="00093DBE">
        <w:t>it</w:t>
      </w:r>
      <w:proofErr w:type="gramEnd"/>
      <w:r w:rsidR="00093DBE">
        <w:t xml:space="preserve">.), Existence (when does it come into existence/ends, can we say if exists or not sometimes), Potentiality of behavior. </w:t>
      </w:r>
    </w:p>
    <w:p w:rsidR="00093DBE" w:rsidRPr="004D2C2D" w:rsidRDefault="00093DBE" w:rsidP="00CB1C1E">
      <w:r>
        <w:t>Martin will write two pages guideline about the content of scope note as SUICU</w:t>
      </w:r>
    </w:p>
    <w:p w:rsidR="00967829" w:rsidRDefault="00913330" w:rsidP="00913330">
      <w:pPr>
        <w:pStyle w:val="Heading3"/>
      </w:pPr>
      <w:r>
        <w:lastRenderedPageBreak/>
        <w:t xml:space="preserve">Comments for </w:t>
      </w:r>
      <w:proofErr w:type="spellStart"/>
      <w:r>
        <w:t>CRMarcheo</w:t>
      </w:r>
      <w:proofErr w:type="spellEnd"/>
    </w:p>
    <w:p w:rsidR="0074775D" w:rsidRDefault="0074775D" w:rsidP="00207740">
      <w:proofErr w:type="spellStart"/>
      <w:r>
        <w:t>Achille</w:t>
      </w:r>
      <w:proofErr w:type="spellEnd"/>
      <w:r>
        <w:t xml:space="preserve"> presented the new version of </w:t>
      </w:r>
      <w:proofErr w:type="spellStart"/>
      <w:r>
        <w:t>CRMarcheo</w:t>
      </w:r>
      <w:proofErr w:type="spellEnd"/>
      <w:r>
        <w:t>. Comments are:</w:t>
      </w:r>
    </w:p>
    <w:p w:rsidR="00207740" w:rsidRDefault="00E11AD3" w:rsidP="0074775D">
      <w:pPr>
        <w:pStyle w:val="ListParagraph"/>
        <w:numPr>
          <w:ilvl w:val="0"/>
          <w:numId w:val="20"/>
        </w:numPr>
      </w:pPr>
      <w:r>
        <w:t xml:space="preserve">A unified view should be </w:t>
      </w:r>
      <w:proofErr w:type="gramStart"/>
      <w:r>
        <w:t>added  in</w:t>
      </w:r>
      <w:proofErr w:type="gramEnd"/>
      <w:r>
        <w:t xml:space="preserve"> the text.</w:t>
      </w:r>
    </w:p>
    <w:p w:rsidR="00E11AD3" w:rsidRDefault="00E11AD3" w:rsidP="0074775D">
      <w:pPr>
        <w:pStyle w:val="ListParagraph"/>
        <w:numPr>
          <w:ilvl w:val="0"/>
          <w:numId w:val="20"/>
        </w:numPr>
      </w:pPr>
      <w:r>
        <w:t xml:space="preserve">It should be clear what </w:t>
      </w:r>
      <w:proofErr w:type="spellStart"/>
      <w:r>
        <w:t>CRMarcheo</w:t>
      </w:r>
      <w:proofErr w:type="spellEnd"/>
      <w:r>
        <w:t xml:space="preserve"> does</w:t>
      </w:r>
      <w:r w:rsidR="00B52DBA">
        <w:t xml:space="preserve"> </w:t>
      </w:r>
      <w:r>
        <w:t>not enforce.</w:t>
      </w:r>
    </w:p>
    <w:p w:rsidR="00E11AD3" w:rsidRDefault="00E11AD3" w:rsidP="0074775D">
      <w:pPr>
        <w:pStyle w:val="ListParagraph"/>
        <w:numPr>
          <w:ilvl w:val="0"/>
          <w:numId w:val="20"/>
        </w:numPr>
      </w:pPr>
      <w:r>
        <w:t xml:space="preserve">EH-CRM is more specific while </w:t>
      </w:r>
      <w:proofErr w:type="spellStart"/>
      <w:r>
        <w:t>CRMarcheo</w:t>
      </w:r>
      <w:proofErr w:type="spellEnd"/>
      <w:r>
        <w:t xml:space="preserve"> is more general.</w:t>
      </w:r>
    </w:p>
    <w:p w:rsidR="0074775D" w:rsidRDefault="00E11AD3" w:rsidP="0074775D">
      <w:pPr>
        <w:pStyle w:val="ListParagraph"/>
        <w:numPr>
          <w:ilvl w:val="0"/>
          <w:numId w:val="20"/>
        </w:numPr>
      </w:pPr>
      <w:proofErr w:type="spellStart"/>
      <w:r>
        <w:t>Achille</w:t>
      </w:r>
      <w:proofErr w:type="spellEnd"/>
      <w:r>
        <w:t xml:space="preserve"> should send communicate with Keith for </w:t>
      </w:r>
      <w:r w:rsidR="00B00AD3">
        <w:t xml:space="preserve">mapping </w:t>
      </w:r>
      <w:proofErr w:type="spellStart"/>
      <w:r w:rsidR="00B00AD3">
        <w:t>CRMarcheo</w:t>
      </w:r>
      <w:proofErr w:type="spellEnd"/>
      <w:r w:rsidR="00B00AD3">
        <w:t xml:space="preserve"> and EH </w:t>
      </w:r>
      <w:r w:rsidR="00B00AD3">
        <w:t>–</w:t>
      </w:r>
      <w:r w:rsidR="00B00AD3">
        <w:t xml:space="preserve"> CRM. Also </w:t>
      </w:r>
      <w:proofErr w:type="spellStart"/>
      <w:r w:rsidR="00B00AD3">
        <w:t>Achille</w:t>
      </w:r>
      <w:proofErr w:type="spellEnd"/>
      <w:r w:rsidR="00B00AD3">
        <w:t xml:space="preserve"> should check with Gerald</w:t>
      </w:r>
      <w:r w:rsidR="00E33612">
        <w:t xml:space="preserve"> </w:t>
      </w:r>
      <w:r w:rsidR="00B00AD3">
        <w:t>the coverage with archaeological records and CIDOC CRM, the classes that are instantiated.</w:t>
      </w:r>
      <w:r w:rsidR="00B52DBA">
        <w:t xml:space="preserve"> </w:t>
      </w:r>
    </w:p>
    <w:p w:rsidR="00E11AD3" w:rsidRDefault="0074775D" w:rsidP="0074775D">
      <w:pPr>
        <w:pStyle w:val="ListParagraph"/>
        <w:numPr>
          <w:ilvl w:val="0"/>
          <w:numId w:val="20"/>
        </w:numPr>
      </w:pPr>
      <w:r w:rsidRPr="0074775D">
        <w:t xml:space="preserve">The scope note of A3 should be revised. MD should find a good reference for CRM </w:t>
      </w:r>
      <w:proofErr w:type="spellStart"/>
      <w:r w:rsidRPr="0074775D">
        <w:t>archeo</w:t>
      </w:r>
      <w:proofErr w:type="spellEnd"/>
    </w:p>
    <w:p w:rsidR="00B52DBA" w:rsidRDefault="00B52DBA" w:rsidP="0074775D">
      <w:pPr>
        <w:pStyle w:val="ListParagraph"/>
        <w:numPr>
          <w:ilvl w:val="0"/>
          <w:numId w:val="20"/>
        </w:numPr>
      </w:pPr>
      <w:r>
        <w:t xml:space="preserve">The </w:t>
      </w:r>
      <w:proofErr w:type="spellStart"/>
      <w:r>
        <w:t>crm</w:t>
      </w:r>
      <w:proofErr w:type="spellEnd"/>
      <w:r>
        <w:t xml:space="preserve">-sig decided that that </w:t>
      </w:r>
      <w:r w:rsidRPr="00EE2D8D">
        <w:t>PIN Prato</w:t>
      </w:r>
      <w:r w:rsidRPr="00B52DBA">
        <w:t xml:space="preserve"> </w:t>
      </w:r>
      <w:r>
        <w:t xml:space="preserve">will be responsible for the </w:t>
      </w:r>
      <w:proofErr w:type="spellStart"/>
      <w:r>
        <w:t>CRMarcheo</w:t>
      </w:r>
      <w:proofErr w:type="spellEnd"/>
      <w:r>
        <w:t xml:space="preserve"> from now on.</w:t>
      </w:r>
    </w:p>
    <w:p w:rsidR="00B00AD3" w:rsidRDefault="00B00AD3" w:rsidP="00207740">
      <w:r>
        <w:t xml:space="preserve">Martin asked Mark </w:t>
      </w:r>
      <w:proofErr w:type="spellStart"/>
      <w:r>
        <w:t>Fichner</w:t>
      </w:r>
      <w:proofErr w:type="spellEnd"/>
      <w:r>
        <w:t xml:space="preserve"> to do the mappings (like </w:t>
      </w:r>
      <w:proofErr w:type="spellStart"/>
      <w:r>
        <w:t>FRBRoo</w:t>
      </w:r>
      <w:proofErr w:type="spellEnd"/>
      <w:r>
        <w:t xml:space="preserve"> and </w:t>
      </w:r>
      <w:proofErr w:type="spellStart"/>
      <w:r>
        <w:t>FRBRer</w:t>
      </w:r>
      <w:proofErr w:type="spellEnd"/>
      <w:r>
        <w:t>) for their extensions.</w:t>
      </w:r>
    </w:p>
    <w:p w:rsidR="00F03925" w:rsidRDefault="00F03925" w:rsidP="00F03925">
      <w:pPr>
        <w:pStyle w:val="Heading3"/>
      </w:pPr>
      <w:r>
        <w:t>Space time Volume</w:t>
      </w:r>
    </w:p>
    <w:p w:rsidR="00F03925" w:rsidRDefault="00F03925" w:rsidP="00913330">
      <w:r>
        <w:t>We started the discussion about space-time issue 234</w:t>
      </w:r>
    </w:p>
    <w:p w:rsidR="006F5F1C" w:rsidRDefault="003543FC" w:rsidP="006F5F1C">
      <w:pPr>
        <w:rPr>
          <w:b/>
          <w:i/>
          <w:color w:val="4A442A" w:themeColor="background2" w:themeShade="40"/>
        </w:rPr>
      </w:pPr>
      <w:r>
        <w:t xml:space="preserve">We revised the scope notes of </w:t>
      </w:r>
      <w:r w:rsidR="006F5F1C">
        <w:t>E4</w:t>
      </w:r>
      <w:proofErr w:type="gramStart"/>
      <w:r w:rsidR="006F5F1C">
        <w:t>,</w:t>
      </w:r>
      <w:r>
        <w:t>E18</w:t>
      </w:r>
      <w:proofErr w:type="gramEnd"/>
      <w:r>
        <w:t>,</w:t>
      </w:r>
      <w:r w:rsidR="006F5F1C" w:rsidRPr="006F5F1C">
        <w:rPr>
          <w:b/>
          <w:i/>
          <w:color w:val="4A442A" w:themeColor="background2" w:themeShade="40"/>
        </w:rPr>
        <w:t xml:space="preserve"> </w:t>
      </w:r>
    </w:p>
    <w:p w:rsidR="006F5F1C" w:rsidRDefault="006F5F1C" w:rsidP="006F5F1C">
      <w:pPr>
        <w:rPr>
          <w:i/>
          <w:color w:val="4A442A" w:themeColor="background2" w:themeShade="40"/>
        </w:rPr>
      </w:pPr>
      <w:r w:rsidRPr="001920D8">
        <w:rPr>
          <w:b/>
          <w:i/>
          <w:color w:val="4A442A" w:themeColor="background2" w:themeShade="40"/>
        </w:rPr>
        <w:t>Golden warning</w:t>
      </w:r>
      <w:r w:rsidRPr="001920D8">
        <w:rPr>
          <w:i/>
          <w:color w:val="4A442A" w:themeColor="background2" w:themeShade="40"/>
        </w:rPr>
        <w:t>: If we have a class with many properties then it seems that something is missing</w:t>
      </w:r>
    </w:p>
    <w:p w:rsidR="001270AC" w:rsidRDefault="001270AC" w:rsidP="006F5F1C">
      <w:pPr>
        <w:rPr>
          <w:i/>
          <w:color w:val="4A442A" w:themeColor="background2" w:themeShade="40"/>
        </w:rPr>
      </w:pPr>
    </w:p>
    <w:p w:rsidR="001270AC" w:rsidRDefault="001270AC" w:rsidP="001270AC">
      <w:pPr>
        <w:pStyle w:val="Heading4"/>
      </w:pPr>
      <w:r>
        <w:t>P7</w:t>
      </w:r>
    </w:p>
    <w:p w:rsidR="001270AC" w:rsidRDefault="001270AC" w:rsidP="006F5F1C">
      <w:pPr>
        <w:rPr>
          <w:i/>
          <w:color w:val="4A442A" w:themeColor="background2" w:themeShade="40"/>
        </w:rPr>
      </w:pPr>
      <w:r>
        <w:rPr>
          <w:noProof/>
          <w:lang w:val="en-GB" w:eastAsia="en-GB"/>
        </w:rPr>
        <w:drawing>
          <wp:inline distT="0" distB="0" distL="0" distR="0" wp14:anchorId="6F1AA6EF" wp14:editId="7B7B5608">
            <wp:extent cx="1710796" cy="928048"/>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13120" cy="929309"/>
                    </a:xfrm>
                    <a:prstGeom prst="rect">
                      <a:avLst/>
                    </a:prstGeom>
                  </pic:spPr>
                </pic:pic>
              </a:graphicData>
            </a:graphic>
          </wp:inline>
        </w:drawing>
      </w:r>
    </w:p>
    <w:p w:rsidR="001270AC" w:rsidRDefault="001270AC" w:rsidP="006F5F1C">
      <w:pPr>
        <w:rPr>
          <w:i/>
          <w:color w:val="4A442A" w:themeColor="background2" w:themeShade="40"/>
        </w:rPr>
      </w:pPr>
    </w:p>
    <w:p w:rsidR="001270AC" w:rsidRPr="001920D8" w:rsidRDefault="001270AC" w:rsidP="001270AC">
      <w:pPr>
        <w:pStyle w:val="Heading4"/>
      </w:pPr>
      <w:r>
        <w:t>P156</w:t>
      </w:r>
    </w:p>
    <w:p w:rsidR="00913330" w:rsidRDefault="00913330" w:rsidP="00913330"/>
    <w:p w:rsidR="001270AC" w:rsidRDefault="001270AC" w:rsidP="00913330">
      <w:r>
        <w:rPr>
          <w:noProof/>
          <w:lang w:val="en-GB" w:eastAsia="en-GB"/>
        </w:rPr>
        <w:drawing>
          <wp:inline distT="0" distB="0" distL="0" distR="0" wp14:anchorId="0C34CDBE" wp14:editId="2AEC4EAC">
            <wp:extent cx="2726132" cy="1985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5569" t="2514" r="1437" b="3590"/>
                    <a:stretch/>
                  </pic:blipFill>
                  <pic:spPr bwMode="auto">
                    <a:xfrm>
                      <a:off x="0" y="0"/>
                      <a:ext cx="2731986" cy="1990013"/>
                    </a:xfrm>
                    <a:prstGeom prst="rect">
                      <a:avLst/>
                    </a:prstGeom>
                    <a:ln>
                      <a:noFill/>
                    </a:ln>
                    <a:extLst>
                      <a:ext uri="{53640926-AAD7-44D8-BBD7-CCE9431645EC}">
                        <a14:shadowObscured xmlns:a14="http://schemas.microsoft.com/office/drawing/2010/main"/>
                      </a:ext>
                    </a:extLst>
                  </pic:spPr>
                </pic:pic>
              </a:graphicData>
            </a:graphic>
          </wp:inline>
        </w:drawing>
      </w:r>
    </w:p>
    <w:p w:rsidR="001270AC" w:rsidRDefault="001270AC" w:rsidP="00913330"/>
    <w:p w:rsidR="001270AC" w:rsidRDefault="001270AC" w:rsidP="00913330">
      <w:r>
        <w:lastRenderedPageBreak/>
        <w:t>An animation is needed for P156</w:t>
      </w:r>
    </w:p>
    <w:p w:rsidR="002B6705" w:rsidRDefault="002B6705" w:rsidP="00913330"/>
    <w:p w:rsidR="002B6705" w:rsidRDefault="002B6705" w:rsidP="002B6705">
      <w:pPr>
        <w:pStyle w:val="Heading2"/>
      </w:pPr>
      <w:r>
        <w:t>Friday 22/5/2015</w:t>
      </w:r>
    </w:p>
    <w:p w:rsidR="002B6705" w:rsidRDefault="002B6705" w:rsidP="002B6705">
      <w:r>
        <w:t xml:space="preserve">We started with the questions of </w:t>
      </w:r>
      <w:proofErr w:type="spellStart"/>
      <w:r>
        <w:t>Cho</w:t>
      </w:r>
      <w:r w:rsidR="00E33612">
        <w:t>ff</w:t>
      </w:r>
      <w:r>
        <w:t>e</w:t>
      </w:r>
      <w:proofErr w:type="spellEnd"/>
    </w:p>
    <w:p w:rsidR="00B573A2" w:rsidRDefault="00C87E1F" w:rsidP="002B6705">
      <w:r w:rsidRPr="00C87E1F">
        <w:rPr>
          <w:u w:val="single"/>
        </w:rPr>
        <w:t>1</w:t>
      </w:r>
      <w:r w:rsidRPr="00C87E1F">
        <w:rPr>
          <w:u w:val="single"/>
          <w:vertAlign w:val="superscript"/>
        </w:rPr>
        <w:t>st</w:t>
      </w:r>
      <w:r w:rsidRPr="00C87E1F">
        <w:rPr>
          <w:u w:val="single"/>
        </w:rPr>
        <w:t xml:space="preserve"> q</w:t>
      </w:r>
      <w:r w:rsidR="002B6705" w:rsidRPr="00C87E1F">
        <w:rPr>
          <w:u w:val="single"/>
        </w:rPr>
        <w:t>uestion</w:t>
      </w:r>
      <w:r w:rsidR="002B6705">
        <w:t>: How we make use of P80-P81, P82</w:t>
      </w:r>
      <w:r w:rsidR="00B573A2">
        <w:t xml:space="preserve">.  </w:t>
      </w:r>
    </w:p>
    <w:p w:rsidR="002B6705" w:rsidRDefault="00B573A2" w:rsidP="002B6705">
      <w:r>
        <w:t>The sig decided to put the tutorial of Steve in the comprehensive introduction.</w:t>
      </w:r>
    </w:p>
    <w:p w:rsidR="00B573A2" w:rsidRDefault="00B573A2" w:rsidP="002B6705">
      <w:r>
        <w:t>Q: when we have to document on the 22</w:t>
      </w:r>
      <w:r w:rsidRPr="00B573A2">
        <w:rPr>
          <w:vertAlign w:val="superscript"/>
        </w:rPr>
        <w:t>nd</w:t>
      </w:r>
      <w:r>
        <w:t xml:space="preserve"> of May at 8:30?</w:t>
      </w:r>
    </w:p>
    <w:p w:rsidR="00B573A2" w:rsidRDefault="00B573A2" w:rsidP="002B6705">
      <w:r>
        <w:t>A: It does</w:t>
      </w:r>
      <w:r w:rsidR="008900EE">
        <w:t xml:space="preserve"> </w:t>
      </w:r>
      <w:r>
        <w:t>not mean that starts exactly</w:t>
      </w:r>
    </w:p>
    <w:p w:rsidR="00B573A2" w:rsidRDefault="00B573A2" w:rsidP="002B6705">
      <w:r>
        <w:t xml:space="preserve">Q: How to translate the date of the </w:t>
      </w:r>
      <w:r w:rsidR="008900EE">
        <w:t>database</w:t>
      </w:r>
    </w:p>
    <w:p w:rsidR="00B573A2" w:rsidRDefault="00B573A2" w:rsidP="002B6705">
      <w:r>
        <w:t xml:space="preserve">A: always you can express in time interval e. time span, sometime within, time primitives (we replace P82, P81 by two properties in </w:t>
      </w:r>
      <w:proofErr w:type="spellStart"/>
      <w:proofErr w:type="gramStart"/>
      <w:r>
        <w:t>rdf</w:t>
      </w:r>
      <w:proofErr w:type="spellEnd"/>
      <w:proofErr w:type="gramEnd"/>
      <w:r>
        <w:t xml:space="preserve"> we use </w:t>
      </w:r>
      <w:proofErr w:type="spellStart"/>
      <w:r>
        <w:t>xsd</w:t>
      </w:r>
      <w:proofErr w:type="spellEnd"/>
      <w:r>
        <w:t xml:space="preserve">: </w:t>
      </w:r>
      <w:proofErr w:type="spellStart"/>
      <w:r>
        <w:t>datetime</w:t>
      </w:r>
      <w:proofErr w:type="spellEnd"/>
    </w:p>
    <w:p w:rsidR="00B573A2" w:rsidRDefault="00B573A2" w:rsidP="002B6705">
      <w:r>
        <w:t xml:space="preserve">PLB commented that the examples of time primitive are not </w:t>
      </w:r>
      <w:r w:rsidR="005156F4">
        <w:t>informative;</w:t>
      </w:r>
      <w:r>
        <w:t xml:space="preserve"> it is needed to explain the philosophical argumentation that requires this modeling.</w:t>
      </w:r>
    </w:p>
    <w:p w:rsidR="007960D2" w:rsidRDefault="007960D2" w:rsidP="002B6705">
      <w:r>
        <w:t>A paper is needed how to deal with the time.</w:t>
      </w:r>
    </w:p>
    <w:p w:rsidR="007960D2" w:rsidRDefault="007960D2" w:rsidP="002B6705">
      <w:r w:rsidRPr="00C87E1F">
        <w:rPr>
          <w:u w:val="single"/>
        </w:rPr>
        <w:t>2</w:t>
      </w:r>
      <w:r w:rsidRPr="00C87E1F">
        <w:rPr>
          <w:u w:val="single"/>
          <w:vertAlign w:val="superscript"/>
        </w:rPr>
        <w:t>nd</w:t>
      </w:r>
      <w:r w:rsidRPr="00C87E1F">
        <w:rPr>
          <w:u w:val="single"/>
        </w:rPr>
        <w:t xml:space="preserve"> question</w:t>
      </w:r>
      <w:r w:rsidR="00C87E1F">
        <w:t>:</w:t>
      </w:r>
      <w:r>
        <w:t xml:space="preserve"> How to deal with the sequence in information objects</w:t>
      </w:r>
      <w:r w:rsidR="00C87E1F">
        <w:t xml:space="preserve">. </w:t>
      </w:r>
      <w:proofErr w:type="spellStart"/>
      <w:proofErr w:type="gramStart"/>
      <w:r w:rsidR="005C17A1">
        <w:t>Eg</w:t>
      </w:r>
      <w:proofErr w:type="spellEnd"/>
      <w:r w:rsidR="005C17A1">
        <w:t>.</w:t>
      </w:r>
      <w:proofErr w:type="gramEnd"/>
      <w:r w:rsidR="005C17A1">
        <w:t xml:space="preserve"> Performance order (</w:t>
      </w:r>
      <w:r w:rsidR="005C17A1" w:rsidRPr="004B4D16">
        <w:rPr>
          <w:i/>
          <w:sz w:val="16"/>
        </w:rPr>
        <w:t>t</w:t>
      </w:r>
      <w:r w:rsidR="00C87E1F" w:rsidRPr="004B4D16">
        <w:rPr>
          <w:i/>
          <w:sz w:val="16"/>
        </w:rPr>
        <w:t>his is the first movement -&gt; the second movement etc. in the performance the order of concerts, symphony</w:t>
      </w:r>
      <w:r w:rsidR="005C17A1">
        <w:t xml:space="preserve">), reading order, adjacency, how information is displayed (PLB: see ontology of </w:t>
      </w:r>
      <w:proofErr w:type="spellStart"/>
      <w:r w:rsidR="005C17A1">
        <w:t>BnF</w:t>
      </w:r>
      <w:proofErr w:type="spellEnd"/>
      <w:r w:rsidR="005C17A1">
        <w:t>)</w:t>
      </w:r>
      <w:r w:rsidR="004B4D16">
        <w:t xml:space="preserve">, </w:t>
      </w:r>
      <w:r w:rsidR="00E33612">
        <w:t>perspective</w:t>
      </w:r>
      <w:r w:rsidR="004B4D16">
        <w:t xml:space="preserve"> models, forthcoming events, planned events (</w:t>
      </w:r>
      <w:r w:rsidR="004B4D16" w:rsidRPr="004B4D16">
        <w:rPr>
          <w:i/>
          <w:sz w:val="18"/>
        </w:rPr>
        <w:t xml:space="preserve">advertisements, brochures, </w:t>
      </w:r>
      <w:proofErr w:type="gramStart"/>
      <w:r w:rsidR="004B4D16" w:rsidRPr="004B4D16">
        <w:rPr>
          <w:i/>
          <w:sz w:val="18"/>
        </w:rPr>
        <w:t>websites</w:t>
      </w:r>
      <w:proofErr w:type="gramEnd"/>
      <w:r w:rsidR="004B4D16">
        <w:t>)</w:t>
      </w:r>
    </w:p>
    <w:p w:rsidR="00C87E1F" w:rsidRDefault="00C87E1F" w:rsidP="002B6705"/>
    <w:p w:rsidR="00C87E1F" w:rsidRPr="002B6705" w:rsidRDefault="00C87E1F" w:rsidP="002B6705">
      <w:r>
        <w:rPr>
          <w:noProof/>
          <w:lang w:val="en-GB" w:eastAsia="en-GB"/>
        </w:rPr>
        <w:drawing>
          <wp:inline distT="0" distB="0" distL="0" distR="0" wp14:anchorId="73E579D2" wp14:editId="427904E3">
            <wp:extent cx="3521122" cy="1460216"/>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r="6591" b="12316"/>
                    <a:stretch/>
                  </pic:blipFill>
                  <pic:spPr bwMode="auto">
                    <a:xfrm>
                      <a:off x="0" y="0"/>
                      <a:ext cx="3525895" cy="1462196"/>
                    </a:xfrm>
                    <a:prstGeom prst="rect">
                      <a:avLst/>
                    </a:prstGeom>
                    <a:ln>
                      <a:noFill/>
                    </a:ln>
                    <a:extLst>
                      <a:ext uri="{53640926-AAD7-44D8-BBD7-CCE9431645EC}">
                        <a14:shadowObscured xmlns:a14="http://schemas.microsoft.com/office/drawing/2010/main"/>
                      </a:ext>
                    </a:extLst>
                  </pic:spPr>
                </pic:pic>
              </a:graphicData>
            </a:graphic>
          </wp:inline>
        </w:drawing>
      </w:r>
    </w:p>
    <w:p w:rsidR="002B6705" w:rsidRDefault="002B6705" w:rsidP="00913330"/>
    <w:p w:rsidR="002B6705" w:rsidRDefault="005F5D5D" w:rsidP="00913330">
      <w:r>
        <w:t xml:space="preserve">The sig decided that there is no model to describe how the future has past, no way to decide if the planned </w:t>
      </w:r>
      <w:bookmarkStart w:id="5" w:name="_GoBack"/>
      <w:bookmarkEnd w:id="5"/>
      <w:r w:rsidR="00896089">
        <w:t>event had</w:t>
      </w:r>
      <w:r>
        <w:t xml:space="preserve"> happened or not, the projected future and the past are </w:t>
      </w:r>
      <w:r w:rsidR="00C0504D">
        <w:t>s</w:t>
      </w:r>
      <w:r>
        <w:t>eparated</w:t>
      </w:r>
      <w:r w:rsidR="00330499">
        <w:t>.</w:t>
      </w:r>
    </w:p>
    <w:p w:rsidR="00330499" w:rsidRDefault="00330499" w:rsidP="00913330">
      <w:r>
        <w:t>When something started you cannot foresee how it continues.</w:t>
      </w:r>
    </w:p>
    <w:p w:rsidR="00330499" w:rsidRDefault="00330499" w:rsidP="00913330">
      <w:r>
        <w:t>A future event consists of desirable constraints, space, time, kind of, actions, interactions. In a real event we have fitting constraints, additional properties.</w:t>
      </w:r>
    </w:p>
    <w:p w:rsidR="00330499" w:rsidRDefault="00330499" w:rsidP="00913330">
      <w:r>
        <w:t>The deviation of a plan is quite important   in political history. We distinguish four time spans</w:t>
      </w:r>
    </w:p>
    <w:p w:rsidR="00330499" w:rsidRDefault="00330499" w:rsidP="00913330">
      <w:proofErr w:type="gramStart"/>
      <w:r>
        <w:t>a</w:t>
      </w:r>
      <w:proofErr w:type="gramEnd"/>
      <w:r>
        <w:t>. a plan execution time</w:t>
      </w:r>
    </w:p>
    <w:p w:rsidR="00330499" w:rsidRDefault="00330499" w:rsidP="00913330">
      <w:proofErr w:type="gramStart"/>
      <w:r>
        <w:t>b</w:t>
      </w:r>
      <w:proofErr w:type="gramEnd"/>
      <w:r>
        <w:t>. a plan actual creation time</w:t>
      </w:r>
    </w:p>
    <w:p w:rsidR="00330499" w:rsidRDefault="00330499" w:rsidP="00913330">
      <w:proofErr w:type="gramStart"/>
      <w:r>
        <w:t>c</w:t>
      </w:r>
      <w:proofErr w:type="gramEnd"/>
      <w:r>
        <w:t>. a plan will time</w:t>
      </w:r>
    </w:p>
    <w:p w:rsidR="00330499" w:rsidRDefault="00330499" w:rsidP="00913330">
      <w:proofErr w:type="gramStart"/>
      <w:r>
        <w:t>d</w:t>
      </w:r>
      <w:proofErr w:type="gramEnd"/>
      <w:r>
        <w:t>. a plan creation time</w:t>
      </w:r>
    </w:p>
    <w:p w:rsidR="00330499" w:rsidRDefault="00330499" w:rsidP="00913330"/>
    <w:p w:rsidR="00330499" w:rsidRDefault="00330499" w:rsidP="00913330">
      <w:r>
        <w:t xml:space="preserve">In law proposal, it is stated the execution time. </w:t>
      </w:r>
    </w:p>
    <w:p w:rsidR="00872706" w:rsidRDefault="00330499" w:rsidP="00913330">
      <w:r>
        <w:lastRenderedPageBreak/>
        <w:t xml:space="preserve">It is an expression of interest about modelling of plan events. </w:t>
      </w:r>
      <w:r w:rsidR="00872706">
        <w:t xml:space="preserve">Relevant work have be done in KB lab </w:t>
      </w:r>
      <w:proofErr w:type="gramStart"/>
      <w:r w:rsidR="00872706">
        <w:t>project ,</w:t>
      </w:r>
      <w:proofErr w:type="gramEnd"/>
      <w:r w:rsidR="00872706">
        <w:t xml:space="preserve"> in legal models in </w:t>
      </w:r>
      <w:proofErr w:type="spellStart"/>
      <w:r w:rsidR="00872706">
        <w:t>Capar</w:t>
      </w:r>
      <w:proofErr w:type="spellEnd"/>
      <w:r w:rsidR="00872706">
        <w:t xml:space="preserve"> Project, </w:t>
      </w:r>
      <w:proofErr w:type="spellStart"/>
      <w:r w:rsidR="00872706">
        <w:t>tambo</w:t>
      </w:r>
      <w:proofErr w:type="spellEnd"/>
      <w:r w:rsidR="00872706">
        <w:t xml:space="preserve"> models of Jane Hunter.</w:t>
      </w:r>
    </w:p>
    <w:p w:rsidR="00330499" w:rsidRDefault="00872706" w:rsidP="00913330">
      <w:proofErr w:type="spellStart"/>
      <w:r>
        <w:t>Thanassis</w:t>
      </w:r>
      <w:proofErr w:type="spellEnd"/>
      <w:r>
        <w:t xml:space="preserve"> </w:t>
      </w:r>
      <w:proofErr w:type="spellStart"/>
      <w:r>
        <w:t>Velios</w:t>
      </w:r>
      <w:proofErr w:type="spellEnd"/>
      <w:r>
        <w:t xml:space="preserve">, Arianna </w:t>
      </w:r>
      <w:proofErr w:type="spellStart"/>
      <w:r>
        <w:t>Ciula</w:t>
      </w:r>
      <w:proofErr w:type="spellEnd"/>
      <w:r>
        <w:t xml:space="preserve">, </w:t>
      </w:r>
      <w:proofErr w:type="spellStart"/>
      <w:r w:rsidR="001C1F4B" w:rsidRPr="00EE2D8D">
        <w:rPr>
          <w:rFonts w:ascii="Arial" w:hAnsi="Arial" w:cs="Arial"/>
        </w:rPr>
        <w:t>Øyvind</w:t>
      </w:r>
      <w:proofErr w:type="spellEnd"/>
      <w:proofErr w:type="gramStart"/>
      <w:r>
        <w:t>,  Piotr</w:t>
      </w:r>
      <w:proofErr w:type="gramEnd"/>
      <w:r>
        <w:t xml:space="preserve"> </w:t>
      </w:r>
      <w:proofErr w:type="spellStart"/>
      <w:r>
        <w:t>Kuroczy</w:t>
      </w:r>
      <w:r>
        <w:t>ń</w:t>
      </w:r>
      <w:r>
        <w:t>ski</w:t>
      </w:r>
      <w:proofErr w:type="spellEnd"/>
      <w:r>
        <w:t xml:space="preserve">, are  interested in modelling planned events. Planned events </w:t>
      </w:r>
      <w:proofErr w:type="gramStart"/>
      <w:r>
        <w:t>concern  (</w:t>
      </w:r>
      <w:proofErr w:type="gramEnd"/>
      <w:r>
        <w:t xml:space="preserve">a) the conception of future, (b) architectural plans (c) performance plans, (d)  political decisions. In the next meeting, a slot should be given to </w:t>
      </w:r>
      <w:proofErr w:type="spellStart"/>
      <w:r>
        <w:t>discusss</w:t>
      </w:r>
      <w:proofErr w:type="spellEnd"/>
      <w:r>
        <w:t xml:space="preserve"> about categorical patterns.</w:t>
      </w:r>
    </w:p>
    <w:p w:rsidR="00130CDF" w:rsidRDefault="00D67AAE" w:rsidP="00D67AAE">
      <w:pPr>
        <w:pStyle w:val="Heading3"/>
      </w:pPr>
      <w:r>
        <w:t>P62, P8</w:t>
      </w:r>
    </w:p>
    <w:p w:rsidR="00D67AAE" w:rsidRDefault="00D67AAE" w:rsidP="00D67AAE">
      <w:r>
        <w:t>The sig revise</w:t>
      </w:r>
      <w:r w:rsidR="009F7668">
        <w:t>d</w:t>
      </w:r>
      <w:r>
        <w:t xml:space="preserve"> the scope note of P62, P8.  It was a continuation of the discussion about shortcuts.</w:t>
      </w:r>
    </w:p>
    <w:p w:rsidR="009F7668" w:rsidRDefault="009F7668" w:rsidP="009F7668">
      <w:pPr>
        <w:pStyle w:val="Heading3"/>
      </w:pPr>
      <w:r>
        <w:t xml:space="preserve">Issue 235 </w:t>
      </w:r>
    </w:p>
    <w:p w:rsidR="00D67AAE" w:rsidRDefault="009F7668" w:rsidP="00D67AAE">
      <w:r>
        <w:t xml:space="preserve">The properties P9 and P10 have been </w:t>
      </w:r>
      <w:r w:rsidR="00E33612">
        <w:t>reviewed</w:t>
      </w:r>
      <w:r>
        <w:t xml:space="preserve"> by </w:t>
      </w:r>
      <w:proofErr w:type="spellStart"/>
      <w:r>
        <w:t>crm</w:t>
      </w:r>
      <w:proofErr w:type="spellEnd"/>
      <w:r>
        <w:t xml:space="preserve">-sig. </w:t>
      </w:r>
    </w:p>
    <w:p w:rsidR="00122C1F" w:rsidRDefault="00122C1F" w:rsidP="00122C1F">
      <w:r>
        <w:t xml:space="preserve">Martin and Gerald </w:t>
      </w:r>
      <w:proofErr w:type="spellStart"/>
      <w:r>
        <w:t>Hiebel</w:t>
      </w:r>
      <w:proofErr w:type="spellEnd"/>
      <w:r>
        <w:t xml:space="preserve"> should give an example with </w:t>
      </w:r>
      <w:r w:rsidRPr="00122C1F">
        <w:t xml:space="preserve">Roman empire from until </w:t>
      </w:r>
      <w:proofErr w:type="gramStart"/>
      <w:r>
        <w:t xml:space="preserve">and  </w:t>
      </w:r>
      <w:r w:rsidRPr="00122C1F">
        <w:t>geo</w:t>
      </w:r>
      <w:proofErr w:type="gramEnd"/>
      <w:r>
        <w:t xml:space="preserve"> </w:t>
      </w:r>
      <w:r w:rsidRPr="00122C1F">
        <w:t>coordinates (GH)</w:t>
      </w:r>
    </w:p>
    <w:p w:rsidR="00CB3073" w:rsidRPr="00122C1F" w:rsidRDefault="00CB3073" w:rsidP="00CB3073">
      <w:pPr>
        <w:pStyle w:val="Heading3"/>
        <w:rPr>
          <w:szCs w:val="20"/>
        </w:rPr>
      </w:pPr>
      <w:r>
        <w:t>Issue 234, 263 continued</w:t>
      </w:r>
    </w:p>
    <w:p w:rsidR="00122C1F" w:rsidRDefault="00B51F6B" w:rsidP="00122C1F">
      <w:pPr>
        <w:jc w:val="both"/>
      </w:pPr>
      <w:r>
        <w:t>P26, P27 have been updated. Carlo should review the FOL representations</w:t>
      </w:r>
    </w:p>
    <w:p w:rsidR="00B51F6B" w:rsidRDefault="00B51F6B" w:rsidP="00122C1F">
      <w:pPr>
        <w:jc w:val="both"/>
      </w:pPr>
      <w:r>
        <w:t xml:space="preserve">P46, P160, P161 have been updated. Examples are missing for P160, P161. </w:t>
      </w:r>
      <w:proofErr w:type="spellStart"/>
      <w:r w:rsidR="001C1F4B" w:rsidRPr="00EE2D8D">
        <w:rPr>
          <w:rFonts w:ascii="Arial" w:hAnsi="Arial" w:cs="Arial"/>
        </w:rPr>
        <w:t>Øyvind</w:t>
      </w:r>
      <w:proofErr w:type="spellEnd"/>
      <w:r>
        <w:t xml:space="preserve"> will provide them.</w:t>
      </w:r>
    </w:p>
    <w:p w:rsidR="00122C1F" w:rsidRDefault="00971BB6" w:rsidP="00D67AAE">
      <w:r>
        <w:t xml:space="preserve">Then we discussed </w:t>
      </w:r>
      <w:r w:rsidR="00E33612">
        <w:t>about E93</w:t>
      </w:r>
      <w:r>
        <w:t xml:space="preserve"> presence of</w:t>
      </w:r>
    </w:p>
    <w:p w:rsidR="000B3C10" w:rsidRDefault="00971BB6" w:rsidP="00D67AAE">
      <w:r>
        <w:rPr>
          <w:noProof/>
          <w:lang w:val="en-GB" w:eastAsia="en-GB"/>
        </w:rPr>
        <w:drawing>
          <wp:inline distT="0" distB="0" distL="0" distR="0" wp14:anchorId="4DF600B9" wp14:editId="5A6A1E6D">
            <wp:extent cx="3436721" cy="3062023"/>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436363" cy="3061704"/>
                    </a:xfrm>
                    <a:prstGeom prst="rect">
                      <a:avLst/>
                    </a:prstGeom>
                  </pic:spPr>
                </pic:pic>
              </a:graphicData>
            </a:graphic>
          </wp:inline>
        </w:drawing>
      </w:r>
    </w:p>
    <w:p w:rsidR="000B3C10" w:rsidRDefault="000B3C10" w:rsidP="000B3C10">
      <w:pPr>
        <w:pStyle w:val="Heading3"/>
      </w:pPr>
      <w:r>
        <w:t>Issue 275</w:t>
      </w:r>
    </w:p>
    <w:p w:rsidR="000B3C10" w:rsidRDefault="000B3C10" w:rsidP="000B3C10">
      <w:r>
        <w:t xml:space="preserve">Then we discussed the issue 275. A new class for space </w:t>
      </w:r>
      <w:r>
        <w:t>–</w:t>
      </w:r>
      <w:r>
        <w:t xml:space="preserve"> primitive has been added and new property about the place defined by a space primitive.</w:t>
      </w:r>
    </w:p>
    <w:p w:rsidR="000B3C10" w:rsidRPr="000B3C10" w:rsidRDefault="000B3C10" w:rsidP="000B3C10"/>
    <w:sectPr w:rsidR="000B3C10" w:rsidRPr="000B3C10" w:rsidSect="0003686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C4" w:rsidRDefault="00FB02C4" w:rsidP="00D60B61">
      <w:r>
        <w:separator/>
      </w:r>
    </w:p>
  </w:endnote>
  <w:endnote w:type="continuationSeparator" w:id="0">
    <w:p w:rsidR="00FB02C4" w:rsidRDefault="00FB02C4" w:rsidP="00D60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1" w:rsidRDefault="00D60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895064"/>
      <w:docPartObj>
        <w:docPartGallery w:val="Page Numbers (Bottom of Page)"/>
        <w:docPartUnique/>
      </w:docPartObj>
    </w:sdtPr>
    <w:sdtEndPr>
      <w:rPr>
        <w:noProof/>
      </w:rPr>
    </w:sdtEndPr>
    <w:sdtContent>
      <w:p w:rsidR="00D60B61" w:rsidRDefault="00D60B61">
        <w:pPr>
          <w:pStyle w:val="Footer"/>
          <w:jc w:val="right"/>
        </w:pPr>
        <w:r>
          <w:fldChar w:fldCharType="begin"/>
        </w:r>
        <w:r>
          <w:instrText xml:space="preserve"> PAGE   \* MERGEFORMAT </w:instrText>
        </w:r>
        <w:r>
          <w:fldChar w:fldCharType="separate"/>
        </w:r>
        <w:r w:rsidR="00896089">
          <w:rPr>
            <w:noProof/>
          </w:rPr>
          <w:t>11</w:t>
        </w:r>
        <w:r>
          <w:rPr>
            <w:noProof/>
          </w:rPr>
          <w:fldChar w:fldCharType="end"/>
        </w:r>
      </w:p>
    </w:sdtContent>
  </w:sdt>
  <w:p w:rsidR="00D60B61" w:rsidRDefault="00D60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1" w:rsidRDefault="00D60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C4" w:rsidRDefault="00FB02C4" w:rsidP="00D60B61">
      <w:r>
        <w:separator/>
      </w:r>
    </w:p>
  </w:footnote>
  <w:footnote w:type="continuationSeparator" w:id="0">
    <w:p w:rsidR="00FB02C4" w:rsidRDefault="00FB02C4" w:rsidP="00D60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1" w:rsidRDefault="00D60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1" w:rsidRDefault="00D60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61" w:rsidRDefault="00D60B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multilevel"/>
    <w:tmpl w:val="EF62221A"/>
    <w:lvl w:ilvl="0">
      <w:start w:val="1"/>
      <w:numFmt w:val="lowerLetter"/>
      <w:lvlText w:val="%1."/>
      <w:lvlJc w:val="left"/>
      <w:pPr>
        <w:tabs>
          <w:tab w:val="num" w:pos="720"/>
        </w:tabs>
        <w:ind w:left="720" w:hanging="360"/>
      </w:pPr>
      <w:rPr>
        <w:rFonts w:cs="Times New Roman"/>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
    <w:nsid w:val="07B727CD"/>
    <w:multiLevelType w:val="hybridMultilevel"/>
    <w:tmpl w:val="334A2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
    <w:nsid w:val="0B45100C"/>
    <w:multiLevelType w:val="hybridMultilevel"/>
    <w:tmpl w:val="7DE2D1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353"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D0031D"/>
    <w:multiLevelType w:val="hybridMultilevel"/>
    <w:tmpl w:val="1F9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9C2C3D"/>
    <w:multiLevelType w:val="hybridMultilevel"/>
    <w:tmpl w:val="A9300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F4C4B20"/>
    <w:multiLevelType w:val="hybridMultilevel"/>
    <w:tmpl w:val="7C98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350F26"/>
    <w:multiLevelType w:val="hybridMultilevel"/>
    <w:tmpl w:val="8D384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1217C5C"/>
    <w:multiLevelType w:val="hybridMultilevel"/>
    <w:tmpl w:val="579A26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1345F7E"/>
    <w:multiLevelType w:val="hybridMultilevel"/>
    <w:tmpl w:val="3DC0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F2434D"/>
    <w:multiLevelType w:val="hybridMultilevel"/>
    <w:tmpl w:val="689EEA32"/>
    <w:lvl w:ilvl="0" w:tplc="FA7E36C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CD0C58"/>
    <w:multiLevelType w:val="hybridMultilevel"/>
    <w:tmpl w:val="571A1614"/>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1C7386"/>
    <w:multiLevelType w:val="hybridMultilevel"/>
    <w:tmpl w:val="3F3AF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AFE0F06"/>
    <w:multiLevelType w:val="hybridMultilevel"/>
    <w:tmpl w:val="F822E6B4"/>
    <w:lvl w:ilvl="0" w:tplc="0408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13073D"/>
    <w:multiLevelType w:val="hybridMultilevel"/>
    <w:tmpl w:val="D84A10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B835438"/>
    <w:multiLevelType w:val="hybridMultilevel"/>
    <w:tmpl w:val="775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5D0799"/>
    <w:multiLevelType w:val="hybridMultilevel"/>
    <w:tmpl w:val="C9AA0A52"/>
    <w:lvl w:ilvl="0" w:tplc="7D827938">
      <w:numFmt w:val="bullet"/>
      <w:lvlText w:val=""/>
      <w:lvlJc w:val="left"/>
      <w:pPr>
        <w:ind w:left="2520" w:hanging="360"/>
      </w:pPr>
      <w:rPr>
        <w:rFonts w:ascii="Wingdings" w:eastAsia="Times New Roman" w:hAnsi="Wingdings" w:cs="Arial Unicode M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763F103D"/>
    <w:multiLevelType w:val="hybridMultilevel"/>
    <w:tmpl w:val="698A4F58"/>
    <w:lvl w:ilvl="0" w:tplc="7D827938">
      <w:numFmt w:val="bullet"/>
      <w:lvlText w:val=""/>
      <w:lvlJc w:val="left"/>
      <w:pPr>
        <w:ind w:left="3240" w:hanging="360"/>
      </w:pPr>
      <w:rPr>
        <w:rFonts w:ascii="Wingdings" w:eastAsia="Times New Roman" w:hAnsi="Wingdings" w:cs="Arial Unicode M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72C2304"/>
    <w:multiLevelType w:val="hybridMultilevel"/>
    <w:tmpl w:val="F1E8DA80"/>
    <w:lvl w:ilvl="0" w:tplc="7D827938">
      <w:numFmt w:val="bullet"/>
      <w:lvlText w:val=""/>
      <w:lvlJc w:val="left"/>
      <w:pPr>
        <w:ind w:left="3240" w:hanging="360"/>
      </w:pPr>
      <w:rPr>
        <w:rFonts w:ascii="Wingdings" w:eastAsia="Times New Roman" w:hAnsi="Wingdings" w:cs="Arial Unicode M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7B844CE3"/>
    <w:multiLevelType w:val="hybridMultilevel"/>
    <w:tmpl w:val="994EC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EF602DE"/>
    <w:multiLevelType w:val="hybridMultilevel"/>
    <w:tmpl w:val="76D8DA7C"/>
    <w:lvl w:ilvl="0" w:tplc="DC6A604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2"/>
  </w:num>
  <w:num w:numId="5">
    <w:abstractNumId w:val="5"/>
  </w:num>
  <w:num w:numId="6">
    <w:abstractNumId w:val="1"/>
  </w:num>
  <w:num w:numId="7">
    <w:abstractNumId w:val="14"/>
  </w:num>
  <w:num w:numId="8">
    <w:abstractNumId w:val="19"/>
  </w:num>
  <w:num w:numId="9">
    <w:abstractNumId w:val="0"/>
  </w:num>
  <w:num w:numId="10">
    <w:abstractNumId w:val="20"/>
  </w:num>
  <w:num w:numId="11">
    <w:abstractNumId w:val="13"/>
  </w:num>
  <w:num w:numId="12">
    <w:abstractNumId w:val="4"/>
  </w:num>
  <w:num w:numId="13">
    <w:abstractNumId w:val="6"/>
  </w:num>
  <w:num w:numId="14">
    <w:abstractNumId w:val="9"/>
  </w:num>
  <w:num w:numId="15">
    <w:abstractNumId w:val="16"/>
  </w:num>
  <w:num w:numId="16">
    <w:abstractNumId w:val="18"/>
  </w:num>
  <w:num w:numId="17">
    <w:abstractNumId w:val="17"/>
  </w:num>
  <w:num w:numId="18">
    <w:abstractNumId w:val="10"/>
  </w:num>
  <w:num w:numId="19">
    <w:abstractNumId w:val="15"/>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E0"/>
    <w:rsid w:val="000000C5"/>
    <w:rsid w:val="00002B62"/>
    <w:rsid w:val="00016AC4"/>
    <w:rsid w:val="000217E6"/>
    <w:rsid w:val="00022BEE"/>
    <w:rsid w:val="00032EBE"/>
    <w:rsid w:val="00036863"/>
    <w:rsid w:val="000523B0"/>
    <w:rsid w:val="00053666"/>
    <w:rsid w:val="00063309"/>
    <w:rsid w:val="000639AB"/>
    <w:rsid w:val="00071318"/>
    <w:rsid w:val="00071869"/>
    <w:rsid w:val="0007433F"/>
    <w:rsid w:val="00074434"/>
    <w:rsid w:val="00077B4B"/>
    <w:rsid w:val="000832F3"/>
    <w:rsid w:val="000861A0"/>
    <w:rsid w:val="0008620B"/>
    <w:rsid w:val="000937D2"/>
    <w:rsid w:val="00093DBE"/>
    <w:rsid w:val="00097B3F"/>
    <w:rsid w:val="000A6B2A"/>
    <w:rsid w:val="000B2988"/>
    <w:rsid w:val="000B3C10"/>
    <w:rsid w:val="000C1937"/>
    <w:rsid w:val="000D4BDD"/>
    <w:rsid w:val="000E1290"/>
    <w:rsid w:val="000E44F9"/>
    <w:rsid w:val="000E61B9"/>
    <w:rsid w:val="00102341"/>
    <w:rsid w:val="001060C4"/>
    <w:rsid w:val="00106205"/>
    <w:rsid w:val="001202A6"/>
    <w:rsid w:val="00122C1F"/>
    <w:rsid w:val="001270AC"/>
    <w:rsid w:val="001303EB"/>
    <w:rsid w:val="00130CDF"/>
    <w:rsid w:val="00132558"/>
    <w:rsid w:val="001425E1"/>
    <w:rsid w:val="00145FBC"/>
    <w:rsid w:val="00146390"/>
    <w:rsid w:val="00151314"/>
    <w:rsid w:val="00153D48"/>
    <w:rsid w:val="00155FA3"/>
    <w:rsid w:val="00164BAB"/>
    <w:rsid w:val="00171A22"/>
    <w:rsid w:val="00181F24"/>
    <w:rsid w:val="00183FA9"/>
    <w:rsid w:val="00183FC5"/>
    <w:rsid w:val="001920D8"/>
    <w:rsid w:val="00195EDE"/>
    <w:rsid w:val="001A2F94"/>
    <w:rsid w:val="001A39D3"/>
    <w:rsid w:val="001B0BE4"/>
    <w:rsid w:val="001B6CCD"/>
    <w:rsid w:val="001C1F4B"/>
    <w:rsid w:val="001C25F7"/>
    <w:rsid w:val="001C3126"/>
    <w:rsid w:val="001C3F12"/>
    <w:rsid w:val="001D73DF"/>
    <w:rsid w:val="001E0608"/>
    <w:rsid w:val="001E126F"/>
    <w:rsid w:val="001E5826"/>
    <w:rsid w:val="001F618F"/>
    <w:rsid w:val="001F6EAB"/>
    <w:rsid w:val="001F7192"/>
    <w:rsid w:val="001F71EB"/>
    <w:rsid w:val="00202038"/>
    <w:rsid w:val="00202520"/>
    <w:rsid w:val="00206B2C"/>
    <w:rsid w:val="00207740"/>
    <w:rsid w:val="00207FCA"/>
    <w:rsid w:val="00216DBB"/>
    <w:rsid w:val="0021739B"/>
    <w:rsid w:val="00222519"/>
    <w:rsid w:val="0022786C"/>
    <w:rsid w:val="00227B0E"/>
    <w:rsid w:val="00233CED"/>
    <w:rsid w:val="0023723D"/>
    <w:rsid w:val="00245F60"/>
    <w:rsid w:val="00245FDE"/>
    <w:rsid w:val="002615C5"/>
    <w:rsid w:val="00271492"/>
    <w:rsid w:val="00276198"/>
    <w:rsid w:val="00277710"/>
    <w:rsid w:val="00286A2D"/>
    <w:rsid w:val="00292E53"/>
    <w:rsid w:val="0029334B"/>
    <w:rsid w:val="002943BE"/>
    <w:rsid w:val="002A05ED"/>
    <w:rsid w:val="002A16CB"/>
    <w:rsid w:val="002A388D"/>
    <w:rsid w:val="002A5991"/>
    <w:rsid w:val="002B437E"/>
    <w:rsid w:val="002B6705"/>
    <w:rsid w:val="002C0518"/>
    <w:rsid w:val="002C083F"/>
    <w:rsid w:val="002C2772"/>
    <w:rsid w:val="002D5572"/>
    <w:rsid w:val="002E1545"/>
    <w:rsid w:val="002F150D"/>
    <w:rsid w:val="002F2FF4"/>
    <w:rsid w:val="00300FE8"/>
    <w:rsid w:val="003029D1"/>
    <w:rsid w:val="003210DB"/>
    <w:rsid w:val="003273E1"/>
    <w:rsid w:val="00330499"/>
    <w:rsid w:val="003313B8"/>
    <w:rsid w:val="00332023"/>
    <w:rsid w:val="0033286C"/>
    <w:rsid w:val="003335CA"/>
    <w:rsid w:val="003435E5"/>
    <w:rsid w:val="00345262"/>
    <w:rsid w:val="00345BD3"/>
    <w:rsid w:val="00345D46"/>
    <w:rsid w:val="00346FA5"/>
    <w:rsid w:val="00352B6C"/>
    <w:rsid w:val="003543FC"/>
    <w:rsid w:val="003549BE"/>
    <w:rsid w:val="0035554D"/>
    <w:rsid w:val="00361F24"/>
    <w:rsid w:val="003623DF"/>
    <w:rsid w:val="00366505"/>
    <w:rsid w:val="0038448E"/>
    <w:rsid w:val="00390FE0"/>
    <w:rsid w:val="003935DD"/>
    <w:rsid w:val="00395945"/>
    <w:rsid w:val="00396A58"/>
    <w:rsid w:val="00396C54"/>
    <w:rsid w:val="003A31BC"/>
    <w:rsid w:val="003A4CAD"/>
    <w:rsid w:val="003B2770"/>
    <w:rsid w:val="003B4847"/>
    <w:rsid w:val="003B6B57"/>
    <w:rsid w:val="003B74C3"/>
    <w:rsid w:val="003C7069"/>
    <w:rsid w:val="003C7458"/>
    <w:rsid w:val="003D18EA"/>
    <w:rsid w:val="003D6D97"/>
    <w:rsid w:val="003E10B7"/>
    <w:rsid w:val="003E4DB6"/>
    <w:rsid w:val="003F38DC"/>
    <w:rsid w:val="003F3961"/>
    <w:rsid w:val="003F567A"/>
    <w:rsid w:val="0040404F"/>
    <w:rsid w:val="00406835"/>
    <w:rsid w:val="004173AD"/>
    <w:rsid w:val="00424DEE"/>
    <w:rsid w:val="00444933"/>
    <w:rsid w:val="00445514"/>
    <w:rsid w:val="00456579"/>
    <w:rsid w:val="00460E2D"/>
    <w:rsid w:val="00487A7E"/>
    <w:rsid w:val="00491F93"/>
    <w:rsid w:val="00495AE6"/>
    <w:rsid w:val="004A1E70"/>
    <w:rsid w:val="004A4C95"/>
    <w:rsid w:val="004B4D16"/>
    <w:rsid w:val="004B6710"/>
    <w:rsid w:val="004D0F2A"/>
    <w:rsid w:val="004D2C2D"/>
    <w:rsid w:val="004D378B"/>
    <w:rsid w:val="004D6424"/>
    <w:rsid w:val="004E24B4"/>
    <w:rsid w:val="004F7831"/>
    <w:rsid w:val="00501A7D"/>
    <w:rsid w:val="00505F11"/>
    <w:rsid w:val="005156F4"/>
    <w:rsid w:val="0051784C"/>
    <w:rsid w:val="005235A8"/>
    <w:rsid w:val="00523EA1"/>
    <w:rsid w:val="00530C0D"/>
    <w:rsid w:val="005414A6"/>
    <w:rsid w:val="0054169D"/>
    <w:rsid w:val="0054237B"/>
    <w:rsid w:val="005708AD"/>
    <w:rsid w:val="005757F3"/>
    <w:rsid w:val="00582EA1"/>
    <w:rsid w:val="00583770"/>
    <w:rsid w:val="005870D4"/>
    <w:rsid w:val="005967BA"/>
    <w:rsid w:val="005A0D41"/>
    <w:rsid w:val="005A1251"/>
    <w:rsid w:val="005A22F9"/>
    <w:rsid w:val="005A7319"/>
    <w:rsid w:val="005A77E6"/>
    <w:rsid w:val="005B204E"/>
    <w:rsid w:val="005C17A1"/>
    <w:rsid w:val="005D0741"/>
    <w:rsid w:val="005D0B1B"/>
    <w:rsid w:val="005E3418"/>
    <w:rsid w:val="005E34B3"/>
    <w:rsid w:val="005F0D95"/>
    <w:rsid w:val="005F30B7"/>
    <w:rsid w:val="005F5D5D"/>
    <w:rsid w:val="005F640A"/>
    <w:rsid w:val="006053A1"/>
    <w:rsid w:val="0061186B"/>
    <w:rsid w:val="0061264A"/>
    <w:rsid w:val="006242EA"/>
    <w:rsid w:val="0062486B"/>
    <w:rsid w:val="006321C1"/>
    <w:rsid w:val="00632320"/>
    <w:rsid w:val="00632BAC"/>
    <w:rsid w:val="00634993"/>
    <w:rsid w:val="006473C1"/>
    <w:rsid w:val="006519ED"/>
    <w:rsid w:val="006866AF"/>
    <w:rsid w:val="006A13F2"/>
    <w:rsid w:val="006A4A9A"/>
    <w:rsid w:val="006D1A5C"/>
    <w:rsid w:val="006D585A"/>
    <w:rsid w:val="006D70C5"/>
    <w:rsid w:val="006E7F17"/>
    <w:rsid w:val="006F58F4"/>
    <w:rsid w:val="006F5F1C"/>
    <w:rsid w:val="00700B06"/>
    <w:rsid w:val="007042A5"/>
    <w:rsid w:val="007070BF"/>
    <w:rsid w:val="007179EB"/>
    <w:rsid w:val="007225BD"/>
    <w:rsid w:val="007265D4"/>
    <w:rsid w:val="00726A8A"/>
    <w:rsid w:val="00727CC9"/>
    <w:rsid w:val="00731128"/>
    <w:rsid w:val="00731770"/>
    <w:rsid w:val="0073625D"/>
    <w:rsid w:val="0074773A"/>
    <w:rsid w:val="0074775D"/>
    <w:rsid w:val="0075282B"/>
    <w:rsid w:val="0075607C"/>
    <w:rsid w:val="007622F0"/>
    <w:rsid w:val="00762C0F"/>
    <w:rsid w:val="007664AE"/>
    <w:rsid w:val="00771A63"/>
    <w:rsid w:val="00783E0B"/>
    <w:rsid w:val="00784965"/>
    <w:rsid w:val="00786A11"/>
    <w:rsid w:val="00792E61"/>
    <w:rsid w:val="00794413"/>
    <w:rsid w:val="007960D2"/>
    <w:rsid w:val="00796949"/>
    <w:rsid w:val="007A0754"/>
    <w:rsid w:val="007A141F"/>
    <w:rsid w:val="007A5009"/>
    <w:rsid w:val="007A5647"/>
    <w:rsid w:val="007A5D20"/>
    <w:rsid w:val="007A7F69"/>
    <w:rsid w:val="007B6C46"/>
    <w:rsid w:val="007C375D"/>
    <w:rsid w:val="007C7A80"/>
    <w:rsid w:val="007E1A35"/>
    <w:rsid w:val="007E2DEB"/>
    <w:rsid w:val="007E3138"/>
    <w:rsid w:val="007E3A50"/>
    <w:rsid w:val="007E6D2E"/>
    <w:rsid w:val="007F04D4"/>
    <w:rsid w:val="007F17BD"/>
    <w:rsid w:val="007F19FB"/>
    <w:rsid w:val="007F2DBF"/>
    <w:rsid w:val="008022E8"/>
    <w:rsid w:val="00806268"/>
    <w:rsid w:val="00812D4C"/>
    <w:rsid w:val="008132E2"/>
    <w:rsid w:val="00830E91"/>
    <w:rsid w:val="00833720"/>
    <w:rsid w:val="00836D9E"/>
    <w:rsid w:val="00837163"/>
    <w:rsid w:val="00841483"/>
    <w:rsid w:val="008427C5"/>
    <w:rsid w:val="00850EC1"/>
    <w:rsid w:val="0085289A"/>
    <w:rsid w:val="008573C9"/>
    <w:rsid w:val="00860EE6"/>
    <w:rsid w:val="00866BB0"/>
    <w:rsid w:val="008678D8"/>
    <w:rsid w:val="00872706"/>
    <w:rsid w:val="00874C42"/>
    <w:rsid w:val="00875C8E"/>
    <w:rsid w:val="00886A69"/>
    <w:rsid w:val="008900EE"/>
    <w:rsid w:val="00896089"/>
    <w:rsid w:val="00896EE2"/>
    <w:rsid w:val="008A19FD"/>
    <w:rsid w:val="008B6354"/>
    <w:rsid w:val="008D5666"/>
    <w:rsid w:val="008E0CEB"/>
    <w:rsid w:val="008E1F99"/>
    <w:rsid w:val="008F0199"/>
    <w:rsid w:val="008F1A57"/>
    <w:rsid w:val="008F6822"/>
    <w:rsid w:val="008F6BA1"/>
    <w:rsid w:val="00900E88"/>
    <w:rsid w:val="00906948"/>
    <w:rsid w:val="00913330"/>
    <w:rsid w:val="00913645"/>
    <w:rsid w:val="00916655"/>
    <w:rsid w:val="009201ED"/>
    <w:rsid w:val="0092186C"/>
    <w:rsid w:val="00943237"/>
    <w:rsid w:val="009475C9"/>
    <w:rsid w:val="009502FA"/>
    <w:rsid w:val="00951C30"/>
    <w:rsid w:val="0095312E"/>
    <w:rsid w:val="009543D9"/>
    <w:rsid w:val="009563CE"/>
    <w:rsid w:val="00956EC3"/>
    <w:rsid w:val="00961AFF"/>
    <w:rsid w:val="009667D3"/>
    <w:rsid w:val="00967829"/>
    <w:rsid w:val="00971BB6"/>
    <w:rsid w:val="009740BD"/>
    <w:rsid w:val="00974F88"/>
    <w:rsid w:val="00977381"/>
    <w:rsid w:val="00981964"/>
    <w:rsid w:val="009824B6"/>
    <w:rsid w:val="00985A4E"/>
    <w:rsid w:val="00986B70"/>
    <w:rsid w:val="00992302"/>
    <w:rsid w:val="00993A22"/>
    <w:rsid w:val="009B0318"/>
    <w:rsid w:val="009B09D6"/>
    <w:rsid w:val="009B10E0"/>
    <w:rsid w:val="009B3C3D"/>
    <w:rsid w:val="009B3EB5"/>
    <w:rsid w:val="009B6E27"/>
    <w:rsid w:val="009C40D7"/>
    <w:rsid w:val="009D3DBD"/>
    <w:rsid w:val="009D5510"/>
    <w:rsid w:val="009E70EF"/>
    <w:rsid w:val="009F1E7A"/>
    <w:rsid w:val="009F7668"/>
    <w:rsid w:val="009F78B9"/>
    <w:rsid w:val="009F7C75"/>
    <w:rsid w:val="00A005A0"/>
    <w:rsid w:val="00A0361D"/>
    <w:rsid w:val="00A042D1"/>
    <w:rsid w:val="00A06ADE"/>
    <w:rsid w:val="00A1215B"/>
    <w:rsid w:val="00A12BA0"/>
    <w:rsid w:val="00A171CF"/>
    <w:rsid w:val="00A2104D"/>
    <w:rsid w:val="00A363C3"/>
    <w:rsid w:val="00A45F9D"/>
    <w:rsid w:val="00A53FB7"/>
    <w:rsid w:val="00A60526"/>
    <w:rsid w:val="00A62A0A"/>
    <w:rsid w:val="00A6386F"/>
    <w:rsid w:val="00A65ACF"/>
    <w:rsid w:val="00A9606C"/>
    <w:rsid w:val="00AA1484"/>
    <w:rsid w:val="00AA4E5E"/>
    <w:rsid w:val="00AA77BA"/>
    <w:rsid w:val="00AB2F76"/>
    <w:rsid w:val="00AB349D"/>
    <w:rsid w:val="00AD2F30"/>
    <w:rsid w:val="00AD36AE"/>
    <w:rsid w:val="00AE3C89"/>
    <w:rsid w:val="00AE51DA"/>
    <w:rsid w:val="00AF785C"/>
    <w:rsid w:val="00B00AD3"/>
    <w:rsid w:val="00B01AD7"/>
    <w:rsid w:val="00B05C53"/>
    <w:rsid w:val="00B212AF"/>
    <w:rsid w:val="00B25B9F"/>
    <w:rsid w:val="00B33B99"/>
    <w:rsid w:val="00B33F8B"/>
    <w:rsid w:val="00B40C2E"/>
    <w:rsid w:val="00B435D5"/>
    <w:rsid w:val="00B51F6B"/>
    <w:rsid w:val="00B52DBA"/>
    <w:rsid w:val="00B544AC"/>
    <w:rsid w:val="00B56D27"/>
    <w:rsid w:val="00B573A2"/>
    <w:rsid w:val="00B6101E"/>
    <w:rsid w:val="00B712C6"/>
    <w:rsid w:val="00B7157D"/>
    <w:rsid w:val="00B75DCB"/>
    <w:rsid w:val="00B806F0"/>
    <w:rsid w:val="00B83F1D"/>
    <w:rsid w:val="00B94B5A"/>
    <w:rsid w:val="00B96A51"/>
    <w:rsid w:val="00BA68E0"/>
    <w:rsid w:val="00BB2DEA"/>
    <w:rsid w:val="00BC321F"/>
    <w:rsid w:val="00BC551A"/>
    <w:rsid w:val="00BD3D53"/>
    <w:rsid w:val="00BD406E"/>
    <w:rsid w:val="00BD6595"/>
    <w:rsid w:val="00BD6D0A"/>
    <w:rsid w:val="00BD7B8C"/>
    <w:rsid w:val="00BE1791"/>
    <w:rsid w:val="00BE34F9"/>
    <w:rsid w:val="00BE44E0"/>
    <w:rsid w:val="00BE652E"/>
    <w:rsid w:val="00BF5371"/>
    <w:rsid w:val="00C0216E"/>
    <w:rsid w:val="00C04238"/>
    <w:rsid w:val="00C04811"/>
    <w:rsid w:val="00C0504D"/>
    <w:rsid w:val="00C07130"/>
    <w:rsid w:val="00C11615"/>
    <w:rsid w:val="00C1470B"/>
    <w:rsid w:val="00C163BC"/>
    <w:rsid w:val="00C22655"/>
    <w:rsid w:val="00C23674"/>
    <w:rsid w:val="00C30434"/>
    <w:rsid w:val="00C35B23"/>
    <w:rsid w:val="00C36F34"/>
    <w:rsid w:val="00C37497"/>
    <w:rsid w:val="00C40577"/>
    <w:rsid w:val="00C436C8"/>
    <w:rsid w:val="00C445FA"/>
    <w:rsid w:val="00C47279"/>
    <w:rsid w:val="00C53174"/>
    <w:rsid w:val="00C569C1"/>
    <w:rsid w:val="00C572FE"/>
    <w:rsid w:val="00C60CF0"/>
    <w:rsid w:val="00C63C8B"/>
    <w:rsid w:val="00C67FB9"/>
    <w:rsid w:val="00C70104"/>
    <w:rsid w:val="00C70571"/>
    <w:rsid w:val="00C758A1"/>
    <w:rsid w:val="00C83589"/>
    <w:rsid w:val="00C83E64"/>
    <w:rsid w:val="00C83F34"/>
    <w:rsid w:val="00C87E1F"/>
    <w:rsid w:val="00C90C7E"/>
    <w:rsid w:val="00C929CB"/>
    <w:rsid w:val="00C933F7"/>
    <w:rsid w:val="00C93D3F"/>
    <w:rsid w:val="00C940EF"/>
    <w:rsid w:val="00C95AED"/>
    <w:rsid w:val="00CA0266"/>
    <w:rsid w:val="00CB0F58"/>
    <w:rsid w:val="00CB1C1E"/>
    <w:rsid w:val="00CB3073"/>
    <w:rsid w:val="00CB4693"/>
    <w:rsid w:val="00CC3A13"/>
    <w:rsid w:val="00CC4AC6"/>
    <w:rsid w:val="00CD1EFE"/>
    <w:rsid w:val="00CD1F16"/>
    <w:rsid w:val="00CD7ADD"/>
    <w:rsid w:val="00CE59CD"/>
    <w:rsid w:val="00CF03F7"/>
    <w:rsid w:val="00CF0908"/>
    <w:rsid w:val="00CF4C26"/>
    <w:rsid w:val="00CF6A74"/>
    <w:rsid w:val="00D01446"/>
    <w:rsid w:val="00D204EC"/>
    <w:rsid w:val="00D20606"/>
    <w:rsid w:val="00D45D12"/>
    <w:rsid w:val="00D575C4"/>
    <w:rsid w:val="00D6088E"/>
    <w:rsid w:val="00D60B61"/>
    <w:rsid w:val="00D61441"/>
    <w:rsid w:val="00D62348"/>
    <w:rsid w:val="00D62BD1"/>
    <w:rsid w:val="00D62DC0"/>
    <w:rsid w:val="00D64A80"/>
    <w:rsid w:val="00D67AAE"/>
    <w:rsid w:val="00D7013C"/>
    <w:rsid w:val="00D70210"/>
    <w:rsid w:val="00D76884"/>
    <w:rsid w:val="00D85612"/>
    <w:rsid w:val="00D9612D"/>
    <w:rsid w:val="00DA057E"/>
    <w:rsid w:val="00DA0DAB"/>
    <w:rsid w:val="00DA630A"/>
    <w:rsid w:val="00DA66AC"/>
    <w:rsid w:val="00DA6ED5"/>
    <w:rsid w:val="00DA7F1A"/>
    <w:rsid w:val="00DB6477"/>
    <w:rsid w:val="00DB6F03"/>
    <w:rsid w:val="00DB7B98"/>
    <w:rsid w:val="00DC0101"/>
    <w:rsid w:val="00DC766D"/>
    <w:rsid w:val="00DD5E7D"/>
    <w:rsid w:val="00DD7F03"/>
    <w:rsid w:val="00DE2068"/>
    <w:rsid w:val="00DE4629"/>
    <w:rsid w:val="00E04F57"/>
    <w:rsid w:val="00E108BB"/>
    <w:rsid w:val="00E11AD3"/>
    <w:rsid w:val="00E14ADC"/>
    <w:rsid w:val="00E1745D"/>
    <w:rsid w:val="00E175FB"/>
    <w:rsid w:val="00E21D4C"/>
    <w:rsid w:val="00E23EE7"/>
    <w:rsid w:val="00E245FF"/>
    <w:rsid w:val="00E251D4"/>
    <w:rsid w:val="00E253B9"/>
    <w:rsid w:val="00E33612"/>
    <w:rsid w:val="00E34493"/>
    <w:rsid w:val="00E4448A"/>
    <w:rsid w:val="00E46593"/>
    <w:rsid w:val="00E7282D"/>
    <w:rsid w:val="00E74468"/>
    <w:rsid w:val="00E7452A"/>
    <w:rsid w:val="00E8051A"/>
    <w:rsid w:val="00E82F12"/>
    <w:rsid w:val="00E83A79"/>
    <w:rsid w:val="00E843B3"/>
    <w:rsid w:val="00EA4035"/>
    <w:rsid w:val="00EA5EDB"/>
    <w:rsid w:val="00EB1481"/>
    <w:rsid w:val="00EB2213"/>
    <w:rsid w:val="00EB241E"/>
    <w:rsid w:val="00EB301E"/>
    <w:rsid w:val="00EB4A64"/>
    <w:rsid w:val="00EC2525"/>
    <w:rsid w:val="00EC66D2"/>
    <w:rsid w:val="00ED78EA"/>
    <w:rsid w:val="00EE2D8D"/>
    <w:rsid w:val="00EE6847"/>
    <w:rsid w:val="00F03925"/>
    <w:rsid w:val="00F055C0"/>
    <w:rsid w:val="00F11AA9"/>
    <w:rsid w:val="00F15263"/>
    <w:rsid w:val="00F1593E"/>
    <w:rsid w:val="00F20935"/>
    <w:rsid w:val="00F21266"/>
    <w:rsid w:val="00F21D7E"/>
    <w:rsid w:val="00F239B5"/>
    <w:rsid w:val="00F2627E"/>
    <w:rsid w:val="00F339C3"/>
    <w:rsid w:val="00F3435D"/>
    <w:rsid w:val="00F35F32"/>
    <w:rsid w:val="00F44B66"/>
    <w:rsid w:val="00F475F7"/>
    <w:rsid w:val="00F50C8D"/>
    <w:rsid w:val="00F57916"/>
    <w:rsid w:val="00F66616"/>
    <w:rsid w:val="00F73185"/>
    <w:rsid w:val="00F82460"/>
    <w:rsid w:val="00F85597"/>
    <w:rsid w:val="00F913B2"/>
    <w:rsid w:val="00FA3641"/>
    <w:rsid w:val="00FB02C4"/>
    <w:rsid w:val="00FB24F9"/>
    <w:rsid w:val="00FB705F"/>
    <w:rsid w:val="00FB7C08"/>
    <w:rsid w:val="00FB7F00"/>
    <w:rsid w:val="00FC20AA"/>
    <w:rsid w:val="00FC76A2"/>
    <w:rsid w:val="00FD21CF"/>
    <w:rsid w:val="00FD21DF"/>
    <w:rsid w:val="00FD2A0C"/>
    <w:rsid w:val="00FD6F53"/>
    <w:rsid w:val="00FE7469"/>
    <w:rsid w:val="00FF3229"/>
    <w:rsid w:val="00FF5B01"/>
    <w:rsid w:val="00FF6F9B"/>
    <w:rsid w:val="00FF7626"/>
    <w:rsid w:val="00FF77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E0"/>
    <w:pPr>
      <w:widowControl w:val="0"/>
      <w:autoSpaceDE w:val="0"/>
      <w:autoSpaceDN w:val="0"/>
      <w:spacing w:after="0" w:line="240" w:lineRule="auto"/>
    </w:pPr>
    <w:rPr>
      <w:rFonts w:ascii="Arial Unicode MS" w:eastAsia="Times New Roman" w:hAnsi="Times New Roman" w:cs="Arial Unicode MS"/>
      <w:sz w:val="20"/>
      <w:szCs w:val="20"/>
      <w:lang w:val="en-US"/>
    </w:rPr>
  </w:style>
  <w:style w:type="paragraph" w:styleId="Heading1">
    <w:name w:val="heading 1"/>
    <w:basedOn w:val="Normal"/>
    <w:next w:val="Normal"/>
    <w:link w:val="Heading1Char"/>
    <w:uiPriority w:val="9"/>
    <w:qFormat/>
    <w:rsid w:val="00A960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5F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86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861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D6D0A"/>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3313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035"/>
    <w:rPr>
      <w:color w:val="0000FF"/>
      <w:u w:val="single"/>
    </w:rPr>
  </w:style>
  <w:style w:type="paragraph" w:styleId="ListParagraph">
    <w:name w:val="List Paragraph"/>
    <w:basedOn w:val="Normal"/>
    <w:uiPriority w:val="34"/>
    <w:qFormat/>
    <w:rsid w:val="00EA4035"/>
    <w:pPr>
      <w:ind w:left="720"/>
      <w:contextualSpacing/>
    </w:pPr>
  </w:style>
  <w:style w:type="paragraph" w:styleId="HTMLPreformatted">
    <w:name w:val="HTML Preformatted"/>
    <w:basedOn w:val="Normal"/>
    <w:link w:val="HTMLPreformattedChar"/>
    <w:uiPriority w:val="99"/>
    <w:unhideWhenUsed/>
    <w:rsid w:val="00813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8132E2"/>
    <w:rPr>
      <w:rFonts w:ascii="Courier New" w:eastAsia="Times New Roman" w:hAnsi="Courier New" w:cs="Courier New"/>
      <w:sz w:val="20"/>
      <w:szCs w:val="20"/>
      <w:lang w:eastAsia="el-GR"/>
    </w:rPr>
  </w:style>
  <w:style w:type="character" w:customStyle="1" w:styleId="Heading3Char">
    <w:name w:val="Heading 3 Char"/>
    <w:basedOn w:val="DefaultParagraphFont"/>
    <w:link w:val="Heading3"/>
    <w:rsid w:val="00786A11"/>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0861A0"/>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rsid w:val="00BD6D0A"/>
    <w:rPr>
      <w:rFonts w:asciiTheme="majorHAnsi" w:eastAsiaTheme="majorEastAsia" w:hAnsiTheme="majorHAnsi" w:cstheme="majorBidi"/>
      <w:color w:val="243F60" w:themeColor="accent1" w:themeShade="7F"/>
      <w:sz w:val="24"/>
      <w:szCs w:val="20"/>
      <w:lang w:val="en-US"/>
    </w:rPr>
  </w:style>
  <w:style w:type="character" w:customStyle="1" w:styleId="Heading2Char">
    <w:name w:val="Heading 2 Char"/>
    <w:basedOn w:val="DefaultParagraphFont"/>
    <w:link w:val="Heading2"/>
    <w:uiPriority w:val="9"/>
    <w:rsid w:val="00505F11"/>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6F58F4"/>
    <w:rPr>
      <w:rFonts w:ascii="Tahoma" w:hAnsi="Tahoma" w:cs="Tahoma"/>
      <w:sz w:val="16"/>
      <w:szCs w:val="16"/>
    </w:rPr>
  </w:style>
  <w:style w:type="character" w:customStyle="1" w:styleId="BalloonTextChar">
    <w:name w:val="Balloon Text Char"/>
    <w:basedOn w:val="DefaultParagraphFont"/>
    <w:link w:val="BalloonText"/>
    <w:uiPriority w:val="99"/>
    <w:semiHidden/>
    <w:rsid w:val="006F58F4"/>
    <w:rPr>
      <w:rFonts w:ascii="Tahoma" w:eastAsia="Times New Roman" w:hAnsi="Tahoma" w:cs="Tahoma"/>
      <w:sz w:val="16"/>
      <w:szCs w:val="16"/>
      <w:lang w:val="en-US"/>
    </w:rPr>
  </w:style>
  <w:style w:type="paragraph" w:styleId="Caption">
    <w:name w:val="caption"/>
    <w:basedOn w:val="Normal"/>
    <w:next w:val="Normal"/>
    <w:uiPriority w:val="35"/>
    <w:unhideWhenUsed/>
    <w:qFormat/>
    <w:rsid w:val="008E0CEB"/>
    <w:pPr>
      <w:spacing w:after="200"/>
    </w:pPr>
    <w:rPr>
      <w:b/>
      <w:bCs/>
      <w:color w:val="4F81BD" w:themeColor="accent1"/>
      <w:sz w:val="18"/>
      <w:szCs w:val="18"/>
    </w:rPr>
  </w:style>
  <w:style w:type="character" w:customStyle="1" w:styleId="Heading6Char">
    <w:name w:val="Heading 6 Char"/>
    <w:basedOn w:val="DefaultParagraphFont"/>
    <w:link w:val="Heading6"/>
    <w:uiPriority w:val="9"/>
    <w:semiHidden/>
    <w:rsid w:val="003313B8"/>
    <w:rPr>
      <w:rFonts w:asciiTheme="majorHAnsi" w:eastAsiaTheme="majorEastAsia" w:hAnsiTheme="majorHAnsi" w:cstheme="majorBidi"/>
      <w:i/>
      <w:iCs/>
      <w:color w:val="243F60" w:themeColor="accent1" w:themeShade="7F"/>
      <w:sz w:val="20"/>
      <w:szCs w:val="20"/>
      <w:lang w:val="en-US"/>
    </w:rPr>
  </w:style>
  <w:style w:type="paragraph" w:styleId="NormalWeb">
    <w:name w:val="Normal (Web)"/>
    <w:basedOn w:val="Normal"/>
    <w:uiPriority w:val="99"/>
    <w:semiHidden/>
    <w:unhideWhenUsed/>
    <w:rsid w:val="00132558"/>
    <w:pPr>
      <w:widowControl/>
      <w:autoSpaceDE/>
      <w:autoSpaceDN/>
      <w:spacing w:before="100" w:beforeAutospacing="1" w:after="100" w:afterAutospacing="1"/>
    </w:pPr>
    <w:rPr>
      <w:rFonts w:ascii="Times New Roman" w:cs="Times New Roman"/>
      <w:sz w:val="24"/>
      <w:szCs w:val="24"/>
      <w:lang w:val="el-GR" w:eastAsia="el-GR"/>
    </w:rPr>
  </w:style>
  <w:style w:type="character" w:styleId="Strong">
    <w:name w:val="Strong"/>
    <w:basedOn w:val="DefaultParagraphFont"/>
    <w:uiPriority w:val="22"/>
    <w:qFormat/>
    <w:rsid w:val="006A4A9A"/>
    <w:rPr>
      <w:b/>
      <w:bCs/>
    </w:rPr>
  </w:style>
  <w:style w:type="character" w:customStyle="1" w:styleId="apple-converted-space">
    <w:name w:val="apple-converted-space"/>
    <w:basedOn w:val="DefaultParagraphFont"/>
    <w:rsid w:val="006A4A9A"/>
  </w:style>
  <w:style w:type="paragraph" w:styleId="Header">
    <w:name w:val="header"/>
    <w:basedOn w:val="Normal"/>
    <w:link w:val="HeaderChar"/>
    <w:uiPriority w:val="99"/>
    <w:unhideWhenUsed/>
    <w:rsid w:val="00D60B61"/>
    <w:pPr>
      <w:tabs>
        <w:tab w:val="center" w:pos="4153"/>
        <w:tab w:val="right" w:pos="8306"/>
      </w:tabs>
    </w:pPr>
  </w:style>
  <w:style w:type="character" w:customStyle="1" w:styleId="HeaderChar">
    <w:name w:val="Header Char"/>
    <w:basedOn w:val="DefaultParagraphFont"/>
    <w:link w:val="Header"/>
    <w:uiPriority w:val="99"/>
    <w:rsid w:val="00D60B61"/>
    <w:rPr>
      <w:rFonts w:ascii="Arial Unicode MS" w:eastAsia="Times New Roman" w:hAnsi="Times New Roman" w:cs="Arial Unicode MS"/>
      <w:sz w:val="20"/>
      <w:szCs w:val="20"/>
      <w:lang w:val="en-US"/>
    </w:rPr>
  </w:style>
  <w:style w:type="paragraph" w:styleId="Footer">
    <w:name w:val="footer"/>
    <w:basedOn w:val="Normal"/>
    <w:link w:val="FooterChar"/>
    <w:uiPriority w:val="99"/>
    <w:unhideWhenUsed/>
    <w:rsid w:val="00D60B61"/>
    <w:pPr>
      <w:tabs>
        <w:tab w:val="center" w:pos="4153"/>
        <w:tab w:val="right" w:pos="8306"/>
      </w:tabs>
    </w:pPr>
  </w:style>
  <w:style w:type="character" w:customStyle="1" w:styleId="FooterChar">
    <w:name w:val="Footer Char"/>
    <w:basedOn w:val="DefaultParagraphFont"/>
    <w:link w:val="Footer"/>
    <w:uiPriority w:val="99"/>
    <w:rsid w:val="00D60B61"/>
    <w:rPr>
      <w:rFonts w:ascii="Arial Unicode MS" w:eastAsia="Times New Roman" w:hAnsi="Times New Roman" w:cs="Arial Unicode MS"/>
      <w:sz w:val="20"/>
      <w:szCs w:val="20"/>
      <w:lang w:val="en-US"/>
    </w:rPr>
  </w:style>
  <w:style w:type="character" w:customStyle="1" w:styleId="Heading1Char">
    <w:name w:val="Heading 1 Char"/>
    <w:basedOn w:val="DefaultParagraphFont"/>
    <w:link w:val="Heading1"/>
    <w:uiPriority w:val="9"/>
    <w:rsid w:val="00A9606C"/>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E0"/>
    <w:pPr>
      <w:widowControl w:val="0"/>
      <w:autoSpaceDE w:val="0"/>
      <w:autoSpaceDN w:val="0"/>
      <w:spacing w:after="0" w:line="240" w:lineRule="auto"/>
    </w:pPr>
    <w:rPr>
      <w:rFonts w:ascii="Arial Unicode MS" w:eastAsia="Times New Roman" w:hAnsi="Times New Roman" w:cs="Arial Unicode MS"/>
      <w:sz w:val="20"/>
      <w:szCs w:val="20"/>
      <w:lang w:val="en-US"/>
    </w:rPr>
  </w:style>
  <w:style w:type="paragraph" w:styleId="Heading1">
    <w:name w:val="heading 1"/>
    <w:basedOn w:val="Normal"/>
    <w:next w:val="Normal"/>
    <w:link w:val="Heading1Char"/>
    <w:uiPriority w:val="9"/>
    <w:qFormat/>
    <w:rsid w:val="00A960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5F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86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861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D6D0A"/>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3313B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035"/>
    <w:rPr>
      <w:color w:val="0000FF"/>
      <w:u w:val="single"/>
    </w:rPr>
  </w:style>
  <w:style w:type="paragraph" w:styleId="ListParagraph">
    <w:name w:val="List Paragraph"/>
    <w:basedOn w:val="Normal"/>
    <w:uiPriority w:val="34"/>
    <w:qFormat/>
    <w:rsid w:val="00EA4035"/>
    <w:pPr>
      <w:ind w:left="720"/>
      <w:contextualSpacing/>
    </w:pPr>
  </w:style>
  <w:style w:type="paragraph" w:styleId="HTMLPreformatted">
    <w:name w:val="HTML Preformatted"/>
    <w:basedOn w:val="Normal"/>
    <w:link w:val="HTMLPreformattedChar"/>
    <w:uiPriority w:val="99"/>
    <w:unhideWhenUsed/>
    <w:rsid w:val="00813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l-GR" w:eastAsia="el-GR"/>
    </w:rPr>
  </w:style>
  <w:style w:type="character" w:customStyle="1" w:styleId="HTMLPreformattedChar">
    <w:name w:val="HTML Preformatted Char"/>
    <w:basedOn w:val="DefaultParagraphFont"/>
    <w:link w:val="HTMLPreformatted"/>
    <w:uiPriority w:val="99"/>
    <w:rsid w:val="008132E2"/>
    <w:rPr>
      <w:rFonts w:ascii="Courier New" w:eastAsia="Times New Roman" w:hAnsi="Courier New" w:cs="Courier New"/>
      <w:sz w:val="20"/>
      <w:szCs w:val="20"/>
      <w:lang w:eastAsia="el-GR"/>
    </w:rPr>
  </w:style>
  <w:style w:type="character" w:customStyle="1" w:styleId="Heading3Char">
    <w:name w:val="Heading 3 Char"/>
    <w:basedOn w:val="DefaultParagraphFont"/>
    <w:link w:val="Heading3"/>
    <w:rsid w:val="00786A11"/>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0861A0"/>
    <w:rPr>
      <w:rFonts w:asciiTheme="majorHAnsi" w:eastAsiaTheme="majorEastAsia" w:hAnsiTheme="majorHAnsi" w:cstheme="majorBidi"/>
      <w:b/>
      <w:bCs/>
      <w:i/>
      <w:iCs/>
      <w:color w:val="4F81BD" w:themeColor="accent1"/>
      <w:sz w:val="20"/>
      <w:szCs w:val="20"/>
      <w:lang w:val="en-US"/>
    </w:rPr>
  </w:style>
  <w:style w:type="character" w:customStyle="1" w:styleId="Heading5Char">
    <w:name w:val="Heading 5 Char"/>
    <w:basedOn w:val="DefaultParagraphFont"/>
    <w:link w:val="Heading5"/>
    <w:uiPriority w:val="9"/>
    <w:rsid w:val="00BD6D0A"/>
    <w:rPr>
      <w:rFonts w:asciiTheme="majorHAnsi" w:eastAsiaTheme="majorEastAsia" w:hAnsiTheme="majorHAnsi" w:cstheme="majorBidi"/>
      <w:color w:val="243F60" w:themeColor="accent1" w:themeShade="7F"/>
      <w:sz w:val="24"/>
      <w:szCs w:val="20"/>
      <w:lang w:val="en-US"/>
    </w:rPr>
  </w:style>
  <w:style w:type="character" w:customStyle="1" w:styleId="Heading2Char">
    <w:name w:val="Heading 2 Char"/>
    <w:basedOn w:val="DefaultParagraphFont"/>
    <w:link w:val="Heading2"/>
    <w:uiPriority w:val="9"/>
    <w:rsid w:val="00505F11"/>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6F58F4"/>
    <w:rPr>
      <w:rFonts w:ascii="Tahoma" w:hAnsi="Tahoma" w:cs="Tahoma"/>
      <w:sz w:val="16"/>
      <w:szCs w:val="16"/>
    </w:rPr>
  </w:style>
  <w:style w:type="character" w:customStyle="1" w:styleId="BalloonTextChar">
    <w:name w:val="Balloon Text Char"/>
    <w:basedOn w:val="DefaultParagraphFont"/>
    <w:link w:val="BalloonText"/>
    <w:uiPriority w:val="99"/>
    <w:semiHidden/>
    <w:rsid w:val="006F58F4"/>
    <w:rPr>
      <w:rFonts w:ascii="Tahoma" w:eastAsia="Times New Roman" w:hAnsi="Tahoma" w:cs="Tahoma"/>
      <w:sz w:val="16"/>
      <w:szCs w:val="16"/>
      <w:lang w:val="en-US"/>
    </w:rPr>
  </w:style>
  <w:style w:type="paragraph" w:styleId="Caption">
    <w:name w:val="caption"/>
    <w:basedOn w:val="Normal"/>
    <w:next w:val="Normal"/>
    <w:uiPriority w:val="35"/>
    <w:unhideWhenUsed/>
    <w:qFormat/>
    <w:rsid w:val="008E0CEB"/>
    <w:pPr>
      <w:spacing w:after="200"/>
    </w:pPr>
    <w:rPr>
      <w:b/>
      <w:bCs/>
      <w:color w:val="4F81BD" w:themeColor="accent1"/>
      <w:sz w:val="18"/>
      <w:szCs w:val="18"/>
    </w:rPr>
  </w:style>
  <w:style w:type="character" w:customStyle="1" w:styleId="Heading6Char">
    <w:name w:val="Heading 6 Char"/>
    <w:basedOn w:val="DefaultParagraphFont"/>
    <w:link w:val="Heading6"/>
    <w:uiPriority w:val="9"/>
    <w:semiHidden/>
    <w:rsid w:val="003313B8"/>
    <w:rPr>
      <w:rFonts w:asciiTheme="majorHAnsi" w:eastAsiaTheme="majorEastAsia" w:hAnsiTheme="majorHAnsi" w:cstheme="majorBidi"/>
      <w:i/>
      <w:iCs/>
      <w:color w:val="243F60" w:themeColor="accent1" w:themeShade="7F"/>
      <w:sz w:val="20"/>
      <w:szCs w:val="20"/>
      <w:lang w:val="en-US"/>
    </w:rPr>
  </w:style>
  <w:style w:type="paragraph" w:styleId="NormalWeb">
    <w:name w:val="Normal (Web)"/>
    <w:basedOn w:val="Normal"/>
    <w:uiPriority w:val="99"/>
    <w:semiHidden/>
    <w:unhideWhenUsed/>
    <w:rsid w:val="00132558"/>
    <w:pPr>
      <w:widowControl/>
      <w:autoSpaceDE/>
      <w:autoSpaceDN/>
      <w:spacing w:before="100" w:beforeAutospacing="1" w:after="100" w:afterAutospacing="1"/>
    </w:pPr>
    <w:rPr>
      <w:rFonts w:ascii="Times New Roman" w:cs="Times New Roman"/>
      <w:sz w:val="24"/>
      <w:szCs w:val="24"/>
      <w:lang w:val="el-GR" w:eastAsia="el-GR"/>
    </w:rPr>
  </w:style>
  <w:style w:type="character" w:styleId="Strong">
    <w:name w:val="Strong"/>
    <w:basedOn w:val="DefaultParagraphFont"/>
    <w:uiPriority w:val="22"/>
    <w:qFormat/>
    <w:rsid w:val="006A4A9A"/>
    <w:rPr>
      <w:b/>
      <w:bCs/>
    </w:rPr>
  </w:style>
  <w:style w:type="character" w:customStyle="1" w:styleId="apple-converted-space">
    <w:name w:val="apple-converted-space"/>
    <w:basedOn w:val="DefaultParagraphFont"/>
    <w:rsid w:val="006A4A9A"/>
  </w:style>
  <w:style w:type="paragraph" w:styleId="Header">
    <w:name w:val="header"/>
    <w:basedOn w:val="Normal"/>
    <w:link w:val="HeaderChar"/>
    <w:uiPriority w:val="99"/>
    <w:unhideWhenUsed/>
    <w:rsid w:val="00D60B61"/>
    <w:pPr>
      <w:tabs>
        <w:tab w:val="center" w:pos="4153"/>
        <w:tab w:val="right" w:pos="8306"/>
      </w:tabs>
    </w:pPr>
  </w:style>
  <w:style w:type="character" w:customStyle="1" w:styleId="HeaderChar">
    <w:name w:val="Header Char"/>
    <w:basedOn w:val="DefaultParagraphFont"/>
    <w:link w:val="Header"/>
    <w:uiPriority w:val="99"/>
    <w:rsid w:val="00D60B61"/>
    <w:rPr>
      <w:rFonts w:ascii="Arial Unicode MS" w:eastAsia="Times New Roman" w:hAnsi="Times New Roman" w:cs="Arial Unicode MS"/>
      <w:sz w:val="20"/>
      <w:szCs w:val="20"/>
      <w:lang w:val="en-US"/>
    </w:rPr>
  </w:style>
  <w:style w:type="paragraph" w:styleId="Footer">
    <w:name w:val="footer"/>
    <w:basedOn w:val="Normal"/>
    <w:link w:val="FooterChar"/>
    <w:uiPriority w:val="99"/>
    <w:unhideWhenUsed/>
    <w:rsid w:val="00D60B61"/>
    <w:pPr>
      <w:tabs>
        <w:tab w:val="center" w:pos="4153"/>
        <w:tab w:val="right" w:pos="8306"/>
      </w:tabs>
    </w:pPr>
  </w:style>
  <w:style w:type="character" w:customStyle="1" w:styleId="FooterChar">
    <w:name w:val="Footer Char"/>
    <w:basedOn w:val="DefaultParagraphFont"/>
    <w:link w:val="Footer"/>
    <w:uiPriority w:val="99"/>
    <w:rsid w:val="00D60B61"/>
    <w:rPr>
      <w:rFonts w:ascii="Arial Unicode MS" w:eastAsia="Times New Roman" w:hAnsi="Times New Roman" w:cs="Arial Unicode MS"/>
      <w:sz w:val="20"/>
      <w:szCs w:val="20"/>
      <w:lang w:val="en-US"/>
    </w:rPr>
  </w:style>
  <w:style w:type="character" w:customStyle="1" w:styleId="Heading1Char">
    <w:name w:val="Heading 1 Char"/>
    <w:basedOn w:val="DefaultParagraphFont"/>
    <w:link w:val="Heading1"/>
    <w:uiPriority w:val="9"/>
    <w:rsid w:val="00A9606C"/>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536">
      <w:bodyDiv w:val="1"/>
      <w:marLeft w:val="0"/>
      <w:marRight w:val="0"/>
      <w:marTop w:val="0"/>
      <w:marBottom w:val="0"/>
      <w:divBdr>
        <w:top w:val="none" w:sz="0" w:space="0" w:color="auto"/>
        <w:left w:val="none" w:sz="0" w:space="0" w:color="auto"/>
        <w:bottom w:val="none" w:sz="0" w:space="0" w:color="auto"/>
        <w:right w:val="none" w:sz="0" w:space="0" w:color="auto"/>
      </w:divBdr>
    </w:div>
    <w:div w:id="52579505">
      <w:bodyDiv w:val="1"/>
      <w:marLeft w:val="0"/>
      <w:marRight w:val="0"/>
      <w:marTop w:val="0"/>
      <w:marBottom w:val="0"/>
      <w:divBdr>
        <w:top w:val="none" w:sz="0" w:space="0" w:color="auto"/>
        <w:left w:val="none" w:sz="0" w:space="0" w:color="auto"/>
        <w:bottom w:val="none" w:sz="0" w:space="0" w:color="auto"/>
        <w:right w:val="none" w:sz="0" w:space="0" w:color="auto"/>
      </w:divBdr>
    </w:div>
    <w:div w:id="86925102">
      <w:bodyDiv w:val="1"/>
      <w:marLeft w:val="0"/>
      <w:marRight w:val="0"/>
      <w:marTop w:val="0"/>
      <w:marBottom w:val="0"/>
      <w:divBdr>
        <w:top w:val="none" w:sz="0" w:space="0" w:color="auto"/>
        <w:left w:val="none" w:sz="0" w:space="0" w:color="auto"/>
        <w:bottom w:val="none" w:sz="0" w:space="0" w:color="auto"/>
        <w:right w:val="none" w:sz="0" w:space="0" w:color="auto"/>
      </w:divBdr>
    </w:div>
    <w:div w:id="225995618">
      <w:bodyDiv w:val="1"/>
      <w:marLeft w:val="0"/>
      <w:marRight w:val="0"/>
      <w:marTop w:val="0"/>
      <w:marBottom w:val="0"/>
      <w:divBdr>
        <w:top w:val="none" w:sz="0" w:space="0" w:color="auto"/>
        <w:left w:val="none" w:sz="0" w:space="0" w:color="auto"/>
        <w:bottom w:val="none" w:sz="0" w:space="0" w:color="auto"/>
        <w:right w:val="none" w:sz="0" w:space="0" w:color="auto"/>
      </w:divBdr>
    </w:div>
    <w:div w:id="331104532">
      <w:bodyDiv w:val="1"/>
      <w:marLeft w:val="0"/>
      <w:marRight w:val="0"/>
      <w:marTop w:val="0"/>
      <w:marBottom w:val="0"/>
      <w:divBdr>
        <w:top w:val="none" w:sz="0" w:space="0" w:color="auto"/>
        <w:left w:val="none" w:sz="0" w:space="0" w:color="auto"/>
        <w:bottom w:val="none" w:sz="0" w:space="0" w:color="auto"/>
        <w:right w:val="none" w:sz="0" w:space="0" w:color="auto"/>
      </w:divBdr>
    </w:div>
    <w:div w:id="426343355">
      <w:bodyDiv w:val="1"/>
      <w:marLeft w:val="0"/>
      <w:marRight w:val="0"/>
      <w:marTop w:val="0"/>
      <w:marBottom w:val="0"/>
      <w:divBdr>
        <w:top w:val="none" w:sz="0" w:space="0" w:color="auto"/>
        <w:left w:val="none" w:sz="0" w:space="0" w:color="auto"/>
        <w:bottom w:val="none" w:sz="0" w:space="0" w:color="auto"/>
        <w:right w:val="none" w:sz="0" w:space="0" w:color="auto"/>
      </w:divBdr>
    </w:div>
    <w:div w:id="432630248">
      <w:bodyDiv w:val="1"/>
      <w:marLeft w:val="0"/>
      <w:marRight w:val="0"/>
      <w:marTop w:val="0"/>
      <w:marBottom w:val="0"/>
      <w:divBdr>
        <w:top w:val="none" w:sz="0" w:space="0" w:color="auto"/>
        <w:left w:val="none" w:sz="0" w:space="0" w:color="auto"/>
        <w:bottom w:val="none" w:sz="0" w:space="0" w:color="auto"/>
        <w:right w:val="none" w:sz="0" w:space="0" w:color="auto"/>
      </w:divBdr>
    </w:div>
    <w:div w:id="696008200">
      <w:bodyDiv w:val="1"/>
      <w:marLeft w:val="0"/>
      <w:marRight w:val="0"/>
      <w:marTop w:val="0"/>
      <w:marBottom w:val="0"/>
      <w:divBdr>
        <w:top w:val="none" w:sz="0" w:space="0" w:color="auto"/>
        <w:left w:val="none" w:sz="0" w:space="0" w:color="auto"/>
        <w:bottom w:val="none" w:sz="0" w:space="0" w:color="auto"/>
        <w:right w:val="none" w:sz="0" w:space="0" w:color="auto"/>
      </w:divBdr>
    </w:div>
    <w:div w:id="778258737">
      <w:bodyDiv w:val="1"/>
      <w:marLeft w:val="0"/>
      <w:marRight w:val="0"/>
      <w:marTop w:val="0"/>
      <w:marBottom w:val="0"/>
      <w:divBdr>
        <w:top w:val="none" w:sz="0" w:space="0" w:color="auto"/>
        <w:left w:val="none" w:sz="0" w:space="0" w:color="auto"/>
        <w:bottom w:val="none" w:sz="0" w:space="0" w:color="auto"/>
        <w:right w:val="none" w:sz="0" w:space="0" w:color="auto"/>
      </w:divBdr>
    </w:div>
    <w:div w:id="857238943">
      <w:bodyDiv w:val="1"/>
      <w:marLeft w:val="0"/>
      <w:marRight w:val="0"/>
      <w:marTop w:val="0"/>
      <w:marBottom w:val="0"/>
      <w:divBdr>
        <w:top w:val="none" w:sz="0" w:space="0" w:color="auto"/>
        <w:left w:val="none" w:sz="0" w:space="0" w:color="auto"/>
        <w:bottom w:val="none" w:sz="0" w:space="0" w:color="auto"/>
        <w:right w:val="none" w:sz="0" w:space="0" w:color="auto"/>
      </w:divBdr>
    </w:div>
    <w:div w:id="918372800">
      <w:bodyDiv w:val="1"/>
      <w:marLeft w:val="0"/>
      <w:marRight w:val="0"/>
      <w:marTop w:val="0"/>
      <w:marBottom w:val="0"/>
      <w:divBdr>
        <w:top w:val="none" w:sz="0" w:space="0" w:color="auto"/>
        <w:left w:val="none" w:sz="0" w:space="0" w:color="auto"/>
        <w:bottom w:val="none" w:sz="0" w:space="0" w:color="auto"/>
        <w:right w:val="none" w:sz="0" w:space="0" w:color="auto"/>
      </w:divBdr>
    </w:div>
    <w:div w:id="919172473">
      <w:bodyDiv w:val="1"/>
      <w:marLeft w:val="0"/>
      <w:marRight w:val="0"/>
      <w:marTop w:val="0"/>
      <w:marBottom w:val="0"/>
      <w:divBdr>
        <w:top w:val="none" w:sz="0" w:space="0" w:color="auto"/>
        <w:left w:val="none" w:sz="0" w:space="0" w:color="auto"/>
        <w:bottom w:val="none" w:sz="0" w:space="0" w:color="auto"/>
        <w:right w:val="none" w:sz="0" w:space="0" w:color="auto"/>
      </w:divBdr>
    </w:div>
    <w:div w:id="960115747">
      <w:bodyDiv w:val="1"/>
      <w:marLeft w:val="0"/>
      <w:marRight w:val="0"/>
      <w:marTop w:val="0"/>
      <w:marBottom w:val="0"/>
      <w:divBdr>
        <w:top w:val="none" w:sz="0" w:space="0" w:color="auto"/>
        <w:left w:val="none" w:sz="0" w:space="0" w:color="auto"/>
        <w:bottom w:val="none" w:sz="0" w:space="0" w:color="auto"/>
        <w:right w:val="none" w:sz="0" w:space="0" w:color="auto"/>
      </w:divBdr>
    </w:div>
    <w:div w:id="1003512329">
      <w:bodyDiv w:val="1"/>
      <w:marLeft w:val="0"/>
      <w:marRight w:val="0"/>
      <w:marTop w:val="0"/>
      <w:marBottom w:val="0"/>
      <w:divBdr>
        <w:top w:val="none" w:sz="0" w:space="0" w:color="auto"/>
        <w:left w:val="none" w:sz="0" w:space="0" w:color="auto"/>
        <w:bottom w:val="none" w:sz="0" w:space="0" w:color="auto"/>
        <w:right w:val="none" w:sz="0" w:space="0" w:color="auto"/>
      </w:divBdr>
    </w:div>
    <w:div w:id="1152016500">
      <w:bodyDiv w:val="1"/>
      <w:marLeft w:val="0"/>
      <w:marRight w:val="0"/>
      <w:marTop w:val="0"/>
      <w:marBottom w:val="0"/>
      <w:divBdr>
        <w:top w:val="none" w:sz="0" w:space="0" w:color="auto"/>
        <w:left w:val="none" w:sz="0" w:space="0" w:color="auto"/>
        <w:bottom w:val="none" w:sz="0" w:space="0" w:color="auto"/>
        <w:right w:val="none" w:sz="0" w:space="0" w:color="auto"/>
      </w:divBdr>
    </w:div>
    <w:div w:id="1187449009">
      <w:bodyDiv w:val="1"/>
      <w:marLeft w:val="0"/>
      <w:marRight w:val="0"/>
      <w:marTop w:val="0"/>
      <w:marBottom w:val="0"/>
      <w:divBdr>
        <w:top w:val="none" w:sz="0" w:space="0" w:color="auto"/>
        <w:left w:val="none" w:sz="0" w:space="0" w:color="auto"/>
        <w:bottom w:val="none" w:sz="0" w:space="0" w:color="auto"/>
        <w:right w:val="none" w:sz="0" w:space="0" w:color="auto"/>
      </w:divBdr>
    </w:div>
    <w:div w:id="1233151811">
      <w:bodyDiv w:val="1"/>
      <w:marLeft w:val="0"/>
      <w:marRight w:val="0"/>
      <w:marTop w:val="0"/>
      <w:marBottom w:val="0"/>
      <w:divBdr>
        <w:top w:val="none" w:sz="0" w:space="0" w:color="auto"/>
        <w:left w:val="none" w:sz="0" w:space="0" w:color="auto"/>
        <w:bottom w:val="none" w:sz="0" w:space="0" w:color="auto"/>
        <w:right w:val="none" w:sz="0" w:space="0" w:color="auto"/>
      </w:divBdr>
    </w:div>
    <w:div w:id="1379280248">
      <w:bodyDiv w:val="1"/>
      <w:marLeft w:val="0"/>
      <w:marRight w:val="0"/>
      <w:marTop w:val="0"/>
      <w:marBottom w:val="0"/>
      <w:divBdr>
        <w:top w:val="none" w:sz="0" w:space="0" w:color="auto"/>
        <w:left w:val="none" w:sz="0" w:space="0" w:color="auto"/>
        <w:bottom w:val="none" w:sz="0" w:space="0" w:color="auto"/>
        <w:right w:val="none" w:sz="0" w:space="0" w:color="auto"/>
      </w:divBdr>
      <w:divsChild>
        <w:div w:id="1933587468">
          <w:marLeft w:val="0"/>
          <w:marRight w:val="0"/>
          <w:marTop w:val="0"/>
          <w:marBottom w:val="0"/>
          <w:divBdr>
            <w:top w:val="none" w:sz="0" w:space="0" w:color="auto"/>
            <w:left w:val="none" w:sz="0" w:space="0" w:color="auto"/>
            <w:bottom w:val="none" w:sz="0" w:space="0" w:color="auto"/>
            <w:right w:val="none" w:sz="0" w:space="0" w:color="auto"/>
          </w:divBdr>
        </w:div>
      </w:divsChild>
    </w:div>
    <w:div w:id="1395817669">
      <w:bodyDiv w:val="1"/>
      <w:marLeft w:val="0"/>
      <w:marRight w:val="0"/>
      <w:marTop w:val="0"/>
      <w:marBottom w:val="0"/>
      <w:divBdr>
        <w:top w:val="none" w:sz="0" w:space="0" w:color="auto"/>
        <w:left w:val="none" w:sz="0" w:space="0" w:color="auto"/>
        <w:bottom w:val="none" w:sz="0" w:space="0" w:color="auto"/>
        <w:right w:val="none" w:sz="0" w:space="0" w:color="auto"/>
      </w:divBdr>
    </w:div>
    <w:div w:id="1411076165">
      <w:bodyDiv w:val="1"/>
      <w:marLeft w:val="0"/>
      <w:marRight w:val="0"/>
      <w:marTop w:val="0"/>
      <w:marBottom w:val="0"/>
      <w:divBdr>
        <w:top w:val="none" w:sz="0" w:space="0" w:color="auto"/>
        <w:left w:val="none" w:sz="0" w:space="0" w:color="auto"/>
        <w:bottom w:val="none" w:sz="0" w:space="0" w:color="auto"/>
        <w:right w:val="none" w:sz="0" w:space="0" w:color="auto"/>
      </w:divBdr>
    </w:div>
    <w:div w:id="1566915982">
      <w:bodyDiv w:val="1"/>
      <w:marLeft w:val="0"/>
      <w:marRight w:val="0"/>
      <w:marTop w:val="0"/>
      <w:marBottom w:val="0"/>
      <w:divBdr>
        <w:top w:val="none" w:sz="0" w:space="0" w:color="auto"/>
        <w:left w:val="none" w:sz="0" w:space="0" w:color="auto"/>
        <w:bottom w:val="none" w:sz="0" w:space="0" w:color="auto"/>
        <w:right w:val="none" w:sz="0" w:space="0" w:color="auto"/>
      </w:divBdr>
    </w:div>
    <w:div w:id="1687246292">
      <w:bodyDiv w:val="1"/>
      <w:marLeft w:val="0"/>
      <w:marRight w:val="0"/>
      <w:marTop w:val="0"/>
      <w:marBottom w:val="0"/>
      <w:divBdr>
        <w:top w:val="none" w:sz="0" w:space="0" w:color="auto"/>
        <w:left w:val="none" w:sz="0" w:space="0" w:color="auto"/>
        <w:bottom w:val="none" w:sz="0" w:space="0" w:color="auto"/>
        <w:right w:val="none" w:sz="0" w:space="0" w:color="auto"/>
      </w:divBdr>
    </w:div>
    <w:div w:id="1699040609">
      <w:bodyDiv w:val="1"/>
      <w:marLeft w:val="0"/>
      <w:marRight w:val="0"/>
      <w:marTop w:val="0"/>
      <w:marBottom w:val="0"/>
      <w:divBdr>
        <w:top w:val="none" w:sz="0" w:space="0" w:color="auto"/>
        <w:left w:val="none" w:sz="0" w:space="0" w:color="auto"/>
        <w:bottom w:val="none" w:sz="0" w:space="0" w:color="auto"/>
        <w:right w:val="none" w:sz="0" w:space="0" w:color="auto"/>
      </w:divBdr>
    </w:div>
    <w:div w:id="1716126329">
      <w:bodyDiv w:val="1"/>
      <w:marLeft w:val="0"/>
      <w:marRight w:val="0"/>
      <w:marTop w:val="0"/>
      <w:marBottom w:val="0"/>
      <w:divBdr>
        <w:top w:val="none" w:sz="0" w:space="0" w:color="auto"/>
        <w:left w:val="none" w:sz="0" w:space="0" w:color="auto"/>
        <w:bottom w:val="none" w:sz="0" w:space="0" w:color="auto"/>
        <w:right w:val="none" w:sz="0" w:space="0" w:color="auto"/>
      </w:divBdr>
    </w:div>
    <w:div w:id="1798640472">
      <w:bodyDiv w:val="1"/>
      <w:marLeft w:val="0"/>
      <w:marRight w:val="0"/>
      <w:marTop w:val="0"/>
      <w:marBottom w:val="0"/>
      <w:divBdr>
        <w:top w:val="none" w:sz="0" w:space="0" w:color="auto"/>
        <w:left w:val="none" w:sz="0" w:space="0" w:color="auto"/>
        <w:bottom w:val="none" w:sz="0" w:space="0" w:color="auto"/>
        <w:right w:val="none" w:sz="0" w:space="0" w:color="auto"/>
      </w:divBdr>
    </w:div>
    <w:div w:id="1892037576">
      <w:bodyDiv w:val="1"/>
      <w:marLeft w:val="0"/>
      <w:marRight w:val="0"/>
      <w:marTop w:val="0"/>
      <w:marBottom w:val="0"/>
      <w:divBdr>
        <w:top w:val="none" w:sz="0" w:space="0" w:color="auto"/>
        <w:left w:val="none" w:sz="0" w:space="0" w:color="auto"/>
        <w:bottom w:val="none" w:sz="0" w:space="0" w:color="auto"/>
        <w:right w:val="none" w:sz="0" w:space="0" w:color="auto"/>
      </w:divBdr>
    </w:div>
    <w:div w:id="1892573930">
      <w:bodyDiv w:val="1"/>
      <w:marLeft w:val="0"/>
      <w:marRight w:val="0"/>
      <w:marTop w:val="0"/>
      <w:marBottom w:val="0"/>
      <w:divBdr>
        <w:top w:val="none" w:sz="0" w:space="0" w:color="auto"/>
        <w:left w:val="none" w:sz="0" w:space="0" w:color="auto"/>
        <w:bottom w:val="none" w:sz="0" w:space="0" w:color="auto"/>
        <w:right w:val="none" w:sz="0" w:space="0" w:color="auto"/>
      </w:divBdr>
    </w:div>
    <w:div w:id="1896156237">
      <w:bodyDiv w:val="1"/>
      <w:marLeft w:val="0"/>
      <w:marRight w:val="0"/>
      <w:marTop w:val="0"/>
      <w:marBottom w:val="0"/>
      <w:divBdr>
        <w:top w:val="none" w:sz="0" w:space="0" w:color="auto"/>
        <w:left w:val="none" w:sz="0" w:space="0" w:color="auto"/>
        <w:bottom w:val="none" w:sz="0" w:space="0" w:color="auto"/>
        <w:right w:val="none" w:sz="0" w:space="0" w:color="auto"/>
      </w:divBdr>
      <w:divsChild>
        <w:div w:id="523910004">
          <w:marLeft w:val="0"/>
          <w:marRight w:val="0"/>
          <w:marTop w:val="0"/>
          <w:marBottom w:val="0"/>
          <w:divBdr>
            <w:top w:val="none" w:sz="0" w:space="0" w:color="auto"/>
            <w:left w:val="none" w:sz="0" w:space="0" w:color="auto"/>
            <w:bottom w:val="none" w:sz="0" w:space="0" w:color="auto"/>
            <w:right w:val="none" w:sz="0" w:space="0" w:color="auto"/>
          </w:divBdr>
        </w:div>
      </w:divsChild>
    </w:div>
    <w:div w:id="1956935271">
      <w:bodyDiv w:val="1"/>
      <w:marLeft w:val="0"/>
      <w:marRight w:val="0"/>
      <w:marTop w:val="0"/>
      <w:marBottom w:val="0"/>
      <w:divBdr>
        <w:top w:val="none" w:sz="0" w:space="0" w:color="auto"/>
        <w:left w:val="none" w:sz="0" w:space="0" w:color="auto"/>
        <w:bottom w:val="none" w:sz="0" w:space="0" w:color="auto"/>
        <w:right w:val="none" w:sz="0" w:space="0" w:color="auto"/>
      </w:divBdr>
    </w:div>
    <w:div w:id="1960601759">
      <w:bodyDiv w:val="1"/>
      <w:marLeft w:val="0"/>
      <w:marRight w:val="0"/>
      <w:marTop w:val="0"/>
      <w:marBottom w:val="0"/>
      <w:divBdr>
        <w:top w:val="none" w:sz="0" w:space="0" w:color="auto"/>
        <w:left w:val="none" w:sz="0" w:space="0" w:color="auto"/>
        <w:bottom w:val="none" w:sz="0" w:space="0" w:color="auto"/>
        <w:right w:val="none" w:sz="0" w:space="0" w:color="auto"/>
      </w:divBdr>
    </w:div>
    <w:div w:id="1979920634">
      <w:bodyDiv w:val="1"/>
      <w:marLeft w:val="0"/>
      <w:marRight w:val="0"/>
      <w:marTop w:val="0"/>
      <w:marBottom w:val="0"/>
      <w:divBdr>
        <w:top w:val="none" w:sz="0" w:space="0" w:color="auto"/>
        <w:left w:val="none" w:sz="0" w:space="0" w:color="auto"/>
        <w:bottom w:val="none" w:sz="0" w:space="0" w:color="auto"/>
        <w:right w:val="none" w:sz="0" w:space="0" w:color="auto"/>
      </w:divBdr>
    </w:div>
    <w:div w:id="1997413471">
      <w:bodyDiv w:val="1"/>
      <w:marLeft w:val="0"/>
      <w:marRight w:val="0"/>
      <w:marTop w:val="0"/>
      <w:marBottom w:val="0"/>
      <w:divBdr>
        <w:top w:val="none" w:sz="0" w:space="0" w:color="auto"/>
        <w:left w:val="none" w:sz="0" w:space="0" w:color="auto"/>
        <w:bottom w:val="none" w:sz="0" w:space="0" w:color="auto"/>
        <w:right w:val="none" w:sz="0" w:space="0" w:color="auto"/>
      </w:divBdr>
    </w:div>
    <w:div w:id="2021882692">
      <w:bodyDiv w:val="1"/>
      <w:marLeft w:val="0"/>
      <w:marRight w:val="0"/>
      <w:marTop w:val="0"/>
      <w:marBottom w:val="0"/>
      <w:divBdr>
        <w:top w:val="none" w:sz="0" w:space="0" w:color="auto"/>
        <w:left w:val="none" w:sz="0" w:space="0" w:color="auto"/>
        <w:bottom w:val="none" w:sz="0" w:space="0" w:color="auto"/>
        <w:right w:val="none" w:sz="0" w:space="0" w:color="auto"/>
      </w:divBdr>
    </w:div>
    <w:div w:id="2030716184">
      <w:bodyDiv w:val="1"/>
      <w:marLeft w:val="0"/>
      <w:marRight w:val="0"/>
      <w:marTop w:val="0"/>
      <w:marBottom w:val="0"/>
      <w:divBdr>
        <w:top w:val="none" w:sz="0" w:space="0" w:color="auto"/>
        <w:left w:val="none" w:sz="0" w:space="0" w:color="auto"/>
        <w:bottom w:val="none" w:sz="0" w:space="0" w:color="auto"/>
        <w:right w:val="none" w:sz="0" w:space="0" w:color="auto"/>
      </w:divBdr>
    </w:div>
    <w:div w:id="205488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3045-A49A-4496-975D-8D165A23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forth</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3</cp:revision>
  <cp:lastPrinted>2015-08-12T10:33:00Z</cp:lastPrinted>
  <dcterms:created xsi:type="dcterms:W3CDTF">2015-09-02T10:56:00Z</dcterms:created>
  <dcterms:modified xsi:type="dcterms:W3CDTF">2015-09-02T10:56:00Z</dcterms:modified>
</cp:coreProperties>
</file>