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9006B" w14:textId="77777777" w:rsidR="00583054" w:rsidRDefault="00583054" w:rsidP="00583054">
      <w:pPr>
        <w:spacing w:before="120" w:after="120"/>
        <w:jc w:val="center"/>
        <w:rPr>
          <w:rFonts w:ascii="Century Gothic" w:hAnsi="Century Gothic"/>
          <w:b/>
          <w:bCs/>
          <w:color w:val="00008B"/>
          <w:sz w:val="28"/>
          <w:szCs w:val="28"/>
        </w:rPr>
      </w:pPr>
      <w:r w:rsidRPr="00DE219A">
        <w:rPr>
          <w:rFonts w:ascii="Century Gothic" w:hAnsi="Century Gothic"/>
          <w:b/>
          <w:bCs/>
          <w:color w:val="00008B"/>
          <w:sz w:val="28"/>
          <w:szCs w:val="28"/>
        </w:rPr>
        <w:t>The 3</w:t>
      </w:r>
      <w:r w:rsidR="00AC1FC2">
        <w:rPr>
          <w:rFonts w:ascii="Century Gothic" w:hAnsi="Century Gothic"/>
          <w:b/>
          <w:bCs/>
          <w:color w:val="00008B"/>
          <w:sz w:val="28"/>
          <w:szCs w:val="28"/>
        </w:rPr>
        <w:t>6</w:t>
      </w:r>
      <w:r w:rsidRPr="00DE219A">
        <w:rPr>
          <w:rFonts w:ascii="Century Gothic" w:hAnsi="Century Gothic"/>
          <w:b/>
          <w:bCs/>
          <w:color w:val="00008B"/>
          <w:sz w:val="28"/>
          <w:szCs w:val="28"/>
        </w:rPr>
        <w:t>nd joined meeting of the CIDOC CRM SIG and ISO/TC46/SC4/WG9 and the 2</w:t>
      </w:r>
      <w:r w:rsidR="00AC1FC2">
        <w:rPr>
          <w:rFonts w:ascii="Century Gothic" w:hAnsi="Century Gothic"/>
          <w:b/>
          <w:bCs/>
          <w:color w:val="00008B"/>
          <w:sz w:val="28"/>
          <w:szCs w:val="28"/>
        </w:rPr>
        <w:t>9</w:t>
      </w:r>
      <w:r w:rsidRPr="00DE219A">
        <w:rPr>
          <w:rFonts w:ascii="Century Gothic" w:hAnsi="Century Gothic"/>
          <w:b/>
          <w:bCs/>
          <w:color w:val="00008B"/>
          <w:sz w:val="28"/>
          <w:szCs w:val="28"/>
        </w:rPr>
        <w:t>th FRBR - C</w:t>
      </w:r>
      <w:r>
        <w:rPr>
          <w:rFonts w:ascii="Century Gothic" w:hAnsi="Century Gothic"/>
          <w:b/>
          <w:bCs/>
          <w:color w:val="00008B"/>
          <w:sz w:val="28"/>
          <w:szCs w:val="28"/>
        </w:rPr>
        <w:t>IDOC CRM Harmonization meeting</w:t>
      </w:r>
    </w:p>
    <w:p w14:paraId="72A1CE67" w14:textId="77777777" w:rsidR="00583054" w:rsidRDefault="00AC1FC2" w:rsidP="00583054">
      <w:pPr>
        <w:spacing w:before="120" w:after="120"/>
        <w:jc w:val="center"/>
        <w:rPr>
          <w:rFonts w:ascii="Century Gothic" w:hAnsi="Century Gothic"/>
          <w:b/>
          <w:bCs/>
          <w:color w:val="00008B"/>
          <w:sz w:val="24"/>
          <w:szCs w:val="28"/>
        </w:rPr>
      </w:pPr>
      <w:r>
        <w:rPr>
          <w:rFonts w:ascii="Century Gothic" w:hAnsi="Century Gothic"/>
          <w:b/>
          <w:bCs/>
          <w:color w:val="00008B"/>
          <w:sz w:val="24"/>
          <w:szCs w:val="28"/>
        </w:rPr>
        <w:t>1-4</w:t>
      </w:r>
      <w:r w:rsidR="00583054">
        <w:rPr>
          <w:rFonts w:ascii="Century Gothic" w:hAnsi="Century Gothic"/>
          <w:b/>
          <w:bCs/>
          <w:color w:val="00008B"/>
          <w:sz w:val="24"/>
          <w:szCs w:val="28"/>
        </w:rPr>
        <w:t xml:space="preserve"> </w:t>
      </w:r>
      <w:r>
        <w:rPr>
          <w:rFonts w:ascii="Century Gothic" w:hAnsi="Century Gothic"/>
          <w:b/>
          <w:bCs/>
          <w:color w:val="00008B"/>
          <w:sz w:val="24"/>
          <w:szCs w:val="28"/>
          <w:lang w:val="en-US"/>
        </w:rPr>
        <w:t>August</w:t>
      </w:r>
      <w:r w:rsidR="00583054">
        <w:rPr>
          <w:rFonts w:ascii="Century Gothic" w:hAnsi="Century Gothic"/>
          <w:b/>
          <w:bCs/>
          <w:color w:val="00008B"/>
          <w:sz w:val="24"/>
          <w:szCs w:val="28"/>
        </w:rPr>
        <w:t xml:space="preserve"> 2016</w:t>
      </w:r>
    </w:p>
    <w:p w14:paraId="447834D6" w14:textId="77777777" w:rsidR="00583054" w:rsidRPr="00F3435D" w:rsidRDefault="00583054" w:rsidP="00583054">
      <w:pPr>
        <w:spacing w:before="120" w:after="120"/>
        <w:jc w:val="center"/>
        <w:rPr>
          <w:rFonts w:ascii="Century Gothic" w:hAnsi="Century Gothic"/>
          <w:color w:val="00008B"/>
          <w:sz w:val="24"/>
        </w:rPr>
      </w:pPr>
      <w:r>
        <w:rPr>
          <w:rFonts w:ascii="Century Gothic" w:hAnsi="Century Gothic"/>
          <w:b/>
          <w:bCs/>
          <w:color w:val="00008B"/>
          <w:sz w:val="24"/>
          <w:szCs w:val="28"/>
        </w:rPr>
        <w:t>FORTH, Heraklion, Crete</w:t>
      </w:r>
    </w:p>
    <w:p w14:paraId="528FD37A" w14:textId="77777777" w:rsidR="00583054" w:rsidRDefault="00583054" w:rsidP="00583054"/>
    <w:p w14:paraId="72B0D213" w14:textId="5ECDBD5E" w:rsidR="00583054" w:rsidRPr="00CF0908" w:rsidRDefault="000225F4" w:rsidP="00583054">
      <w:pPr>
        <w:jc w:val="both"/>
      </w:pPr>
      <w:r w:rsidRPr="00154CD1">
        <w:t xml:space="preserve">Valentina </w:t>
      </w:r>
      <w:proofErr w:type="spellStart"/>
      <w:r w:rsidRPr="00154CD1">
        <w:t>Bartalesi</w:t>
      </w:r>
      <w:proofErr w:type="spellEnd"/>
      <w:r w:rsidRPr="00154CD1">
        <w:t xml:space="preserve"> (CNR-ISTI, IT), </w:t>
      </w:r>
      <w:proofErr w:type="spellStart"/>
      <w:r w:rsidR="00583054" w:rsidRPr="00154CD1">
        <w:rPr>
          <w:rFonts w:hint="eastAsia"/>
        </w:rPr>
        <w:t>Chryssoula</w:t>
      </w:r>
      <w:proofErr w:type="spellEnd"/>
      <w:r w:rsidR="00583054" w:rsidRPr="00154CD1">
        <w:rPr>
          <w:rFonts w:hint="eastAsia"/>
        </w:rPr>
        <w:t xml:space="preserve"> </w:t>
      </w:r>
      <w:proofErr w:type="spellStart"/>
      <w:r w:rsidR="00583054" w:rsidRPr="00154CD1">
        <w:rPr>
          <w:rFonts w:hint="eastAsia"/>
        </w:rPr>
        <w:t>Bekiari</w:t>
      </w:r>
      <w:proofErr w:type="spellEnd"/>
      <w:r w:rsidR="00583054" w:rsidRPr="00154CD1">
        <w:rPr>
          <w:rFonts w:hint="eastAsia"/>
        </w:rPr>
        <w:t xml:space="preserve"> (ICS-FORTH, GR</w:t>
      </w:r>
      <w:r w:rsidR="00583054" w:rsidRPr="00154CD1">
        <w:t xml:space="preserve">), </w:t>
      </w:r>
      <w:r w:rsidR="00964BAE" w:rsidRPr="00154CD1">
        <w:t>Francesco Beretta (</w:t>
      </w:r>
      <w:proofErr w:type="spellStart"/>
      <w:r w:rsidR="00964BAE" w:rsidRPr="00154CD1">
        <w:t>Laboratoire</w:t>
      </w:r>
      <w:proofErr w:type="spellEnd"/>
      <w:r w:rsidR="00964BAE" w:rsidRPr="00154CD1">
        <w:t xml:space="preserve"> de </w:t>
      </w:r>
      <w:proofErr w:type="spellStart"/>
      <w:r w:rsidR="00964BAE" w:rsidRPr="00154CD1">
        <w:t>recherche</w:t>
      </w:r>
      <w:proofErr w:type="spellEnd"/>
      <w:r w:rsidR="00964BAE" w:rsidRPr="00154CD1">
        <w:t xml:space="preserve"> </w:t>
      </w:r>
      <w:proofErr w:type="spellStart"/>
      <w:r w:rsidR="00964BAE" w:rsidRPr="00154CD1">
        <w:t>historique</w:t>
      </w:r>
      <w:proofErr w:type="spellEnd"/>
      <w:r w:rsidR="00964BAE" w:rsidRPr="00154CD1">
        <w:t xml:space="preserve"> Rhône-Alpes)</w:t>
      </w:r>
      <w:r w:rsidR="00964BAE">
        <w:t>,</w:t>
      </w:r>
      <w:r w:rsidR="00583054" w:rsidRPr="00154CD1">
        <w:t xml:space="preserve">George </w:t>
      </w:r>
      <w:proofErr w:type="spellStart"/>
      <w:r w:rsidR="00583054" w:rsidRPr="00154CD1">
        <w:t>Bruseker</w:t>
      </w:r>
      <w:proofErr w:type="spellEnd"/>
      <w:r w:rsidR="00583054" w:rsidRPr="00154CD1">
        <w:t xml:space="preserve"> (ICS-FORTH, GR),  </w:t>
      </w:r>
      <w:proofErr w:type="spellStart"/>
      <w:r w:rsidR="00964BAE" w:rsidRPr="00154CD1">
        <w:t>Lida</w:t>
      </w:r>
      <w:proofErr w:type="spellEnd"/>
      <w:r w:rsidR="00964BAE" w:rsidRPr="00154CD1">
        <w:t xml:space="preserve"> </w:t>
      </w:r>
      <w:proofErr w:type="spellStart"/>
      <w:r w:rsidR="00964BAE" w:rsidRPr="00154CD1">
        <w:t>Charami</w:t>
      </w:r>
      <w:proofErr w:type="spellEnd"/>
      <w:r w:rsidR="00964BAE" w:rsidRPr="00154CD1">
        <w:t xml:space="preserve"> (ICS-FORTH, GR)</w:t>
      </w:r>
      <w:r w:rsidR="00964BAE">
        <w:t xml:space="preserve">, </w:t>
      </w:r>
      <w:r w:rsidR="00583054" w:rsidRPr="00154CD1">
        <w:t xml:space="preserve">Pierre </w:t>
      </w:r>
      <w:proofErr w:type="spellStart"/>
      <w:r w:rsidR="00583054" w:rsidRPr="00154CD1">
        <w:t>Choffé</w:t>
      </w:r>
      <w:proofErr w:type="spellEnd"/>
      <w:r w:rsidR="00583054" w:rsidRPr="00154CD1">
        <w:t xml:space="preserve"> (</w:t>
      </w:r>
      <w:proofErr w:type="spellStart"/>
      <w:r w:rsidR="00583054" w:rsidRPr="00154CD1">
        <w:t>BnF</w:t>
      </w:r>
      <w:proofErr w:type="spellEnd"/>
      <w:r w:rsidR="00583054" w:rsidRPr="00154CD1">
        <w:t xml:space="preserve">, FR), </w:t>
      </w:r>
      <w:r w:rsidR="00A12B9F" w:rsidRPr="00154CD1">
        <w:t>M</w:t>
      </w:r>
      <w:r w:rsidR="00583054" w:rsidRPr="00154CD1">
        <w:t xml:space="preserve">aria </w:t>
      </w:r>
      <w:proofErr w:type="spellStart"/>
      <w:r w:rsidR="00583054" w:rsidRPr="00154CD1">
        <w:t>Daskalaki</w:t>
      </w:r>
      <w:proofErr w:type="spellEnd"/>
      <w:r w:rsidR="00583054" w:rsidRPr="00154CD1">
        <w:t xml:space="preserve"> (ICS-FORTH, GR), Martin </w:t>
      </w:r>
      <w:proofErr w:type="spellStart"/>
      <w:r w:rsidR="00583054" w:rsidRPr="00154CD1">
        <w:t>Doerr</w:t>
      </w:r>
      <w:proofErr w:type="spellEnd"/>
      <w:r w:rsidR="00583054" w:rsidRPr="00154CD1">
        <w:rPr>
          <w:rFonts w:hint="eastAsia"/>
        </w:rPr>
        <w:t xml:space="preserve"> (ICS-FORTH, GR), </w:t>
      </w:r>
      <w:r w:rsidR="0087512A" w:rsidRPr="00154CD1">
        <w:t xml:space="preserve"> </w:t>
      </w:r>
      <w:proofErr w:type="spellStart"/>
      <w:r w:rsidR="00583054" w:rsidRPr="00154CD1">
        <w:t>Øyvind</w:t>
      </w:r>
      <w:proofErr w:type="spellEnd"/>
      <w:r w:rsidR="00583054" w:rsidRPr="00154CD1">
        <w:rPr>
          <w:rFonts w:hint="eastAsia"/>
          <w:sz w:val="18"/>
          <w:szCs w:val="18"/>
        </w:rPr>
        <w:t xml:space="preserve"> </w:t>
      </w:r>
      <w:proofErr w:type="spellStart"/>
      <w:r w:rsidR="00583054" w:rsidRPr="00154CD1">
        <w:rPr>
          <w:rFonts w:hint="eastAsia"/>
        </w:rPr>
        <w:t>Eide</w:t>
      </w:r>
      <w:proofErr w:type="spellEnd"/>
      <w:r w:rsidR="00583054" w:rsidRPr="00154CD1">
        <w:rPr>
          <w:rFonts w:hint="eastAsia"/>
        </w:rPr>
        <w:t xml:space="preserve"> (</w:t>
      </w:r>
      <w:proofErr w:type="spellStart"/>
      <w:r w:rsidR="00583054" w:rsidRPr="00154CD1">
        <w:rPr>
          <w:rFonts w:hint="eastAsia"/>
        </w:rPr>
        <w:t>Universit</w:t>
      </w:r>
      <w:r w:rsidR="00583054" w:rsidRPr="00154CD1">
        <w:t>ä</w:t>
      </w:r>
      <w:r w:rsidR="00583054" w:rsidRPr="00154CD1">
        <w:rPr>
          <w:rFonts w:hint="eastAsia"/>
        </w:rPr>
        <w:t>t</w:t>
      </w:r>
      <w:proofErr w:type="spellEnd"/>
      <w:r w:rsidR="00583054" w:rsidRPr="00154CD1">
        <w:rPr>
          <w:rFonts w:hint="eastAsia"/>
        </w:rPr>
        <w:t xml:space="preserve">  Passau, DE),</w:t>
      </w:r>
      <w:r w:rsidR="00583054" w:rsidRPr="00154CD1">
        <w:rPr>
          <w:rFonts w:hint="eastAsia"/>
          <w:sz w:val="18"/>
          <w:szCs w:val="18"/>
        </w:rPr>
        <w:t xml:space="preserve"> </w:t>
      </w:r>
      <w:r w:rsidR="00964BAE" w:rsidRPr="00154CD1">
        <w:t>Annabel Enriquez (Getty Conservation Institute)</w:t>
      </w:r>
      <w:r w:rsidR="00964BAE">
        <w:t>,</w:t>
      </w:r>
      <w:r w:rsidR="00964BAE" w:rsidRPr="00154CD1">
        <w:t xml:space="preserve"> </w:t>
      </w:r>
      <w:proofErr w:type="spellStart"/>
      <w:r w:rsidR="00583054" w:rsidRPr="00154CD1">
        <w:t>Achille</w:t>
      </w:r>
      <w:proofErr w:type="spellEnd"/>
      <w:r w:rsidR="00583054" w:rsidRPr="00154CD1">
        <w:t xml:space="preserve"> </w:t>
      </w:r>
      <w:proofErr w:type="spellStart"/>
      <w:r w:rsidR="00583054" w:rsidRPr="00154CD1">
        <w:t>Felicetti</w:t>
      </w:r>
      <w:proofErr w:type="spellEnd"/>
      <w:r w:rsidR="00583054" w:rsidRPr="00154CD1">
        <w:t xml:space="preserve"> (PIN Prato, IT), </w:t>
      </w:r>
      <w:proofErr w:type="spellStart"/>
      <w:r w:rsidR="00964BAE" w:rsidRPr="00154CD1">
        <w:t>Athina</w:t>
      </w:r>
      <w:proofErr w:type="spellEnd"/>
      <w:r w:rsidR="00964BAE" w:rsidRPr="00154CD1">
        <w:t xml:space="preserve"> </w:t>
      </w:r>
      <w:proofErr w:type="spellStart"/>
      <w:r w:rsidR="00964BAE" w:rsidRPr="00154CD1">
        <w:t>Kritsotaki</w:t>
      </w:r>
      <w:proofErr w:type="spellEnd"/>
      <w:r w:rsidR="00964BAE" w:rsidRPr="00154CD1">
        <w:t xml:space="preserve"> (ICS-FORTH, GR)</w:t>
      </w:r>
      <w:r w:rsidR="00964BAE">
        <w:t>,</w:t>
      </w:r>
      <w:r w:rsidR="00D005A0" w:rsidRPr="00154CD1">
        <w:t xml:space="preserve"> </w:t>
      </w:r>
      <w:r w:rsidR="00583054" w:rsidRPr="00154CD1">
        <w:t xml:space="preserve">Carlo </w:t>
      </w:r>
      <w:proofErr w:type="spellStart"/>
      <w:r w:rsidR="00583054" w:rsidRPr="00154CD1">
        <w:t>Meghini</w:t>
      </w:r>
      <w:proofErr w:type="spellEnd"/>
      <w:r w:rsidR="00583054" w:rsidRPr="00154CD1">
        <w:t xml:space="preserve"> (CNR-ISTI, IT),</w:t>
      </w:r>
      <w:r w:rsidR="00583054" w:rsidRPr="00154CD1">
        <w:rPr>
          <w:rFonts w:hint="eastAsia"/>
        </w:rPr>
        <w:t xml:space="preserve"> </w:t>
      </w:r>
      <w:r w:rsidR="00583054" w:rsidRPr="00154CD1">
        <w:t xml:space="preserve"> </w:t>
      </w:r>
      <w:r w:rsidR="00583054" w:rsidRPr="00154CD1">
        <w:rPr>
          <w:rFonts w:hint="eastAsia"/>
        </w:rPr>
        <w:t>Christian Emil Ore (</w:t>
      </w:r>
      <w:proofErr w:type="spellStart"/>
      <w:r w:rsidR="00583054" w:rsidRPr="00154CD1">
        <w:rPr>
          <w:rFonts w:hint="eastAsia"/>
        </w:rPr>
        <w:t>Unviversity</w:t>
      </w:r>
      <w:proofErr w:type="spellEnd"/>
      <w:r w:rsidR="00583054" w:rsidRPr="00154CD1">
        <w:rPr>
          <w:rFonts w:hint="eastAsia"/>
        </w:rPr>
        <w:t xml:space="preserve"> of </w:t>
      </w:r>
      <w:proofErr w:type="spellStart"/>
      <w:r w:rsidR="00583054" w:rsidRPr="00154CD1">
        <w:rPr>
          <w:rFonts w:hint="eastAsia"/>
        </w:rPr>
        <w:t>Olso</w:t>
      </w:r>
      <w:proofErr w:type="spellEnd"/>
      <w:r w:rsidR="00583054" w:rsidRPr="00154CD1">
        <w:rPr>
          <w:rFonts w:hint="eastAsia"/>
        </w:rPr>
        <w:t>, N</w:t>
      </w:r>
      <w:r w:rsidR="00583054" w:rsidRPr="00154CD1">
        <w:t xml:space="preserve">O), </w:t>
      </w:r>
      <w:r w:rsidR="000F6AFB" w:rsidRPr="00154CD1">
        <w:t>Stephen Stead (</w:t>
      </w:r>
      <w:proofErr w:type="spellStart"/>
      <w:r w:rsidR="000F6AFB" w:rsidRPr="00154CD1">
        <w:t>Paveprime</w:t>
      </w:r>
      <w:proofErr w:type="spellEnd"/>
      <w:r w:rsidR="000F6AFB" w:rsidRPr="00154CD1">
        <w:t xml:space="preserve"> Ltd, UK)</w:t>
      </w:r>
      <w:r w:rsidR="0087512A" w:rsidRPr="00154CD1">
        <w:t>,</w:t>
      </w:r>
      <w:proofErr w:type="spellStart"/>
      <w:r w:rsidR="00583054" w:rsidRPr="00154CD1">
        <w:t>Thanasis</w:t>
      </w:r>
      <w:proofErr w:type="spellEnd"/>
      <w:r w:rsidR="00583054" w:rsidRPr="00154CD1">
        <w:t xml:space="preserve"> </w:t>
      </w:r>
      <w:proofErr w:type="spellStart"/>
      <w:r w:rsidR="00583054" w:rsidRPr="00154CD1">
        <w:t>Velios</w:t>
      </w:r>
      <w:proofErr w:type="spellEnd"/>
      <w:r w:rsidR="00583054" w:rsidRPr="00154CD1">
        <w:t xml:space="preserve"> (University of the Arts, UK), </w:t>
      </w:r>
      <w:proofErr w:type="spellStart"/>
      <w:r w:rsidR="0087512A" w:rsidRPr="00154CD1">
        <w:t>Schmidle</w:t>
      </w:r>
      <w:proofErr w:type="spellEnd"/>
      <w:r w:rsidR="0087512A" w:rsidRPr="00154CD1">
        <w:t xml:space="preserve"> Wolfgang (DAI,DE), </w:t>
      </w:r>
      <w:r w:rsidR="00A12B9F" w:rsidRPr="00154CD1">
        <w:t xml:space="preserve">Maria </w:t>
      </w:r>
      <w:proofErr w:type="spellStart"/>
      <w:r w:rsidR="00272F64" w:rsidRPr="00154CD1">
        <w:t>Theodoridou</w:t>
      </w:r>
      <w:proofErr w:type="spellEnd"/>
      <w:r w:rsidR="00272F64" w:rsidRPr="00154CD1">
        <w:t xml:space="preserve"> (ICS-FORTH, GR)</w:t>
      </w:r>
      <w:r w:rsidR="00A12B9F" w:rsidRPr="00154CD1">
        <w:t xml:space="preserve"> </w:t>
      </w:r>
    </w:p>
    <w:p w14:paraId="04780C2E" w14:textId="77777777" w:rsidR="009C5CED" w:rsidRPr="009C5CED" w:rsidRDefault="00F335A9" w:rsidP="009C5CED">
      <w:pPr>
        <w:pStyle w:val="Heading1"/>
      </w:pPr>
      <w:r>
        <w:t xml:space="preserve">Monday, </w:t>
      </w:r>
      <w:r w:rsidR="00AC1FC2">
        <w:t>1</w:t>
      </w:r>
      <w:r w:rsidR="00AC1FC2" w:rsidRPr="00AC1FC2">
        <w:rPr>
          <w:vertAlign w:val="superscript"/>
        </w:rPr>
        <w:t>st</w:t>
      </w:r>
      <w:r w:rsidR="00AC1FC2">
        <w:t xml:space="preserve"> </w:t>
      </w:r>
      <w:r w:rsidR="00AC1FC2" w:rsidRPr="00F335A9">
        <w:t>of</w:t>
      </w:r>
      <w:r w:rsidRPr="00F335A9">
        <w:t xml:space="preserve"> </w:t>
      </w:r>
      <w:r w:rsidR="00AC1FC2">
        <w:t>August</w:t>
      </w:r>
    </w:p>
    <w:p w14:paraId="0C77FC22" w14:textId="77777777" w:rsidR="00C65734" w:rsidRDefault="00C65734" w:rsidP="00C65734">
      <w:pPr>
        <w:rPr>
          <w:rFonts w:eastAsiaTheme="majorEastAsia"/>
          <w:lang w:val="en-US"/>
        </w:rPr>
      </w:pPr>
      <w:proofErr w:type="spellStart"/>
      <w:r>
        <w:rPr>
          <w:rFonts w:eastAsiaTheme="majorEastAsia"/>
          <w:lang w:val="en-US"/>
        </w:rPr>
        <w:t>Achille</w:t>
      </w:r>
      <w:proofErr w:type="spellEnd"/>
      <w:r>
        <w:rPr>
          <w:rFonts w:eastAsiaTheme="majorEastAsia"/>
          <w:lang w:val="en-US"/>
        </w:rPr>
        <w:t xml:space="preserve"> made a presentation</w:t>
      </w:r>
    </w:p>
    <w:p w14:paraId="72105966" w14:textId="2FACF556" w:rsidR="009C5CED" w:rsidRDefault="009C5CED" w:rsidP="00C65734">
      <w:pPr>
        <w:rPr>
          <w:rFonts w:eastAsiaTheme="majorEastAsia"/>
          <w:lang w:val="en-US"/>
        </w:rPr>
      </w:pPr>
      <w:r>
        <w:rPr>
          <w:rFonts w:eastAsiaTheme="majorEastAsia"/>
          <w:lang w:val="en-US"/>
        </w:rPr>
        <w:t xml:space="preserve">The </w:t>
      </w:r>
      <w:r w:rsidR="00597EE6">
        <w:rPr>
          <w:rFonts w:eastAsiaTheme="majorEastAsia"/>
          <w:lang w:val="en-US"/>
        </w:rPr>
        <w:t>CRM-SIG</w:t>
      </w:r>
      <w:r>
        <w:rPr>
          <w:rFonts w:eastAsiaTheme="majorEastAsia"/>
          <w:lang w:val="en-US"/>
        </w:rPr>
        <w:t xml:space="preserve"> asked </w:t>
      </w:r>
      <w:proofErr w:type="spellStart"/>
      <w:r>
        <w:rPr>
          <w:rFonts w:eastAsiaTheme="majorEastAsia"/>
          <w:lang w:val="en-US"/>
        </w:rPr>
        <w:t>Achille</w:t>
      </w:r>
      <w:proofErr w:type="spellEnd"/>
      <w:r>
        <w:rPr>
          <w:rFonts w:eastAsiaTheme="majorEastAsia"/>
          <w:lang w:val="en-US"/>
        </w:rPr>
        <w:t xml:space="preserve"> to present a list of </w:t>
      </w:r>
      <w:proofErr w:type="spellStart"/>
      <w:r>
        <w:rPr>
          <w:rFonts w:eastAsiaTheme="majorEastAsia"/>
          <w:lang w:val="en-US"/>
        </w:rPr>
        <w:t>CRMarchaeo</w:t>
      </w:r>
      <w:proofErr w:type="spellEnd"/>
      <w:r>
        <w:rPr>
          <w:rFonts w:eastAsiaTheme="majorEastAsia"/>
          <w:lang w:val="en-US"/>
        </w:rPr>
        <w:t xml:space="preserve"> usage. </w:t>
      </w:r>
    </w:p>
    <w:p w14:paraId="78428EF8" w14:textId="194C9EEA" w:rsidR="009C5CED" w:rsidRDefault="009C5CED" w:rsidP="00C65734">
      <w:pPr>
        <w:rPr>
          <w:rFonts w:eastAsiaTheme="majorEastAsia"/>
          <w:lang w:val="en-US"/>
        </w:rPr>
      </w:pPr>
      <w:r>
        <w:rPr>
          <w:rFonts w:eastAsiaTheme="majorEastAsia"/>
          <w:lang w:val="en-US"/>
        </w:rPr>
        <w:t xml:space="preserve">During </w:t>
      </w:r>
      <w:proofErr w:type="spellStart"/>
      <w:r>
        <w:rPr>
          <w:rFonts w:eastAsiaTheme="majorEastAsia"/>
          <w:lang w:val="en-US"/>
        </w:rPr>
        <w:t>Achille’s</w:t>
      </w:r>
      <w:proofErr w:type="spellEnd"/>
      <w:r>
        <w:rPr>
          <w:rFonts w:eastAsiaTheme="majorEastAsia"/>
          <w:lang w:val="en-US"/>
        </w:rPr>
        <w:t xml:space="preserve"> presentation the following comments and discussions have been made:</w:t>
      </w:r>
    </w:p>
    <w:p w14:paraId="2C73B61B" w14:textId="77777777" w:rsidR="00F62D4E" w:rsidRDefault="009C5926" w:rsidP="00F62D4E">
      <w:pPr>
        <w:keepNext/>
      </w:pPr>
      <w:r>
        <w:rPr>
          <w:noProof/>
          <w:lang w:eastAsia="en-GB"/>
        </w:rPr>
        <w:drawing>
          <wp:inline distT="0" distB="0" distL="0" distR="0" wp14:anchorId="34F63357" wp14:editId="641C5F81">
            <wp:extent cx="5215737" cy="2092147"/>
            <wp:effectExtent l="0" t="0" r="444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972" t="3246" b="3896"/>
                    <a:stretch/>
                  </pic:blipFill>
                  <pic:spPr bwMode="auto">
                    <a:xfrm>
                      <a:off x="0" y="0"/>
                      <a:ext cx="5223031" cy="2095073"/>
                    </a:xfrm>
                    <a:prstGeom prst="rect">
                      <a:avLst/>
                    </a:prstGeom>
                    <a:ln>
                      <a:noFill/>
                    </a:ln>
                    <a:extLst>
                      <a:ext uri="{53640926-AAD7-44D8-BBD7-CCE9431645EC}">
                        <a14:shadowObscured xmlns:a14="http://schemas.microsoft.com/office/drawing/2010/main"/>
                      </a:ext>
                    </a:extLst>
                  </pic:spPr>
                </pic:pic>
              </a:graphicData>
            </a:graphic>
          </wp:inline>
        </w:drawing>
      </w:r>
    </w:p>
    <w:p w14:paraId="6E1E06F1" w14:textId="77777777" w:rsidR="009C5926" w:rsidRDefault="00F62D4E" w:rsidP="00F62D4E">
      <w:pPr>
        <w:pStyle w:val="Caption"/>
        <w:rPr>
          <w:rFonts w:eastAsiaTheme="majorEastAsia"/>
          <w:lang w:val="en-US"/>
        </w:rPr>
      </w:pPr>
      <w:r>
        <w:t xml:space="preserve">Figure </w:t>
      </w:r>
      <w:r>
        <w:fldChar w:fldCharType="begin"/>
      </w:r>
      <w:r>
        <w:instrText xml:space="preserve"> SEQ Figure \* ARABIC </w:instrText>
      </w:r>
      <w:r>
        <w:fldChar w:fldCharType="separate"/>
      </w:r>
      <w:r w:rsidR="00964BAE">
        <w:rPr>
          <w:noProof/>
        </w:rPr>
        <w:t>1</w:t>
      </w:r>
      <w:r>
        <w:fldChar w:fldCharType="end"/>
      </w:r>
      <w:r>
        <w:t>: Archaeological Excavation</w:t>
      </w:r>
    </w:p>
    <w:p w14:paraId="10FD434A" w14:textId="77777777" w:rsidR="009C5926" w:rsidRDefault="009C5926" w:rsidP="00C65734">
      <w:pPr>
        <w:rPr>
          <w:rFonts w:eastAsiaTheme="majorEastAsia"/>
          <w:lang w:val="en-US"/>
        </w:rPr>
      </w:pPr>
      <w:proofErr w:type="spellStart"/>
      <w:r>
        <w:rPr>
          <w:rFonts w:eastAsiaTheme="majorEastAsia"/>
          <w:lang w:val="en-US"/>
        </w:rPr>
        <w:t>Achille</w:t>
      </w:r>
      <w:proofErr w:type="spellEnd"/>
      <w:r>
        <w:rPr>
          <w:rFonts w:eastAsiaTheme="majorEastAsia"/>
          <w:lang w:val="en-US"/>
        </w:rPr>
        <w:t xml:space="preserve"> proposed new classes and properties to be added to the </w:t>
      </w:r>
      <w:proofErr w:type="spellStart"/>
      <w:r>
        <w:rPr>
          <w:rFonts w:eastAsiaTheme="majorEastAsia"/>
          <w:lang w:val="en-US"/>
        </w:rPr>
        <w:t>CRMarchaeo</w:t>
      </w:r>
      <w:proofErr w:type="spellEnd"/>
      <w:r>
        <w:rPr>
          <w:rFonts w:eastAsiaTheme="majorEastAsia"/>
          <w:lang w:val="en-US"/>
        </w:rPr>
        <w:t xml:space="preserve"> about </w:t>
      </w:r>
      <w:proofErr w:type="spellStart"/>
      <w:r>
        <w:rPr>
          <w:rFonts w:eastAsiaTheme="majorEastAsia"/>
          <w:lang w:val="en-US"/>
        </w:rPr>
        <w:t>Archaelogical</w:t>
      </w:r>
      <w:proofErr w:type="spellEnd"/>
      <w:r>
        <w:rPr>
          <w:rFonts w:eastAsiaTheme="majorEastAsia"/>
          <w:lang w:val="en-US"/>
        </w:rPr>
        <w:t xml:space="preserve"> Excavation. These are:</w:t>
      </w:r>
    </w:p>
    <w:p w14:paraId="5F0B2B8C" w14:textId="2B79331A" w:rsidR="00597EE6" w:rsidRDefault="00597EE6" w:rsidP="00C65734">
      <w:pPr>
        <w:rPr>
          <w:rFonts w:eastAsiaTheme="majorEastAsia"/>
          <w:lang w:val="en-US"/>
        </w:rPr>
      </w:pPr>
    </w:p>
    <w:p w14:paraId="4A928681" w14:textId="77777777" w:rsidR="00597EE6" w:rsidRDefault="00597EE6" w:rsidP="00C65734">
      <w:pPr>
        <w:rPr>
          <w:rFonts w:eastAsiaTheme="majorEastAsia"/>
          <w:lang w:val="en-US"/>
        </w:rPr>
      </w:pPr>
      <w:r>
        <w:rPr>
          <w:rFonts w:eastAsiaTheme="majorEastAsia"/>
          <w:lang w:val="en-US"/>
        </w:rPr>
        <w:t xml:space="preserve">1) </w:t>
      </w:r>
      <w:r w:rsidR="009C5926">
        <w:rPr>
          <w:rFonts w:eastAsiaTheme="majorEastAsia"/>
          <w:lang w:val="en-US"/>
        </w:rPr>
        <w:t>The</w:t>
      </w:r>
      <w:r w:rsidR="009C5CED">
        <w:rPr>
          <w:rFonts w:eastAsiaTheme="majorEastAsia"/>
          <w:lang w:val="en-US"/>
        </w:rPr>
        <w:t xml:space="preserve"> </w:t>
      </w:r>
      <w:r w:rsidR="009C5CED" w:rsidRPr="00F62D4E">
        <w:rPr>
          <w:rFonts w:eastAsiaTheme="majorEastAsia"/>
          <w:b/>
          <w:lang w:val="en-US"/>
        </w:rPr>
        <w:t>A11 Excavation Area definition</w:t>
      </w:r>
      <w:r w:rsidR="009C5926">
        <w:rPr>
          <w:rFonts w:eastAsiaTheme="majorEastAsia"/>
          <w:lang w:val="en-US"/>
        </w:rPr>
        <w:t xml:space="preserve">: </w:t>
      </w:r>
    </w:p>
    <w:p w14:paraId="723EEB3C" w14:textId="77777777" w:rsidR="009C5CED" w:rsidRDefault="009C5926" w:rsidP="00C65734">
      <w:pPr>
        <w:rPr>
          <w:rFonts w:eastAsiaTheme="majorEastAsia"/>
          <w:lang w:val="en-US"/>
        </w:rPr>
      </w:pPr>
      <w:r>
        <w:rPr>
          <w:rFonts w:eastAsiaTheme="majorEastAsia"/>
          <w:lang w:val="en-US"/>
        </w:rPr>
        <w:t xml:space="preserve">A comment was that it should be </w:t>
      </w:r>
      <w:r w:rsidR="00C32EBC">
        <w:rPr>
          <w:rFonts w:eastAsiaTheme="majorEastAsia"/>
          <w:lang w:val="en-US"/>
        </w:rPr>
        <w:t>distinguish</w:t>
      </w:r>
      <w:r>
        <w:rPr>
          <w:rFonts w:eastAsiaTheme="majorEastAsia"/>
          <w:lang w:val="en-US"/>
        </w:rPr>
        <w:t>ed</w:t>
      </w:r>
      <w:r w:rsidR="00C32EBC">
        <w:rPr>
          <w:rFonts w:eastAsiaTheme="majorEastAsia"/>
          <w:lang w:val="en-US"/>
        </w:rPr>
        <w:t xml:space="preserve"> the declarative place from phenomenal place</w:t>
      </w:r>
    </w:p>
    <w:p w14:paraId="72D35DF8" w14:textId="77777777" w:rsidR="00597EE6" w:rsidRDefault="00597EE6" w:rsidP="00C65734">
      <w:pPr>
        <w:rPr>
          <w:rFonts w:eastAsiaTheme="majorEastAsia"/>
          <w:lang w:val="en-US"/>
        </w:rPr>
      </w:pPr>
    </w:p>
    <w:p w14:paraId="31C8F8FE" w14:textId="63AA39D8" w:rsidR="00597EE6" w:rsidRDefault="00597EE6" w:rsidP="00C65734">
      <w:pPr>
        <w:rPr>
          <w:rFonts w:eastAsiaTheme="majorEastAsia"/>
          <w:lang w:val="en-US"/>
        </w:rPr>
      </w:pPr>
      <w:r>
        <w:rPr>
          <w:rFonts w:eastAsiaTheme="majorEastAsia"/>
          <w:lang w:val="en-US"/>
        </w:rPr>
        <w:lastRenderedPageBreak/>
        <w:t xml:space="preserve">2) </w:t>
      </w:r>
      <w:r w:rsidR="006F06CF">
        <w:rPr>
          <w:rFonts w:eastAsiaTheme="majorEastAsia"/>
          <w:lang w:val="en-US"/>
        </w:rPr>
        <w:t>A9 Archaeological Excavation.</w:t>
      </w:r>
      <w:r w:rsidR="00C32EBC" w:rsidRPr="00F62D4E">
        <w:rPr>
          <w:rFonts w:eastAsiaTheme="majorEastAsia"/>
          <w:b/>
          <w:lang w:val="en-US"/>
        </w:rPr>
        <w:t>AP21</w:t>
      </w:r>
      <w:r w:rsidR="006F06CF" w:rsidRPr="00F62D4E">
        <w:rPr>
          <w:rFonts w:eastAsiaTheme="majorEastAsia"/>
          <w:b/>
          <w:lang w:val="en-US"/>
        </w:rPr>
        <w:t>is organized in</w:t>
      </w:r>
      <w:r w:rsidR="006F06CF">
        <w:rPr>
          <w:rFonts w:eastAsiaTheme="majorEastAsia"/>
          <w:lang w:val="en-US"/>
        </w:rPr>
        <w:t>: E7 Activity</w:t>
      </w:r>
      <w:r w:rsidR="00F62D4E">
        <w:rPr>
          <w:rFonts w:eastAsiaTheme="majorEastAsia"/>
          <w:lang w:val="en-US"/>
        </w:rPr>
        <w:t xml:space="preserve">: </w:t>
      </w:r>
    </w:p>
    <w:p w14:paraId="0604F288" w14:textId="77777777" w:rsidR="0055682B" w:rsidRDefault="00F62D4E" w:rsidP="00C65734">
      <w:pPr>
        <w:rPr>
          <w:rFonts w:eastAsiaTheme="majorEastAsia"/>
          <w:lang w:val="en-US"/>
        </w:rPr>
      </w:pPr>
      <w:r>
        <w:rPr>
          <w:rFonts w:eastAsiaTheme="majorEastAsia"/>
          <w:lang w:val="en-US"/>
        </w:rPr>
        <w:t xml:space="preserve">A comment was that </w:t>
      </w:r>
      <w:r w:rsidR="00A4232E">
        <w:rPr>
          <w:rFonts w:eastAsiaTheme="majorEastAsia"/>
          <w:lang w:val="en-US"/>
        </w:rPr>
        <w:t xml:space="preserve">it </w:t>
      </w:r>
      <w:r w:rsidR="00A4232E">
        <w:t>should just be P9 because it is a part of relation. If it is not then</w:t>
      </w:r>
      <w:r w:rsidR="00C32EBC">
        <w:rPr>
          <w:rFonts w:eastAsiaTheme="majorEastAsia"/>
          <w:lang w:val="en-US"/>
        </w:rPr>
        <w:t xml:space="preserve"> it should be explored why this property is needed since the target is not constrained</w:t>
      </w:r>
      <w:r w:rsidR="006F06CF">
        <w:rPr>
          <w:rFonts w:eastAsiaTheme="majorEastAsia"/>
          <w:lang w:val="en-US"/>
        </w:rPr>
        <w:t>.</w:t>
      </w:r>
      <w:r w:rsidR="0055682B">
        <w:rPr>
          <w:rFonts w:eastAsiaTheme="majorEastAsia"/>
          <w:lang w:val="en-US"/>
        </w:rPr>
        <w:t xml:space="preserve"> Is there any relation with </w:t>
      </w:r>
      <w:proofErr w:type="gramStart"/>
      <w:r w:rsidR="0055682B">
        <w:rPr>
          <w:rFonts w:eastAsiaTheme="majorEastAsia"/>
          <w:lang w:val="en-US"/>
        </w:rPr>
        <w:t>planning</w:t>
      </w:r>
      <w:proofErr w:type="gramEnd"/>
    </w:p>
    <w:p w14:paraId="06D8FF1C" w14:textId="147A05AA" w:rsidR="00597EE6" w:rsidRDefault="00597EE6" w:rsidP="00C65734">
      <w:pPr>
        <w:rPr>
          <w:rFonts w:eastAsiaTheme="majorEastAsia"/>
          <w:lang w:val="en-US"/>
        </w:rPr>
      </w:pPr>
      <w:r>
        <w:rPr>
          <w:rFonts w:eastAsiaTheme="majorEastAsia"/>
          <w:lang w:val="en-US"/>
        </w:rPr>
        <w:t xml:space="preserve">3) </w:t>
      </w:r>
      <w:r w:rsidR="0055682B" w:rsidRPr="0055682B">
        <w:rPr>
          <w:rFonts w:eastAsiaTheme="majorEastAsia"/>
          <w:b/>
          <w:lang w:val="en-US"/>
        </w:rPr>
        <w:t>AP3 Excavated</w:t>
      </w:r>
      <w:r w:rsidR="0055682B">
        <w:rPr>
          <w:rFonts w:eastAsiaTheme="majorEastAsia"/>
          <w:lang w:val="en-US"/>
        </w:rPr>
        <w:t xml:space="preserve">: </w:t>
      </w:r>
    </w:p>
    <w:p w14:paraId="4DBF9563" w14:textId="79F3680A" w:rsidR="0055682B" w:rsidRDefault="003457AE" w:rsidP="00C65734">
      <w:pPr>
        <w:rPr>
          <w:rFonts w:eastAsiaTheme="majorEastAsia"/>
          <w:lang w:val="en-US"/>
        </w:rPr>
      </w:pPr>
      <w:r>
        <w:rPr>
          <w:rFonts w:eastAsiaTheme="majorEastAsia"/>
          <w:lang w:val="en-US"/>
        </w:rPr>
        <w:t>There</w:t>
      </w:r>
      <w:r w:rsidR="0055682B">
        <w:rPr>
          <w:rFonts w:eastAsiaTheme="majorEastAsia"/>
          <w:lang w:val="en-US"/>
        </w:rPr>
        <w:t xml:space="preserve"> is a terminological question about the label since excavated property term sounds very active</w:t>
      </w:r>
    </w:p>
    <w:p w14:paraId="49D2C3FE" w14:textId="77777777" w:rsidR="00597EE6" w:rsidRDefault="00597EE6" w:rsidP="00C65734">
      <w:pPr>
        <w:rPr>
          <w:rFonts w:eastAsiaTheme="majorEastAsia"/>
          <w:lang w:val="en-US"/>
        </w:rPr>
      </w:pPr>
    </w:p>
    <w:p w14:paraId="35B5B6A0" w14:textId="77777777" w:rsidR="00F62D4E" w:rsidRDefault="00F62D4E" w:rsidP="00C65734">
      <w:pPr>
        <w:rPr>
          <w:rFonts w:eastAsiaTheme="majorEastAsia"/>
          <w:lang w:val="en-US"/>
        </w:rPr>
      </w:pPr>
      <w:r>
        <w:rPr>
          <w:rFonts w:eastAsiaTheme="majorEastAsia"/>
          <w:lang w:val="en-US"/>
        </w:rPr>
        <w:t xml:space="preserve">Then </w:t>
      </w:r>
      <w:proofErr w:type="spellStart"/>
      <w:r>
        <w:rPr>
          <w:rFonts w:eastAsiaTheme="majorEastAsia"/>
          <w:lang w:val="en-US"/>
        </w:rPr>
        <w:t>Achille</w:t>
      </w:r>
      <w:proofErr w:type="spellEnd"/>
      <w:r>
        <w:rPr>
          <w:rFonts w:eastAsiaTheme="majorEastAsia"/>
          <w:lang w:val="en-US"/>
        </w:rPr>
        <w:t xml:space="preserve"> proposed new classes and properties to be added about Excavation Permission.</w:t>
      </w:r>
    </w:p>
    <w:p w14:paraId="172BD951" w14:textId="77777777" w:rsidR="00220E7E" w:rsidRDefault="00F62D4E" w:rsidP="00220E7E">
      <w:pPr>
        <w:keepNext/>
      </w:pPr>
      <w:r>
        <w:rPr>
          <w:noProof/>
          <w:lang w:eastAsia="en-GB"/>
        </w:rPr>
        <w:drawing>
          <wp:inline distT="0" distB="0" distL="0" distR="0" wp14:anchorId="2F88BBF8" wp14:editId="2B9FE659">
            <wp:extent cx="5274310" cy="3701784"/>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74310" cy="3701784"/>
                    </a:xfrm>
                    <a:prstGeom prst="rect">
                      <a:avLst/>
                    </a:prstGeom>
                  </pic:spPr>
                </pic:pic>
              </a:graphicData>
            </a:graphic>
          </wp:inline>
        </w:drawing>
      </w:r>
    </w:p>
    <w:p w14:paraId="083CACF4" w14:textId="77777777" w:rsidR="00F62D4E" w:rsidRDefault="00220E7E" w:rsidP="00220E7E">
      <w:pPr>
        <w:pStyle w:val="Caption"/>
        <w:rPr>
          <w:rFonts w:eastAsiaTheme="majorEastAsia"/>
          <w:lang w:val="en-US"/>
        </w:rPr>
      </w:pPr>
      <w:r>
        <w:t xml:space="preserve">Figure </w:t>
      </w:r>
      <w:r>
        <w:fldChar w:fldCharType="begin"/>
      </w:r>
      <w:r>
        <w:instrText xml:space="preserve"> SEQ Figure \* ARABIC </w:instrText>
      </w:r>
      <w:r>
        <w:fldChar w:fldCharType="separate"/>
      </w:r>
      <w:r w:rsidR="00964BAE">
        <w:rPr>
          <w:noProof/>
        </w:rPr>
        <w:t>2</w:t>
      </w:r>
      <w:r>
        <w:fldChar w:fldCharType="end"/>
      </w:r>
      <w:r>
        <w:t>: Excavation Permission</w:t>
      </w:r>
    </w:p>
    <w:p w14:paraId="1AC3CCC8" w14:textId="0B1923C9" w:rsidR="0055682B" w:rsidRDefault="006F06CF" w:rsidP="0055682B">
      <w:r>
        <w:rPr>
          <w:rFonts w:eastAsiaTheme="majorEastAsia"/>
          <w:lang w:val="en-US"/>
        </w:rPr>
        <w:t xml:space="preserve">Then we </w:t>
      </w:r>
      <w:r w:rsidR="00220E7E">
        <w:rPr>
          <w:rFonts w:eastAsiaTheme="majorEastAsia"/>
          <w:lang w:val="en-US"/>
        </w:rPr>
        <w:t xml:space="preserve">drew the figure 3, on the board and we </w:t>
      </w:r>
      <w:r>
        <w:rPr>
          <w:rFonts w:eastAsiaTheme="majorEastAsia"/>
          <w:lang w:val="en-US"/>
        </w:rPr>
        <w:t>discussed about modelling laws and plans and if E29 Design or Procedure should be specialized</w:t>
      </w:r>
      <w:r w:rsidR="0055682B">
        <w:rPr>
          <w:rFonts w:eastAsiaTheme="majorEastAsia"/>
          <w:lang w:val="en-US"/>
        </w:rPr>
        <w:t xml:space="preserve">. </w:t>
      </w:r>
      <w:r w:rsidR="0055682B">
        <w:t xml:space="preserve">Martin </w:t>
      </w:r>
      <w:r w:rsidR="00F20A3E">
        <w:t>said maybe</w:t>
      </w:r>
      <w:r w:rsidR="0055682B">
        <w:t xml:space="preserve"> an extension for plans is </w:t>
      </w:r>
      <w:r w:rsidR="00F20A3E">
        <w:t xml:space="preserve">needed </w:t>
      </w:r>
    </w:p>
    <w:p w14:paraId="6493DAB6" w14:textId="77777777" w:rsidR="0055682B" w:rsidRPr="0055682B" w:rsidRDefault="0055682B" w:rsidP="00C65734">
      <w:pPr>
        <w:rPr>
          <w:rFonts w:eastAsiaTheme="majorEastAsia"/>
        </w:rPr>
      </w:pPr>
    </w:p>
    <w:p w14:paraId="173A71F4" w14:textId="77777777" w:rsidR="00220E7E" w:rsidRDefault="006F06CF" w:rsidP="00220E7E">
      <w:pPr>
        <w:keepNext/>
      </w:pPr>
      <w:r>
        <w:rPr>
          <w:noProof/>
          <w:lang w:eastAsia="en-GB"/>
        </w:rPr>
        <w:drawing>
          <wp:inline distT="0" distB="0" distL="0" distR="0" wp14:anchorId="3054A239" wp14:editId="39E03FE5">
            <wp:extent cx="2632988" cy="12077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633402" cy="1207891"/>
                    </a:xfrm>
                    <a:prstGeom prst="rect">
                      <a:avLst/>
                    </a:prstGeom>
                  </pic:spPr>
                </pic:pic>
              </a:graphicData>
            </a:graphic>
          </wp:inline>
        </w:drawing>
      </w:r>
    </w:p>
    <w:p w14:paraId="38325E74" w14:textId="77777777" w:rsidR="006F06CF" w:rsidRDefault="00220E7E" w:rsidP="00220E7E">
      <w:pPr>
        <w:pStyle w:val="Caption"/>
        <w:rPr>
          <w:rFonts w:eastAsiaTheme="majorEastAsia"/>
          <w:lang w:val="en-US"/>
        </w:rPr>
      </w:pPr>
      <w:r>
        <w:t xml:space="preserve">Figure </w:t>
      </w:r>
      <w:r>
        <w:fldChar w:fldCharType="begin"/>
      </w:r>
      <w:r>
        <w:instrText xml:space="preserve"> SEQ Figure \* ARABIC </w:instrText>
      </w:r>
      <w:r>
        <w:fldChar w:fldCharType="separate"/>
      </w:r>
      <w:r w:rsidR="00964BAE">
        <w:rPr>
          <w:noProof/>
        </w:rPr>
        <w:t>3</w:t>
      </w:r>
      <w:r>
        <w:fldChar w:fldCharType="end"/>
      </w:r>
      <w:r>
        <w:t xml:space="preserve"> Plans</w:t>
      </w:r>
    </w:p>
    <w:p w14:paraId="7F5E668C" w14:textId="77777777" w:rsidR="0055682B" w:rsidRDefault="0055682B" w:rsidP="0055682B">
      <w:r>
        <w:t xml:space="preserve">Comments made to the figure 3 </w:t>
      </w:r>
      <w:proofErr w:type="gramStart"/>
      <w:r>
        <w:t>are :</w:t>
      </w:r>
      <w:proofErr w:type="gramEnd"/>
      <w:r>
        <w:t xml:space="preserve"> </w:t>
      </w:r>
    </w:p>
    <w:p w14:paraId="639103F7" w14:textId="77777777" w:rsidR="0055682B" w:rsidRDefault="0055682B" w:rsidP="0055682B">
      <w:r>
        <w:t xml:space="preserve">(a) Plan - </w:t>
      </w:r>
      <w:r w:rsidR="00131A42">
        <w:t>foresees</w:t>
      </w:r>
      <w:r>
        <w:t xml:space="preserve"> validity, creates a plan</w:t>
      </w:r>
    </w:p>
    <w:p w14:paraId="4D52055A" w14:textId="77777777" w:rsidR="0055682B" w:rsidRDefault="0055682B" w:rsidP="0055682B">
      <w:r>
        <w:lastRenderedPageBreak/>
        <w:t>(b) ‘Will’ to execute a plan, will have either time span or two events, declaration and withdrawal of will</w:t>
      </w:r>
    </w:p>
    <w:p w14:paraId="5EA439BE" w14:textId="77777777" w:rsidR="0055682B" w:rsidRDefault="0055682B" w:rsidP="0055682B"/>
    <w:p w14:paraId="5D480504" w14:textId="21079BBD" w:rsidR="00597EE6" w:rsidRDefault="00597EE6" w:rsidP="00C65734">
      <w:pPr>
        <w:rPr>
          <w:rFonts w:eastAsiaTheme="majorEastAsia"/>
          <w:lang w:val="en-US"/>
        </w:rPr>
      </w:pPr>
      <w:r>
        <w:rPr>
          <w:rFonts w:eastAsiaTheme="majorEastAsia"/>
          <w:lang w:val="en-US"/>
        </w:rPr>
        <w:t xml:space="preserve">4) </w:t>
      </w:r>
      <w:proofErr w:type="gramStart"/>
      <w:r w:rsidR="00E03553">
        <w:rPr>
          <w:rFonts w:eastAsiaTheme="majorEastAsia"/>
          <w:lang w:val="en-US"/>
        </w:rPr>
        <w:t xml:space="preserve">the </w:t>
      </w:r>
      <w:r w:rsidR="006F06CF">
        <w:rPr>
          <w:rFonts w:eastAsiaTheme="majorEastAsia"/>
          <w:lang w:val="en-US"/>
        </w:rPr>
        <w:t xml:space="preserve"> </w:t>
      </w:r>
      <w:r w:rsidR="006F06CF" w:rsidRPr="0055682B">
        <w:rPr>
          <w:rFonts w:eastAsiaTheme="majorEastAsia"/>
          <w:b/>
          <w:lang w:val="en-US"/>
        </w:rPr>
        <w:t>A12</w:t>
      </w:r>
      <w:proofErr w:type="gramEnd"/>
      <w:r w:rsidR="006F06CF" w:rsidRPr="0055682B">
        <w:rPr>
          <w:rFonts w:eastAsiaTheme="majorEastAsia"/>
          <w:b/>
          <w:lang w:val="en-US"/>
        </w:rPr>
        <w:t xml:space="preserve"> Excavation Permission</w:t>
      </w:r>
      <w:r w:rsidR="006F06CF">
        <w:rPr>
          <w:rFonts w:eastAsiaTheme="majorEastAsia"/>
          <w:lang w:val="en-US"/>
        </w:rPr>
        <w:t xml:space="preserve">, </w:t>
      </w:r>
    </w:p>
    <w:p w14:paraId="2EF53FDF" w14:textId="3687A928" w:rsidR="0055682B" w:rsidRDefault="008E03C7" w:rsidP="00C65734">
      <w:pPr>
        <w:rPr>
          <w:rFonts w:eastAsiaTheme="majorEastAsia"/>
          <w:lang w:val="en-US"/>
        </w:rPr>
      </w:pPr>
      <w:r>
        <w:rPr>
          <w:rFonts w:eastAsiaTheme="majorEastAsia"/>
          <w:lang w:val="en-US"/>
        </w:rPr>
        <w:t>It</w:t>
      </w:r>
      <w:r w:rsidR="006F06CF">
        <w:rPr>
          <w:rFonts w:eastAsiaTheme="majorEastAsia"/>
          <w:lang w:val="en-US"/>
        </w:rPr>
        <w:t xml:space="preserve"> was proposed that it should be an activity pattern. </w:t>
      </w:r>
    </w:p>
    <w:p w14:paraId="11A02A8D" w14:textId="77777777" w:rsidR="00F20A3E" w:rsidRPr="00F20A3E" w:rsidRDefault="00F20A3E" w:rsidP="00F20A3E">
      <w:pPr>
        <w:rPr>
          <w:rFonts w:eastAsiaTheme="majorEastAsia"/>
          <w:lang w:val="en-US"/>
        </w:rPr>
      </w:pPr>
      <w:r>
        <w:rPr>
          <w:rFonts w:eastAsiaTheme="majorEastAsia"/>
          <w:lang w:val="en-US"/>
        </w:rPr>
        <w:t xml:space="preserve">A13 Permission Declaration is the “will”. It </w:t>
      </w:r>
      <w:r w:rsidRPr="00F20A3E">
        <w:rPr>
          <w:rFonts w:eastAsiaTheme="majorEastAsia"/>
          <w:lang w:val="en-US"/>
        </w:rPr>
        <w:t>creates an information object that can be carried on a document or not. The document carries the links to the validity period.</w:t>
      </w:r>
    </w:p>
    <w:p w14:paraId="488D2336" w14:textId="77777777" w:rsidR="00597EE6" w:rsidRDefault="00597EE6" w:rsidP="00C65734">
      <w:pPr>
        <w:rPr>
          <w:rFonts w:eastAsiaTheme="majorEastAsia"/>
          <w:lang w:val="en-US"/>
        </w:rPr>
      </w:pPr>
    </w:p>
    <w:p w14:paraId="698CAD19" w14:textId="77777777" w:rsidR="006F06CF" w:rsidRDefault="001F649C" w:rsidP="00C65734">
      <w:pPr>
        <w:rPr>
          <w:rFonts w:eastAsiaTheme="majorEastAsia"/>
          <w:lang w:val="en-US"/>
        </w:rPr>
      </w:pPr>
      <w:r w:rsidRPr="008E03C7">
        <w:rPr>
          <w:rFonts w:eastAsiaTheme="majorEastAsia"/>
          <w:u w:val="single"/>
          <w:lang w:val="en-US"/>
        </w:rPr>
        <w:t>Assigned</w:t>
      </w:r>
      <w:r>
        <w:rPr>
          <w:rFonts w:eastAsiaTheme="majorEastAsia"/>
          <w:lang w:val="en-US"/>
        </w:rPr>
        <w:t xml:space="preserve">: </w:t>
      </w:r>
      <w:proofErr w:type="spellStart"/>
      <w:r w:rsidR="006F06CF">
        <w:rPr>
          <w:rFonts w:eastAsiaTheme="majorEastAsia"/>
          <w:lang w:val="en-US"/>
        </w:rPr>
        <w:t>Achille</w:t>
      </w:r>
      <w:proofErr w:type="spellEnd"/>
      <w:r w:rsidR="006F06CF">
        <w:rPr>
          <w:rFonts w:eastAsiaTheme="majorEastAsia"/>
          <w:lang w:val="en-US"/>
        </w:rPr>
        <w:t xml:space="preserve">, </w:t>
      </w:r>
      <w:proofErr w:type="spellStart"/>
      <w:r w:rsidR="006F06CF">
        <w:rPr>
          <w:rFonts w:eastAsiaTheme="majorEastAsia"/>
          <w:lang w:val="en-US"/>
        </w:rPr>
        <w:t>Oyvind</w:t>
      </w:r>
      <w:proofErr w:type="spellEnd"/>
      <w:r w:rsidR="006F06CF">
        <w:rPr>
          <w:rFonts w:eastAsiaTheme="majorEastAsia"/>
          <w:lang w:val="en-US"/>
        </w:rPr>
        <w:t xml:space="preserve">, George, Wolfgang, Christian Emil should elaborate </w:t>
      </w:r>
      <w:r w:rsidR="00131A42">
        <w:rPr>
          <w:rFonts w:eastAsiaTheme="majorEastAsia"/>
          <w:lang w:val="en-US"/>
        </w:rPr>
        <w:t>for specializing the E29 Design or Procedure</w:t>
      </w:r>
      <w:r w:rsidR="006F06CF">
        <w:rPr>
          <w:rFonts w:eastAsiaTheme="majorEastAsia"/>
          <w:lang w:val="en-US"/>
        </w:rPr>
        <w:t>.</w:t>
      </w:r>
    </w:p>
    <w:p w14:paraId="54D99A28" w14:textId="77777777" w:rsidR="00597EE6" w:rsidRDefault="00597EE6" w:rsidP="00C65734">
      <w:pPr>
        <w:rPr>
          <w:rFonts w:eastAsiaTheme="majorEastAsia"/>
          <w:b/>
          <w:lang w:val="en-US"/>
        </w:rPr>
      </w:pPr>
    </w:p>
    <w:p w14:paraId="3AFBD6F5" w14:textId="77777777" w:rsidR="006F06CF" w:rsidRDefault="00597EE6" w:rsidP="00C65734">
      <w:pPr>
        <w:rPr>
          <w:rFonts w:eastAsiaTheme="majorEastAsia"/>
          <w:lang w:val="en-US"/>
        </w:rPr>
      </w:pPr>
      <w:r>
        <w:rPr>
          <w:rFonts w:eastAsiaTheme="majorEastAsia"/>
          <w:b/>
          <w:lang w:val="en-US"/>
        </w:rPr>
        <w:t xml:space="preserve">5) </w:t>
      </w:r>
      <w:r w:rsidR="006F06CF" w:rsidRPr="00131A42">
        <w:rPr>
          <w:rFonts w:eastAsiaTheme="majorEastAsia"/>
          <w:b/>
          <w:lang w:val="en-US"/>
        </w:rPr>
        <w:t>The E31 Document (Permission Document</w:t>
      </w:r>
      <w:r w:rsidR="006F06CF">
        <w:rPr>
          <w:rFonts w:eastAsiaTheme="majorEastAsia"/>
          <w:lang w:val="en-US"/>
        </w:rPr>
        <w:t xml:space="preserve">) is </w:t>
      </w:r>
      <w:r w:rsidR="00E03553">
        <w:rPr>
          <w:rFonts w:eastAsiaTheme="majorEastAsia"/>
          <w:lang w:val="en-US"/>
        </w:rPr>
        <w:t>a</w:t>
      </w:r>
      <w:r w:rsidR="006F06CF">
        <w:rPr>
          <w:rFonts w:eastAsiaTheme="majorEastAsia"/>
          <w:lang w:val="en-US"/>
        </w:rPr>
        <w:t xml:space="preserve"> plan with </w:t>
      </w:r>
      <w:r w:rsidR="00E03553">
        <w:rPr>
          <w:rFonts w:eastAsiaTheme="majorEastAsia"/>
          <w:lang w:val="en-US"/>
        </w:rPr>
        <w:t>a</w:t>
      </w:r>
      <w:r w:rsidR="006F06CF">
        <w:rPr>
          <w:rFonts w:eastAsiaTheme="majorEastAsia"/>
          <w:lang w:val="en-US"/>
        </w:rPr>
        <w:t xml:space="preserve"> foreseen validity period</w:t>
      </w:r>
      <w:r w:rsidR="00A12B9F">
        <w:rPr>
          <w:rFonts w:eastAsiaTheme="majorEastAsia"/>
          <w:lang w:val="en-US"/>
        </w:rPr>
        <w:t xml:space="preserve">. Any right is a plan which pertains to an activity pattern. The declaration of will is also a historical event. There is no superclass of CRM for </w:t>
      </w:r>
      <w:r w:rsidR="00E03553">
        <w:rPr>
          <w:rFonts w:eastAsiaTheme="majorEastAsia"/>
          <w:lang w:val="en-US"/>
        </w:rPr>
        <w:t>the excavation</w:t>
      </w:r>
      <w:r w:rsidR="00A12B9F">
        <w:rPr>
          <w:rFonts w:eastAsiaTheme="majorEastAsia"/>
          <w:lang w:val="en-US"/>
        </w:rPr>
        <w:t xml:space="preserve"> permission validity.</w:t>
      </w:r>
    </w:p>
    <w:p w14:paraId="6A725A74" w14:textId="77777777" w:rsidR="00597EE6" w:rsidRDefault="00597EE6" w:rsidP="00C65734">
      <w:pPr>
        <w:rPr>
          <w:rFonts w:eastAsiaTheme="majorEastAsia"/>
          <w:lang w:val="en-US"/>
        </w:rPr>
      </w:pPr>
    </w:p>
    <w:p w14:paraId="40051218" w14:textId="26AB25B1" w:rsidR="00473C4A" w:rsidRDefault="001F649C" w:rsidP="00C65734">
      <w:pPr>
        <w:rPr>
          <w:rFonts w:eastAsiaTheme="majorEastAsia"/>
          <w:lang w:val="en-US"/>
        </w:rPr>
      </w:pPr>
      <w:r>
        <w:rPr>
          <w:rFonts w:eastAsiaTheme="majorEastAsia"/>
          <w:lang w:val="en-US"/>
        </w:rPr>
        <w:t xml:space="preserve">Following </w:t>
      </w:r>
      <w:proofErr w:type="spellStart"/>
      <w:r>
        <w:rPr>
          <w:rFonts w:eastAsiaTheme="majorEastAsia"/>
          <w:lang w:val="en-US"/>
        </w:rPr>
        <w:t>Achille’s</w:t>
      </w:r>
      <w:proofErr w:type="spellEnd"/>
      <w:r>
        <w:rPr>
          <w:rFonts w:eastAsiaTheme="majorEastAsia"/>
          <w:lang w:val="en-US"/>
        </w:rPr>
        <w:t xml:space="preserve"> presentation, </w:t>
      </w:r>
      <w:r w:rsidR="003046EC">
        <w:rPr>
          <w:rFonts w:eastAsiaTheme="majorEastAsia"/>
          <w:lang w:val="en-US"/>
        </w:rPr>
        <w:t xml:space="preserve">George informed the group about the </w:t>
      </w:r>
      <w:r w:rsidR="00597EE6">
        <w:rPr>
          <w:rFonts w:eastAsiaTheme="majorEastAsia"/>
          <w:lang w:val="en-US"/>
        </w:rPr>
        <w:t xml:space="preserve">on-going discussion and </w:t>
      </w:r>
      <w:r w:rsidR="003046EC">
        <w:rPr>
          <w:rFonts w:eastAsiaTheme="majorEastAsia"/>
          <w:lang w:val="en-US"/>
        </w:rPr>
        <w:t xml:space="preserve">cooperation with </w:t>
      </w:r>
      <w:r w:rsidR="00597EE6">
        <w:rPr>
          <w:rFonts w:eastAsiaTheme="majorEastAsia"/>
          <w:lang w:val="en-US"/>
        </w:rPr>
        <w:t xml:space="preserve">the </w:t>
      </w:r>
      <w:r w:rsidR="003046EC">
        <w:rPr>
          <w:rFonts w:eastAsiaTheme="majorEastAsia"/>
          <w:lang w:val="en-US"/>
        </w:rPr>
        <w:t xml:space="preserve">Dutch </w:t>
      </w:r>
      <w:r w:rsidR="00597EE6">
        <w:rPr>
          <w:rFonts w:eastAsiaTheme="majorEastAsia"/>
          <w:lang w:val="en-US"/>
        </w:rPr>
        <w:t>working on a model of ‘Archaeological Survey’ (Tymon de Haas and P.M.</w:t>
      </w:r>
      <w:r>
        <w:rPr>
          <w:rFonts w:eastAsiaTheme="majorEastAsia"/>
          <w:lang w:val="en-US"/>
        </w:rPr>
        <w:t xml:space="preserve"> van </w:t>
      </w:r>
      <w:proofErr w:type="spellStart"/>
      <w:r>
        <w:rPr>
          <w:rFonts w:eastAsiaTheme="majorEastAsia"/>
          <w:lang w:val="en-US"/>
        </w:rPr>
        <w:t>Leusen</w:t>
      </w:r>
      <w:proofErr w:type="spellEnd"/>
      <w:r>
        <w:rPr>
          <w:rFonts w:eastAsiaTheme="majorEastAsia"/>
          <w:lang w:val="en-US"/>
        </w:rPr>
        <w:t>)</w:t>
      </w:r>
      <w:r w:rsidR="003046EC">
        <w:rPr>
          <w:rFonts w:eastAsiaTheme="majorEastAsia"/>
          <w:lang w:val="en-US"/>
        </w:rPr>
        <w:t xml:space="preserve">. </w:t>
      </w:r>
      <w:r>
        <w:rPr>
          <w:rFonts w:eastAsiaTheme="majorEastAsia"/>
          <w:lang w:val="en-US"/>
        </w:rPr>
        <w:t>He remarked they have a problem with</w:t>
      </w:r>
      <w:r w:rsidR="003046EC">
        <w:rPr>
          <w:rFonts w:eastAsiaTheme="majorEastAsia"/>
          <w:lang w:val="en-US"/>
        </w:rPr>
        <w:t xml:space="preserve"> how to document negative results</w:t>
      </w:r>
      <w:r w:rsidR="00DB1636">
        <w:rPr>
          <w:rFonts w:eastAsiaTheme="majorEastAsia"/>
          <w:lang w:val="en-US"/>
        </w:rPr>
        <w:t xml:space="preserve">. They want to document that they observe nothing of a certain type. The </w:t>
      </w:r>
      <w:r w:rsidR="00F20A3E">
        <w:rPr>
          <w:rFonts w:eastAsiaTheme="majorEastAsia"/>
          <w:lang w:val="en-US"/>
        </w:rPr>
        <w:t>comment</w:t>
      </w:r>
      <w:r w:rsidR="00DB1636">
        <w:rPr>
          <w:rFonts w:eastAsiaTheme="majorEastAsia"/>
          <w:lang w:val="en-US"/>
        </w:rPr>
        <w:t xml:space="preserve"> of the </w:t>
      </w:r>
      <w:r w:rsidR="00597EE6">
        <w:rPr>
          <w:rFonts w:eastAsiaTheme="majorEastAsia"/>
          <w:lang w:val="en-US"/>
        </w:rPr>
        <w:t>CRM-SIG</w:t>
      </w:r>
      <w:r w:rsidR="00DB1636">
        <w:rPr>
          <w:rFonts w:eastAsiaTheme="majorEastAsia"/>
          <w:lang w:val="en-US"/>
        </w:rPr>
        <w:t xml:space="preserve"> was that the same statement holds for the conservation.</w:t>
      </w:r>
    </w:p>
    <w:p w14:paraId="1D940986" w14:textId="77777777" w:rsidR="001F649C" w:rsidRDefault="001F649C" w:rsidP="00C65734">
      <w:pPr>
        <w:rPr>
          <w:rFonts w:eastAsiaTheme="majorEastAsia"/>
          <w:lang w:val="en-US"/>
        </w:rPr>
      </w:pPr>
    </w:p>
    <w:p w14:paraId="533E153F" w14:textId="67EA3333" w:rsidR="00DB1636" w:rsidRDefault="00DB1636" w:rsidP="00C65734">
      <w:pPr>
        <w:rPr>
          <w:rFonts w:eastAsiaTheme="majorEastAsia"/>
          <w:lang w:val="en-US"/>
        </w:rPr>
      </w:pPr>
      <w:r>
        <w:rPr>
          <w:rFonts w:eastAsiaTheme="majorEastAsia"/>
          <w:lang w:val="en-US"/>
        </w:rPr>
        <w:t xml:space="preserve">Then the </w:t>
      </w:r>
      <w:r w:rsidR="001F649C">
        <w:rPr>
          <w:rFonts w:eastAsiaTheme="majorEastAsia"/>
          <w:lang w:val="en-US"/>
        </w:rPr>
        <w:t xml:space="preserve">SIG </w:t>
      </w:r>
      <w:r>
        <w:rPr>
          <w:rFonts w:eastAsiaTheme="majorEastAsia"/>
          <w:lang w:val="en-US"/>
        </w:rPr>
        <w:t>agreed that an activity declaring of collecting samples similar to part removal i</w:t>
      </w:r>
      <w:r w:rsidR="008E5D1C">
        <w:rPr>
          <w:rFonts w:eastAsiaTheme="majorEastAsia"/>
          <w:lang w:val="en-US"/>
        </w:rPr>
        <w:t>s</w:t>
      </w:r>
      <w:r>
        <w:rPr>
          <w:rFonts w:eastAsiaTheme="majorEastAsia"/>
          <w:lang w:val="en-US"/>
        </w:rPr>
        <w:t xml:space="preserve"> needed, </w:t>
      </w:r>
      <w:proofErr w:type="spellStart"/>
      <w:r>
        <w:rPr>
          <w:rFonts w:eastAsiaTheme="majorEastAsia"/>
          <w:lang w:val="en-US"/>
        </w:rPr>
        <w:t>i.e</w:t>
      </w:r>
      <w:proofErr w:type="spellEnd"/>
      <w:r>
        <w:rPr>
          <w:rFonts w:eastAsiaTheme="majorEastAsia"/>
          <w:lang w:val="en-US"/>
        </w:rPr>
        <w:t xml:space="preserve"> we picked up something that has a stability of form that give us</w:t>
      </w:r>
      <w:r w:rsidR="00F20A3E">
        <w:rPr>
          <w:rFonts w:eastAsiaTheme="majorEastAsia"/>
          <w:lang w:val="en-US"/>
        </w:rPr>
        <w:t xml:space="preserve"> </w:t>
      </w:r>
      <w:r>
        <w:rPr>
          <w:rFonts w:eastAsiaTheme="majorEastAsia"/>
          <w:lang w:val="en-US"/>
        </w:rPr>
        <w:t>an evidence for the past.</w:t>
      </w:r>
    </w:p>
    <w:p w14:paraId="0FC1FB3D" w14:textId="77777777" w:rsidR="008E5D1C" w:rsidRDefault="008E5D1C" w:rsidP="00F20A3E">
      <w:pPr>
        <w:rPr>
          <w:rFonts w:eastAsiaTheme="majorEastAsia"/>
          <w:lang w:val="en-US"/>
        </w:rPr>
      </w:pPr>
    </w:p>
    <w:p w14:paraId="1FD01579" w14:textId="1EBB13FB" w:rsidR="00F20A3E" w:rsidRDefault="008E5D1C" w:rsidP="00F20A3E">
      <w:r w:rsidRPr="008E03C7">
        <w:rPr>
          <w:rFonts w:eastAsiaTheme="majorEastAsia"/>
          <w:u w:val="single"/>
          <w:lang w:val="en-US"/>
        </w:rPr>
        <w:t>Assigned</w:t>
      </w:r>
      <w:r>
        <w:rPr>
          <w:rFonts w:eastAsiaTheme="majorEastAsia"/>
          <w:lang w:val="en-US"/>
        </w:rPr>
        <w:t xml:space="preserve">: </w:t>
      </w:r>
      <w:proofErr w:type="spellStart"/>
      <w:r w:rsidR="004A6D32">
        <w:rPr>
          <w:rFonts w:eastAsiaTheme="majorEastAsia"/>
          <w:lang w:val="en-US"/>
        </w:rPr>
        <w:t>Achille</w:t>
      </w:r>
      <w:proofErr w:type="spellEnd"/>
      <w:r w:rsidR="004A6D32">
        <w:rPr>
          <w:rFonts w:eastAsiaTheme="majorEastAsia"/>
          <w:lang w:val="en-US"/>
        </w:rPr>
        <w:t xml:space="preserve">, George, Steve will communicate with the Dutch </w:t>
      </w:r>
      <w:r>
        <w:rPr>
          <w:rFonts w:eastAsiaTheme="majorEastAsia"/>
          <w:lang w:val="en-US"/>
        </w:rPr>
        <w:t xml:space="preserve">group </w:t>
      </w:r>
      <w:r w:rsidR="004A6D32">
        <w:rPr>
          <w:rFonts w:eastAsiaTheme="majorEastAsia"/>
          <w:lang w:val="en-US"/>
        </w:rPr>
        <w:t xml:space="preserve">and with </w:t>
      </w:r>
      <w:proofErr w:type="spellStart"/>
      <w:r w:rsidR="004A6D32">
        <w:rPr>
          <w:rFonts w:eastAsiaTheme="majorEastAsia"/>
          <w:lang w:val="en-US"/>
        </w:rPr>
        <w:t>Apostolos</w:t>
      </w:r>
      <w:proofErr w:type="spellEnd"/>
      <w:r w:rsidR="00F20A3E">
        <w:rPr>
          <w:rFonts w:eastAsiaTheme="majorEastAsia"/>
          <w:lang w:val="en-US"/>
        </w:rPr>
        <w:t xml:space="preserve"> Sarris in order to consolidate </w:t>
      </w:r>
      <w:r w:rsidR="00F20A3E">
        <w:t>ways we deal with areas of surveys and remote sensing.</w:t>
      </w:r>
    </w:p>
    <w:p w14:paraId="0CD49349" w14:textId="77777777" w:rsidR="008E5D1C" w:rsidRPr="003457AE" w:rsidRDefault="008E5D1C" w:rsidP="00C65734">
      <w:pPr>
        <w:rPr>
          <w:rFonts w:eastAsiaTheme="majorEastAsia"/>
        </w:rPr>
      </w:pPr>
    </w:p>
    <w:p w14:paraId="52230034" w14:textId="77777777" w:rsidR="004A6D32" w:rsidRDefault="004A6D32" w:rsidP="00C65734">
      <w:pPr>
        <w:rPr>
          <w:rFonts w:eastAsiaTheme="majorEastAsia"/>
          <w:lang w:val="en-US"/>
        </w:rPr>
      </w:pPr>
      <w:r>
        <w:rPr>
          <w:rFonts w:eastAsiaTheme="majorEastAsia"/>
          <w:lang w:val="en-US"/>
        </w:rPr>
        <w:t>Then we started the issues.</w:t>
      </w:r>
    </w:p>
    <w:p w14:paraId="23CBBCEF" w14:textId="77777777" w:rsidR="00C65734" w:rsidRDefault="00C65734" w:rsidP="00091B57">
      <w:pPr>
        <w:pStyle w:val="Heading2"/>
        <w:rPr>
          <w:lang w:val="en-US"/>
        </w:rPr>
      </w:pPr>
      <w:r>
        <w:rPr>
          <w:lang w:val="en-US"/>
        </w:rPr>
        <w:t xml:space="preserve">CRM </w:t>
      </w:r>
      <w:proofErr w:type="spellStart"/>
      <w:r>
        <w:rPr>
          <w:lang w:val="en-US"/>
        </w:rPr>
        <w:t>archaeo</w:t>
      </w:r>
      <w:proofErr w:type="spellEnd"/>
      <w:r>
        <w:rPr>
          <w:lang w:val="en-US"/>
        </w:rPr>
        <w:t xml:space="preserve"> - </w:t>
      </w:r>
      <w:r w:rsidRPr="00C65734">
        <w:rPr>
          <w:lang w:val="en-US"/>
        </w:rPr>
        <w:t xml:space="preserve">Issue 184 </w:t>
      </w:r>
      <w:r w:rsidR="00F91700">
        <w:rPr>
          <w:lang w:val="en-US"/>
        </w:rPr>
        <w:t>/306</w:t>
      </w:r>
    </w:p>
    <w:p w14:paraId="5A1BE1D5" w14:textId="77777777" w:rsidR="00F91700" w:rsidRPr="00C65734" w:rsidRDefault="00F91700" w:rsidP="00F91700">
      <w:pPr>
        <w:rPr>
          <w:rFonts w:eastAsiaTheme="majorEastAsia"/>
          <w:lang w:val="en-US"/>
        </w:rPr>
      </w:pPr>
      <w:r>
        <w:rPr>
          <w:rFonts w:eastAsiaTheme="majorEastAsia"/>
          <w:lang w:val="en-US"/>
        </w:rPr>
        <w:t>A</w:t>
      </w:r>
      <w:r w:rsidRPr="00F91700">
        <w:rPr>
          <w:rFonts w:eastAsiaTheme="majorEastAsia"/>
          <w:lang w:val="en-US"/>
        </w:rPr>
        <w:t xml:space="preserve">n old issue </w:t>
      </w:r>
      <w:r w:rsidR="00A4232E" w:rsidRPr="00F91700">
        <w:rPr>
          <w:rFonts w:eastAsiaTheme="majorEastAsia"/>
          <w:lang w:val="en-US"/>
        </w:rPr>
        <w:t>was discussed</w:t>
      </w:r>
      <w:r w:rsidR="00A4232E">
        <w:rPr>
          <w:rFonts w:eastAsiaTheme="majorEastAsia"/>
          <w:lang w:val="en-US"/>
        </w:rPr>
        <w:t>:</w:t>
      </w:r>
      <w:r w:rsidRPr="00F91700">
        <w:rPr>
          <w:rFonts w:eastAsiaTheme="majorEastAsia"/>
          <w:lang w:val="en-US"/>
        </w:rPr>
        <w:t xml:space="preserve"> the examples in the scope notes of </w:t>
      </w:r>
      <w:proofErr w:type="gramStart"/>
      <w:r w:rsidRPr="00F91700">
        <w:rPr>
          <w:rFonts w:eastAsiaTheme="majorEastAsia"/>
          <w:lang w:val="en-US"/>
        </w:rPr>
        <w:t xml:space="preserve">the  </w:t>
      </w:r>
      <w:proofErr w:type="spellStart"/>
      <w:r w:rsidRPr="00F91700">
        <w:rPr>
          <w:rFonts w:eastAsiaTheme="majorEastAsia"/>
          <w:lang w:val="en-US"/>
        </w:rPr>
        <w:t>CRMarchaeo</w:t>
      </w:r>
      <w:proofErr w:type="spellEnd"/>
      <w:proofErr w:type="gramEnd"/>
      <w:r w:rsidR="00A4232E">
        <w:rPr>
          <w:rFonts w:eastAsiaTheme="majorEastAsia"/>
          <w:lang w:val="en-US"/>
        </w:rPr>
        <w:t>.</w:t>
      </w:r>
      <w:r w:rsidRPr="00F91700">
        <w:rPr>
          <w:rFonts w:eastAsiaTheme="majorEastAsia"/>
          <w:lang w:val="en-US"/>
        </w:rPr>
        <w:t xml:space="preserve">  </w:t>
      </w:r>
      <w:proofErr w:type="spellStart"/>
      <w:r w:rsidRPr="00F91700">
        <w:rPr>
          <w:rFonts w:eastAsiaTheme="majorEastAsia"/>
          <w:lang w:val="en-US"/>
        </w:rPr>
        <w:t>Achille</w:t>
      </w:r>
      <w:proofErr w:type="spellEnd"/>
      <w:r w:rsidRPr="00F91700">
        <w:rPr>
          <w:rFonts w:eastAsiaTheme="majorEastAsia"/>
          <w:lang w:val="en-US"/>
        </w:rPr>
        <w:t xml:space="preserve"> said </w:t>
      </w:r>
      <w:proofErr w:type="gramStart"/>
      <w:r w:rsidRPr="00F91700">
        <w:rPr>
          <w:rFonts w:eastAsiaTheme="majorEastAsia"/>
          <w:lang w:val="en-US"/>
        </w:rPr>
        <w:t>that  a</w:t>
      </w:r>
      <w:proofErr w:type="gramEnd"/>
      <w:r w:rsidRPr="00F91700">
        <w:rPr>
          <w:rFonts w:eastAsiaTheme="majorEastAsia"/>
          <w:lang w:val="en-US"/>
        </w:rPr>
        <w:t xml:space="preserve"> training program  is running and they will use these examples in the new edition of </w:t>
      </w:r>
      <w:proofErr w:type="spellStart"/>
      <w:r w:rsidRPr="00F91700">
        <w:rPr>
          <w:rFonts w:eastAsiaTheme="majorEastAsia"/>
          <w:lang w:val="en-US"/>
        </w:rPr>
        <w:t>CRMarchaeo</w:t>
      </w:r>
      <w:proofErr w:type="spellEnd"/>
      <w:r w:rsidRPr="00F91700">
        <w:rPr>
          <w:rFonts w:eastAsiaTheme="majorEastAsia"/>
          <w:lang w:val="en-US"/>
        </w:rPr>
        <w:t xml:space="preserve">. In the next meeting </w:t>
      </w:r>
      <w:proofErr w:type="spellStart"/>
      <w:r w:rsidRPr="00F91700">
        <w:rPr>
          <w:rFonts w:eastAsiaTheme="majorEastAsia"/>
          <w:lang w:val="en-US"/>
        </w:rPr>
        <w:t>Achille</w:t>
      </w:r>
      <w:proofErr w:type="spellEnd"/>
      <w:r w:rsidRPr="00F91700">
        <w:rPr>
          <w:rFonts w:eastAsiaTheme="majorEastAsia"/>
          <w:lang w:val="en-US"/>
        </w:rPr>
        <w:t xml:space="preserve"> will present a list of proposed examples.</w:t>
      </w:r>
    </w:p>
    <w:p w14:paraId="7AB38D61" w14:textId="77777777" w:rsidR="00C65734" w:rsidRPr="00C65734" w:rsidRDefault="00C65734" w:rsidP="00091B57">
      <w:pPr>
        <w:pStyle w:val="Heading2"/>
        <w:rPr>
          <w:lang w:val="en-US"/>
        </w:rPr>
      </w:pPr>
      <w:r w:rsidRPr="00C65734">
        <w:rPr>
          <w:lang w:val="en-US"/>
        </w:rPr>
        <w:t xml:space="preserve">CRM </w:t>
      </w:r>
      <w:proofErr w:type="spellStart"/>
      <w:r w:rsidRPr="00C65734">
        <w:rPr>
          <w:lang w:val="en-US"/>
        </w:rPr>
        <w:t>archaeo</w:t>
      </w:r>
      <w:proofErr w:type="spellEnd"/>
      <w:r w:rsidRPr="00C65734">
        <w:rPr>
          <w:lang w:val="en-US"/>
        </w:rPr>
        <w:t xml:space="preserve"> -Issue 282 </w:t>
      </w:r>
    </w:p>
    <w:p w14:paraId="5543BCBF" w14:textId="6066D25B" w:rsidR="00C65734" w:rsidRPr="00C65734" w:rsidRDefault="00C65734" w:rsidP="00131A42">
      <w:r w:rsidRPr="00C65734">
        <w:rPr>
          <w:lang w:val="en-US"/>
        </w:rPr>
        <w:t xml:space="preserve">In 33rd meeting the </w:t>
      </w:r>
      <w:r w:rsidR="008E5D1C">
        <w:rPr>
          <w:lang w:val="en-US"/>
        </w:rPr>
        <w:t>CRM-SIG</w:t>
      </w:r>
      <w:r w:rsidRPr="00C65734">
        <w:rPr>
          <w:lang w:val="en-US"/>
        </w:rPr>
        <w:t xml:space="preserve"> decided that</w:t>
      </w:r>
      <w:r w:rsidR="008E5D1C">
        <w:rPr>
          <w:lang w:val="en-US"/>
        </w:rPr>
        <w:t>,</w:t>
      </w:r>
      <w:r w:rsidRPr="00C65734">
        <w:rPr>
          <w:lang w:val="en-US"/>
        </w:rPr>
        <w:t xml:space="preserve"> since  EH-CRM is more specific while </w:t>
      </w:r>
      <w:proofErr w:type="spellStart"/>
      <w:r w:rsidRPr="00C65734">
        <w:rPr>
          <w:lang w:val="en-US"/>
        </w:rPr>
        <w:t>CRMarcheo</w:t>
      </w:r>
      <w:proofErr w:type="spellEnd"/>
      <w:r w:rsidRPr="00C65734">
        <w:rPr>
          <w:lang w:val="en-US"/>
        </w:rPr>
        <w:t xml:space="preserve"> is more general</w:t>
      </w:r>
      <w:r w:rsidR="008E5D1C">
        <w:rPr>
          <w:lang w:val="en-US"/>
        </w:rPr>
        <w:t>,</w:t>
      </w:r>
      <w:r w:rsidRPr="00C65734">
        <w:rPr>
          <w:lang w:val="en-US"/>
        </w:rPr>
        <w:t xml:space="preserve"> </w:t>
      </w:r>
      <w:proofErr w:type="spellStart"/>
      <w:r w:rsidRPr="00C65734">
        <w:rPr>
          <w:lang w:val="en-US"/>
        </w:rPr>
        <w:t>Achille</w:t>
      </w:r>
      <w:proofErr w:type="spellEnd"/>
      <w:r w:rsidRPr="00C65734">
        <w:rPr>
          <w:lang w:val="en-US"/>
        </w:rPr>
        <w:t xml:space="preserve"> should communicate with Keith for mapping </w:t>
      </w:r>
      <w:proofErr w:type="spellStart"/>
      <w:r w:rsidRPr="00C65734">
        <w:rPr>
          <w:lang w:val="en-US"/>
        </w:rPr>
        <w:t>CRMarcheo</w:t>
      </w:r>
      <w:proofErr w:type="spellEnd"/>
      <w:r w:rsidRPr="00C65734">
        <w:rPr>
          <w:lang w:val="en-US"/>
        </w:rPr>
        <w:t xml:space="preserve"> and EH – CRM. </w:t>
      </w:r>
      <w:r w:rsidRPr="00C65734">
        <w:rPr>
          <w:b/>
        </w:rPr>
        <w:t xml:space="preserve"> </w:t>
      </w:r>
    </w:p>
    <w:p w14:paraId="22ACC4A1" w14:textId="63A0DDF9" w:rsidR="00C65734" w:rsidRPr="00C65734" w:rsidRDefault="00C65734" w:rsidP="00C65734">
      <w:r w:rsidRPr="00C65734">
        <w:lastRenderedPageBreak/>
        <w:t xml:space="preserve">Martin comment:  physical feature </w:t>
      </w:r>
      <w:proofErr w:type="spellStart"/>
      <w:r w:rsidRPr="00C65734">
        <w:t>IsA</w:t>
      </w:r>
      <w:proofErr w:type="spellEnd"/>
      <w:r w:rsidRPr="00C65734">
        <w:t xml:space="preserve"> </w:t>
      </w:r>
      <w:proofErr w:type="gramStart"/>
      <w:r w:rsidRPr="00C65734">
        <w:t>Place</w:t>
      </w:r>
      <w:r w:rsidR="007F0FB7">
        <w:t xml:space="preserve"> ?</w:t>
      </w:r>
      <w:proofErr w:type="gramEnd"/>
      <w:r w:rsidRPr="00C65734">
        <w:t xml:space="preserve">… question to discuss. In </w:t>
      </w:r>
      <w:proofErr w:type="spellStart"/>
      <w:r w:rsidRPr="00C65734">
        <w:t>CRMSci</w:t>
      </w:r>
      <w:proofErr w:type="spellEnd"/>
      <w:r w:rsidRPr="00C65734">
        <w:t xml:space="preserve"> this move has been made</w:t>
      </w:r>
      <w:r w:rsidR="00131A42">
        <w:t xml:space="preserve"> and c</w:t>
      </w:r>
      <w:r w:rsidRPr="00C65734">
        <w:t xml:space="preserve">reates inconsistency between </w:t>
      </w:r>
      <w:proofErr w:type="spellStart"/>
      <w:r w:rsidRPr="00C65734">
        <w:t>CRMsci</w:t>
      </w:r>
      <w:proofErr w:type="spellEnd"/>
      <w:r w:rsidRPr="00C65734">
        <w:t xml:space="preserve"> and </w:t>
      </w:r>
      <w:proofErr w:type="spellStart"/>
      <w:r w:rsidRPr="00C65734">
        <w:t>CRMcore</w:t>
      </w:r>
      <w:proofErr w:type="spellEnd"/>
      <w:r w:rsidRPr="00C65734">
        <w:t>.</w:t>
      </w:r>
    </w:p>
    <w:p w14:paraId="590014C7" w14:textId="77777777" w:rsidR="007F0FB7" w:rsidRDefault="00D57676" w:rsidP="00D57676">
      <w:pPr>
        <w:keepNext/>
      </w:pPr>
      <w:r>
        <w:rPr>
          <w:noProof/>
          <w:lang w:eastAsia="en-GB"/>
        </w:rPr>
        <w:drawing>
          <wp:inline distT="0" distB="0" distL="0" distR="0" wp14:anchorId="6B001033" wp14:editId="7C7A76D3">
            <wp:extent cx="3050439" cy="1729641"/>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50467" cy="1729657"/>
                    </a:xfrm>
                    <a:prstGeom prst="rect">
                      <a:avLst/>
                    </a:prstGeom>
                  </pic:spPr>
                </pic:pic>
              </a:graphicData>
            </a:graphic>
          </wp:inline>
        </w:drawing>
      </w:r>
    </w:p>
    <w:p w14:paraId="7329EA49" w14:textId="77777777" w:rsidR="00C65734" w:rsidRPr="00C65734" w:rsidRDefault="00D57676" w:rsidP="00D57676">
      <w:pPr>
        <w:pStyle w:val="Caption"/>
      </w:pPr>
      <w:r>
        <w:t xml:space="preserve">Figure </w:t>
      </w:r>
      <w:r>
        <w:fldChar w:fldCharType="begin"/>
      </w:r>
      <w:r>
        <w:instrText xml:space="preserve"> SEQ Figure \* ARABIC </w:instrText>
      </w:r>
      <w:r>
        <w:fldChar w:fldCharType="separate"/>
      </w:r>
      <w:r w:rsidR="00964BAE">
        <w:rPr>
          <w:noProof/>
        </w:rPr>
        <w:t>4</w:t>
      </w:r>
      <w:r>
        <w:fldChar w:fldCharType="end"/>
      </w:r>
      <w:r>
        <w:t xml:space="preserve"> Physical feature</w:t>
      </w:r>
    </w:p>
    <w:p w14:paraId="2A0DE41D" w14:textId="77777777" w:rsidR="007F0FB7" w:rsidRDefault="007F0FB7" w:rsidP="007F0FB7">
      <w:r>
        <w:t>Comments to the above figure were:</w:t>
      </w:r>
    </w:p>
    <w:p w14:paraId="71F4EE18" w14:textId="7FE0581E" w:rsidR="007F0FB7" w:rsidRDefault="003457AE" w:rsidP="007F0FB7">
      <w:r>
        <w:t>P</w:t>
      </w:r>
      <w:r w:rsidR="007F0FB7">
        <w:t xml:space="preserve">156 occupies, a thing may or may not occupy a place. If it does then it is a unique place. This place is </w:t>
      </w:r>
      <w:r>
        <w:t>P</w:t>
      </w:r>
      <w:r w:rsidR="007F0FB7">
        <w:t>157 defined relative to the Physical Feature</w:t>
      </w:r>
    </w:p>
    <w:p w14:paraId="5C5F0C72" w14:textId="77777777" w:rsidR="007F0FB7" w:rsidRDefault="007F0FB7" w:rsidP="007F0FB7"/>
    <w:p w14:paraId="456D69D3" w14:textId="77777777" w:rsidR="007F0FB7" w:rsidRDefault="007F0FB7" w:rsidP="007F0FB7">
      <w:r>
        <w:t>If we can assume that for a physical feature we can always have a frame, then we can have a 1 to 1 relation. So we can say that the physical feature is associate</w:t>
      </w:r>
      <w:r w:rsidR="009A5236">
        <w:t>d</w:t>
      </w:r>
      <w:r>
        <w:t xml:space="preserve"> with the place</w:t>
      </w:r>
    </w:p>
    <w:p w14:paraId="11819986" w14:textId="77777777" w:rsidR="007F0FB7" w:rsidRDefault="007F0FB7" w:rsidP="007F0FB7"/>
    <w:p w14:paraId="33EB634D" w14:textId="77777777" w:rsidR="007F0FB7" w:rsidRDefault="007F0FB7" w:rsidP="007F0FB7">
      <w:r>
        <w:t xml:space="preserve">Do all things that we regard as physical features (requires relative stability of form </w:t>
      </w:r>
      <w:r w:rsidR="009A5236">
        <w:t>or have</w:t>
      </w:r>
      <w:r>
        <w:t xml:space="preserve"> such a stability of form, that we can define on geometry for all its existence then it would always be at the same place.</w:t>
      </w:r>
    </w:p>
    <w:p w14:paraId="684D4E99" w14:textId="77777777" w:rsidR="00C65734" w:rsidRPr="00C65734" w:rsidRDefault="007F0FB7" w:rsidP="00C65734">
      <w:r>
        <w:t>The</w:t>
      </w:r>
      <w:r w:rsidR="001C5890">
        <w:t>n</w:t>
      </w:r>
      <w:r>
        <w:t xml:space="preserve"> a p</w:t>
      </w:r>
      <w:r w:rsidR="00C65734" w:rsidRPr="00C65734">
        <w:t>roposal of possible ‘</w:t>
      </w:r>
      <w:r w:rsidR="00D57676">
        <w:t>R</w:t>
      </w:r>
      <w:r w:rsidR="00C65734" w:rsidRPr="00C65734">
        <w:t xml:space="preserve">igid </w:t>
      </w:r>
      <w:r w:rsidR="00D57676">
        <w:t>P</w:t>
      </w:r>
      <w:r w:rsidR="00C65734" w:rsidRPr="00C65734">
        <w:t xml:space="preserve">hysical </w:t>
      </w:r>
      <w:r w:rsidR="00D57676">
        <w:t>F</w:t>
      </w:r>
      <w:r w:rsidR="00C65734" w:rsidRPr="00C65734">
        <w:t>eature’ for S20</w:t>
      </w:r>
      <w:r>
        <w:t xml:space="preserve"> came out</w:t>
      </w:r>
      <w:r w:rsidR="00C65734" w:rsidRPr="00C65734">
        <w:t xml:space="preserve">. This is necessary for archaeological </w:t>
      </w:r>
      <w:proofErr w:type="gramStart"/>
      <w:r w:rsidR="00C65734" w:rsidRPr="00C65734">
        <w:t>strat</w:t>
      </w:r>
      <w:r w:rsidR="00131A42">
        <w:t xml:space="preserve">igraphic </w:t>
      </w:r>
      <w:r w:rsidR="00C65734" w:rsidRPr="00C65734">
        <w:t xml:space="preserve"> unit</w:t>
      </w:r>
      <w:proofErr w:type="gramEnd"/>
      <w:r w:rsidR="00C65734" w:rsidRPr="00C65734">
        <w:t xml:space="preserve"> (needs stability of matter condition). So we could make S20 subclass of E26 (not equivalent).</w:t>
      </w:r>
    </w:p>
    <w:p w14:paraId="78CD2450" w14:textId="74115ADC" w:rsidR="00C65734" w:rsidRPr="00C65734" w:rsidRDefault="008E03C7" w:rsidP="00C65734">
      <w:r>
        <w:t>For Example,</w:t>
      </w:r>
      <w:r w:rsidR="00C65734" w:rsidRPr="00C65734">
        <w:t xml:space="preserve"> we cannot say of all E26 Feature that there is this rigidity feature, but we could do so for S20</w:t>
      </w:r>
    </w:p>
    <w:p w14:paraId="70F6FE01" w14:textId="77777777" w:rsidR="008E5D1C" w:rsidRDefault="008E5D1C" w:rsidP="00C65734"/>
    <w:p w14:paraId="4E7B70C3" w14:textId="49225AD2" w:rsidR="00C65734" w:rsidRPr="00C65734" w:rsidRDefault="008E03C7" w:rsidP="00C65734">
      <w:r w:rsidRPr="008E03C7">
        <w:rPr>
          <w:u w:val="single"/>
        </w:rPr>
        <w:t>A</w:t>
      </w:r>
      <w:r w:rsidR="00D57676" w:rsidRPr="008E03C7">
        <w:rPr>
          <w:u w:val="single"/>
        </w:rPr>
        <w:t>ssigned</w:t>
      </w:r>
      <w:r w:rsidRPr="008E03C7">
        <w:rPr>
          <w:u w:val="single"/>
        </w:rPr>
        <w:t>:</w:t>
      </w:r>
      <w:r w:rsidR="00D57676">
        <w:t xml:space="preserve"> to MD </w:t>
      </w:r>
      <w:proofErr w:type="gramStart"/>
      <w:r w:rsidR="00D57676">
        <w:t xml:space="preserve">to </w:t>
      </w:r>
      <w:r w:rsidR="00C65734" w:rsidRPr="00C65734">
        <w:t xml:space="preserve"> write</w:t>
      </w:r>
      <w:proofErr w:type="gramEnd"/>
      <w:r w:rsidR="00C65734" w:rsidRPr="00C65734">
        <w:t xml:space="preserve"> a scope note and to change the label</w:t>
      </w:r>
      <w:r w:rsidR="00131A42">
        <w:t xml:space="preserve"> </w:t>
      </w:r>
    </w:p>
    <w:p w14:paraId="70A1C12D" w14:textId="77777777" w:rsidR="00C65734" w:rsidRPr="00C65734" w:rsidRDefault="00C65734" w:rsidP="00091B57">
      <w:pPr>
        <w:pStyle w:val="Heading2"/>
        <w:rPr>
          <w:lang w:val="en-US"/>
        </w:rPr>
      </w:pPr>
      <w:r w:rsidRPr="00C65734">
        <w:rPr>
          <w:lang w:val="en-US"/>
        </w:rPr>
        <w:t xml:space="preserve">CRM </w:t>
      </w:r>
      <w:proofErr w:type="spellStart"/>
      <w:r w:rsidRPr="00C65734">
        <w:rPr>
          <w:lang w:val="en-US"/>
        </w:rPr>
        <w:t>archaeo</w:t>
      </w:r>
      <w:proofErr w:type="spellEnd"/>
      <w:r w:rsidRPr="00C65734">
        <w:rPr>
          <w:lang w:val="en-US"/>
        </w:rPr>
        <w:t xml:space="preserve"> -Issue 283 </w:t>
      </w:r>
    </w:p>
    <w:p w14:paraId="087CE179" w14:textId="5D7D3F50" w:rsidR="00C65734" w:rsidRPr="00C65734" w:rsidRDefault="00C65734" w:rsidP="00C65734">
      <w:pPr>
        <w:rPr>
          <w:lang w:val="en-US"/>
        </w:rPr>
      </w:pPr>
      <w:r w:rsidRPr="00C65734">
        <w:rPr>
          <w:lang w:val="en-US"/>
        </w:rPr>
        <w:t xml:space="preserve">In </w:t>
      </w:r>
      <w:r w:rsidR="008E5D1C">
        <w:rPr>
          <w:lang w:val="en-US"/>
        </w:rPr>
        <w:t xml:space="preserve">the </w:t>
      </w:r>
      <w:r w:rsidRPr="00C65734">
        <w:rPr>
          <w:lang w:val="en-US"/>
        </w:rPr>
        <w:t>33rd meeting</w:t>
      </w:r>
      <w:r w:rsidR="008E5D1C">
        <w:rPr>
          <w:lang w:val="en-US"/>
        </w:rPr>
        <w:t>,</w:t>
      </w:r>
      <w:r w:rsidRPr="00C65734">
        <w:rPr>
          <w:lang w:val="en-US"/>
        </w:rPr>
        <w:t xml:space="preserve"> the </w:t>
      </w:r>
      <w:r w:rsidR="008E5D1C">
        <w:rPr>
          <w:lang w:val="en-US"/>
        </w:rPr>
        <w:t>CRM-SIG</w:t>
      </w:r>
      <w:r w:rsidRPr="00C65734">
        <w:rPr>
          <w:lang w:val="en-US"/>
        </w:rPr>
        <w:t xml:space="preserve"> </w:t>
      </w:r>
      <w:r w:rsidR="008E5D1C">
        <w:rPr>
          <w:lang w:val="en-US"/>
        </w:rPr>
        <w:t>while</w:t>
      </w:r>
      <w:r w:rsidR="008E5D1C" w:rsidRPr="00C65734">
        <w:rPr>
          <w:lang w:val="en-US"/>
        </w:rPr>
        <w:t xml:space="preserve"> </w:t>
      </w:r>
      <w:r w:rsidRPr="00C65734">
        <w:rPr>
          <w:lang w:val="en-US"/>
        </w:rPr>
        <w:t xml:space="preserve">reviewing </w:t>
      </w:r>
      <w:proofErr w:type="spellStart"/>
      <w:r w:rsidRPr="00C65734">
        <w:rPr>
          <w:lang w:val="en-US"/>
        </w:rPr>
        <w:t>CRMarcheo</w:t>
      </w:r>
      <w:proofErr w:type="spellEnd"/>
      <w:r w:rsidRPr="00C65734">
        <w:rPr>
          <w:lang w:val="en-US"/>
        </w:rPr>
        <w:t xml:space="preserve"> </w:t>
      </w:r>
      <w:r w:rsidR="008E5D1C">
        <w:rPr>
          <w:lang w:val="en-US"/>
        </w:rPr>
        <w:t xml:space="preserve">decided </w:t>
      </w:r>
      <w:r w:rsidRPr="00C65734">
        <w:rPr>
          <w:lang w:val="en-US"/>
        </w:rPr>
        <w:t xml:space="preserve">that </w:t>
      </w:r>
      <w:r w:rsidR="008E5D1C">
        <w:rPr>
          <w:lang w:val="en-US"/>
        </w:rPr>
        <w:t>the rel</w:t>
      </w:r>
      <w:r w:rsidR="00E96ACA">
        <w:rPr>
          <w:lang w:val="en-US"/>
        </w:rPr>
        <w:t>ev</w:t>
      </w:r>
      <w:r w:rsidR="008E5D1C">
        <w:rPr>
          <w:lang w:val="en-US"/>
        </w:rPr>
        <w:t xml:space="preserve">ant </w:t>
      </w:r>
      <w:proofErr w:type="spellStart"/>
      <w:r w:rsidR="008E5D1C">
        <w:rPr>
          <w:lang w:val="en-US"/>
        </w:rPr>
        <w:t>superproperties</w:t>
      </w:r>
      <w:proofErr w:type="spellEnd"/>
      <w:r w:rsidR="00E96ACA">
        <w:rPr>
          <w:lang w:val="en-US"/>
        </w:rPr>
        <w:t>/</w:t>
      </w:r>
      <w:proofErr w:type="spellStart"/>
      <w:r w:rsidR="00E96ACA">
        <w:rPr>
          <w:lang w:val="en-US"/>
        </w:rPr>
        <w:t>subproperties</w:t>
      </w:r>
      <w:proofErr w:type="spellEnd"/>
      <w:r w:rsidR="008E5D1C">
        <w:rPr>
          <w:lang w:val="en-US"/>
        </w:rPr>
        <w:t xml:space="preserve"> </w:t>
      </w:r>
      <w:r w:rsidRPr="00C65734">
        <w:rPr>
          <w:lang w:val="en-US"/>
        </w:rPr>
        <w:t xml:space="preserve">should be added </w:t>
      </w:r>
      <w:r w:rsidR="00E96ACA">
        <w:rPr>
          <w:lang w:val="en-US"/>
        </w:rPr>
        <w:t>in the definitions of properties in</w:t>
      </w:r>
      <w:r w:rsidRPr="00C65734">
        <w:rPr>
          <w:lang w:val="en-US"/>
        </w:rPr>
        <w:t xml:space="preserve"> </w:t>
      </w:r>
      <w:proofErr w:type="spellStart"/>
      <w:r w:rsidRPr="00C65734">
        <w:rPr>
          <w:lang w:val="en-US"/>
        </w:rPr>
        <w:t>CRMarcheo</w:t>
      </w:r>
      <w:proofErr w:type="spellEnd"/>
      <w:r w:rsidRPr="00C65734">
        <w:rPr>
          <w:lang w:val="en-US"/>
        </w:rPr>
        <w:t>.</w:t>
      </w:r>
    </w:p>
    <w:p w14:paraId="39E297D4" w14:textId="77777777" w:rsidR="00E96ACA" w:rsidRDefault="00E96ACA" w:rsidP="00C65734">
      <w:pPr>
        <w:rPr>
          <w:lang w:val="en-US"/>
        </w:rPr>
      </w:pPr>
    </w:p>
    <w:p w14:paraId="44E774AF" w14:textId="0D420298" w:rsidR="00E96ACA" w:rsidRDefault="00E96ACA" w:rsidP="00C65734">
      <w:pPr>
        <w:rPr>
          <w:lang w:val="en-US"/>
        </w:rPr>
      </w:pPr>
      <w:r>
        <w:rPr>
          <w:lang w:val="en-US"/>
        </w:rPr>
        <w:t xml:space="preserve">During </w:t>
      </w:r>
      <w:r w:rsidR="008E5756">
        <w:rPr>
          <w:lang w:val="en-US"/>
        </w:rPr>
        <w:t xml:space="preserve">the current meeting </w:t>
      </w:r>
      <w:r>
        <w:rPr>
          <w:lang w:val="en-US"/>
        </w:rPr>
        <w:t xml:space="preserve">this </w:t>
      </w:r>
      <w:r w:rsidR="008E5756">
        <w:rPr>
          <w:lang w:val="en-US"/>
        </w:rPr>
        <w:t xml:space="preserve">discussion was continued and it </w:t>
      </w:r>
      <w:r>
        <w:rPr>
          <w:lang w:val="en-US"/>
        </w:rPr>
        <w:t xml:space="preserve">was </w:t>
      </w:r>
      <w:r w:rsidR="008E5756">
        <w:rPr>
          <w:lang w:val="en-US"/>
        </w:rPr>
        <w:t xml:space="preserve">observed that there </w:t>
      </w:r>
      <w:proofErr w:type="gramStart"/>
      <w:r w:rsidR="008E5756">
        <w:rPr>
          <w:lang w:val="en-US"/>
        </w:rPr>
        <w:t xml:space="preserve">are </w:t>
      </w:r>
      <w:r w:rsidR="00C65734" w:rsidRPr="00C65734">
        <w:rPr>
          <w:lang w:val="en-US"/>
        </w:rPr>
        <w:t xml:space="preserve"> some</w:t>
      </w:r>
      <w:proofErr w:type="gramEnd"/>
      <w:r w:rsidR="00C65734" w:rsidRPr="00C65734">
        <w:rPr>
          <w:lang w:val="en-US"/>
        </w:rPr>
        <w:t xml:space="preserve"> inconsistencies.</w:t>
      </w:r>
      <w:r w:rsidR="008E5756">
        <w:rPr>
          <w:lang w:val="en-US"/>
        </w:rPr>
        <w:t xml:space="preserve"> </w:t>
      </w:r>
    </w:p>
    <w:p w14:paraId="7E744127" w14:textId="77777777" w:rsidR="00E96ACA" w:rsidRDefault="00E96ACA" w:rsidP="00C65734">
      <w:pPr>
        <w:rPr>
          <w:lang w:val="en-US"/>
        </w:rPr>
      </w:pPr>
    </w:p>
    <w:p w14:paraId="4CF45E5E" w14:textId="386A434E" w:rsidR="00E96ACA" w:rsidRDefault="00E96ACA" w:rsidP="00C65734">
      <w:pPr>
        <w:rPr>
          <w:lang w:val="en-US"/>
        </w:rPr>
      </w:pPr>
      <w:r>
        <w:rPr>
          <w:lang w:val="en-US"/>
        </w:rPr>
        <w:t>Proposed:</w:t>
      </w:r>
      <w:r w:rsidR="008E5756">
        <w:rPr>
          <w:lang w:val="en-US"/>
        </w:rPr>
        <w:t xml:space="preserve"> i</w:t>
      </w:r>
      <w:r w:rsidR="00C65734" w:rsidRPr="00C65734">
        <w:rPr>
          <w:lang w:val="en-US"/>
        </w:rPr>
        <w:t xml:space="preserve">n order to be AP10 destroyed (was destroyed by) </w:t>
      </w:r>
      <w:proofErr w:type="spellStart"/>
      <w:r w:rsidR="00C65734" w:rsidRPr="00C65734">
        <w:rPr>
          <w:lang w:val="en-US"/>
        </w:rPr>
        <w:t>isA</w:t>
      </w:r>
      <w:proofErr w:type="spellEnd"/>
      <w:r w:rsidR="00C65734" w:rsidRPr="00C65734">
        <w:rPr>
          <w:lang w:val="en-US"/>
        </w:rPr>
        <w:t xml:space="preserve"> P13 destroyed (was destroyed), it should </w:t>
      </w:r>
      <w:proofErr w:type="gramStart"/>
      <w:r w:rsidR="00C65734" w:rsidRPr="00C65734">
        <w:rPr>
          <w:lang w:val="en-US"/>
        </w:rPr>
        <w:t>be  A1</w:t>
      </w:r>
      <w:proofErr w:type="gramEnd"/>
      <w:r w:rsidR="00C65734" w:rsidRPr="00C65734">
        <w:rPr>
          <w:lang w:val="en-US"/>
        </w:rPr>
        <w:t xml:space="preserve"> Excavation Process Unit </w:t>
      </w:r>
      <w:proofErr w:type="spellStart"/>
      <w:r w:rsidR="00C65734" w:rsidRPr="00C65734">
        <w:rPr>
          <w:lang w:val="en-US"/>
        </w:rPr>
        <w:t>isA</w:t>
      </w:r>
      <w:proofErr w:type="spellEnd"/>
      <w:r w:rsidR="00C65734" w:rsidRPr="00C65734">
        <w:rPr>
          <w:lang w:val="en-US"/>
        </w:rPr>
        <w:t xml:space="preserve"> E6 Destruction</w:t>
      </w:r>
      <w:r w:rsidR="008E5756">
        <w:rPr>
          <w:lang w:val="en-US"/>
        </w:rPr>
        <w:t xml:space="preserve">. </w:t>
      </w:r>
    </w:p>
    <w:p w14:paraId="55D516E3" w14:textId="77777777" w:rsidR="00E96ACA" w:rsidRDefault="00E96ACA" w:rsidP="00C65734">
      <w:pPr>
        <w:rPr>
          <w:lang w:val="en-US"/>
        </w:rPr>
      </w:pPr>
    </w:p>
    <w:p w14:paraId="6ADBDB07" w14:textId="77777777" w:rsidR="00C65734" w:rsidRPr="00C65734" w:rsidRDefault="008E5756" w:rsidP="00C65734">
      <w:pPr>
        <w:rPr>
          <w:lang w:val="en-US"/>
        </w:rPr>
      </w:pPr>
      <w:r>
        <w:rPr>
          <w:lang w:val="en-US"/>
        </w:rPr>
        <w:t>This change is accepted</w:t>
      </w:r>
      <w:r w:rsidR="00C65734" w:rsidRPr="00C65734">
        <w:rPr>
          <w:lang w:val="en-US"/>
        </w:rPr>
        <w:t xml:space="preserve"> </w:t>
      </w:r>
    </w:p>
    <w:p w14:paraId="0F6E9036" w14:textId="77777777" w:rsidR="00E96ACA" w:rsidRDefault="00E96ACA" w:rsidP="008E03C7">
      <w:pPr>
        <w:rPr>
          <w:lang w:val="en-US"/>
        </w:rPr>
      </w:pPr>
      <w:r w:rsidRPr="008E03C7">
        <w:rPr>
          <w:b/>
          <w:bCs/>
          <w:i/>
          <w:iCs/>
          <w:lang w:val="en-US"/>
        </w:rPr>
        <w:t>Decision</w:t>
      </w:r>
      <w:r>
        <w:rPr>
          <w:lang w:val="en-US"/>
        </w:rPr>
        <w:t>:</w:t>
      </w:r>
    </w:p>
    <w:p w14:paraId="1F9F140D" w14:textId="5FA4E91E" w:rsidR="00C65734" w:rsidRPr="00C65734" w:rsidRDefault="008E5756" w:rsidP="00C65734">
      <w:pPr>
        <w:rPr>
          <w:lang w:val="en-US"/>
        </w:rPr>
      </w:pPr>
      <w:r>
        <w:rPr>
          <w:lang w:val="en-US"/>
        </w:rPr>
        <w:t xml:space="preserve">The </w:t>
      </w:r>
      <w:r w:rsidR="00597EE6">
        <w:rPr>
          <w:lang w:val="en-US"/>
        </w:rPr>
        <w:t>CRM-SIG</w:t>
      </w:r>
      <w:r>
        <w:rPr>
          <w:lang w:val="en-US"/>
        </w:rPr>
        <w:t xml:space="preserve"> proposed </w:t>
      </w:r>
      <w:proofErr w:type="gramStart"/>
      <w:r>
        <w:rPr>
          <w:lang w:val="en-US"/>
        </w:rPr>
        <w:t xml:space="preserve">the </w:t>
      </w:r>
      <w:r w:rsidR="00C65734" w:rsidRPr="00C65734">
        <w:rPr>
          <w:lang w:val="en-US"/>
        </w:rPr>
        <w:t xml:space="preserve"> work</w:t>
      </w:r>
      <w:proofErr w:type="gramEnd"/>
      <w:r w:rsidR="00C65734" w:rsidRPr="00C65734">
        <w:rPr>
          <w:lang w:val="en-US"/>
        </w:rPr>
        <w:t xml:space="preserve"> on this continues and these will be sorted out through the process of making new editions and passing them to FORTH for presentation in RDFS format.</w:t>
      </w:r>
    </w:p>
    <w:p w14:paraId="34D1058C" w14:textId="77777777" w:rsidR="00C65734" w:rsidRPr="00C65734" w:rsidRDefault="00C65734" w:rsidP="00091B57">
      <w:pPr>
        <w:pStyle w:val="Heading2"/>
        <w:rPr>
          <w:lang w:val="en-US"/>
        </w:rPr>
      </w:pPr>
      <w:r w:rsidRPr="00C65734">
        <w:rPr>
          <w:lang w:val="en-US"/>
        </w:rPr>
        <w:t xml:space="preserve">CRM </w:t>
      </w:r>
      <w:proofErr w:type="spellStart"/>
      <w:r w:rsidRPr="00C65734">
        <w:rPr>
          <w:lang w:val="en-US"/>
        </w:rPr>
        <w:t>archaeo</w:t>
      </w:r>
      <w:proofErr w:type="spellEnd"/>
      <w:r w:rsidRPr="00C65734">
        <w:rPr>
          <w:lang w:val="en-US"/>
        </w:rPr>
        <w:t xml:space="preserve"> -Issue 284 </w:t>
      </w:r>
    </w:p>
    <w:p w14:paraId="51CEA8FF" w14:textId="77777777" w:rsidR="00C65734" w:rsidRPr="00C65734" w:rsidRDefault="00C65734" w:rsidP="00C65734">
      <w:pPr>
        <w:rPr>
          <w:lang w:val="en-US"/>
        </w:rPr>
      </w:pPr>
    </w:p>
    <w:p w14:paraId="00361003" w14:textId="548FFF4F" w:rsidR="00E96ACA" w:rsidRDefault="008E5756" w:rsidP="00C65734">
      <w:pPr>
        <w:rPr>
          <w:lang w:val="en-US"/>
        </w:rPr>
      </w:pPr>
      <w:r>
        <w:rPr>
          <w:lang w:val="en-US"/>
        </w:rPr>
        <w:t xml:space="preserve">The scope note of </w:t>
      </w:r>
      <w:r w:rsidRPr="008E5756">
        <w:rPr>
          <w:lang w:val="en-US"/>
        </w:rPr>
        <w:t>A3 Stratigraphic Interface</w:t>
      </w:r>
      <w:r>
        <w:rPr>
          <w:lang w:val="en-US"/>
        </w:rPr>
        <w:t xml:space="preserve"> </w:t>
      </w:r>
      <w:r w:rsidR="00E96ACA">
        <w:rPr>
          <w:lang w:val="en-US"/>
        </w:rPr>
        <w:t>was discussed and</w:t>
      </w:r>
      <w:r>
        <w:rPr>
          <w:lang w:val="en-US"/>
        </w:rPr>
        <w:t xml:space="preserve"> revised. </w:t>
      </w:r>
    </w:p>
    <w:p w14:paraId="3511009B" w14:textId="77777777" w:rsidR="00E96ACA" w:rsidRDefault="00E96ACA" w:rsidP="00C65734">
      <w:pPr>
        <w:rPr>
          <w:lang w:val="en-US"/>
        </w:rPr>
      </w:pPr>
    </w:p>
    <w:p w14:paraId="68511904" w14:textId="77777777" w:rsidR="00E96ACA" w:rsidRPr="008E03C7" w:rsidRDefault="00E96ACA" w:rsidP="008E03C7">
      <w:pPr>
        <w:rPr>
          <w:b/>
          <w:i/>
          <w:lang w:val="en-US"/>
        </w:rPr>
      </w:pPr>
      <w:r w:rsidRPr="008E03C7">
        <w:rPr>
          <w:b/>
          <w:i/>
          <w:lang w:val="en-US"/>
        </w:rPr>
        <w:t>Decision:</w:t>
      </w:r>
    </w:p>
    <w:p w14:paraId="0A39AD76" w14:textId="33426A9E" w:rsidR="00C65734" w:rsidRPr="00C65734" w:rsidRDefault="008E5756" w:rsidP="00C65734">
      <w:pPr>
        <w:rPr>
          <w:lang w:val="en-US"/>
        </w:rPr>
      </w:pPr>
      <w:r>
        <w:rPr>
          <w:lang w:val="en-US"/>
        </w:rPr>
        <w:t xml:space="preserve">The changes should be incorporated in the new edition of </w:t>
      </w:r>
      <w:proofErr w:type="spellStart"/>
      <w:proofErr w:type="gramStart"/>
      <w:r>
        <w:rPr>
          <w:lang w:val="en-US"/>
        </w:rPr>
        <w:t>CRMarchaeo</w:t>
      </w:r>
      <w:proofErr w:type="spellEnd"/>
      <w:r>
        <w:rPr>
          <w:lang w:val="en-US"/>
        </w:rPr>
        <w:t xml:space="preserve"> </w:t>
      </w:r>
      <w:r w:rsidR="00E96ACA">
        <w:rPr>
          <w:lang w:val="en-US"/>
        </w:rPr>
        <w:t>.</w:t>
      </w:r>
      <w:proofErr w:type="gramEnd"/>
      <w:r w:rsidR="00E96ACA">
        <w:rPr>
          <w:lang w:val="en-US"/>
        </w:rPr>
        <w:t xml:space="preserve"> The following text outlines the new scope note:</w:t>
      </w:r>
    </w:p>
    <w:p w14:paraId="61C036C5" w14:textId="77777777" w:rsidR="00C65734" w:rsidRPr="00C65734" w:rsidRDefault="00C65734" w:rsidP="008E03C7">
      <w:pPr>
        <w:rPr>
          <w:rFonts w:eastAsiaTheme="majorEastAsia"/>
          <w:color w:val="7F7F7F" w:themeColor="text1" w:themeTint="80"/>
        </w:rPr>
      </w:pPr>
      <w:bookmarkStart w:id="0" w:name="_Toc454894947"/>
      <w:r w:rsidRPr="00C65734">
        <w:rPr>
          <w:rFonts w:eastAsiaTheme="majorEastAsia"/>
        </w:rPr>
        <w:t>A3 Stratigraphic Interface</w:t>
      </w:r>
      <w:bookmarkEnd w:id="0"/>
    </w:p>
    <w:p w14:paraId="26021888" w14:textId="77777777" w:rsidR="00C65734" w:rsidRPr="00C65734" w:rsidRDefault="00C65734" w:rsidP="00C65734">
      <w:r w:rsidRPr="00C65734">
        <w:t xml:space="preserve"> </w:t>
      </w:r>
    </w:p>
    <w:p w14:paraId="3973E1A3" w14:textId="77777777" w:rsidR="00C65734" w:rsidRPr="00C65734" w:rsidRDefault="00C65734" w:rsidP="00C65734">
      <w:r w:rsidRPr="00C65734">
        <w:t xml:space="preserve">Subclass of: </w:t>
      </w:r>
      <w:r w:rsidRPr="00C65734">
        <w:tab/>
      </w:r>
      <w:hyperlink w:anchor="_A8_Stratigraphic_Unit" w:history="1">
        <w:r w:rsidRPr="00C65734">
          <w:rPr>
            <w:color w:val="0000FF"/>
            <w:u w:val="single"/>
          </w:rPr>
          <w:t>A8</w:t>
        </w:r>
      </w:hyperlink>
      <w:r w:rsidRPr="00C65734">
        <w:rPr>
          <w:color w:val="0000FF"/>
        </w:rPr>
        <w:t xml:space="preserve"> </w:t>
      </w:r>
      <w:r w:rsidRPr="00C65734">
        <w:t>Stratigraphic Unit</w:t>
      </w:r>
    </w:p>
    <w:p w14:paraId="2DA407F4" w14:textId="77777777" w:rsidR="00C65734" w:rsidRPr="00C65734" w:rsidRDefault="00C65734" w:rsidP="00C65734">
      <w:pPr>
        <w:ind w:left="1440" w:hanging="1440"/>
        <w:jc w:val="both"/>
      </w:pPr>
    </w:p>
    <w:p w14:paraId="08D1D809" w14:textId="77777777" w:rsidR="00C65734" w:rsidRPr="00C65734" w:rsidRDefault="00C65734" w:rsidP="00C65734">
      <w:pPr>
        <w:ind w:left="1440" w:hanging="1440"/>
        <w:jc w:val="both"/>
      </w:pPr>
      <w:r w:rsidRPr="00C65734">
        <w:t xml:space="preserve">Scope Note: </w:t>
      </w:r>
      <w:r w:rsidRPr="00C65734">
        <w:tab/>
        <w:t xml:space="preserve">This class comprises </w:t>
      </w:r>
      <w:r w:rsidRPr="00C65734">
        <w:rPr>
          <w:color w:val="FF0000"/>
        </w:rPr>
        <w:t xml:space="preserve">instances of A8 Stratigraphic Unit which are </w:t>
      </w:r>
      <w:r w:rsidRPr="00C65734">
        <w:t xml:space="preserve">coherent parts of </w:t>
      </w:r>
      <w:r w:rsidRPr="00C65734">
        <w:rPr>
          <w:color w:val="FF0000"/>
        </w:rPr>
        <w:t>a</w:t>
      </w:r>
      <w:r w:rsidRPr="00C65734">
        <w:t xml:space="preserve"> boundary surface, which appear as the result of a stratigraphic genesis event or process. The interface marks the limit of the </w:t>
      </w:r>
      <w:r w:rsidRPr="00C65734">
        <w:rPr>
          <w:color w:val="FF0000"/>
        </w:rPr>
        <w:t xml:space="preserve">geometric extent of the </w:t>
      </w:r>
      <w:r w:rsidRPr="00C65734">
        <w:t xml:space="preserve">effect of a genesis or modification event, and indicates in particular where the effect of this event ended. Each event of creation </w:t>
      </w:r>
      <w:r w:rsidRPr="00C65734">
        <w:rPr>
          <w:color w:val="FF0000"/>
        </w:rPr>
        <w:t xml:space="preserve">or </w:t>
      </w:r>
      <w:r w:rsidRPr="00C65734">
        <w:t>destruction of a deposition layer implies the creation of new interfaces. Thus there are two main types of interface: those that are surfaces of strata (that can be directly related to the corresponding stratum via the AP12 confines property), and those that are only surfaces, formed by the removal or destruction of existing stratifications.</w:t>
      </w:r>
    </w:p>
    <w:p w14:paraId="7559942D" w14:textId="77777777" w:rsidR="00C65734" w:rsidRPr="00C65734" w:rsidRDefault="00C65734" w:rsidP="00C65734">
      <w:pPr>
        <w:ind w:left="1440" w:hanging="1440"/>
      </w:pPr>
      <w:r w:rsidRPr="00C65734">
        <w:t>Examples:</w:t>
      </w:r>
    </w:p>
    <w:p w14:paraId="08968A6C" w14:textId="77777777" w:rsidR="00C65734" w:rsidRPr="00C65734" w:rsidRDefault="00C65734" w:rsidP="00C65734">
      <w:pPr>
        <w:ind w:left="1418"/>
        <w:rPr>
          <w:sz w:val="16"/>
        </w:rPr>
      </w:pPr>
      <w:r w:rsidRPr="00C65734">
        <w:rPr>
          <w:rFonts w:eastAsiaTheme="minorEastAsia"/>
          <w:lang w:eastAsia="it-IT"/>
        </w:rPr>
        <w:t>The Stratigraphic Interface number [19] confines the number (2) Stratigraphic Volume Unit, in Figure 5</w:t>
      </w:r>
    </w:p>
    <w:p w14:paraId="1248FF52" w14:textId="77777777" w:rsidR="00C65734" w:rsidRPr="00C65734" w:rsidRDefault="00C65734" w:rsidP="00C65734">
      <w:pPr>
        <w:ind w:left="720" w:firstLine="720"/>
      </w:pPr>
    </w:p>
    <w:p w14:paraId="1577951A" w14:textId="77777777" w:rsidR="00C65734" w:rsidRPr="00C65734" w:rsidRDefault="00C65734" w:rsidP="00C65734">
      <w:pPr>
        <w:rPr>
          <w:b/>
          <w:bCs/>
        </w:rPr>
      </w:pPr>
      <w:r w:rsidRPr="00C65734">
        <w:t>Properties:</w:t>
      </w:r>
    </w:p>
    <w:p w14:paraId="279FD5A5" w14:textId="77777777" w:rsidR="00C65734" w:rsidRPr="00C65734" w:rsidRDefault="007A5F6F" w:rsidP="00C65734">
      <w:pPr>
        <w:spacing w:after="200" w:line="276" w:lineRule="auto"/>
        <w:ind w:left="1418"/>
      </w:pPr>
      <w:hyperlink w:anchor="_AP12_confines_(is" w:history="1">
        <w:r w:rsidR="00C65734" w:rsidRPr="00C65734">
          <w:rPr>
            <w:color w:val="0000FF"/>
            <w:highlight w:val="yellow"/>
            <w:u w:val="single"/>
          </w:rPr>
          <w:t>AP12</w:t>
        </w:r>
      </w:hyperlink>
      <w:r w:rsidR="00C65734" w:rsidRPr="00C65734">
        <w:rPr>
          <w:color w:val="0000FF"/>
          <w:highlight w:val="yellow"/>
        </w:rPr>
        <w:t xml:space="preserve"> </w:t>
      </w:r>
      <w:r w:rsidR="00C65734" w:rsidRPr="00C65734">
        <w:rPr>
          <w:highlight w:val="yellow"/>
        </w:rPr>
        <w:t>confines (is confined by)</w:t>
      </w:r>
      <w:r w:rsidR="00C65734" w:rsidRPr="00C65734">
        <w:rPr>
          <w:color w:val="0000FF"/>
          <w:highlight w:val="yellow"/>
        </w:rPr>
        <w:t xml:space="preserve">: </w:t>
      </w:r>
      <w:hyperlink w:anchor="_A2_Stratigraphic_Volume" w:history="1">
        <w:r w:rsidR="00C65734" w:rsidRPr="00C65734">
          <w:rPr>
            <w:color w:val="0000FF"/>
            <w:highlight w:val="yellow"/>
            <w:u w:val="single"/>
          </w:rPr>
          <w:t>A2</w:t>
        </w:r>
      </w:hyperlink>
      <w:r w:rsidR="00C65734" w:rsidRPr="00C65734">
        <w:rPr>
          <w:color w:val="0000FF"/>
          <w:highlight w:val="yellow"/>
        </w:rPr>
        <w:t xml:space="preserve"> </w:t>
      </w:r>
      <w:r w:rsidR="00C65734" w:rsidRPr="00C65734">
        <w:rPr>
          <w:highlight w:val="yellow"/>
        </w:rPr>
        <w:t>Stratigraphic Volume Unit</w:t>
      </w:r>
    </w:p>
    <w:p w14:paraId="39D3F48E" w14:textId="77777777" w:rsidR="00C65734" w:rsidRPr="00C65734" w:rsidRDefault="00C65734" w:rsidP="00C65734"/>
    <w:p w14:paraId="1359CEB8" w14:textId="77777777" w:rsidR="00C65734" w:rsidRPr="005559F0" w:rsidRDefault="00C65734" w:rsidP="00091B57">
      <w:pPr>
        <w:pStyle w:val="Heading2"/>
      </w:pPr>
      <w:r w:rsidRPr="005559F0">
        <w:t xml:space="preserve">CRM </w:t>
      </w:r>
      <w:proofErr w:type="spellStart"/>
      <w:r w:rsidRPr="005559F0">
        <w:rPr>
          <w:rStyle w:val="Heading2Char"/>
          <w:b/>
          <w:bCs/>
          <w:color w:val="365F91" w:themeColor="accent1" w:themeShade="BF"/>
          <w:sz w:val="28"/>
          <w:szCs w:val="28"/>
        </w:rPr>
        <w:t>archaeo</w:t>
      </w:r>
      <w:proofErr w:type="spellEnd"/>
      <w:r w:rsidRPr="005559F0">
        <w:t xml:space="preserve"> 299</w:t>
      </w:r>
    </w:p>
    <w:p w14:paraId="775C283B" w14:textId="73F12305" w:rsidR="00E96ACA" w:rsidRDefault="008E2AAE" w:rsidP="00C65734">
      <w:pPr>
        <w:rPr>
          <w:lang w:val="en-US"/>
        </w:rPr>
      </w:pPr>
      <w:r>
        <w:rPr>
          <w:lang w:val="en-US"/>
        </w:rPr>
        <w:t xml:space="preserve">The </w:t>
      </w:r>
      <w:r w:rsidR="00597EE6">
        <w:rPr>
          <w:lang w:val="en-US"/>
        </w:rPr>
        <w:t>CRM-SIG</w:t>
      </w:r>
      <w:r>
        <w:rPr>
          <w:lang w:val="en-US"/>
        </w:rPr>
        <w:t xml:space="preserve"> </w:t>
      </w:r>
      <w:r w:rsidR="003457AE">
        <w:rPr>
          <w:lang w:val="en-US"/>
        </w:rPr>
        <w:t xml:space="preserve">discussed </w:t>
      </w:r>
      <w:r w:rsidR="003457AE" w:rsidRPr="00C65734">
        <w:rPr>
          <w:lang w:val="en-US"/>
        </w:rPr>
        <w:t>whether</w:t>
      </w:r>
      <w:r w:rsidR="00C65734" w:rsidRPr="00C65734">
        <w:rPr>
          <w:lang w:val="en-US"/>
        </w:rPr>
        <w:t xml:space="preserve"> a stratigraphic interface could contain finds. </w:t>
      </w:r>
      <w:r>
        <w:rPr>
          <w:lang w:val="en-US"/>
        </w:rPr>
        <w:t xml:space="preserve">The </w:t>
      </w:r>
      <w:r w:rsidR="00E96ACA">
        <w:rPr>
          <w:lang w:val="en-US"/>
        </w:rPr>
        <w:t xml:space="preserve">SIG </w:t>
      </w:r>
      <w:r>
        <w:rPr>
          <w:lang w:val="en-US"/>
        </w:rPr>
        <w:t xml:space="preserve">agreed that the stratigraphic interface </w:t>
      </w:r>
      <w:r w:rsidRPr="008E2AAE">
        <w:rPr>
          <w:lang w:val="en-US"/>
        </w:rPr>
        <w:t>cannot contain finds, therefore the following changes to this property are proposed for HW</w:t>
      </w:r>
      <w:r>
        <w:rPr>
          <w:lang w:val="en-US"/>
        </w:rPr>
        <w:t xml:space="preserve">. </w:t>
      </w:r>
    </w:p>
    <w:p w14:paraId="258052E6" w14:textId="77777777" w:rsidR="008E2AAE" w:rsidRDefault="008E2AAE" w:rsidP="00C65734">
      <w:pPr>
        <w:rPr>
          <w:lang w:val="en-US"/>
        </w:rPr>
      </w:pPr>
      <w:r>
        <w:rPr>
          <w:lang w:val="en-US"/>
        </w:rPr>
        <w:lastRenderedPageBreak/>
        <w:t>The proposed changes are:</w:t>
      </w:r>
    </w:p>
    <w:p w14:paraId="46F917F2" w14:textId="77777777" w:rsidR="008E2AAE" w:rsidRPr="00C65734" w:rsidRDefault="008E2AAE" w:rsidP="008E2AAE">
      <w:pPr>
        <w:jc w:val="both"/>
        <w:rPr>
          <w:szCs w:val="20"/>
        </w:rPr>
      </w:pPr>
      <w:r>
        <w:rPr>
          <w:lang w:val="en-US"/>
        </w:rPr>
        <w:t xml:space="preserve">(a) It </w:t>
      </w:r>
      <w:r w:rsidRPr="00C65734">
        <w:rPr>
          <w:szCs w:val="20"/>
        </w:rPr>
        <w:t xml:space="preserve">would be better to use range S10 for </w:t>
      </w:r>
      <w:r>
        <w:rPr>
          <w:szCs w:val="20"/>
        </w:rPr>
        <w:t xml:space="preserve">the </w:t>
      </w:r>
      <w:r w:rsidRPr="008E2AAE">
        <w:rPr>
          <w:szCs w:val="20"/>
        </w:rPr>
        <w:t>AP15 is or contains remains of (is or has remains contained in)</w:t>
      </w:r>
      <w:r w:rsidRPr="00C65734">
        <w:rPr>
          <w:szCs w:val="20"/>
        </w:rPr>
        <w:t xml:space="preserve"> e.g. ashes, traces of x</w:t>
      </w:r>
      <w:r>
        <w:rPr>
          <w:szCs w:val="20"/>
        </w:rPr>
        <w:t>`</w:t>
      </w:r>
    </w:p>
    <w:p w14:paraId="5D188950" w14:textId="77777777" w:rsidR="008E2AAE" w:rsidRPr="00C65734" w:rsidRDefault="008E2AAE" w:rsidP="008E2AAE">
      <w:pPr>
        <w:jc w:val="both"/>
        <w:rPr>
          <w:szCs w:val="20"/>
        </w:rPr>
      </w:pPr>
      <w:r>
        <w:rPr>
          <w:szCs w:val="20"/>
        </w:rPr>
        <w:t xml:space="preserve">(b) </w:t>
      </w:r>
      <w:r w:rsidRPr="00C65734">
        <w:rPr>
          <w:szCs w:val="20"/>
        </w:rPr>
        <w:t>and</w:t>
      </w:r>
      <w:r>
        <w:rPr>
          <w:szCs w:val="20"/>
        </w:rPr>
        <w:t xml:space="preserve"> to </w:t>
      </w:r>
      <w:r w:rsidRPr="00C65734">
        <w:rPr>
          <w:szCs w:val="20"/>
        </w:rPr>
        <w:t xml:space="preserve">split out a new property which can be called ‘contains’ </w:t>
      </w:r>
      <w:r>
        <w:rPr>
          <w:szCs w:val="20"/>
        </w:rPr>
        <w:t xml:space="preserve">with </w:t>
      </w:r>
      <w:r w:rsidRPr="00C65734">
        <w:rPr>
          <w:szCs w:val="20"/>
        </w:rPr>
        <w:t xml:space="preserve">domain </w:t>
      </w:r>
      <w:r w:rsidRPr="008E2AAE">
        <w:rPr>
          <w:szCs w:val="20"/>
        </w:rPr>
        <w:t>A2 Stratigraphic Volume Unit</w:t>
      </w:r>
      <w:r>
        <w:rPr>
          <w:szCs w:val="20"/>
        </w:rPr>
        <w:t xml:space="preserve"> and </w:t>
      </w:r>
      <w:r w:rsidRPr="008E2AAE">
        <w:rPr>
          <w:szCs w:val="20"/>
        </w:rPr>
        <w:t>E18 Physical Thing</w:t>
      </w:r>
      <w:r>
        <w:rPr>
          <w:szCs w:val="20"/>
        </w:rPr>
        <w:t xml:space="preserve"> </w:t>
      </w:r>
    </w:p>
    <w:p w14:paraId="11589935" w14:textId="77777777" w:rsidR="008E2AAE" w:rsidRPr="00C65734" w:rsidRDefault="008E2AAE" w:rsidP="008E2AAE">
      <w:pPr>
        <w:ind w:left="1276" w:hanging="1276"/>
        <w:jc w:val="both"/>
        <w:rPr>
          <w:szCs w:val="20"/>
        </w:rPr>
      </w:pPr>
      <w:r>
        <w:rPr>
          <w:szCs w:val="20"/>
        </w:rPr>
        <w:t xml:space="preserve">(c) </w:t>
      </w:r>
      <w:proofErr w:type="gramStart"/>
      <w:r>
        <w:rPr>
          <w:szCs w:val="20"/>
        </w:rPr>
        <w:t xml:space="preserve">to </w:t>
      </w:r>
      <w:r w:rsidRPr="00C65734">
        <w:rPr>
          <w:szCs w:val="20"/>
        </w:rPr>
        <w:t xml:space="preserve"> use</w:t>
      </w:r>
      <w:proofErr w:type="gramEnd"/>
      <w:r w:rsidRPr="00C65734">
        <w:rPr>
          <w:szCs w:val="20"/>
        </w:rPr>
        <w:t xml:space="preserve"> </w:t>
      </w:r>
      <w:r>
        <w:rPr>
          <w:szCs w:val="20"/>
        </w:rPr>
        <w:t xml:space="preserve">the </w:t>
      </w:r>
      <w:r w:rsidRPr="00C65734">
        <w:rPr>
          <w:szCs w:val="20"/>
        </w:rPr>
        <w:t>old definition of AP15 for the new property</w:t>
      </w:r>
      <w:r>
        <w:rPr>
          <w:szCs w:val="20"/>
        </w:rPr>
        <w:t xml:space="preserve"> scope note</w:t>
      </w:r>
    </w:p>
    <w:p w14:paraId="0EFA4340" w14:textId="77777777" w:rsidR="00E96ACA" w:rsidRDefault="00E96ACA" w:rsidP="00C65734"/>
    <w:p w14:paraId="31F29C2F" w14:textId="04D9602B" w:rsidR="00C65734" w:rsidRPr="008E2AAE" w:rsidRDefault="00E96ACA" w:rsidP="00C65734">
      <w:r w:rsidRPr="008E03C7">
        <w:rPr>
          <w:u w:val="single"/>
        </w:rPr>
        <w:t>Assigned</w:t>
      </w:r>
      <w:r>
        <w:t xml:space="preserve">: The above homework </w:t>
      </w:r>
      <w:r w:rsidR="008E2AAE">
        <w:t xml:space="preserve">is assigned to </w:t>
      </w:r>
      <w:proofErr w:type="spellStart"/>
      <w:r w:rsidR="008E2AAE">
        <w:t>Lida</w:t>
      </w:r>
      <w:proofErr w:type="spellEnd"/>
    </w:p>
    <w:p w14:paraId="435E77D0" w14:textId="77777777" w:rsidR="00C65734" w:rsidRDefault="00C04F26" w:rsidP="00091B57">
      <w:pPr>
        <w:pStyle w:val="Heading2"/>
        <w:rPr>
          <w:lang w:val="en-US"/>
        </w:rPr>
      </w:pPr>
      <w:proofErr w:type="spellStart"/>
      <w:r>
        <w:rPr>
          <w:lang w:val="en-US"/>
        </w:rPr>
        <w:t>CRMsci</w:t>
      </w:r>
      <w:proofErr w:type="spellEnd"/>
      <w:r>
        <w:rPr>
          <w:lang w:val="en-US"/>
        </w:rPr>
        <w:t xml:space="preserve"> - Issue </w:t>
      </w:r>
      <w:r w:rsidR="001C5F72">
        <w:rPr>
          <w:lang w:val="en-US"/>
        </w:rPr>
        <w:t>307</w:t>
      </w:r>
      <w:r>
        <w:rPr>
          <w:lang w:val="en-US"/>
        </w:rPr>
        <w:t xml:space="preserve"> </w:t>
      </w:r>
      <w:r w:rsidR="005559F0">
        <w:rPr>
          <w:lang w:val="en-US"/>
        </w:rPr>
        <w:t>Harmonizing Measurement</w:t>
      </w:r>
      <w:r w:rsidR="001C5F72">
        <w:rPr>
          <w:lang w:val="en-US"/>
        </w:rPr>
        <w:t xml:space="preserve"> /229 correcting 156</w:t>
      </w:r>
    </w:p>
    <w:p w14:paraId="1A273E02" w14:textId="77777777" w:rsidR="005559F0" w:rsidRDefault="00AA0D02" w:rsidP="005559F0">
      <w:pPr>
        <w:rPr>
          <w:lang w:val="en-US"/>
        </w:rPr>
      </w:pPr>
      <w:r>
        <w:rPr>
          <w:lang w:val="en-US"/>
        </w:rPr>
        <w:t>Martin drew the following design</w:t>
      </w:r>
    </w:p>
    <w:p w14:paraId="6E82853A" w14:textId="77777777" w:rsidR="00AA0D02" w:rsidRDefault="00AA0D02" w:rsidP="00AA0D02">
      <w:pPr>
        <w:keepNext/>
      </w:pPr>
      <w:r>
        <w:rPr>
          <w:noProof/>
          <w:lang w:eastAsia="en-GB"/>
        </w:rPr>
        <w:drawing>
          <wp:inline distT="0" distB="0" distL="0" distR="0" wp14:anchorId="012D7810" wp14:editId="4863B795">
            <wp:extent cx="3247947" cy="1821484"/>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3750" t="4068" r="3750" b="11525"/>
                    <a:stretch/>
                  </pic:blipFill>
                  <pic:spPr bwMode="auto">
                    <a:xfrm>
                      <a:off x="0" y="0"/>
                      <a:ext cx="3248821" cy="1821974"/>
                    </a:xfrm>
                    <a:prstGeom prst="rect">
                      <a:avLst/>
                    </a:prstGeom>
                    <a:ln>
                      <a:noFill/>
                    </a:ln>
                    <a:extLst>
                      <a:ext uri="{53640926-AAD7-44D8-BBD7-CCE9431645EC}">
                        <a14:shadowObscured xmlns:a14="http://schemas.microsoft.com/office/drawing/2010/main"/>
                      </a:ext>
                    </a:extLst>
                  </pic:spPr>
                </pic:pic>
              </a:graphicData>
            </a:graphic>
          </wp:inline>
        </w:drawing>
      </w:r>
    </w:p>
    <w:p w14:paraId="203DEC3F" w14:textId="77777777" w:rsidR="00AA0D02" w:rsidRDefault="00AA0D02" w:rsidP="00AA0D02">
      <w:pPr>
        <w:pStyle w:val="Caption"/>
        <w:rPr>
          <w:lang w:val="en-US"/>
        </w:rPr>
      </w:pPr>
      <w:r>
        <w:t xml:space="preserve">Figure </w:t>
      </w:r>
      <w:r>
        <w:fldChar w:fldCharType="begin"/>
      </w:r>
      <w:r>
        <w:instrText xml:space="preserve"> SEQ Figure \* ARABIC </w:instrText>
      </w:r>
      <w:r>
        <w:fldChar w:fldCharType="separate"/>
      </w:r>
      <w:r w:rsidR="00964BAE">
        <w:rPr>
          <w:noProof/>
        </w:rPr>
        <w:t>5</w:t>
      </w:r>
      <w:r>
        <w:fldChar w:fldCharType="end"/>
      </w:r>
      <w:r w:rsidR="00770A69">
        <w:t xml:space="preserve">: </w:t>
      </w:r>
      <w:r>
        <w:t xml:space="preserve"> E16 measurement</w:t>
      </w:r>
    </w:p>
    <w:p w14:paraId="029CEF34" w14:textId="77777777" w:rsidR="00AA0D02" w:rsidRDefault="00AA0D02" w:rsidP="005559F0">
      <w:pPr>
        <w:rPr>
          <w:lang w:val="en-US"/>
        </w:rPr>
      </w:pPr>
      <w:r>
        <w:rPr>
          <w:lang w:val="en-US"/>
        </w:rPr>
        <w:t xml:space="preserve">The comments were: </w:t>
      </w:r>
    </w:p>
    <w:p w14:paraId="599147D9" w14:textId="77777777" w:rsidR="00AA0D02" w:rsidRDefault="00AA0D02" w:rsidP="005559F0">
      <w:pPr>
        <w:rPr>
          <w:lang w:val="en-US"/>
        </w:rPr>
      </w:pPr>
      <w:r>
        <w:rPr>
          <w:lang w:val="en-US"/>
        </w:rPr>
        <w:t>(a)</w:t>
      </w:r>
      <w:r w:rsidR="00793AA0">
        <w:rPr>
          <w:lang w:val="en-US"/>
        </w:rPr>
        <w:t xml:space="preserve"> </w:t>
      </w:r>
      <w:r>
        <w:rPr>
          <w:lang w:val="en-US"/>
        </w:rPr>
        <w:t>In the scope note of E16 should be defined that a measurement is a result of observation</w:t>
      </w:r>
    </w:p>
    <w:p w14:paraId="357E453F" w14:textId="77777777" w:rsidR="00AA0D02" w:rsidRDefault="00AA0D02" w:rsidP="005559F0">
      <w:pPr>
        <w:rPr>
          <w:lang w:val="en-US"/>
        </w:rPr>
      </w:pPr>
      <w:r>
        <w:rPr>
          <w:lang w:val="en-US"/>
        </w:rPr>
        <w:t xml:space="preserve">(b) </w:t>
      </w:r>
      <w:proofErr w:type="gramStart"/>
      <w:r>
        <w:rPr>
          <w:lang w:val="en-US"/>
        </w:rPr>
        <w:t>the</w:t>
      </w:r>
      <w:proofErr w:type="gramEnd"/>
      <w:r>
        <w:rPr>
          <w:lang w:val="en-US"/>
        </w:rPr>
        <w:t xml:space="preserve"> measurement </w:t>
      </w:r>
      <w:r w:rsidR="00BD6A59">
        <w:rPr>
          <w:lang w:val="en-US"/>
        </w:rPr>
        <w:t>is not</w:t>
      </w:r>
      <w:r>
        <w:rPr>
          <w:lang w:val="en-US"/>
        </w:rPr>
        <w:t xml:space="preserve"> only produced by observation but also by evaluation</w:t>
      </w:r>
    </w:p>
    <w:p w14:paraId="48336491" w14:textId="77777777" w:rsidR="00AA0D02" w:rsidRDefault="00AA0D02" w:rsidP="005559F0">
      <w:pPr>
        <w:rPr>
          <w:lang w:val="en-US"/>
        </w:rPr>
      </w:pPr>
      <w:r>
        <w:rPr>
          <w:lang w:val="en-US"/>
        </w:rPr>
        <w:t>(c) S4 Observation produces information only when the object of observation is an image</w:t>
      </w:r>
    </w:p>
    <w:p w14:paraId="76A5F0FB" w14:textId="77777777" w:rsidR="00BD6A59" w:rsidRDefault="00BD6A59" w:rsidP="00BD6A59">
      <w:pPr>
        <w:rPr>
          <w:lang w:val="en-US"/>
        </w:rPr>
      </w:pPr>
      <w:r>
        <w:rPr>
          <w:lang w:val="en-US"/>
        </w:rPr>
        <w:t xml:space="preserve">Also it should be reflected the situation where taking an image of my “reality – object X” then we can make a statement </w:t>
      </w:r>
    </w:p>
    <w:p w14:paraId="571AB303" w14:textId="77777777" w:rsidR="00E96ACA" w:rsidRDefault="00E96ACA" w:rsidP="005559F0">
      <w:pPr>
        <w:rPr>
          <w:lang w:val="en-US"/>
        </w:rPr>
      </w:pPr>
    </w:p>
    <w:p w14:paraId="36524E3C" w14:textId="224B13EF" w:rsidR="00AA0D02" w:rsidRDefault="00E96ACA" w:rsidP="005559F0">
      <w:pPr>
        <w:rPr>
          <w:lang w:val="en-US"/>
        </w:rPr>
      </w:pPr>
      <w:r w:rsidRPr="008E03C7">
        <w:rPr>
          <w:u w:val="single"/>
          <w:lang w:val="en-US"/>
        </w:rPr>
        <w:t>Assigned</w:t>
      </w:r>
      <w:r>
        <w:rPr>
          <w:lang w:val="en-US"/>
        </w:rPr>
        <w:t xml:space="preserve">: HW </w:t>
      </w:r>
      <w:r w:rsidR="00AA0D02">
        <w:rPr>
          <w:lang w:val="en-US"/>
        </w:rPr>
        <w:t xml:space="preserve">assigned to MD, </w:t>
      </w:r>
      <w:proofErr w:type="spellStart"/>
      <w:r w:rsidR="00AA0D02">
        <w:rPr>
          <w:lang w:val="en-US"/>
        </w:rPr>
        <w:t>Achille</w:t>
      </w:r>
      <w:proofErr w:type="spellEnd"/>
      <w:r w:rsidR="00AA0D02">
        <w:rPr>
          <w:lang w:val="en-US"/>
        </w:rPr>
        <w:t xml:space="preserve">, </w:t>
      </w:r>
      <w:proofErr w:type="spellStart"/>
      <w:r w:rsidR="00AA0D02">
        <w:rPr>
          <w:lang w:val="en-US"/>
        </w:rPr>
        <w:t>Thanasis</w:t>
      </w:r>
      <w:proofErr w:type="spellEnd"/>
      <w:r w:rsidR="00AA0D02">
        <w:rPr>
          <w:lang w:val="en-US"/>
        </w:rPr>
        <w:t xml:space="preserve"> to revise the scope note of E16 Measurement.</w:t>
      </w:r>
    </w:p>
    <w:p w14:paraId="0E902CF7" w14:textId="77777777" w:rsidR="00A22661" w:rsidRPr="00C65734" w:rsidRDefault="00A22661" w:rsidP="00091B57">
      <w:pPr>
        <w:pStyle w:val="Heading2"/>
        <w:rPr>
          <w:lang w:val="en-US"/>
        </w:rPr>
      </w:pPr>
      <w:r w:rsidRPr="00C65734">
        <w:rPr>
          <w:lang w:val="en-US"/>
        </w:rPr>
        <w:t xml:space="preserve">CRM </w:t>
      </w:r>
      <w:proofErr w:type="spellStart"/>
      <w:r w:rsidRPr="00C65734">
        <w:rPr>
          <w:lang w:val="en-US"/>
        </w:rPr>
        <w:t>archaeo</w:t>
      </w:r>
      <w:proofErr w:type="spellEnd"/>
      <w:r w:rsidRPr="00C65734">
        <w:rPr>
          <w:lang w:val="en-US"/>
        </w:rPr>
        <w:t xml:space="preserve"> </w:t>
      </w:r>
      <w:r w:rsidR="00EA53A0">
        <w:rPr>
          <w:lang w:val="en-US"/>
        </w:rPr>
        <w:t xml:space="preserve">– Issue </w:t>
      </w:r>
      <w:r w:rsidRPr="00C65734">
        <w:rPr>
          <w:lang w:val="en-US"/>
        </w:rPr>
        <w:t>300</w:t>
      </w:r>
    </w:p>
    <w:p w14:paraId="4C19B90D" w14:textId="77777777" w:rsidR="00E96ACA" w:rsidRDefault="00E96ACA" w:rsidP="00E242D5">
      <w:pPr>
        <w:rPr>
          <w:lang w:eastAsia="en-GB"/>
        </w:rPr>
      </w:pPr>
    </w:p>
    <w:p w14:paraId="11DCFFD7" w14:textId="3A9BE8DB" w:rsidR="00A22661" w:rsidRDefault="00E242D5" w:rsidP="00E242D5">
      <w:pPr>
        <w:rPr>
          <w:lang w:eastAsia="en-GB"/>
        </w:rPr>
      </w:pPr>
      <w:r>
        <w:rPr>
          <w:lang w:eastAsia="en-GB"/>
        </w:rPr>
        <w:t>The sig reviewed the proposed scope note for the</w:t>
      </w:r>
      <w:r w:rsidR="00A22661" w:rsidRPr="00C65734">
        <w:rPr>
          <w:lang w:eastAsia="en-GB"/>
        </w:rPr>
        <w:t xml:space="preserve"> A8 Stratigraphic Unit. </w:t>
      </w:r>
      <w:r>
        <w:rPr>
          <w:lang w:eastAsia="en-GB"/>
        </w:rPr>
        <w:t xml:space="preserve">The </w:t>
      </w:r>
      <w:r w:rsidR="00E96ACA">
        <w:rPr>
          <w:lang w:eastAsia="en-GB"/>
        </w:rPr>
        <w:t>outcome of this discussion is the following revised scope note</w:t>
      </w:r>
      <w:r>
        <w:rPr>
          <w:lang w:eastAsia="en-GB"/>
        </w:rPr>
        <w:t>:</w:t>
      </w:r>
    </w:p>
    <w:p w14:paraId="664FA5F5" w14:textId="77777777" w:rsidR="00E96ACA" w:rsidRPr="00C65734" w:rsidRDefault="00E96ACA" w:rsidP="00E242D5">
      <w:pPr>
        <w:rPr>
          <w:i/>
          <w:szCs w:val="20"/>
        </w:rPr>
      </w:pPr>
    </w:p>
    <w:p w14:paraId="189E9374" w14:textId="77777777" w:rsidR="00A22661" w:rsidRPr="00C65734" w:rsidRDefault="00E96ACA" w:rsidP="00E242D5">
      <w:r>
        <w:t>“</w:t>
      </w:r>
      <w:r w:rsidR="00A22661" w:rsidRPr="00C65734">
        <w:t xml:space="preserve">This class comprises instances of S20 Physical Features which appear as the result of a stratigraphic genesis event or process. The form of an instance of A8 Stratigraphic Unit should be of a kind that can be attributed to a single genesis event or process and have the potential to be observed. One genesis event may have created more than one SU. An instance of A8 Stratigraphic Unit is regarded to exist as </w:t>
      </w:r>
      <w:r w:rsidR="00A22661" w:rsidRPr="00C65734">
        <w:lastRenderedPageBreak/>
        <w:t xml:space="preserve">long as a part of its matter is still in place with respect to a surrounding reference space such that its spatial features can be associated with effects of the genesis process of interest. </w:t>
      </w:r>
    </w:p>
    <w:p w14:paraId="168B8EC0" w14:textId="77777777" w:rsidR="00A22661" w:rsidRDefault="00A22661" w:rsidP="00E242D5">
      <w:r w:rsidRPr="00C65734">
        <w:t>This also implies that a certain degree of coherent (“conformal”) deformation is tolerable within its time-span of existence. Therefore the place an instance of A8 Stratigraphic Unit occupies can be uniquely identified with respect to the surrounding reference space of archaeological interest.</w:t>
      </w:r>
      <w:r w:rsidR="00E96ACA">
        <w:t>”</w:t>
      </w:r>
    </w:p>
    <w:p w14:paraId="02F02BC7" w14:textId="77777777" w:rsidR="00E96ACA" w:rsidRDefault="00E96ACA" w:rsidP="00E242D5"/>
    <w:p w14:paraId="52CC2478" w14:textId="77777777" w:rsidR="00E242D5" w:rsidRPr="00C65734" w:rsidRDefault="00E96ACA" w:rsidP="00E242D5">
      <w:r w:rsidRPr="008E03C7">
        <w:rPr>
          <w:b/>
          <w:i/>
        </w:rPr>
        <w:t>Decisions:</w:t>
      </w:r>
      <w:r>
        <w:t xml:space="preserve"> </w:t>
      </w:r>
      <w:r w:rsidR="00E242D5">
        <w:t xml:space="preserve">The change will be incorporated in the next version of </w:t>
      </w:r>
      <w:proofErr w:type="spellStart"/>
      <w:r w:rsidR="00E242D5">
        <w:t>CRMarchaeo</w:t>
      </w:r>
      <w:proofErr w:type="spellEnd"/>
      <w:r w:rsidR="00E242D5">
        <w:t>. The issue is closed</w:t>
      </w:r>
    </w:p>
    <w:p w14:paraId="7C9FEBC1" w14:textId="77777777" w:rsidR="00A22661" w:rsidRPr="00C65734" w:rsidRDefault="00A22661" w:rsidP="00091B57">
      <w:pPr>
        <w:pStyle w:val="Heading2"/>
        <w:rPr>
          <w:lang w:val="en-US"/>
        </w:rPr>
      </w:pPr>
      <w:r w:rsidRPr="00C65734">
        <w:rPr>
          <w:lang w:val="en-US"/>
        </w:rPr>
        <w:t xml:space="preserve">CRM </w:t>
      </w:r>
      <w:proofErr w:type="spellStart"/>
      <w:r w:rsidRPr="00C65734">
        <w:rPr>
          <w:lang w:val="en-US"/>
        </w:rPr>
        <w:t>archaeo</w:t>
      </w:r>
      <w:proofErr w:type="spellEnd"/>
      <w:r w:rsidRPr="00C65734">
        <w:rPr>
          <w:lang w:val="en-US"/>
        </w:rPr>
        <w:t xml:space="preserve"> </w:t>
      </w:r>
      <w:r w:rsidR="00EA53A0">
        <w:rPr>
          <w:lang w:val="en-US"/>
        </w:rPr>
        <w:t xml:space="preserve">– Issue </w:t>
      </w:r>
      <w:r w:rsidRPr="00C65734">
        <w:rPr>
          <w:lang w:val="en-US"/>
        </w:rPr>
        <w:t>301</w:t>
      </w:r>
    </w:p>
    <w:p w14:paraId="1E244BFE" w14:textId="77777777" w:rsidR="00E242D5" w:rsidRDefault="00E242D5" w:rsidP="00E242D5">
      <w:pPr>
        <w:rPr>
          <w:lang w:eastAsia="en-GB"/>
        </w:rPr>
      </w:pPr>
      <w:r>
        <w:rPr>
          <w:lang w:eastAsia="en-GB"/>
        </w:rPr>
        <w:t>The sig reviewed the proposed scope note for the</w:t>
      </w:r>
      <w:r w:rsidRPr="00C65734">
        <w:rPr>
          <w:lang w:eastAsia="en-GB"/>
        </w:rPr>
        <w:t xml:space="preserve"> </w:t>
      </w:r>
      <w:r w:rsidRPr="00E242D5">
        <w:rPr>
          <w:lang w:eastAsia="en-GB"/>
        </w:rPr>
        <w:t>A2 Stratigraphic Volume Unit</w:t>
      </w:r>
      <w:r w:rsidRPr="00C65734">
        <w:rPr>
          <w:lang w:eastAsia="en-GB"/>
        </w:rPr>
        <w:t xml:space="preserve">. </w:t>
      </w:r>
      <w:r>
        <w:rPr>
          <w:lang w:eastAsia="en-GB"/>
        </w:rPr>
        <w:t>The resulted scope note is the following:</w:t>
      </w:r>
    </w:p>
    <w:p w14:paraId="718412EE" w14:textId="77777777" w:rsidR="00E96ACA" w:rsidRPr="00C65734" w:rsidRDefault="00E96ACA" w:rsidP="00E242D5">
      <w:pPr>
        <w:rPr>
          <w:i/>
          <w:szCs w:val="20"/>
        </w:rPr>
      </w:pPr>
    </w:p>
    <w:p w14:paraId="72D7357C" w14:textId="77777777" w:rsidR="00A22661" w:rsidRPr="00E242D5" w:rsidRDefault="00E242D5" w:rsidP="00E242D5">
      <w:r>
        <w:t>“</w:t>
      </w:r>
      <w:r w:rsidR="00A22661" w:rsidRPr="00E242D5">
        <w:t xml:space="preserve">This class comprises instances of A8 Stratigraphic Unit which are connected portions of terrain or other solid structure on, in, or under the surface of earth or seafloor exhibiting some homogeneity of structure or substance and which are completely bounded by surfaces or discontinuities in substance or structure with respect to other portions of the terrain or surfaces of objects or finds. </w:t>
      </w:r>
    </w:p>
    <w:p w14:paraId="452BCE28" w14:textId="77777777" w:rsidR="00A22661" w:rsidRPr="00E242D5" w:rsidRDefault="00A22661" w:rsidP="00E242D5">
      <w:r w:rsidRPr="00E242D5">
        <w:t>Normally at least one of the surfaces, i.e. instances of A3 Stratigraphic Interface (such as the lower one), from the genesis event of the A2 Stratigraphic Volume Unit will remain during its existence.</w:t>
      </w:r>
    </w:p>
    <w:p w14:paraId="3C90B4F7" w14:textId="77777777" w:rsidR="00A22661" w:rsidRPr="00E242D5" w:rsidRDefault="00A22661" w:rsidP="00E242D5">
      <w:r w:rsidRPr="00E242D5">
        <w:t>An instance of A2 Stratigraphic Volume Unit may contain physical objects.</w:t>
      </w:r>
      <w:r w:rsidR="00E242D5">
        <w:t>”</w:t>
      </w:r>
    </w:p>
    <w:p w14:paraId="167B38CE" w14:textId="77777777" w:rsidR="00E96ACA" w:rsidRDefault="00E96ACA" w:rsidP="00E242D5"/>
    <w:p w14:paraId="103EFED8" w14:textId="77777777" w:rsidR="00E242D5" w:rsidRPr="00C65734" w:rsidRDefault="00E96ACA" w:rsidP="00E242D5">
      <w:r w:rsidRPr="008E03C7">
        <w:rPr>
          <w:b/>
          <w:i/>
        </w:rPr>
        <w:t>Decision</w:t>
      </w:r>
      <w:r>
        <w:t xml:space="preserve">: </w:t>
      </w:r>
      <w:r w:rsidR="00E242D5">
        <w:t xml:space="preserve">The change will be incorporated in the next version of </w:t>
      </w:r>
      <w:proofErr w:type="spellStart"/>
      <w:r w:rsidR="00E242D5">
        <w:t>CRMarchaeo</w:t>
      </w:r>
      <w:proofErr w:type="spellEnd"/>
      <w:r w:rsidR="00E242D5">
        <w:t>. The issue is closed</w:t>
      </w:r>
    </w:p>
    <w:p w14:paraId="5BC36D4C" w14:textId="77777777" w:rsidR="00A22661" w:rsidRPr="00C65734" w:rsidRDefault="00A22661" w:rsidP="00E242D5">
      <w:pPr>
        <w:rPr>
          <w:lang w:eastAsia="en-GB"/>
        </w:rPr>
      </w:pPr>
    </w:p>
    <w:p w14:paraId="7344EBBA" w14:textId="77777777" w:rsidR="00A22661" w:rsidRPr="00C65734" w:rsidRDefault="00A22661" w:rsidP="00091B57">
      <w:pPr>
        <w:pStyle w:val="Heading2"/>
        <w:rPr>
          <w:lang w:val="en-US"/>
        </w:rPr>
      </w:pPr>
      <w:r w:rsidRPr="00C65734">
        <w:rPr>
          <w:lang w:val="en-US"/>
        </w:rPr>
        <w:t xml:space="preserve">CRM </w:t>
      </w:r>
      <w:proofErr w:type="spellStart"/>
      <w:r w:rsidRPr="00C65734">
        <w:rPr>
          <w:lang w:val="en-US"/>
        </w:rPr>
        <w:t>archaeo</w:t>
      </w:r>
      <w:proofErr w:type="spellEnd"/>
      <w:r w:rsidRPr="00C65734">
        <w:rPr>
          <w:lang w:val="en-US"/>
        </w:rPr>
        <w:t xml:space="preserve"> </w:t>
      </w:r>
      <w:r w:rsidR="00EA53A0">
        <w:rPr>
          <w:lang w:val="en-US"/>
        </w:rPr>
        <w:t xml:space="preserve">– Issue </w:t>
      </w:r>
      <w:r w:rsidRPr="00C65734">
        <w:rPr>
          <w:lang w:val="en-US"/>
        </w:rPr>
        <w:t>302</w:t>
      </w:r>
    </w:p>
    <w:p w14:paraId="361426B9" w14:textId="0A40E53D" w:rsidR="00F40026" w:rsidRDefault="00F40026" w:rsidP="00F40026">
      <w:r>
        <w:t xml:space="preserve">The </w:t>
      </w:r>
      <w:r w:rsidR="00597EE6">
        <w:t>CRM-SIG</w:t>
      </w:r>
      <w:r>
        <w:t xml:space="preserve"> discussed about the examples</w:t>
      </w:r>
      <w:r w:rsidR="00FC5967">
        <w:t xml:space="preserve"> of A6, A7 and A8. </w:t>
      </w:r>
    </w:p>
    <w:p w14:paraId="3E1E4D44" w14:textId="03A3C8A1" w:rsidR="00F40026" w:rsidRDefault="00F40026" w:rsidP="00FC5967">
      <w:r>
        <w:t>(a) A6 Group Declaration Event: to keep the example and in order to take into account other type of grouping events, this class might have to be broadened. PIN will take on changing scope note</w:t>
      </w:r>
      <w:r w:rsidR="00FC5967">
        <w:t xml:space="preserve"> of A6 and </w:t>
      </w:r>
      <w:r>
        <w:t xml:space="preserve">broaden </w:t>
      </w:r>
      <w:r w:rsidR="00FC5967">
        <w:t>the range of AP16 assigned attribute to (was attributed by): A8 Stratigraphic Unit (should we broaden range to E18?). Also they should consider specializ</w:t>
      </w:r>
      <w:r w:rsidR="00E96ACA">
        <w:t>ing</w:t>
      </w:r>
      <w:r w:rsidR="00FC5967">
        <w:t xml:space="preserve"> P</w:t>
      </w:r>
      <w:r>
        <w:t xml:space="preserve">141 </w:t>
      </w:r>
      <w:proofErr w:type="gramStart"/>
      <w:r>
        <w:t xml:space="preserve">property </w:t>
      </w:r>
      <w:r w:rsidR="00FC5967">
        <w:t xml:space="preserve"> giv</w:t>
      </w:r>
      <w:r w:rsidR="00A9725A">
        <w:t>ing</w:t>
      </w:r>
      <w:proofErr w:type="gramEnd"/>
      <w:r w:rsidR="00FC5967">
        <w:t xml:space="preserve"> new </w:t>
      </w:r>
      <w:r>
        <w:t xml:space="preserve"> labels </w:t>
      </w:r>
      <w:r w:rsidR="00FC5967">
        <w:t xml:space="preserve">(declared’ or ‘declared as remains’) </w:t>
      </w:r>
      <w:r>
        <w:t>and consult with CRM survey team (this will  be facilitated by GB)</w:t>
      </w:r>
      <w:r w:rsidR="00FC5967">
        <w:t xml:space="preserve">  </w:t>
      </w:r>
    </w:p>
    <w:p w14:paraId="2B86FD2D" w14:textId="77777777" w:rsidR="00A22661" w:rsidRDefault="00F40026" w:rsidP="00F40026">
      <w:r>
        <w:t>(b) A7 Embedding, A8 Stratigraphic Unit: the examples will be changed by Pin</w:t>
      </w:r>
    </w:p>
    <w:p w14:paraId="74AB6828" w14:textId="77777777" w:rsidR="00E96ACA" w:rsidRDefault="00E96ACA" w:rsidP="00F40026"/>
    <w:p w14:paraId="6EC7CB4D" w14:textId="77777777" w:rsidR="00E96ACA" w:rsidRPr="00C65734" w:rsidRDefault="00E96ACA" w:rsidP="00F40026">
      <w:r w:rsidRPr="008E03C7">
        <w:rPr>
          <w:u w:val="single"/>
        </w:rPr>
        <w:t>Assigned</w:t>
      </w:r>
      <w:r>
        <w:t xml:space="preserve">: PIN HW to effectuate the above changes. </w:t>
      </w:r>
      <w:proofErr w:type="gramStart"/>
      <w:r>
        <w:t xml:space="preserve">GB to </w:t>
      </w:r>
      <w:proofErr w:type="spellStart"/>
      <w:r>
        <w:t>faciliate</w:t>
      </w:r>
      <w:proofErr w:type="spellEnd"/>
      <w:r>
        <w:t xml:space="preserve"> communication with Dutch Survey Group.</w:t>
      </w:r>
      <w:proofErr w:type="gramEnd"/>
    </w:p>
    <w:p w14:paraId="01CF4415" w14:textId="77777777" w:rsidR="00A22661" w:rsidRPr="00C65734" w:rsidRDefault="00A22661" w:rsidP="00091B57">
      <w:pPr>
        <w:pStyle w:val="Heading2"/>
        <w:rPr>
          <w:lang w:val="en-US"/>
        </w:rPr>
      </w:pPr>
      <w:r w:rsidRPr="00C65734">
        <w:rPr>
          <w:lang w:val="en-US"/>
        </w:rPr>
        <w:t xml:space="preserve">CRM </w:t>
      </w:r>
      <w:proofErr w:type="spellStart"/>
      <w:r w:rsidRPr="00C65734">
        <w:rPr>
          <w:lang w:val="en-US"/>
        </w:rPr>
        <w:t>archaeo</w:t>
      </w:r>
      <w:proofErr w:type="spellEnd"/>
      <w:r w:rsidR="00DA0CA9">
        <w:rPr>
          <w:lang w:val="en-US"/>
        </w:rPr>
        <w:t xml:space="preserve"> </w:t>
      </w:r>
      <w:r w:rsidR="00EA53A0">
        <w:rPr>
          <w:lang w:val="en-US"/>
        </w:rPr>
        <w:t xml:space="preserve">- </w:t>
      </w:r>
      <w:proofErr w:type="gramStart"/>
      <w:r w:rsidR="00EA53A0">
        <w:rPr>
          <w:lang w:val="en-US"/>
        </w:rPr>
        <w:t xml:space="preserve">Issue </w:t>
      </w:r>
      <w:r w:rsidRPr="00C65734">
        <w:rPr>
          <w:lang w:val="en-US"/>
        </w:rPr>
        <w:t xml:space="preserve"> 303</w:t>
      </w:r>
      <w:proofErr w:type="gramEnd"/>
    </w:p>
    <w:p w14:paraId="07739DE4" w14:textId="77777777" w:rsidR="00187280" w:rsidRDefault="00187280" w:rsidP="00D244CC">
      <w:pPr>
        <w:rPr>
          <w:rFonts w:eastAsiaTheme="minorHAnsi"/>
          <w:lang w:eastAsia="en-US"/>
        </w:rPr>
      </w:pPr>
    </w:p>
    <w:p w14:paraId="797CF983" w14:textId="3D547645" w:rsidR="00187280" w:rsidRDefault="00D244CC" w:rsidP="00D244CC">
      <w:pPr>
        <w:rPr>
          <w:rFonts w:eastAsiaTheme="minorHAnsi"/>
          <w:lang w:eastAsia="en-US"/>
        </w:rPr>
      </w:pPr>
      <w:r>
        <w:rPr>
          <w:rFonts w:eastAsiaTheme="minorHAnsi"/>
          <w:lang w:eastAsia="en-US"/>
        </w:rPr>
        <w:lastRenderedPageBreak/>
        <w:t>T</w:t>
      </w:r>
      <w:r w:rsidRPr="00D244CC">
        <w:rPr>
          <w:rFonts w:eastAsiaTheme="minorHAnsi"/>
          <w:lang w:eastAsia="en-US"/>
        </w:rPr>
        <w:t xml:space="preserve">he </w:t>
      </w:r>
      <w:r w:rsidR="00597EE6">
        <w:rPr>
          <w:rFonts w:eastAsiaTheme="minorHAnsi"/>
          <w:lang w:eastAsia="en-US"/>
        </w:rPr>
        <w:t>CRM-SIG</w:t>
      </w:r>
      <w:r w:rsidRPr="00D244CC">
        <w:rPr>
          <w:rFonts w:eastAsiaTheme="minorHAnsi"/>
          <w:lang w:eastAsia="en-US"/>
        </w:rPr>
        <w:t xml:space="preserve"> discussed that there is a link </w:t>
      </w:r>
      <w:proofErr w:type="gramStart"/>
      <w:r w:rsidRPr="00D244CC">
        <w:rPr>
          <w:rFonts w:eastAsiaTheme="minorHAnsi"/>
          <w:lang w:eastAsia="en-US"/>
        </w:rPr>
        <w:t>between the Range of AP20 to the range of AP19 of type p157 at rest relative to</w:t>
      </w:r>
      <w:proofErr w:type="gramEnd"/>
      <w:r w:rsidRPr="00D244CC">
        <w:rPr>
          <w:rFonts w:eastAsiaTheme="minorHAnsi"/>
          <w:lang w:eastAsia="en-US"/>
        </w:rPr>
        <w:t xml:space="preserve">. </w:t>
      </w:r>
    </w:p>
    <w:p w14:paraId="4A7D0493" w14:textId="77777777" w:rsidR="00187280" w:rsidRDefault="00187280" w:rsidP="00D244CC">
      <w:pPr>
        <w:rPr>
          <w:rFonts w:eastAsiaTheme="minorHAnsi"/>
          <w:lang w:eastAsia="en-US"/>
        </w:rPr>
      </w:pPr>
    </w:p>
    <w:p w14:paraId="39255EFC" w14:textId="6C4A0E3B" w:rsidR="00A22661" w:rsidRPr="00C65734" w:rsidRDefault="00187280" w:rsidP="00D244CC">
      <w:pPr>
        <w:rPr>
          <w:rFonts w:eastAsiaTheme="minorHAnsi"/>
          <w:lang w:eastAsia="en-US"/>
        </w:rPr>
      </w:pPr>
      <w:r w:rsidRPr="008E03C7">
        <w:rPr>
          <w:rFonts w:eastAsiaTheme="minorHAnsi"/>
          <w:u w:val="single"/>
          <w:lang w:eastAsia="en-US"/>
        </w:rPr>
        <w:t>Assigned</w:t>
      </w:r>
      <w:r>
        <w:rPr>
          <w:rFonts w:eastAsiaTheme="minorHAnsi"/>
          <w:lang w:eastAsia="en-US"/>
        </w:rPr>
        <w:t>: HW</w:t>
      </w:r>
      <w:r w:rsidR="00D244CC" w:rsidRPr="00D244CC">
        <w:rPr>
          <w:rFonts w:eastAsiaTheme="minorHAnsi"/>
          <w:lang w:eastAsia="en-US"/>
        </w:rPr>
        <w:t xml:space="preserve"> to MD write the formal logic note</w:t>
      </w:r>
    </w:p>
    <w:p w14:paraId="69B9AC61" w14:textId="77777777" w:rsidR="00DC7099" w:rsidRPr="00C65734" w:rsidRDefault="00EA53A0" w:rsidP="00091B57">
      <w:pPr>
        <w:pStyle w:val="Heading2"/>
        <w:rPr>
          <w:lang w:val="en-US"/>
        </w:rPr>
      </w:pPr>
      <w:r>
        <w:rPr>
          <w:lang w:val="en-US"/>
        </w:rPr>
        <w:t xml:space="preserve">CIDOC CRM - </w:t>
      </w:r>
      <w:proofErr w:type="spellStart"/>
      <w:r w:rsidR="00DC7099">
        <w:rPr>
          <w:lang w:val="en-US"/>
        </w:rPr>
        <w:t>CRMsci</w:t>
      </w:r>
      <w:proofErr w:type="spellEnd"/>
      <w:r w:rsidR="00DC7099">
        <w:rPr>
          <w:lang w:val="en-US"/>
        </w:rPr>
        <w:t xml:space="preserve"> </w:t>
      </w:r>
      <w:r>
        <w:rPr>
          <w:lang w:val="en-US"/>
        </w:rPr>
        <w:t xml:space="preserve"> - Issue </w:t>
      </w:r>
      <w:r w:rsidR="00DC7099">
        <w:rPr>
          <w:lang w:val="en-US"/>
        </w:rPr>
        <w:t>251</w:t>
      </w:r>
    </w:p>
    <w:p w14:paraId="13170658" w14:textId="7010CD1D" w:rsidR="00D244CC" w:rsidRDefault="00DC7099" w:rsidP="00142EB3">
      <w:r>
        <w:rPr>
          <w:rFonts w:eastAsiaTheme="majorEastAsia"/>
          <w:lang w:val="en-US"/>
        </w:rPr>
        <w:t xml:space="preserve">The </w:t>
      </w:r>
      <w:r w:rsidR="00597EE6">
        <w:rPr>
          <w:rFonts w:eastAsiaTheme="majorEastAsia"/>
          <w:lang w:val="en-US"/>
        </w:rPr>
        <w:t>CRM-SIG</w:t>
      </w:r>
      <w:r>
        <w:rPr>
          <w:rFonts w:eastAsiaTheme="majorEastAsia"/>
          <w:lang w:val="en-US"/>
        </w:rPr>
        <w:t xml:space="preserve"> discussing about the proposal </w:t>
      </w:r>
      <w:r w:rsidR="00797C9F">
        <w:rPr>
          <w:rFonts w:eastAsiaTheme="majorEastAsia"/>
          <w:lang w:val="en-US"/>
        </w:rPr>
        <w:t>of introducing</w:t>
      </w:r>
      <w:r>
        <w:rPr>
          <w:rFonts w:eastAsiaTheme="majorEastAsia"/>
          <w:lang w:val="en-US"/>
        </w:rPr>
        <w:t xml:space="preserve"> </w:t>
      </w:r>
      <w:r w:rsidR="009A5236">
        <w:rPr>
          <w:rFonts w:eastAsiaTheme="majorEastAsia"/>
          <w:lang w:val="en-US"/>
        </w:rPr>
        <w:t xml:space="preserve">S19 Encounter Event in CRM </w:t>
      </w:r>
      <w:proofErr w:type="gramStart"/>
      <w:r w:rsidR="009A5236">
        <w:rPr>
          <w:rFonts w:eastAsiaTheme="majorEastAsia"/>
          <w:lang w:val="en-US"/>
        </w:rPr>
        <w:t>core,</w:t>
      </w:r>
      <w:proofErr w:type="gramEnd"/>
      <w:r>
        <w:rPr>
          <w:rFonts w:eastAsiaTheme="majorEastAsia"/>
          <w:lang w:val="en-US"/>
        </w:rPr>
        <w:t xml:space="preserve"> </w:t>
      </w:r>
      <w:r w:rsidRPr="0063623B">
        <w:t xml:space="preserve">rejected </w:t>
      </w:r>
      <w:r>
        <w:t xml:space="preserve">the move. It is decided that it </w:t>
      </w:r>
      <w:r w:rsidR="00142EB3">
        <w:t xml:space="preserve">is well placed in </w:t>
      </w:r>
      <w:proofErr w:type="spellStart"/>
      <w:r w:rsidR="00142EB3">
        <w:t>CRMsci</w:t>
      </w:r>
      <w:proofErr w:type="spellEnd"/>
      <w:r w:rsidR="00142EB3">
        <w:t xml:space="preserve"> since it contains </w:t>
      </w:r>
      <w:r w:rsidR="00142EB3" w:rsidRPr="0063623B">
        <w:t>all</w:t>
      </w:r>
      <w:r w:rsidRPr="0063623B">
        <w:t xml:space="preserve"> issues of observation. </w:t>
      </w:r>
      <w:r w:rsidR="00142EB3">
        <w:t xml:space="preserve"> </w:t>
      </w:r>
    </w:p>
    <w:p w14:paraId="755B102B" w14:textId="77777777" w:rsidR="00187280" w:rsidRDefault="00142EB3" w:rsidP="00142EB3">
      <w:r>
        <w:t xml:space="preserve">Also it is </w:t>
      </w:r>
      <w:proofErr w:type="gramStart"/>
      <w:r>
        <w:t xml:space="preserve">decided </w:t>
      </w:r>
      <w:r w:rsidR="00DC7099">
        <w:t xml:space="preserve"> to</w:t>
      </w:r>
      <w:proofErr w:type="gramEnd"/>
      <w:r w:rsidR="00DC7099">
        <w:t xml:space="preserve"> update scope note in order to clarify difference between observation and data evaluation with paradigmatic example the identification of objects on photographs (a data evaluation) </w:t>
      </w:r>
    </w:p>
    <w:p w14:paraId="41883649" w14:textId="77777777" w:rsidR="00187280" w:rsidRDefault="00187280" w:rsidP="00142EB3"/>
    <w:p w14:paraId="21976151" w14:textId="77777777" w:rsidR="00DC7099" w:rsidRDefault="00187280" w:rsidP="00142EB3">
      <w:r w:rsidRPr="008E03C7">
        <w:rPr>
          <w:u w:val="single"/>
        </w:rPr>
        <w:t>Assigned</w:t>
      </w:r>
      <w:r>
        <w:t xml:space="preserve">: </w:t>
      </w:r>
      <w:r w:rsidR="00142EB3">
        <w:t>This HW was assigned to MD</w:t>
      </w:r>
      <w:r w:rsidR="00D244CC">
        <w:t xml:space="preserve">. </w:t>
      </w:r>
    </w:p>
    <w:p w14:paraId="477D2F40" w14:textId="77777777" w:rsidR="00187280" w:rsidRDefault="00187280" w:rsidP="00142EB3"/>
    <w:p w14:paraId="288A8763" w14:textId="77777777" w:rsidR="00D244CC" w:rsidRPr="0063623B" w:rsidRDefault="00187280" w:rsidP="00142EB3">
      <w:r w:rsidRPr="008E03C7">
        <w:rPr>
          <w:b/>
          <w:i/>
        </w:rPr>
        <w:t>Decision</w:t>
      </w:r>
      <w:r>
        <w:t xml:space="preserve">: </w:t>
      </w:r>
      <w:r w:rsidR="00D244CC">
        <w:t xml:space="preserve">The issue 251 is </w:t>
      </w:r>
      <w:proofErr w:type="gramStart"/>
      <w:r w:rsidR="00D244CC">
        <w:t>closed,</w:t>
      </w:r>
      <w:proofErr w:type="gramEnd"/>
      <w:r w:rsidR="00D244CC">
        <w:t xml:space="preserve"> new issue (308) is opened to follow the discussion about the update of the scope note of S19.</w:t>
      </w:r>
    </w:p>
    <w:p w14:paraId="6578B256" w14:textId="77777777" w:rsidR="009A5236" w:rsidRDefault="00EA53A0" w:rsidP="00091B57">
      <w:pPr>
        <w:pStyle w:val="Heading2"/>
      </w:pPr>
      <w:r>
        <w:t xml:space="preserve">CIDOC CRM – Issue </w:t>
      </w:r>
      <w:r w:rsidR="009A5236">
        <w:t>293 Dimension</w:t>
      </w:r>
    </w:p>
    <w:p w14:paraId="625E711F" w14:textId="4F99D017" w:rsidR="00187280" w:rsidRDefault="00E44D9E" w:rsidP="001C5F72">
      <w:pPr>
        <w:rPr>
          <w:rStyle w:val="views-label"/>
        </w:rPr>
      </w:pPr>
      <w:r w:rsidRPr="001C5F72">
        <w:t xml:space="preserve">The </w:t>
      </w:r>
      <w:r w:rsidR="00597EE6">
        <w:t>CRM-SIG</w:t>
      </w:r>
      <w:r w:rsidRPr="001C5F72">
        <w:t xml:space="preserve"> discussed about the comment of the last meeting that an </w:t>
      </w:r>
      <w:proofErr w:type="gramStart"/>
      <w:r w:rsidRPr="001C5F72">
        <w:t>instance  of</w:t>
      </w:r>
      <w:proofErr w:type="gramEnd"/>
      <w:r w:rsidRPr="001C5F72">
        <w:t xml:space="preserve"> the </w:t>
      </w:r>
      <w:r w:rsidR="009A5236" w:rsidRPr="001C5F72">
        <w:rPr>
          <w:rStyle w:val="views-label"/>
        </w:rPr>
        <w:t xml:space="preserve">dimension is NOT the unit and amount but </w:t>
      </w:r>
      <w:r w:rsidRPr="001C5F72">
        <w:rPr>
          <w:rStyle w:val="views-label"/>
        </w:rPr>
        <w:t xml:space="preserve">the </w:t>
      </w:r>
      <w:r w:rsidR="009A5236" w:rsidRPr="001C5F72">
        <w:rPr>
          <w:rStyle w:val="views-label"/>
        </w:rPr>
        <w:t xml:space="preserve"> actual dimension of a thing, </w:t>
      </w:r>
      <w:r w:rsidRPr="001C5F72">
        <w:rPr>
          <w:rStyle w:val="views-label"/>
        </w:rPr>
        <w:t>assigned HW to GB to propose new examples</w:t>
      </w:r>
      <w:r w:rsidR="00EB6405" w:rsidRPr="001C5F72">
        <w:rPr>
          <w:rStyle w:val="views-label"/>
        </w:rPr>
        <w:t xml:space="preserve"> by Thursday</w:t>
      </w:r>
      <w:r w:rsidRPr="001C5F72">
        <w:rPr>
          <w:rStyle w:val="views-label"/>
        </w:rPr>
        <w:t>.</w:t>
      </w:r>
      <w:r w:rsidR="00187280">
        <w:rPr>
          <w:rStyle w:val="views-label"/>
        </w:rPr>
        <w:br/>
      </w:r>
    </w:p>
    <w:p w14:paraId="5C2690F8" w14:textId="77777777" w:rsidR="00187280" w:rsidRDefault="00187280" w:rsidP="001C5F72">
      <w:pPr>
        <w:rPr>
          <w:rStyle w:val="views-label"/>
        </w:rPr>
      </w:pPr>
      <w:r w:rsidRPr="008E03C7">
        <w:rPr>
          <w:rStyle w:val="views-label"/>
          <w:u w:val="single"/>
        </w:rPr>
        <w:t>Assigned</w:t>
      </w:r>
      <w:r>
        <w:rPr>
          <w:rStyle w:val="views-label"/>
        </w:rPr>
        <w:t>: GB to create new examples for Dimension.</w:t>
      </w:r>
    </w:p>
    <w:p w14:paraId="4E946AB6" w14:textId="77777777" w:rsidR="00187280" w:rsidRPr="001C5F72" w:rsidRDefault="00187280" w:rsidP="001C5F72">
      <w:pPr>
        <w:rPr>
          <w:rStyle w:val="views-label"/>
        </w:rPr>
      </w:pPr>
    </w:p>
    <w:p w14:paraId="2ECEA22F" w14:textId="77777777" w:rsidR="00187280" w:rsidRDefault="00E44D9E" w:rsidP="001C5F72">
      <w:pPr>
        <w:rPr>
          <w:rStyle w:val="views-label"/>
        </w:rPr>
      </w:pPr>
      <w:r w:rsidRPr="001C5F72">
        <w:rPr>
          <w:rStyle w:val="views-label"/>
        </w:rPr>
        <w:t xml:space="preserve">Also it is mentioned </w:t>
      </w:r>
      <w:r w:rsidR="001C5F72" w:rsidRPr="001C5F72">
        <w:rPr>
          <w:rStyle w:val="views-label"/>
        </w:rPr>
        <w:t>that currently</w:t>
      </w:r>
      <w:r w:rsidR="009A5236" w:rsidRPr="001C5F72">
        <w:rPr>
          <w:rStyle w:val="views-label"/>
        </w:rPr>
        <w:t xml:space="preserve"> E16 </w:t>
      </w:r>
      <w:r w:rsidR="00EB6405" w:rsidRPr="001C5F72">
        <w:rPr>
          <w:rStyle w:val="views-label"/>
        </w:rPr>
        <w:t xml:space="preserve">Measurement </w:t>
      </w:r>
      <w:r w:rsidR="009A5236" w:rsidRPr="001C5F72">
        <w:rPr>
          <w:rStyle w:val="views-label"/>
        </w:rPr>
        <w:t>can</w:t>
      </w:r>
      <w:r w:rsidRPr="001C5F72">
        <w:rPr>
          <w:rStyle w:val="views-label"/>
        </w:rPr>
        <w:t xml:space="preserve"> be used </w:t>
      </w:r>
      <w:r w:rsidR="001C5F72" w:rsidRPr="001C5F72">
        <w:rPr>
          <w:rStyle w:val="views-label"/>
        </w:rPr>
        <w:t>for measuring</w:t>
      </w:r>
      <w:r w:rsidRPr="001C5F72">
        <w:rPr>
          <w:rStyle w:val="views-label"/>
        </w:rPr>
        <w:t xml:space="preserve"> an instance </w:t>
      </w:r>
      <w:r w:rsidR="001C5F72" w:rsidRPr="001C5F72">
        <w:rPr>
          <w:rStyle w:val="views-label"/>
        </w:rPr>
        <w:t>of E1</w:t>
      </w:r>
      <w:r w:rsidR="009A5236" w:rsidRPr="001C5F72">
        <w:rPr>
          <w:rStyle w:val="views-label"/>
        </w:rPr>
        <w:t xml:space="preserve"> CRM Entity BUT this is inconsistent with </w:t>
      </w:r>
      <w:r w:rsidR="009A5236" w:rsidRPr="001C5F72">
        <w:rPr>
          <w:rStyle w:val="views-label"/>
          <w:i/>
        </w:rPr>
        <w:t>S4</w:t>
      </w:r>
      <w:r w:rsidRPr="001C5F72">
        <w:rPr>
          <w:rStyle w:val="views-label"/>
          <w:i/>
        </w:rPr>
        <w:t xml:space="preserve"> Observation.O8 observed: </w:t>
      </w:r>
      <w:r w:rsidR="009A5236" w:rsidRPr="001C5F72">
        <w:rPr>
          <w:rStyle w:val="views-label"/>
          <w:i/>
        </w:rPr>
        <w:t>S15 Observable Entity</w:t>
      </w:r>
      <w:r w:rsidR="009A5236" w:rsidRPr="001C5F72">
        <w:rPr>
          <w:rStyle w:val="views-label"/>
        </w:rPr>
        <w:t xml:space="preserve"> which is narrower</w:t>
      </w:r>
      <w:r w:rsidR="00EB6405" w:rsidRPr="001C5F72">
        <w:rPr>
          <w:rStyle w:val="views-label"/>
        </w:rPr>
        <w:t xml:space="preserve"> since S4 Observation is superclass of E16 Measurement</w:t>
      </w:r>
      <w:r w:rsidR="009A5236" w:rsidRPr="001C5F72">
        <w:rPr>
          <w:rStyle w:val="views-label"/>
        </w:rPr>
        <w:t xml:space="preserve">. Current definition of E16 </w:t>
      </w:r>
      <w:r w:rsidR="00EB6405" w:rsidRPr="001C5F72">
        <w:rPr>
          <w:rStyle w:val="views-label"/>
        </w:rPr>
        <w:t xml:space="preserve">Measurement </w:t>
      </w:r>
      <w:r w:rsidR="009A5236" w:rsidRPr="001C5F72">
        <w:rPr>
          <w:rStyle w:val="views-label"/>
        </w:rPr>
        <w:t xml:space="preserve">gives unintended models. </w:t>
      </w:r>
      <w:r w:rsidR="00EB6405" w:rsidRPr="001C5F72">
        <w:rPr>
          <w:rStyle w:val="views-label"/>
        </w:rPr>
        <w:t>This incompatibility c</w:t>
      </w:r>
      <w:r w:rsidR="009A5236" w:rsidRPr="001C5F72">
        <w:rPr>
          <w:rStyle w:val="views-label"/>
        </w:rPr>
        <w:t xml:space="preserve">ould be resolved by </w:t>
      </w:r>
      <w:proofErr w:type="gramStart"/>
      <w:r w:rsidR="00EB6405" w:rsidRPr="001C5F72">
        <w:rPr>
          <w:rStyle w:val="views-label"/>
        </w:rPr>
        <w:t xml:space="preserve">moving </w:t>
      </w:r>
      <w:r w:rsidR="009A5236" w:rsidRPr="001C5F72">
        <w:rPr>
          <w:rStyle w:val="views-label"/>
        </w:rPr>
        <w:t xml:space="preserve"> S15</w:t>
      </w:r>
      <w:proofErr w:type="gramEnd"/>
      <w:r w:rsidR="00EB6405" w:rsidRPr="001C5F72">
        <w:rPr>
          <w:rStyle w:val="views-label"/>
        </w:rPr>
        <w:t xml:space="preserve"> Observable Entity </w:t>
      </w:r>
      <w:r w:rsidR="009A5236" w:rsidRPr="001C5F72">
        <w:rPr>
          <w:rStyle w:val="views-label"/>
        </w:rPr>
        <w:t xml:space="preserve"> in CIDOC CRM core. </w:t>
      </w:r>
    </w:p>
    <w:p w14:paraId="4830A54A" w14:textId="77777777" w:rsidR="00187280" w:rsidRDefault="00187280" w:rsidP="001C5F72">
      <w:pPr>
        <w:rPr>
          <w:rStyle w:val="views-label"/>
        </w:rPr>
      </w:pPr>
    </w:p>
    <w:p w14:paraId="0D41D4EA" w14:textId="5AD0D440" w:rsidR="009A5236" w:rsidRPr="001C5F72" w:rsidRDefault="00187280" w:rsidP="001C5F72">
      <w:pPr>
        <w:rPr>
          <w:rStyle w:val="views-label"/>
        </w:rPr>
      </w:pPr>
      <w:r w:rsidRPr="008E03C7">
        <w:rPr>
          <w:rStyle w:val="views-label"/>
          <w:u w:val="single"/>
        </w:rPr>
        <w:t>Assigned</w:t>
      </w:r>
      <w:r>
        <w:rPr>
          <w:rStyle w:val="views-label"/>
        </w:rPr>
        <w:t xml:space="preserve">: </w:t>
      </w:r>
      <w:r w:rsidR="001C5F72" w:rsidRPr="001C5F72">
        <w:rPr>
          <w:rStyle w:val="views-label"/>
        </w:rPr>
        <w:t xml:space="preserve">HW to MD, CEO, </w:t>
      </w:r>
      <w:proofErr w:type="spellStart"/>
      <w:proofErr w:type="gramStart"/>
      <w:r w:rsidR="001C5F72" w:rsidRPr="001C5F72">
        <w:rPr>
          <w:rStyle w:val="views-label"/>
        </w:rPr>
        <w:t>Oyvind</w:t>
      </w:r>
      <w:proofErr w:type="spellEnd"/>
      <w:proofErr w:type="gramEnd"/>
      <w:r w:rsidR="001C5F72" w:rsidRPr="001C5F72">
        <w:rPr>
          <w:rStyle w:val="views-label"/>
        </w:rPr>
        <w:t xml:space="preserve"> to work on this issue. MD will make proposal. Must consider what is not observable. To be considered at next SIG</w:t>
      </w:r>
    </w:p>
    <w:p w14:paraId="3191BDFF" w14:textId="77777777" w:rsidR="009A5236" w:rsidRDefault="00EA53A0" w:rsidP="00091B57">
      <w:pPr>
        <w:pStyle w:val="Heading2"/>
      </w:pPr>
      <w:r>
        <w:t xml:space="preserve">CIDOC CRM – Issue </w:t>
      </w:r>
      <w:r w:rsidR="009A5236">
        <w:t>292</w:t>
      </w:r>
      <w:r w:rsidR="00107DBA">
        <w:t xml:space="preserve">: </w:t>
      </w:r>
      <w:r w:rsidR="009A5236">
        <w:t xml:space="preserve"> Is EDM compliant with CRM?</w:t>
      </w:r>
    </w:p>
    <w:p w14:paraId="3F32A0D3" w14:textId="3FE56315" w:rsidR="009A5236" w:rsidRPr="003E72DC" w:rsidRDefault="003E72DC" w:rsidP="003E72DC">
      <w:r w:rsidRPr="003E72DC">
        <w:t xml:space="preserve">The sig discussed </w:t>
      </w:r>
      <w:r w:rsidR="003457AE" w:rsidRPr="003E72DC">
        <w:t>the interpretation</w:t>
      </w:r>
      <w:r w:rsidR="009A5236" w:rsidRPr="003E72DC">
        <w:t xml:space="preserve"> of EDM compliance with respect to ISO21127:2014</w:t>
      </w:r>
      <w:r w:rsidRPr="003E72DC">
        <w:t xml:space="preserve">. </w:t>
      </w:r>
    </w:p>
    <w:p w14:paraId="1450998B" w14:textId="1BA2D480" w:rsidR="009A5236" w:rsidRPr="003E72DC" w:rsidRDefault="009A5236" w:rsidP="003E72DC">
      <w:proofErr w:type="spellStart"/>
      <w:r w:rsidRPr="003E72DC">
        <w:t>Athina</w:t>
      </w:r>
      <w:proofErr w:type="spellEnd"/>
      <w:r w:rsidRPr="003E72DC">
        <w:t xml:space="preserve"> has collected the info about the equivalence statements that they gave. Group reading of the claim on the website concludes that they do not claim that they are compliant (at this point on the website). They rather say that they were working towards compliance with the modelling methodology. </w:t>
      </w:r>
      <w:proofErr w:type="spellStart"/>
      <w:r w:rsidRPr="003E72DC">
        <w:t>Athina</w:t>
      </w:r>
      <w:proofErr w:type="spellEnd"/>
      <w:r w:rsidRPr="003E72DC">
        <w:t xml:space="preserve"> underlines that they suggest a certain level of compliance given that they make tables were they indicate equivalent classes and relations. </w:t>
      </w:r>
    </w:p>
    <w:p w14:paraId="731F29A2" w14:textId="25451106" w:rsidR="00187280" w:rsidRDefault="00187280" w:rsidP="003E72DC">
      <w:r w:rsidRPr="008E03C7">
        <w:rPr>
          <w:b/>
          <w:i/>
        </w:rPr>
        <w:lastRenderedPageBreak/>
        <w:t>Decided</w:t>
      </w:r>
      <w:r>
        <w:t xml:space="preserve">: </w:t>
      </w:r>
      <w:r w:rsidR="003E72DC" w:rsidRPr="003E72DC">
        <w:t xml:space="preserve">a </w:t>
      </w:r>
      <w:r w:rsidR="009A5236" w:rsidRPr="003E72DC">
        <w:t>mapping of EDM to CRM</w:t>
      </w:r>
      <w:r w:rsidR="003E72DC" w:rsidRPr="003E72DC">
        <w:t xml:space="preserve"> should be published by the sig in the following formats: (a) X3ML, (b)</w:t>
      </w:r>
      <w:r w:rsidR="009A5236" w:rsidRPr="003E72DC">
        <w:t xml:space="preserve"> text and</w:t>
      </w:r>
      <w:r w:rsidR="003E72DC" w:rsidRPr="003E72DC">
        <w:t xml:space="preserve"> (c</w:t>
      </w:r>
      <w:r w:rsidR="00100483" w:rsidRPr="003E72DC">
        <w:t>) graph</w:t>
      </w:r>
      <w:r w:rsidR="009A5236" w:rsidRPr="003E72DC">
        <w:t xml:space="preserve"> </w:t>
      </w:r>
      <w:r w:rsidR="003E72DC" w:rsidRPr="003E72DC">
        <w:t>representation</w:t>
      </w:r>
      <w:r w:rsidR="009A5236" w:rsidRPr="003E72DC">
        <w:t xml:space="preserve">. </w:t>
      </w:r>
    </w:p>
    <w:p w14:paraId="0D8D1847" w14:textId="77777777" w:rsidR="00187280" w:rsidRDefault="00187280" w:rsidP="003E72DC"/>
    <w:p w14:paraId="78E908F9" w14:textId="77777777" w:rsidR="009A5236" w:rsidRDefault="00187280" w:rsidP="003E72DC">
      <w:r w:rsidRPr="008E03C7">
        <w:rPr>
          <w:u w:val="single"/>
        </w:rPr>
        <w:t>Assigned</w:t>
      </w:r>
      <w:r>
        <w:t xml:space="preserve">: </w:t>
      </w:r>
      <w:r w:rsidR="009A5236" w:rsidRPr="003E72DC">
        <w:t>Th</w:t>
      </w:r>
      <w:r w:rsidR="003E72DC" w:rsidRPr="003E72DC">
        <w:t xml:space="preserve">ese will be created by </w:t>
      </w:r>
      <w:proofErr w:type="spellStart"/>
      <w:r w:rsidR="003E72DC" w:rsidRPr="003E72DC">
        <w:t>Athina</w:t>
      </w:r>
      <w:proofErr w:type="spellEnd"/>
      <w:r w:rsidR="003E72DC" w:rsidRPr="003E72DC">
        <w:t xml:space="preserve"> and will be presented in the </w:t>
      </w:r>
      <w:r w:rsidR="009A5236" w:rsidRPr="003E72DC">
        <w:t>next SIG.</w:t>
      </w:r>
    </w:p>
    <w:p w14:paraId="1F0A269B" w14:textId="77777777" w:rsidR="00107DBA" w:rsidRPr="00107DBA" w:rsidRDefault="00107DBA" w:rsidP="00A55136">
      <w:pPr>
        <w:pStyle w:val="Heading2"/>
      </w:pPr>
      <w:r w:rsidRPr="00107DBA">
        <w:t>CIDOC CRM - Issue 237: Amendments to the ISO 21127</w:t>
      </w:r>
    </w:p>
    <w:p w14:paraId="6377BC62" w14:textId="77777777" w:rsidR="0085779D" w:rsidRDefault="0085779D" w:rsidP="00107DBA"/>
    <w:p w14:paraId="0382DEA9" w14:textId="65AADC28" w:rsidR="00107DBA" w:rsidRDefault="00107DBA" w:rsidP="00107DBA">
      <w:r>
        <w:t xml:space="preserve">In the 36th joined meeting of the CIDOC CRM SIG and ISO/TC46/SC4/WG9 and the 29th FRBR - CIDOC CRM Harmonization meeting, the </w:t>
      </w:r>
      <w:r w:rsidR="00187280">
        <w:t xml:space="preserve">SIG </w:t>
      </w:r>
      <w:r>
        <w:t xml:space="preserve">discussed about the differences between the version 5.0.5 and the second revision of ISO 21127 and decided </w:t>
      </w:r>
      <w:r>
        <w:rPr>
          <w:rFonts w:ascii="inherit" w:hAnsi="inherit"/>
          <w:bdr w:val="none" w:sz="0" w:space="0" w:color="auto" w:frame="1"/>
        </w:rPr>
        <w:t>to make statement that v5.0.5 is the same except the compliance statement adding a citation to the second edition of ISO standard. Also comments</w:t>
      </w:r>
      <w:r>
        <w:rPr>
          <w:rStyle w:val="apple-converted-space"/>
          <w:rFonts w:ascii="inherit" w:hAnsi="inherit" w:cs="Lucida Grande"/>
          <w:color w:val="444444"/>
          <w:sz w:val="18"/>
          <w:szCs w:val="18"/>
          <w:bdr w:val="none" w:sz="0" w:space="0" w:color="auto" w:frame="1"/>
        </w:rPr>
        <w:t xml:space="preserve"> </w:t>
      </w:r>
      <w:r w:rsidRPr="00107DBA">
        <w:rPr>
          <w:rFonts w:ascii="inherit" w:hAnsi="inherit"/>
          <w:bdr w:val="none" w:sz="0" w:space="0" w:color="auto" w:frame="1"/>
        </w:rPr>
        <w:t>(in footnotes)</w:t>
      </w:r>
      <w:r>
        <w:rPr>
          <w:rFonts w:ascii="Arial" w:hAnsi="Arial" w:cs="Arial"/>
          <w:bdr w:val="none" w:sz="0" w:space="0" w:color="auto" w:frame="1"/>
        </w:rPr>
        <w:t xml:space="preserve"> </w:t>
      </w:r>
      <w:r>
        <w:rPr>
          <w:rFonts w:ascii="inherit" w:hAnsi="inherit"/>
          <w:bdr w:val="none" w:sz="0" w:space="0" w:color="auto" w:frame="1"/>
        </w:rPr>
        <w:t>should be added to version 5.0.5 to the parts that are considered wrong.</w:t>
      </w:r>
    </w:p>
    <w:p w14:paraId="4EA4B1D1" w14:textId="77777777" w:rsidR="00187280" w:rsidRDefault="00187280" w:rsidP="00107DBA">
      <w:pPr>
        <w:rPr>
          <w:rFonts w:ascii="inherit" w:hAnsi="inherit"/>
          <w:bdr w:val="none" w:sz="0" w:space="0" w:color="auto" w:frame="1"/>
        </w:rPr>
      </w:pPr>
    </w:p>
    <w:p w14:paraId="1F467026" w14:textId="77777777" w:rsidR="00107DBA" w:rsidRDefault="00187280" w:rsidP="00107DBA">
      <w:pPr>
        <w:rPr>
          <w:rFonts w:ascii="inherit" w:hAnsi="inherit"/>
          <w:bdr w:val="none" w:sz="0" w:space="0" w:color="auto" w:frame="1"/>
        </w:rPr>
      </w:pPr>
      <w:r w:rsidRPr="008E03C7">
        <w:rPr>
          <w:rFonts w:ascii="inherit" w:hAnsi="inherit"/>
          <w:b/>
          <w:i/>
          <w:bdr w:val="none" w:sz="0" w:space="0" w:color="auto" w:frame="1"/>
        </w:rPr>
        <w:t>Decision</w:t>
      </w:r>
      <w:r>
        <w:rPr>
          <w:rFonts w:ascii="inherit" w:hAnsi="inherit"/>
          <w:bdr w:val="none" w:sz="0" w:space="0" w:color="auto" w:frame="1"/>
        </w:rPr>
        <w:t xml:space="preserve">: </w:t>
      </w:r>
      <w:r w:rsidR="00107DBA">
        <w:rPr>
          <w:rFonts w:ascii="inherit" w:hAnsi="inherit"/>
          <w:bdr w:val="none" w:sz="0" w:space="0" w:color="auto" w:frame="1"/>
        </w:rPr>
        <w:t>The issue is closed</w:t>
      </w:r>
    </w:p>
    <w:p w14:paraId="6C4937BF" w14:textId="77777777" w:rsidR="00D577DA" w:rsidRDefault="00D577DA" w:rsidP="00107DBA">
      <w:pPr>
        <w:rPr>
          <w:rFonts w:ascii="inherit" w:hAnsi="inherit"/>
          <w:bdr w:val="none" w:sz="0" w:space="0" w:color="auto" w:frame="1"/>
        </w:rPr>
      </w:pPr>
    </w:p>
    <w:p w14:paraId="4FEC8156" w14:textId="77777777" w:rsidR="005A1890" w:rsidRDefault="005A1890" w:rsidP="005A1890">
      <w:pPr>
        <w:pStyle w:val="Heading2"/>
      </w:pPr>
      <w:r>
        <w:t>Presentations</w:t>
      </w:r>
    </w:p>
    <w:p w14:paraId="3F2AB043" w14:textId="77777777" w:rsidR="005A1890" w:rsidRPr="005A1890" w:rsidRDefault="00A55136" w:rsidP="005A1890">
      <w:r>
        <w:t xml:space="preserve">At the end of this day, </w:t>
      </w:r>
      <w:proofErr w:type="spellStart"/>
      <w:r>
        <w:t>Achille</w:t>
      </w:r>
      <w:proofErr w:type="spellEnd"/>
      <w:r>
        <w:t xml:space="preserve"> presented about </w:t>
      </w:r>
      <w:proofErr w:type="spellStart"/>
      <w:r w:rsidRPr="00A55136">
        <w:t>CRMepi</w:t>
      </w:r>
      <w:proofErr w:type="spellEnd"/>
      <w:r w:rsidRPr="00A55136">
        <w:t xml:space="preserve"> and </w:t>
      </w:r>
      <w:proofErr w:type="spellStart"/>
      <w:r w:rsidRPr="00A55136">
        <w:t>CRMtex</w:t>
      </w:r>
      <w:proofErr w:type="spellEnd"/>
      <w:r>
        <w:t xml:space="preserve"> updates. Carlo </w:t>
      </w:r>
      <w:proofErr w:type="spellStart"/>
      <w:r>
        <w:t>Meghini</w:t>
      </w:r>
      <w:proofErr w:type="spellEnd"/>
      <w:r>
        <w:t xml:space="preserve"> presented about narratives.</w:t>
      </w:r>
    </w:p>
    <w:p w14:paraId="63B8C305" w14:textId="77777777" w:rsidR="00781F79" w:rsidRPr="009C5CED" w:rsidRDefault="00781F79" w:rsidP="00781F79">
      <w:pPr>
        <w:pStyle w:val="Heading1"/>
      </w:pPr>
      <w:r>
        <w:t xml:space="preserve">Tuesday, </w:t>
      </w:r>
      <w:r w:rsidR="005A1890">
        <w:t>2</w:t>
      </w:r>
      <w:r w:rsidR="005A1890" w:rsidRPr="00F264AB">
        <w:rPr>
          <w:vertAlign w:val="superscript"/>
        </w:rPr>
        <w:t>nd</w:t>
      </w:r>
      <w:r w:rsidR="005A1890">
        <w:t xml:space="preserve"> of</w:t>
      </w:r>
      <w:r w:rsidRPr="00F335A9">
        <w:t xml:space="preserve"> </w:t>
      </w:r>
      <w:r>
        <w:t>August</w:t>
      </w:r>
    </w:p>
    <w:p w14:paraId="421E7800" w14:textId="77777777" w:rsidR="00781F79" w:rsidRDefault="002B1F3D" w:rsidP="002B1F3D">
      <w:pPr>
        <w:pStyle w:val="Heading2"/>
      </w:pPr>
      <w:r>
        <w:t>CIDOC CRM – Issue 195 / issue 30</w:t>
      </w:r>
      <w:r w:rsidR="00D33CE8">
        <w:t>9</w:t>
      </w:r>
    </w:p>
    <w:p w14:paraId="25EE6208" w14:textId="77777777" w:rsidR="003F0092" w:rsidRDefault="003F0092" w:rsidP="002B1F3D">
      <w:r>
        <w:t xml:space="preserve">We discussed the points that CEO </w:t>
      </w:r>
      <w:r w:rsidR="00EF0AB9">
        <w:t>brought</w:t>
      </w:r>
      <w:r>
        <w:t xml:space="preserve"> into light through emails. </w:t>
      </w:r>
      <w:r w:rsidR="00EF0AB9">
        <w:t>Martin drew on the board the following figure:</w:t>
      </w:r>
    </w:p>
    <w:p w14:paraId="45339211" w14:textId="77777777" w:rsidR="00EF0AB9" w:rsidRDefault="00EF0AB9" w:rsidP="00EF0AB9">
      <w:pPr>
        <w:keepNext/>
      </w:pPr>
      <w:r>
        <w:rPr>
          <w:noProof/>
          <w:lang w:eastAsia="en-GB"/>
        </w:rPr>
        <w:lastRenderedPageBreak/>
        <w:drawing>
          <wp:inline distT="0" distB="0" distL="0" distR="0" wp14:anchorId="3486AAB2" wp14:editId="2D4F2C42">
            <wp:extent cx="4696359" cy="2996102"/>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696404" cy="2996131"/>
                    </a:xfrm>
                    <a:prstGeom prst="rect">
                      <a:avLst/>
                    </a:prstGeom>
                  </pic:spPr>
                </pic:pic>
              </a:graphicData>
            </a:graphic>
          </wp:inline>
        </w:drawing>
      </w:r>
    </w:p>
    <w:p w14:paraId="667762C0" w14:textId="77777777" w:rsidR="00EF0AB9" w:rsidRDefault="00EF0AB9" w:rsidP="00EF0AB9">
      <w:pPr>
        <w:pStyle w:val="Caption"/>
      </w:pPr>
      <w:r>
        <w:t xml:space="preserve">Figure </w:t>
      </w:r>
      <w:r>
        <w:fldChar w:fldCharType="begin"/>
      </w:r>
      <w:r>
        <w:instrText xml:space="preserve"> SEQ Figure \* ARABIC </w:instrText>
      </w:r>
      <w:r>
        <w:fldChar w:fldCharType="separate"/>
      </w:r>
      <w:r w:rsidR="00964BAE">
        <w:rPr>
          <w:noProof/>
        </w:rPr>
        <w:t>6</w:t>
      </w:r>
      <w:r>
        <w:fldChar w:fldCharType="end"/>
      </w:r>
      <w:r>
        <w:t xml:space="preserve"> STVs, t</w:t>
      </w:r>
      <w:r w:rsidRPr="00BA26DB">
        <w:t>ime-Span</w:t>
      </w:r>
      <w:r>
        <w:rPr>
          <w:noProof/>
        </w:rPr>
        <w:t>, period</w:t>
      </w:r>
    </w:p>
    <w:p w14:paraId="0D145205" w14:textId="77777777" w:rsidR="002C11E0" w:rsidRDefault="002C11E0" w:rsidP="002B1F3D">
      <w:r>
        <w:t>Comments from the discussion include:</w:t>
      </w:r>
    </w:p>
    <w:p w14:paraId="5F9B3D5E" w14:textId="77777777" w:rsidR="00EF0AB9" w:rsidRDefault="00EF0AB9" w:rsidP="002476D4">
      <w:pPr>
        <w:pStyle w:val="ListParagraph"/>
        <w:numPr>
          <w:ilvl w:val="0"/>
          <w:numId w:val="16"/>
        </w:numPr>
      </w:pPr>
      <w:proofErr w:type="gramStart"/>
      <w:r>
        <w:t>there</w:t>
      </w:r>
      <w:proofErr w:type="gramEnd"/>
      <w:r>
        <w:t xml:space="preserve"> is an inconsistency with </w:t>
      </w:r>
      <w:proofErr w:type="spellStart"/>
      <w:r>
        <w:t>CRMgeo</w:t>
      </w:r>
      <w:proofErr w:type="spellEnd"/>
      <w:r>
        <w:t>: E52 is a phenomenal time, the space time volume is a declarative or phenomenal.</w:t>
      </w:r>
    </w:p>
    <w:p w14:paraId="618E17C9" w14:textId="77777777" w:rsidR="002C11E0" w:rsidRDefault="00724C47" w:rsidP="002476D4">
      <w:pPr>
        <w:pStyle w:val="ListParagraph"/>
        <w:numPr>
          <w:ilvl w:val="0"/>
          <w:numId w:val="16"/>
        </w:numPr>
      </w:pPr>
      <w:r>
        <w:t>fuzziness</w:t>
      </w:r>
      <w:r w:rsidR="002C11E0">
        <w:t xml:space="preserve"> of the phenomena itself and </w:t>
      </w:r>
      <w:r>
        <w:t>fuzziness</w:t>
      </w:r>
      <w:r w:rsidR="002C11E0">
        <w:t xml:space="preserve"> of our knowledge are two different things</w:t>
      </w:r>
    </w:p>
    <w:p w14:paraId="233375A7" w14:textId="77777777" w:rsidR="002C11E0" w:rsidRDefault="002C11E0" w:rsidP="002476D4">
      <w:pPr>
        <w:pStyle w:val="ListParagraph"/>
        <w:numPr>
          <w:ilvl w:val="0"/>
          <w:numId w:val="16"/>
        </w:numPr>
      </w:pPr>
      <w:r>
        <w:t>our knowledge should somehow be related to the fuzzy zones of the phenomena</w:t>
      </w:r>
      <w:r w:rsidR="00724C47">
        <w:t xml:space="preserve"> </w:t>
      </w:r>
      <w:r>
        <w:t>e.g. birth… we give a very fuzzy idea, 1979, but we in fact know much closer 9/8/79</w:t>
      </w:r>
    </w:p>
    <w:p w14:paraId="08355645" w14:textId="77777777" w:rsidR="002C11E0" w:rsidRDefault="002C11E0" w:rsidP="002476D4">
      <w:pPr>
        <w:pStyle w:val="ListParagraph"/>
        <w:numPr>
          <w:ilvl w:val="0"/>
          <w:numId w:val="16"/>
        </w:numPr>
      </w:pPr>
      <w:r>
        <w:t>Example of B continues A</w:t>
      </w:r>
      <w:r w:rsidR="00724C47">
        <w:t xml:space="preserve">, </w:t>
      </w:r>
      <w:r>
        <w:t>just before A ends, something happens in B that substantially influences A</w:t>
      </w:r>
      <w:r w:rsidR="00724C47">
        <w:t>,</w:t>
      </w:r>
    </w:p>
    <w:p w14:paraId="013B5D4D" w14:textId="77777777" w:rsidR="002C11E0" w:rsidRDefault="002C11E0" w:rsidP="002476D4">
      <w:pPr>
        <w:pStyle w:val="ListParagraph"/>
        <w:numPr>
          <w:ilvl w:val="0"/>
          <w:numId w:val="16"/>
        </w:numPr>
      </w:pPr>
      <w:proofErr w:type="gramStart"/>
      <w:r>
        <w:t>e.g</w:t>
      </w:r>
      <w:proofErr w:type="gramEnd"/>
      <w:r>
        <w:t>. A is a battle event</w:t>
      </w:r>
      <w:r w:rsidR="00724C47">
        <w:t xml:space="preserve">, </w:t>
      </w:r>
      <w:r>
        <w:t>B is a different battle event</w:t>
      </w:r>
      <w:r w:rsidR="00724C47">
        <w:t xml:space="preserve">, </w:t>
      </w:r>
      <w:r>
        <w:t>people in battle A learn of loss of their side in battle B</w:t>
      </w:r>
      <w:r w:rsidR="00724C47">
        <w:t xml:space="preserve">, </w:t>
      </w:r>
      <w:r>
        <w:t>they therefore run away</w:t>
      </w:r>
      <w:r w:rsidR="00724C47">
        <w:t xml:space="preserve">. </w:t>
      </w:r>
      <w:r>
        <w:t>(B causally influencing A, is enough to say that A and B are ongoing in a true sense, not in a fuzzy zone)</w:t>
      </w:r>
      <w:r w:rsidR="00724C47">
        <w:t xml:space="preserve">. </w:t>
      </w:r>
      <w:r>
        <w:t>By definition they are not in a way that they can’t be decided. They are not fuzzy.</w:t>
      </w:r>
    </w:p>
    <w:p w14:paraId="5D770A58" w14:textId="77777777" w:rsidR="002C11E0" w:rsidRDefault="002C11E0" w:rsidP="002476D4">
      <w:pPr>
        <w:pStyle w:val="ListParagraph"/>
        <w:numPr>
          <w:ilvl w:val="0"/>
          <w:numId w:val="16"/>
        </w:numPr>
      </w:pPr>
      <w:r>
        <w:t>If we describe temporal relation derived from phenomenon and not from measurement, then we can know that fuzziness is not happening</w:t>
      </w:r>
    </w:p>
    <w:p w14:paraId="3AD4B4BA" w14:textId="77777777" w:rsidR="002C11E0" w:rsidRDefault="00724C47" w:rsidP="002476D4">
      <w:pPr>
        <w:pStyle w:val="ListParagraph"/>
        <w:numPr>
          <w:ilvl w:val="0"/>
          <w:numId w:val="16"/>
        </w:numPr>
      </w:pPr>
      <w:r>
        <w:t xml:space="preserve">If we </w:t>
      </w:r>
      <w:r w:rsidR="002C11E0">
        <w:t>want to describe new properties that are necessarily implied from phenomenal relations</w:t>
      </w:r>
    </w:p>
    <w:p w14:paraId="0D2611F3" w14:textId="77777777" w:rsidR="002C11E0" w:rsidRDefault="002C11E0" w:rsidP="002476D4">
      <w:pPr>
        <w:pStyle w:val="ListParagraph"/>
        <w:numPr>
          <w:ilvl w:val="0"/>
          <w:numId w:val="16"/>
        </w:numPr>
      </w:pPr>
      <w:r>
        <w:t>we can’t link the phenomenon directly to the time span then, because then it will be a construction</w:t>
      </w:r>
    </w:p>
    <w:p w14:paraId="088B4A9B" w14:textId="26E829E3" w:rsidR="002C11E0" w:rsidRDefault="002C11E0" w:rsidP="002476D4">
      <w:pPr>
        <w:pStyle w:val="ListParagraph"/>
        <w:numPr>
          <w:ilvl w:val="0"/>
          <w:numId w:val="16"/>
        </w:numPr>
      </w:pPr>
      <w:r>
        <w:t xml:space="preserve">So perhaps we should kill </w:t>
      </w:r>
      <w:r w:rsidR="006618E6">
        <w:t>P</w:t>
      </w:r>
      <w:r>
        <w:t>4 has time span</w:t>
      </w:r>
      <w:r w:rsidR="00724C47">
        <w:t xml:space="preserve">, </w:t>
      </w:r>
      <w:proofErr w:type="gramStart"/>
      <w:r>
        <w:t>We</w:t>
      </w:r>
      <w:proofErr w:type="gramEnd"/>
      <w:r>
        <w:t xml:space="preserve"> end up with an inconsistency in </w:t>
      </w:r>
      <w:proofErr w:type="spellStart"/>
      <w:r>
        <w:t>IsA</w:t>
      </w:r>
      <w:proofErr w:type="spellEnd"/>
      <w:r>
        <w:t xml:space="preserve"> hierarchy</w:t>
      </w:r>
      <w:r w:rsidR="00724C47">
        <w:t xml:space="preserve">. </w:t>
      </w:r>
    </w:p>
    <w:p w14:paraId="62B9E00B" w14:textId="747BD43C" w:rsidR="002C11E0" w:rsidRDefault="00724C47" w:rsidP="002476D4">
      <w:pPr>
        <w:pStyle w:val="ListParagraph"/>
        <w:numPr>
          <w:ilvl w:val="0"/>
          <w:numId w:val="16"/>
        </w:numPr>
      </w:pPr>
      <w:r>
        <w:t xml:space="preserve">Thus in the above </w:t>
      </w:r>
      <w:proofErr w:type="gramStart"/>
      <w:r>
        <w:t>figure  we</w:t>
      </w:r>
      <w:proofErr w:type="gramEnd"/>
      <w:r>
        <w:t xml:space="preserve"> read : </w:t>
      </w:r>
      <w:r w:rsidR="002C11E0">
        <w:t>E2</w:t>
      </w:r>
      <w:r>
        <w:t>.</w:t>
      </w:r>
      <w:r w:rsidR="002C11E0">
        <w:t xml:space="preserve"> </w:t>
      </w:r>
      <w:r w:rsidR="006618E6">
        <w:t>P</w:t>
      </w:r>
      <w:r w:rsidR="002C11E0" w:rsidRPr="002476D4">
        <w:rPr>
          <w:i/>
        </w:rPr>
        <w:t>4 has time span</w:t>
      </w:r>
      <w:r w:rsidR="002C11E0">
        <w:t xml:space="preserve"> E52</w:t>
      </w:r>
      <w:r>
        <w:t xml:space="preserve">, </w:t>
      </w:r>
      <w:r w:rsidR="002C11E0">
        <w:t xml:space="preserve">E4 </w:t>
      </w:r>
      <w:proofErr w:type="spellStart"/>
      <w:r w:rsidR="002C11E0">
        <w:t>isA</w:t>
      </w:r>
      <w:proofErr w:type="spellEnd"/>
      <w:r w:rsidR="002C11E0">
        <w:t xml:space="preserve"> E2</w:t>
      </w:r>
      <w:r>
        <w:t xml:space="preserve">,  </w:t>
      </w:r>
      <w:r w:rsidR="002C11E0">
        <w:t xml:space="preserve">E4 </w:t>
      </w:r>
      <w:proofErr w:type="spellStart"/>
      <w:r w:rsidR="002C11E0">
        <w:t>IsA</w:t>
      </w:r>
      <w:proofErr w:type="spellEnd"/>
      <w:r w:rsidR="002C11E0">
        <w:t xml:space="preserve"> STV p160 has temporal projection E52</w:t>
      </w:r>
      <w:r>
        <w:t xml:space="preserve">, </w:t>
      </w:r>
      <w:r w:rsidR="002C11E0">
        <w:t xml:space="preserve">E18 thing </w:t>
      </w:r>
      <w:proofErr w:type="spellStart"/>
      <w:r w:rsidR="002C11E0">
        <w:t>IsA</w:t>
      </w:r>
      <w:proofErr w:type="spellEnd"/>
      <w:r w:rsidR="002C11E0">
        <w:t xml:space="preserve"> STV p160 has temporal projection E52</w:t>
      </w:r>
    </w:p>
    <w:p w14:paraId="0FD4E7A2" w14:textId="77777777" w:rsidR="002C11E0" w:rsidRDefault="002C11E0" w:rsidP="002476D4">
      <w:pPr>
        <w:pStyle w:val="ListParagraph"/>
        <w:numPr>
          <w:ilvl w:val="0"/>
          <w:numId w:val="16"/>
        </w:numPr>
      </w:pPr>
      <w:r>
        <w:t>We want to be able to say that if a thing is involved in an event, we want to be able to say that their STVs overlap</w:t>
      </w:r>
      <w:r w:rsidR="00724C47">
        <w:t xml:space="preserve">  </w:t>
      </w:r>
      <w:r>
        <w:t>OR</w:t>
      </w:r>
      <w:r w:rsidR="00724C47">
        <w:t xml:space="preserve">  we </w:t>
      </w:r>
      <w:r>
        <w:t xml:space="preserve"> could say E2 </w:t>
      </w:r>
      <w:proofErr w:type="spellStart"/>
      <w:r>
        <w:t>IsA</w:t>
      </w:r>
      <w:proofErr w:type="spellEnd"/>
      <w:r>
        <w:t xml:space="preserve"> E52</w:t>
      </w:r>
    </w:p>
    <w:p w14:paraId="75C6D8F6" w14:textId="5DDD4566" w:rsidR="00724C47" w:rsidRDefault="00724C47" w:rsidP="002476D4">
      <w:pPr>
        <w:pStyle w:val="ListParagraph"/>
        <w:numPr>
          <w:ilvl w:val="0"/>
          <w:numId w:val="16"/>
        </w:numPr>
      </w:pPr>
      <w:r>
        <w:lastRenderedPageBreak/>
        <w:t xml:space="preserve">The following </w:t>
      </w:r>
      <w:r w:rsidR="00E42C1D">
        <w:t>discussion was held on</w:t>
      </w:r>
      <w:r>
        <w:t xml:space="preserve"> this subject:</w:t>
      </w:r>
    </w:p>
    <w:p w14:paraId="687E4E86" w14:textId="77777777" w:rsidR="002C11E0" w:rsidRDefault="00E42C1D" w:rsidP="002476D4">
      <w:pPr>
        <w:pStyle w:val="ListParagraph"/>
        <w:numPr>
          <w:ilvl w:val="0"/>
          <w:numId w:val="16"/>
        </w:numPr>
      </w:pPr>
      <w:r>
        <w:t xml:space="preserve">Perhaps </w:t>
      </w:r>
      <w:r w:rsidR="002C11E0">
        <w:t>E2 is a STV</w:t>
      </w:r>
      <w:r w:rsidR="00724C47" w:rsidRPr="00724C47">
        <w:t xml:space="preserve"> </w:t>
      </w:r>
      <w:r w:rsidR="00724C47">
        <w:t>(MD)</w:t>
      </w:r>
    </w:p>
    <w:p w14:paraId="50975FF1" w14:textId="77777777" w:rsidR="002C11E0" w:rsidRDefault="005A1594" w:rsidP="002476D4">
      <w:pPr>
        <w:pStyle w:val="ListParagraph"/>
        <w:numPr>
          <w:ilvl w:val="0"/>
          <w:numId w:val="16"/>
        </w:numPr>
      </w:pPr>
      <w:r>
        <w:t>We</w:t>
      </w:r>
      <w:r w:rsidR="002C11E0">
        <w:t xml:space="preserve"> should try to keep some separate notion of time</w:t>
      </w:r>
      <w:r w:rsidR="00724C47" w:rsidRPr="00724C47">
        <w:t xml:space="preserve"> </w:t>
      </w:r>
      <w:r w:rsidR="00724C47">
        <w:t>(</w:t>
      </w:r>
      <w:proofErr w:type="spellStart"/>
      <w:r w:rsidR="00724C47">
        <w:t>Oyvind</w:t>
      </w:r>
      <w:proofErr w:type="spellEnd"/>
      <w:r w:rsidR="00724C47">
        <w:t>)</w:t>
      </w:r>
    </w:p>
    <w:p w14:paraId="5A4884A7" w14:textId="4D8A0931" w:rsidR="002C11E0" w:rsidRDefault="002C11E0" w:rsidP="002476D4">
      <w:pPr>
        <w:pStyle w:val="ListParagraph"/>
        <w:numPr>
          <w:ilvl w:val="0"/>
          <w:numId w:val="16"/>
        </w:numPr>
      </w:pPr>
      <w:proofErr w:type="gramStart"/>
      <w:r>
        <w:t>can</w:t>
      </w:r>
      <w:proofErr w:type="gramEnd"/>
      <w:r>
        <w:t xml:space="preserve"> we think of an E2 that is not a STV</w:t>
      </w:r>
      <w:r w:rsidR="005A1594">
        <w:t>? (MD) - we can talk about things comparatively through time independently, like we compare ancient Greece and ancient China even though they have no ST overlap</w:t>
      </w:r>
      <w:r w:rsidR="005A1594" w:rsidRPr="005A1594">
        <w:t xml:space="preserve"> </w:t>
      </w:r>
      <w:r w:rsidR="005A1594">
        <w:t>(</w:t>
      </w:r>
      <w:proofErr w:type="spellStart"/>
      <w:r w:rsidR="005A1594">
        <w:t>Oyvind</w:t>
      </w:r>
      <w:proofErr w:type="spellEnd"/>
      <w:r w:rsidR="005A1594">
        <w:t>)</w:t>
      </w:r>
    </w:p>
    <w:p w14:paraId="2B15EE49" w14:textId="77777777" w:rsidR="002C11E0" w:rsidRDefault="002C11E0" w:rsidP="002476D4">
      <w:pPr>
        <w:pStyle w:val="ListParagraph"/>
        <w:numPr>
          <w:ilvl w:val="0"/>
          <w:numId w:val="16"/>
        </w:numPr>
      </w:pPr>
      <w:proofErr w:type="gramStart"/>
      <w:r>
        <w:t>we</w:t>
      </w:r>
      <w:proofErr w:type="gramEnd"/>
      <w:r>
        <w:t xml:space="preserve"> </w:t>
      </w:r>
      <w:r w:rsidR="005A1594">
        <w:t xml:space="preserve">should </w:t>
      </w:r>
      <w:r>
        <w:t xml:space="preserve">compress E52 into E2, because though they are ontologically distinct, we use them the same. We do this like we did STV and its subclasses. </w:t>
      </w:r>
      <w:r w:rsidR="005A1594">
        <w:t>(MD)</w:t>
      </w:r>
    </w:p>
    <w:p w14:paraId="0363246A" w14:textId="77777777" w:rsidR="002C11E0" w:rsidRDefault="002C11E0" w:rsidP="002476D4">
      <w:pPr>
        <w:pStyle w:val="ListParagraph"/>
        <w:numPr>
          <w:ilvl w:val="0"/>
          <w:numId w:val="16"/>
        </w:numPr>
      </w:pPr>
      <w:proofErr w:type="gramStart"/>
      <w:r>
        <w:t>aren’t</w:t>
      </w:r>
      <w:proofErr w:type="gramEnd"/>
      <w:r>
        <w:t xml:space="preserve"> there instances of E52 that are not STVs? </w:t>
      </w:r>
      <w:r w:rsidR="005A1594">
        <w:t>(CEO)</w:t>
      </w:r>
    </w:p>
    <w:p w14:paraId="0D78AB56" w14:textId="77777777" w:rsidR="002C11E0" w:rsidRDefault="002C11E0" w:rsidP="002476D4">
      <w:pPr>
        <w:pStyle w:val="ListParagraph"/>
        <w:numPr>
          <w:ilvl w:val="0"/>
          <w:numId w:val="16"/>
        </w:numPr>
      </w:pPr>
      <w:proofErr w:type="gramStart"/>
      <w:r>
        <w:t>one</w:t>
      </w:r>
      <w:proofErr w:type="gramEnd"/>
      <w:r>
        <w:t xml:space="preserve"> solution </w:t>
      </w:r>
      <w:r w:rsidR="005A1594">
        <w:t xml:space="preserve">could be given if we find </w:t>
      </w:r>
      <w:r>
        <w:t xml:space="preserve">how are time, </w:t>
      </w:r>
      <w:proofErr w:type="spellStart"/>
      <w:r>
        <w:t>stv</w:t>
      </w:r>
      <w:proofErr w:type="spellEnd"/>
      <w:r>
        <w:t xml:space="preserve"> and temp</w:t>
      </w:r>
      <w:r w:rsidR="005A1594">
        <w:t xml:space="preserve">oral </w:t>
      </w:r>
      <w:r>
        <w:t xml:space="preserve"> entity related?</w:t>
      </w:r>
    </w:p>
    <w:p w14:paraId="6951B7E3" w14:textId="77777777" w:rsidR="002C11E0" w:rsidRDefault="002C11E0" w:rsidP="002476D4">
      <w:pPr>
        <w:pStyle w:val="ListParagraph"/>
        <w:numPr>
          <w:ilvl w:val="0"/>
          <w:numId w:val="16"/>
        </w:numPr>
      </w:pPr>
      <w:r>
        <w:t xml:space="preserve">make both E2 and STV </w:t>
      </w:r>
      <w:proofErr w:type="spellStart"/>
      <w:r>
        <w:t>isA</w:t>
      </w:r>
      <w:proofErr w:type="spellEnd"/>
      <w:r>
        <w:t xml:space="preserve"> of E52… this simplifies life, but there is still an inconsistency… we regard E52 as phenomenal, but the STV itself is either declarative or phenomenal</w:t>
      </w:r>
    </w:p>
    <w:p w14:paraId="7F0881C3" w14:textId="0CBC4714" w:rsidR="002C11E0" w:rsidRDefault="002C11E0" w:rsidP="002476D4">
      <w:pPr>
        <w:pStyle w:val="ListParagraph"/>
        <w:numPr>
          <w:ilvl w:val="0"/>
          <w:numId w:val="16"/>
        </w:numPr>
      </w:pPr>
      <w:r>
        <w:t xml:space="preserve">other solution: if we make E2 and E92 </w:t>
      </w:r>
      <w:proofErr w:type="spellStart"/>
      <w:r>
        <w:t>IsA</w:t>
      </w:r>
      <w:proofErr w:type="spellEnd"/>
      <w:r>
        <w:t xml:space="preserve"> Time Span, then we just talk about approximating a time span with time primitives, then E52 becomes phenomenal (i.e. when it is a subclass of itself then it becomes a phenomena</w:t>
      </w:r>
      <w:r w:rsidR="00E42C1D">
        <w:t>)</w:t>
      </w:r>
    </w:p>
    <w:p w14:paraId="0467112D" w14:textId="77777777" w:rsidR="002C11E0" w:rsidRDefault="002C11E0" w:rsidP="002C11E0">
      <w:pPr>
        <w:pStyle w:val="ListParagraph"/>
        <w:numPr>
          <w:ilvl w:val="0"/>
          <w:numId w:val="17"/>
        </w:numPr>
      </w:pPr>
      <w:r>
        <w:t xml:space="preserve">So a pure instance of E52 Time Span is declarative (so this would be inconsistent on substance, but we can describe this in the scope note, we must make sure that there cannot be a 1:1 relation if you want to have an E2 that </w:t>
      </w:r>
      <w:proofErr w:type="spellStart"/>
      <w:r>
        <w:t>isa</w:t>
      </w:r>
      <w:proofErr w:type="spellEnd"/>
      <w:r>
        <w:t xml:space="preserve"> E52, such that when the one ends, the other ends)</w:t>
      </w:r>
    </w:p>
    <w:p w14:paraId="010A9E3A" w14:textId="77777777" w:rsidR="002C11E0" w:rsidRDefault="002C11E0" w:rsidP="002476D4">
      <w:pPr>
        <w:pStyle w:val="ListParagraph"/>
        <w:numPr>
          <w:ilvl w:val="0"/>
          <w:numId w:val="17"/>
        </w:numPr>
      </w:pPr>
      <w:r>
        <w:t>there are modalities in the model, some known to be true, some assumed, some declared</w:t>
      </w:r>
    </w:p>
    <w:p w14:paraId="0F64D75D" w14:textId="77777777" w:rsidR="002C11E0" w:rsidRDefault="002C11E0" w:rsidP="002C11E0">
      <w:pPr>
        <w:pStyle w:val="ListParagraph"/>
        <w:numPr>
          <w:ilvl w:val="0"/>
          <w:numId w:val="17"/>
        </w:numPr>
      </w:pPr>
      <w:proofErr w:type="gramStart"/>
      <w:r>
        <w:t>it’s</w:t>
      </w:r>
      <w:proofErr w:type="gramEnd"/>
      <w:r>
        <w:t xml:space="preserve"> a tough exercise to combine known with assumed or declared. It is valuable as an exercise. </w:t>
      </w:r>
      <w:proofErr w:type="gramStart"/>
      <w:r>
        <w:t>in</w:t>
      </w:r>
      <w:proofErr w:type="gramEnd"/>
      <w:r>
        <w:t xml:space="preserve"> logic, you cut this problem by adding modal operators. </w:t>
      </w:r>
      <w:r w:rsidR="005A1594">
        <w:t>(Carlo)</w:t>
      </w:r>
    </w:p>
    <w:p w14:paraId="2AA6B86B" w14:textId="77777777" w:rsidR="002C11E0" w:rsidRDefault="002C11E0" w:rsidP="002C11E0">
      <w:pPr>
        <w:pStyle w:val="ListParagraph"/>
        <w:numPr>
          <w:ilvl w:val="0"/>
          <w:numId w:val="17"/>
        </w:numPr>
      </w:pPr>
      <w:r>
        <w:t>at some point that there might be a way out in duplicating entities, e.g. fiction vs real entities</w:t>
      </w:r>
    </w:p>
    <w:p w14:paraId="58FDB799" w14:textId="77777777" w:rsidR="002C11E0" w:rsidRDefault="002C11E0" w:rsidP="002C11E0">
      <w:pPr>
        <w:pStyle w:val="ListParagraph"/>
        <w:numPr>
          <w:ilvl w:val="0"/>
          <w:numId w:val="17"/>
        </w:numPr>
      </w:pPr>
      <w:r>
        <w:t>fiction, may well not be consistent (author may not be clever enough to make it consistent),</w:t>
      </w:r>
      <w:r w:rsidR="005A1594">
        <w:t xml:space="preserve">(CEO) </w:t>
      </w:r>
      <w:r>
        <w:t>consistency is not required (people fly, things can duplicate)</w:t>
      </w:r>
      <w:r w:rsidR="005A1594" w:rsidRPr="005A1594">
        <w:t xml:space="preserve"> </w:t>
      </w:r>
      <w:r w:rsidR="005A1594">
        <w:t>(Carlo)</w:t>
      </w:r>
    </w:p>
    <w:p w14:paraId="18795F29" w14:textId="77777777" w:rsidR="002C11E0" w:rsidRDefault="002C11E0" w:rsidP="002476D4">
      <w:pPr>
        <w:pStyle w:val="ListParagraph"/>
        <w:numPr>
          <w:ilvl w:val="0"/>
          <w:numId w:val="17"/>
        </w:numPr>
      </w:pPr>
      <w:r>
        <w:t>Carlo found a kind of calculus for STV for calculating STVs, could try to see how this works with CRM (it gives 8 predicates, that calculate everything)</w:t>
      </w:r>
      <w:r w:rsidR="005A1594">
        <w:t xml:space="preserve"> </w:t>
      </w:r>
      <w:r>
        <w:t>Region Connection Calculus</w:t>
      </w:r>
    </w:p>
    <w:p w14:paraId="0344595A" w14:textId="77777777" w:rsidR="002C11E0" w:rsidRDefault="005A1594" w:rsidP="002C11E0">
      <w:r>
        <w:t>Proposal</w:t>
      </w:r>
      <w:r w:rsidR="002C11E0">
        <w:t xml:space="preserve">: </w:t>
      </w:r>
    </w:p>
    <w:p w14:paraId="702480AC" w14:textId="77777777" w:rsidR="002C11E0" w:rsidRDefault="002C11E0" w:rsidP="002476D4">
      <w:pPr>
        <w:pStyle w:val="ListParagraph"/>
        <w:numPr>
          <w:ilvl w:val="0"/>
          <w:numId w:val="18"/>
        </w:numPr>
      </w:pPr>
      <w:r>
        <w:t xml:space="preserve">make E2 and </w:t>
      </w:r>
      <w:r w:rsidR="00205488">
        <w:t>E92</w:t>
      </w:r>
      <w:r>
        <w:t xml:space="preserve"> child of</w:t>
      </w:r>
      <w:r w:rsidR="00205488">
        <w:t xml:space="preserve"> (</w:t>
      </w:r>
      <w:proofErr w:type="spellStart"/>
      <w:r w:rsidR="00205488">
        <w:t>isA</w:t>
      </w:r>
      <w:proofErr w:type="spellEnd"/>
      <w:r w:rsidR="00205488">
        <w:t>)</w:t>
      </w:r>
      <w:r>
        <w:t xml:space="preserve"> E52</w:t>
      </w:r>
      <w:r w:rsidR="005A1594">
        <w:t xml:space="preserve">, </w:t>
      </w:r>
      <w:r>
        <w:t xml:space="preserve">this means that every physical thing gets an </w:t>
      </w:r>
      <w:proofErr w:type="spellStart"/>
      <w:r>
        <w:t>on going</w:t>
      </w:r>
      <w:proofErr w:type="spellEnd"/>
      <w:r>
        <w:t xml:space="preserve"> through out, as well as occurs within</w:t>
      </w:r>
      <w:r w:rsidR="005A1594">
        <w:t xml:space="preserve">  </w:t>
      </w:r>
      <w:r>
        <w:t>for endurance though it makes more sense to say existing ongoing throughout (for p81)</w:t>
      </w:r>
      <w:r w:rsidR="005A1594">
        <w:t>. I</w:t>
      </w:r>
      <w:r>
        <w:t>t also makes p4 and p161 redundant</w:t>
      </w:r>
    </w:p>
    <w:p w14:paraId="4369426B" w14:textId="77777777" w:rsidR="002C11E0" w:rsidRDefault="00720AE5" w:rsidP="002476D4">
      <w:pPr>
        <w:pStyle w:val="ListParagraph"/>
        <w:numPr>
          <w:ilvl w:val="0"/>
          <w:numId w:val="18"/>
        </w:numPr>
      </w:pPr>
      <w:r>
        <w:t xml:space="preserve">to think about the </w:t>
      </w:r>
      <w:r w:rsidR="002C11E0">
        <w:t xml:space="preserve">difference between </w:t>
      </w:r>
      <w:proofErr w:type="spellStart"/>
      <w:r w:rsidR="002C11E0">
        <w:t>perdurants</w:t>
      </w:r>
      <w:proofErr w:type="spellEnd"/>
      <w:r w:rsidR="002C11E0">
        <w:t xml:space="preserve"> and </w:t>
      </w:r>
      <w:proofErr w:type="spellStart"/>
      <w:r w:rsidR="002C11E0">
        <w:t>endurants</w:t>
      </w:r>
      <w:proofErr w:type="spellEnd"/>
      <w:r w:rsidR="002C11E0">
        <w:t xml:space="preserve">, MD thinks that for </w:t>
      </w:r>
      <w:proofErr w:type="spellStart"/>
      <w:r w:rsidR="002C11E0">
        <w:t>perdurants</w:t>
      </w:r>
      <w:proofErr w:type="spellEnd"/>
      <w:r w:rsidR="002C11E0">
        <w:t xml:space="preserve"> we look at substance of change, for endurance we look at substance of sameness</w:t>
      </w:r>
    </w:p>
    <w:p w14:paraId="3825DE0F" w14:textId="7314B43F" w:rsidR="002C11E0" w:rsidRDefault="002C11E0" w:rsidP="002476D4">
      <w:pPr>
        <w:pStyle w:val="ListParagraph"/>
        <w:numPr>
          <w:ilvl w:val="0"/>
          <w:numId w:val="18"/>
        </w:numPr>
      </w:pPr>
      <w:r>
        <w:t xml:space="preserve">getting rid of </w:t>
      </w:r>
      <w:r w:rsidR="006618E6">
        <w:t>P</w:t>
      </w:r>
      <w:r>
        <w:t>4 is not backwards compatible, but we could build a transformation rule</w:t>
      </w:r>
      <w:r w:rsidR="00720AE5" w:rsidRPr="00720AE5">
        <w:t xml:space="preserve"> </w:t>
      </w:r>
      <w:r w:rsidR="00720AE5">
        <w:t>(MD)</w:t>
      </w:r>
    </w:p>
    <w:p w14:paraId="1FC4C177" w14:textId="77777777" w:rsidR="002C11E0" w:rsidRDefault="002C11E0" w:rsidP="002C11E0"/>
    <w:p w14:paraId="5A3EA7CE" w14:textId="77777777" w:rsidR="002476D4" w:rsidRDefault="002C11E0" w:rsidP="002C11E0">
      <w:r w:rsidRPr="008E03C7">
        <w:rPr>
          <w:b/>
          <w:i/>
        </w:rPr>
        <w:t>Decisions</w:t>
      </w:r>
      <w:r>
        <w:t>:</w:t>
      </w:r>
      <w:r w:rsidR="00720AE5">
        <w:t xml:space="preserve">  </w:t>
      </w:r>
    </w:p>
    <w:p w14:paraId="30B85ECE" w14:textId="77777777" w:rsidR="002C11E0" w:rsidRDefault="002C11E0" w:rsidP="002476D4">
      <w:pPr>
        <w:pStyle w:val="ListParagraph"/>
        <w:numPr>
          <w:ilvl w:val="0"/>
          <w:numId w:val="19"/>
        </w:numPr>
      </w:pPr>
      <w:proofErr w:type="gramStart"/>
      <w:r>
        <w:t>try</w:t>
      </w:r>
      <w:proofErr w:type="gramEnd"/>
      <w:r>
        <w:t xml:space="preserve"> to make this model?</w:t>
      </w:r>
      <w:r w:rsidR="00720AE5">
        <w:t xml:space="preserve">  </w:t>
      </w:r>
      <w:r>
        <w:t>MD, CEO, Wolfgang, Carlo, GB, Maria</w:t>
      </w:r>
      <w:r w:rsidR="00720AE5">
        <w:t xml:space="preserve"> </w:t>
      </w:r>
      <w:proofErr w:type="spellStart"/>
      <w:r w:rsidR="00720AE5">
        <w:t>Daskalaki</w:t>
      </w:r>
      <w:proofErr w:type="spellEnd"/>
    </w:p>
    <w:p w14:paraId="2C19DDED" w14:textId="77777777" w:rsidR="00720AE5" w:rsidRDefault="002C11E0" w:rsidP="002476D4">
      <w:pPr>
        <w:pStyle w:val="ListParagraph"/>
        <w:numPr>
          <w:ilvl w:val="0"/>
          <w:numId w:val="19"/>
        </w:numPr>
      </w:pPr>
      <w:proofErr w:type="spellStart"/>
      <w:r>
        <w:t>Oyvind</w:t>
      </w:r>
      <w:proofErr w:type="spellEnd"/>
      <w:r>
        <w:t xml:space="preserve"> will criticize, so will Wolfgang</w:t>
      </w:r>
      <w:r w:rsidR="00720AE5">
        <w:t>.</w:t>
      </w:r>
    </w:p>
    <w:p w14:paraId="7763A5CF" w14:textId="77777777" w:rsidR="002476D4" w:rsidRDefault="002476D4" w:rsidP="002476D4"/>
    <w:p w14:paraId="44DCF8CD" w14:textId="1F438FBB" w:rsidR="002B1F3D" w:rsidRDefault="008E03C7" w:rsidP="002B1F3D">
      <w:r>
        <w:t>Then SIG</w:t>
      </w:r>
      <w:r w:rsidR="002B1F3D">
        <w:t xml:space="preserve"> reviewed the document about time primitives proposed by MD. The document is attached to </w:t>
      </w:r>
      <w:r w:rsidR="007C0043">
        <w:t>these minutes</w:t>
      </w:r>
      <w:r w:rsidR="002B1F3D">
        <w:t xml:space="preserve">. </w:t>
      </w:r>
      <w:r w:rsidR="007C0043">
        <w:t xml:space="preserve"> The following comments</w:t>
      </w:r>
      <w:r w:rsidR="00E42C1D">
        <w:t xml:space="preserve"> arose</w:t>
      </w:r>
      <w:r w:rsidR="007C0043">
        <w:t xml:space="preserve"> during the discussion:</w:t>
      </w:r>
    </w:p>
    <w:p w14:paraId="2BE52B1E" w14:textId="77777777" w:rsidR="007C0043" w:rsidRDefault="007C0043" w:rsidP="002B1F3D">
      <w:r>
        <w:t>Proposals made about the notation</w:t>
      </w:r>
    </w:p>
    <w:p w14:paraId="3FA9E58A" w14:textId="77777777" w:rsidR="00DA0CA9" w:rsidRDefault="00DA0CA9" w:rsidP="007C0043">
      <w:pPr>
        <w:rPr>
          <w:lang w:val="en-US"/>
        </w:rPr>
      </w:pPr>
      <w:r>
        <w:rPr>
          <w:lang w:val="en-US"/>
        </w:rPr>
        <w:t xml:space="preserve">About graphics: </w:t>
      </w:r>
    </w:p>
    <w:p w14:paraId="73D7BE84" w14:textId="77777777" w:rsidR="007C0043" w:rsidRPr="00DA0CA9" w:rsidRDefault="007C0043" w:rsidP="00DA0CA9">
      <w:pPr>
        <w:pStyle w:val="ListParagraph"/>
        <w:numPr>
          <w:ilvl w:val="0"/>
          <w:numId w:val="10"/>
        </w:numPr>
        <w:rPr>
          <w:lang w:val="en-US"/>
        </w:rPr>
      </w:pPr>
      <w:r w:rsidRPr="00DA0CA9">
        <w:rPr>
          <w:lang w:val="en-US"/>
        </w:rPr>
        <w:t xml:space="preserve">Should ensure gradient in fuzzy area in order to indicate the movement away from </w:t>
      </w:r>
    </w:p>
    <w:p w14:paraId="36B4B08F" w14:textId="77777777" w:rsidR="007C0043" w:rsidRPr="00DA0CA9" w:rsidRDefault="007C0043" w:rsidP="00DA0CA9">
      <w:pPr>
        <w:pStyle w:val="ListParagraph"/>
        <w:numPr>
          <w:ilvl w:val="0"/>
          <w:numId w:val="10"/>
        </w:numPr>
        <w:rPr>
          <w:lang w:val="en-US"/>
        </w:rPr>
      </w:pPr>
      <w:r w:rsidRPr="00DA0CA9">
        <w:rPr>
          <w:lang w:val="en-US"/>
        </w:rPr>
        <w:t>On second graphic with the arrow, it could be changed to a number of continuing smaller boxes that move towards lines. (like a cigarette)</w:t>
      </w:r>
    </w:p>
    <w:p w14:paraId="4CE63949" w14:textId="77777777" w:rsidR="00DA0CA9" w:rsidRDefault="007C0043" w:rsidP="007C0043">
      <w:pPr>
        <w:pStyle w:val="ListParagraph"/>
        <w:numPr>
          <w:ilvl w:val="0"/>
          <w:numId w:val="10"/>
        </w:numPr>
        <w:rPr>
          <w:lang w:val="en-US"/>
        </w:rPr>
      </w:pPr>
      <w:proofErr w:type="gramStart"/>
      <w:r w:rsidRPr="00DA0CA9">
        <w:rPr>
          <w:lang w:val="en-US"/>
        </w:rPr>
        <w:t>to</w:t>
      </w:r>
      <w:proofErr w:type="gramEnd"/>
      <w:r w:rsidRPr="00DA0CA9">
        <w:rPr>
          <w:lang w:val="en-US"/>
        </w:rPr>
        <w:t xml:space="preserve"> make a distinction between what is precise and observable and precise  but not observable (in relation to the hard line in the graphic which seems to indicate a precise point. It is indeed precise, but not observable.) [4 combinations between precise and observable, should make different graphs to represent this] </w:t>
      </w:r>
      <w:r w:rsidR="009D4172" w:rsidRPr="00DA0CA9">
        <w:rPr>
          <w:lang w:val="en-US"/>
        </w:rPr>
        <w:t>(</w:t>
      </w:r>
      <w:r w:rsidRPr="00DA0CA9">
        <w:rPr>
          <w:lang w:val="en-US"/>
        </w:rPr>
        <w:t>Carlo</w:t>
      </w:r>
      <w:r w:rsidR="009D4172" w:rsidRPr="00DA0CA9">
        <w:rPr>
          <w:lang w:val="en-US"/>
        </w:rPr>
        <w:t xml:space="preserve">’s </w:t>
      </w:r>
      <w:r w:rsidRPr="00DA0CA9">
        <w:rPr>
          <w:lang w:val="en-US"/>
        </w:rPr>
        <w:t xml:space="preserve"> comment on the ‘hard line’ </w:t>
      </w:r>
      <w:r w:rsidR="009D4172" w:rsidRPr="00DA0CA9">
        <w:rPr>
          <w:lang w:val="en-US"/>
        </w:rPr>
        <w:t>)</w:t>
      </w:r>
    </w:p>
    <w:p w14:paraId="37308F78" w14:textId="77777777" w:rsidR="007C0043" w:rsidRPr="00DA0CA9" w:rsidRDefault="007C0043" w:rsidP="007C0043">
      <w:pPr>
        <w:pStyle w:val="ListParagraph"/>
        <w:numPr>
          <w:ilvl w:val="0"/>
          <w:numId w:val="10"/>
        </w:numPr>
        <w:rPr>
          <w:lang w:val="en-US"/>
        </w:rPr>
      </w:pPr>
      <w:r w:rsidRPr="00DA0CA9">
        <w:rPr>
          <w:lang w:val="en-US"/>
        </w:rPr>
        <w:t xml:space="preserve">In </w:t>
      </w:r>
      <w:r w:rsidR="009D4172" w:rsidRPr="00DA0CA9">
        <w:rPr>
          <w:lang w:val="en-US"/>
        </w:rPr>
        <w:t>definition</w:t>
      </w:r>
      <w:r w:rsidRPr="00DA0CA9">
        <w:rPr>
          <w:lang w:val="en-US"/>
        </w:rPr>
        <w:t xml:space="preserve"> of ‘interior’ </w:t>
      </w:r>
      <w:r w:rsidR="009D4172" w:rsidRPr="00DA0CA9">
        <w:rPr>
          <w:lang w:val="en-US"/>
        </w:rPr>
        <w:t xml:space="preserve">in the </w:t>
      </w:r>
      <w:r w:rsidR="009D4172" w:rsidRPr="00DA0CA9">
        <w:rPr>
          <w:i/>
          <w:lang w:val="en-US"/>
        </w:rPr>
        <w:t>notation section</w:t>
      </w:r>
      <w:r w:rsidR="009D4172" w:rsidRPr="00DA0CA9">
        <w:rPr>
          <w:lang w:val="en-US"/>
        </w:rPr>
        <w:t xml:space="preserve">, we should </w:t>
      </w:r>
      <w:r w:rsidRPr="00DA0CA9">
        <w:rPr>
          <w:lang w:val="en-US"/>
        </w:rPr>
        <w:t xml:space="preserve"> </w:t>
      </w:r>
      <w:r w:rsidR="009D4172" w:rsidRPr="00DA0CA9">
        <w:rPr>
          <w:lang w:val="en-US"/>
        </w:rPr>
        <w:t>change</w:t>
      </w:r>
      <w:r w:rsidRPr="00DA0CA9">
        <w:rPr>
          <w:lang w:val="en-US"/>
        </w:rPr>
        <w:t xml:space="preserve"> </w:t>
      </w:r>
      <w:r w:rsidR="009D4172" w:rsidRPr="00DA0CA9">
        <w:rPr>
          <w:lang w:val="en-US"/>
        </w:rPr>
        <w:t xml:space="preserve">the </w:t>
      </w:r>
      <w:r w:rsidRPr="00DA0CA9">
        <w:rPr>
          <w:lang w:val="en-US"/>
        </w:rPr>
        <w:t>wording to ‘definite’ from ‘precisely’</w:t>
      </w:r>
    </w:p>
    <w:p w14:paraId="5CFCC24A" w14:textId="77777777" w:rsidR="007C0043" w:rsidRDefault="009D4172" w:rsidP="002B1F3D">
      <w:pPr>
        <w:rPr>
          <w:lang w:val="en-US"/>
        </w:rPr>
      </w:pPr>
      <w:r>
        <w:rPr>
          <w:lang w:val="en-US"/>
        </w:rPr>
        <w:t>A paragraph should be deleted from “</w:t>
      </w:r>
      <w:r w:rsidRPr="009D4172">
        <w:rPr>
          <w:i/>
          <w:lang w:val="en-US"/>
        </w:rPr>
        <w:t>Overview of Temporal Relation Primitives</w:t>
      </w:r>
      <w:r>
        <w:rPr>
          <w:lang w:val="en-US"/>
        </w:rPr>
        <w:t>” section</w:t>
      </w:r>
    </w:p>
    <w:p w14:paraId="67B66699" w14:textId="77777777" w:rsidR="00DA0CA9" w:rsidRDefault="00DA0CA9" w:rsidP="009D4172">
      <w:pPr>
        <w:rPr>
          <w:lang w:val="en-US"/>
        </w:rPr>
      </w:pPr>
      <w:r>
        <w:rPr>
          <w:lang w:val="en-US"/>
        </w:rPr>
        <w:t>About the property labels:</w:t>
      </w:r>
    </w:p>
    <w:p w14:paraId="5B8AF3FE" w14:textId="08949D57" w:rsidR="009D4172" w:rsidRDefault="00DA0CA9" w:rsidP="00DA0CA9">
      <w:pPr>
        <w:pStyle w:val="ListParagraph"/>
        <w:numPr>
          <w:ilvl w:val="0"/>
          <w:numId w:val="11"/>
        </w:numPr>
        <w:rPr>
          <w:lang w:val="en-US"/>
        </w:rPr>
      </w:pPr>
      <w:r w:rsidRPr="00DA0CA9">
        <w:rPr>
          <w:lang w:val="en-US"/>
        </w:rPr>
        <w:t xml:space="preserve">the labels </w:t>
      </w:r>
      <w:r w:rsidR="00E42C1D">
        <w:rPr>
          <w:lang w:val="en-US"/>
        </w:rPr>
        <w:t xml:space="preserve">of the proposed </w:t>
      </w:r>
      <w:r w:rsidR="006618E6">
        <w:rPr>
          <w:lang w:val="en-US"/>
        </w:rPr>
        <w:t>properties</w:t>
      </w:r>
      <w:r w:rsidR="00E42C1D">
        <w:rPr>
          <w:lang w:val="en-US"/>
        </w:rPr>
        <w:t xml:space="preserve"> should be look over and</w:t>
      </w:r>
      <w:r w:rsidR="009D4172" w:rsidRPr="00DA0CA9">
        <w:rPr>
          <w:lang w:val="en-US"/>
        </w:rPr>
        <w:t xml:space="preserve"> made simpler both conceptually and linguistically</w:t>
      </w:r>
    </w:p>
    <w:p w14:paraId="7CBF2D23" w14:textId="77777777" w:rsidR="00DA0CA9" w:rsidRPr="00DA0CA9" w:rsidRDefault="00797C9F" w:rsidP="00DA0CA9">
      <w:pPr>
        <w:rPr>
          <w:lang w:val="en-US"/>
        </w:rPr>
      </w:pPr>
      <w:r>
        <w:rPr>
          <w:lang w:val="en-US"/>
        </w:rPr>
        <w:t>About the number of properties:</w:t>
      </w:r>
    </w:p>
    <w:p w14:paraId="4D339E10" w14:textId="201622BC" w:rsidR="00DA0CA9" w:rsidRPr="00052893" w:rsidRDefault="00E42C1D" w:rsidP="00052893">
      <w:pPr>
        <w:pStyle w:val="ListParagraph"/>
        <w:numPr>
          <w:ilvl w:val="0"/>
          <w:numId w:val="12"/>
        </w:numPr>
        <w:spacing w:line="240" w:lineRule="auto"/>
        <w:rPr>
          <w:lang w:val="en-US"/>
        </w:rPr>
      </w:pPr>
      <w:r>
        <w:rPr>
          <w:lang w:val="en-US"/>
        </w:rPr>
        <w:t>Proposal to add</w:t>
      </w:r>
      <w:r w:rsidR="00DA0CA9" w:rsidRPr="00052893">
        <w:rPr>
          <w:lang w:val="en-US"/>
        </w:rPr>
        <w:t xml:space="preserve"> first 8 properties of table 1</w:t>
      </w:r>
      <w:r>
        <w:rPr>
          <w:lang w:val="en-US"/>
        </w:rPr>
        <w:t>, properties</w:t>
      </w:r>
      <w:r w:rsidR="00797C9F" w:rsidRPr="00052893">
        <w:rPr>
          <w:lang w:val="en-US"/>
        </w:rPr>
        <w:t xml:space="preserve"> 9</w:t>
      </w:r>
      <w:r w:rsidR="00DA0CA9" w:rsidRPr="00052893">
        <w:rPr>
          <w:lang w:val="en-US"/>
        </w:rPr>
        <w:t xml:space="preserve"> to 12 </w:t>
      </w:r>
      <w:r>
        <w:rPr>
          <w:lang w:val="en-US"/>
        </w:rPr>
        <w:t>can be considered</w:t>
      </w:r>
      <w:r w:rsidR="00DA0CA9" w:rsidRPr="00052893">
        <w:rPr>
          <w:lang w:val="en-US"/>
        </w:rPr>
        <w:t xml:space="preserve"> conveniences </w:t>
      </w:r>
      <w:r>
        <w:rPr>
          <w:lang w:val="en-US"/>
        </w:rPr>
        <w:t>which are not necessary to introduce at this point</w:t>
      </w:r>
      <w:r w:rsidR="00797C9F" w:rsidRPr="00052893">
        <w:rPr>
          <w:lang w:val="en-US"/>
        </w:rPr>
        <w:t xml:space="preserve"> </w:t>
      </w:r>
    </w:p>
    <w:p w14:paraId="50439983" w14:textId="77777777" w:rsidR="00DA0CA9" w:rsidRDefault="00DA0CA9" w:rsidP="00DA0CA9">
      <w:pPr>
        <w:spacing w:line="240" w:lineRule="auto"/>
        <w:rPr>
          <w:lang w:val="en-US"/>
        </w:rPr>
      </w:pPr>
    </w:p>
    <w:p w14:paraId="4C651E4A" w14:textId="77777777" w:rsidR="00DA0CA9" w:rsidRDefault="00E42C1D" w:rsidP="00DA0CA9">
      <w:pPr>
        <w:spacing w:line="240" w:lineRule="auto"/>
        <w:rPr>
          <w:lang w:val="en-US"/>
        </w:rPr>
      </w:pPr>
      <w:r w:rsidRPr="008E03C7">
        <w:rPr>
          <w:u w:val="single"/>
          <w:lang w:val="en-US"/>
        </w:rPr>
        <w:t>Assigned</w:t>
      </w:r>
      <w:r>
        <w:rPr>
          <w:lang w:val="en-US"/>
        </w:rPr>
        <w:t xml:space="preserve">: </w:t>
      </w:r>
      <w:r w:rsidR="00DA0CA9">
        <w:rPr>
          <w:lang w:val="en-US"/>
        </w:rPr>
        <w:t>Wolfgang could analyze against some use cases</w:t>
      </w:r>
    </w:p>
    <w:p w14:paraId="5E47E5B5" w14:textId="77777777" w:rsidR="00DA0CA9" w:rsidRDefault="00DA0CA9" w:rsidP="00DA0CA9">
      <w:pPr>
        <w:spacing w:line="240" w:lineRule="auto"/>
        <w:rPr>
          <w:lang w:val="en-US"/>
        </w:rPr>
      </w:pPr>
    </w:p>
    <w:p w14:paraId="07442F04" w14:textId="77777777" w:rsidR="0098099B" w:rsidRPr="008E03C7" w:rsidRDefault="0098099B" w:rsidP="00DA0CA9">
      <w:pPr>
        <w:spacing w:line="240" w:lineRule="auto"/>
        <w:rPr>
          <w:b/>
          <w:i/>
          <w:lang w:val="en-US"/>
        </w:rPr>
      </w:pPr>
      <w:r w:rsidRPr="008E03C7">
        <w:rPr>
          <w:b/>
          <w:i/>
          <w:lang w:val="en-US"/>
        </w:rPr>
        <w:t>Decisions:</w:t>
      </w:r>
    </w:p>
    <w:p w14:paraId="5DCC7342" w14:textId="77777777" w:rsidR="0098099B" w:rsidRDefault="0098099B" w:rsidP="00DA0CA9">
      <w:pPr>
        <w:spacing w:line="240" w:lineRule="auto"/>
        <w:rPr>
          <w:lang w:val="en-US"/>
        </w:rPr>
      </w:pPr>
    </w:p>
    <w:p w14:paraId="076E9DC5" w14:textId="77777777" w:rsidR="00052893" w:rsidRPr="00052893" w:rsidRDefault="00DA0CA9" w:rsidP="00DA0CA9">
      <w:pPr>
        <w:spacing w:line="240" w:lineRule="auto"/>
        <w:jc w:val="both"/>
        <w:rPr>
          <w:szCs w:val="20"/>
          <w:lang w:val="en-US"/>
        </w:rPr>
      </w:pPr>
      <w:r w:rsidRPr="00052893">
        <w:rPr>
          <w:szCs w:val="20"/>
          <w:lang w:val="en-US"/>
        </w:rPr>
        <w:t xml:space="preserve">About the scope note:  </w:t>
      </w:r>
    </w:p>
    <w:p w14:paraId="39A74C88" w14:textId="77777777" w:rsidR="00DA0CA9" w:rsidRDefault="00DA0CA9" w:rsidP="00052893">
      <w:pPr>
        <w:pStyle w:val="ListParagraph"/>
        <w:numPr>
          <w:ilvl w:val="0"/>
          <w:numId w:val="14"/>
        </w:numPr>
        <w:spacing w:line="240" w:lineRule="auto"/>
        <w:jc w:val="both"/>
        <w:rPr>
          <w:szCs w:val="20"/>
          <w:lang w:val="en-US"/>
        </w:rPr>
      </w:pPr>
      <w:r w:rsidRPr="00052893">
        <w:rPr>
          <w:szCs w:val="20"/>
          <w:lang w:val="en-US"/>
        </w:rPr>
        <w:t>there should be a reference in the scope note to the introductory text that explains the overall use of these properties</w:t>
      </w:r>
    </w:p>
    <w:p w14:paraId="622FDF90" w14:textId="77777777" w:rsidR="00052893" w:rsidRDefault="00052893" w:rsidP="00052893">
      <w:pPr>
        <w:pStyle w:val="ListParagraph"/>
        <w:numPr>
          <w:ilvl w:val="0"/>
          <w:numId w:val="14"/>
        </w:numPr>
        <w:spacing w:line="240" w:lineRule="auto"/>
        <w:jc w:val="both"/>
        <w:rPr>
          <w:szCs w:val="20"/>
          <w:lang w:val="en-US"/>
        </w:rPr>
      </w:pPr>
      <w:proofErr w:type="gramStart"/>
      <w:r w:rsidRPr="00052893">
        <w:rPr>
          <w:szCs w:val="20"/>
          <w:lang w:val="en-US"/>
        </w:rPr>
        <w:t>we</w:t>
      </w:r>
      <w:proofErr w:type="gramEnd"/>
      <w:r w:rsidRPr="00052893">
        <w:rPr>
          <w:szCs w:val="20"/>
          <w:lang w:val="en-US"/>
        </w:rPr>
        <w:t xml:space="preserve"> are close to an agreement on the scope note, however, there is still an open question of whether the ‘domain’ and ‘range’ elements in the definition to differentiate A from B are accurate.</w:t>
      </w:r>
      <w:r w:rsidR="006C3FEF">
        <w:rPr>
          <w:szCs w:val="20"/>
          <w:lang w:val="en-US"/>
        </w:rPr>
        <w:t xml:space="preserve"> </w:t>
      </w:r>
    </w:p>
    <w:p w14:paraId="61A06F34" w14:textId="77777777" w:rsidR="0098099B" w:rsidRDefault="0098099B" w:rsidP="00052893">
      <w:pPr>
        <w:pStyle w:val="ListParagraph"/>
        <w:numPr>
          <w:ilvl w:val="0"/>
          <w:numId w:val="14"/>
        </w:numPr>
        <w:spacing w:line="240" w:lineRule="auto"/>
        <w:jc w:val="both"/>
        <w:rPr>
          <w:szCs w:val="20"/>
          <w:lang w:val="en-US"/>
        </w:rPr>
      </w:pPr>
    </w:p>
    <w:p w14:paraId="62D6FA33" w14:textId="77777777" w:rsidR="00052893" w:rsidRDefault="00B7685F" w:rsidP="00B7685F">
      <w:pPr>
        <w:rPr>
          <w:lang w:val="en-US"/>
        </w:rPr>
      </w:pPr>
      <w:r>
        <w:rPr>
          <w:lang w:val="en-US"/>
        </w:rPr>
        <w:t xml:space="preserve">About fuzziness: </w:t>
      </w:r>
    </w:p>
    <w:p w14:paraId="6C496E56" w14:textId="77777777" w:rsidR="00B7685F" w:rsidRDefault="00B7685F" w:rsidP="00B7685F">
      <w:pPr>
        <w:pStyle w:val="ListParagraph"/>
        <w:numPr>
          <w:ilvl w:val="0"/>
          <w:numId w:val="21"/>
        </w:numPr>
      </w:pPr>
      <w:r>
        <w:t>We should introduce into the introduction clear distinction between actual fuzziness and lack of knowledge and maybe can make a reference, to this difference between intrinsic fuzziness and fuzziness of observation</w:t>
      </w:r>
    </w:p>
    <w:p w14:paraId="581AC417" w14:textId="77777777" w:rsidR="0098099B" w:rsidRDefault="0098099B" w:rsidP="00B7685F"/>
    <w:p w14:paraId="15E18119" w14:textId="77777777" w:rsidR="00B7685F" w:rsidRDefault="00B7685F" w:rsidP="00B7685F">
      <w:r>
        <w:t>About Allen Operators:</w:t>
      </w:r>
    </w:p>
    <w:p w14:paraId="07224E4A" w14:textId="6EABE951" w:rsidR="00B7685F" w:rsidRDefault="008E03C7" w:rsidP="00B7685F">
      <w:pPr>
        <w:pStyle w:val="ListParagraph"/>
        <w:numPr>
          <w:ilvl w:val="0"/>
          <w:numId w:val="20"/>
        </w:numPr>
      </w:pPr>
      <w:r>
        <w:t>Would</w:t>
      </w:r>
      <w:r w:rsidR="00B7685F">
        <w:t xml:space="preserve"> Allen </w:t>
      </w:r>
      <w:proofErr w:type="gramStart"/>
      <w:r w:rsidR="00B7685F">
        <w:t>agree,</w:t>
      </w:r>
      <w:proofErr w:type="gramEnd"/>
      <w:r w:rsidR="00B7685F">
        <w:t xml:space="preserve"> that his set of relations assumes perfect knowledge? (Carlo), This assumption is implicit to his logic (MD)</w:t>
      </w:r>
    </w:p>
    <w:p w14:paraId="4A2214D2" w14:textId="77777777" w:rsidR="00B7685F" w:rsidRDefault="00B7685F" w:rsidP="00B7685F">
      <w:pPr>
        <w:pStyle w:val="ListParagraph"/>
        <w:numPr>
          <w:ilvl w:val="0"/>
          <w:numId w:val="20"/>
        </w:numPr>
      </w:pPr>
      <w:r>
        <w:lastRenderedPageBreak/>
        <w:t xml:space="preserve">Can </w:t>
      </w:r>
      <w:proofErr w:type="gramStart"/>
      <w:r>
        <w:t>we  make</w:t>
      </w:r>
      <w:proofErr w:type="gramEnd"/>
      <w:r>
        <w:t xml:space="preserve"> a formulation of Allen with fuzzy blocks with </w:t>
      </w:r>
      <w:r w:rsidR="000806BD">
        <w:t>zero</w:t>
      </w:r>
      <w:r>
        <w:t xml:space="preserve"> </w:t>
      </w:r>
      <w:r w:rsidR="000806BD">
        <w:t>fuzziness</w:t>
      </w:r>
      <w:r>
        <w:t xml:space="preserve"> that represents Allen, and this does not affect the algebra ?  there is a guy in my lab, he might be persuaded to read this and give feedback(Carlo)</w:t>
      </w:r>
    </w:p>
    <w:p w14:paraId="18858F03" w14:textId="77777777" w:rsidR="00B7685F" w:rsidRDefault="00052893" w:rsidP="00052893">
      <w:pPr>
        <w:spacing w:line="240" w:lineRule="auto"/>
        <w:jc w:val="both"/>
        <w:rPr>
          <w:szCs w:val="20"/>
          <w:lang w:val="en-US"/>
        </w:rPr>
      </w:pPr>
      <w:r w:rsidRPr="008E03C7">
        <w:rPr>
          <w:b/>
          <w:i/>
          <w:szCs w:val="20"/>
          <w:lang w:val="en-US"/>
        </w:rPr>
        <w:t>Overall decision</w:t>
      </w:r>
      <w:r w:rsidRPr="00052893">
        <w:rPr>
          <w:szCs w:val="20"/>
          <w:lang w:val="en-US"/>
        </w:rPr>
        <w:t xml:space="preserve">: on-going. </w:t>
      </w:r>
      <w:r w:rsidR="00B7685F" w:rsidRPr="00052893">
        <w:rPr>
          <w:szCs w:val="20"/>
          <w:lang w:val="en-US"/>
        </w:rPr>
        <w:t>Goal would be to be able to close by next meeting</w:t>
      </w:r>
    </w:p>
    <w:p w14:paraId="56CC2DF2" w14:textId="77777777" w:rsidR="0098099B" w:rsidRDefault="0098099B" w:rsidP="00052893">
      <w:pPr>
        <w:spacing w:line="240" w:lineRule="auto"/>
        <w:jc w:val="both"/>
        <w:rPr>
          <w:szCs w:val="20"/>
          <w:lang w:val="en-US"/>
        </w:rPr>
      </w:pPr>
    </w:p>
    <w:p w14:paraId="720B7E2B" w14:textId="77777777" w:rsidR="0098099B" w:rsidRDefault="0098099B" w:rsidP="00052893">
      <w:pPr>
        <w:spacing w:line="240" w:lineRule="auto"/>
        <w:jc w:val="both"/>
        <w:rPr>
          <w:szCs w:val="20"/>
          <w:lang w:val="en-US"/>
        </w:rPr>
      </w:pPr>
      <w:r w:rsidRPr="008E03C7">
        <w:rPr>
          <w:szCs w:val="20"/>
          <w:u w:val="single"/>
          <w:lang w:val="en-US"/>
        </w:rPr>
        <w:t>Assigned</w:t>
      </w:r>
      <w:r>
        <w:rPr>
          <w:szCs w:val="20"/>
          <w:lang w:val="en-US"/>
        </w:rPr>
        <w:t>:</w:t>
      </w:r>
    </w:p>
    <w:p w14:paraId="3DF42EFB" w14:textId="77777777" w:rsidR="0098099B" w:rsidRDefault="0098099B" w:rsidP="00052893">
      <w:pPr>
        <w:spacing w:line="240" w:lineRule="auto"/>
        <w:jc w:val="both"/>
        <w:rPr>
          <w:szCs w:val="20"/>
          <w:lang w:val="en-US"/>
        </w:rPr>
      </w:pPr>
    </w:p>
    <w:p w14:paraId="5BBB3AA8" w14:textId="77777777" w:rsidR="00052893" w:rsidRPr="00205488" w:rsidRDefault="00052893" w:rsidP="00205488">
      <w:pPr>
        <w:pStyle w:val="ListParagraph"/>
        <w:numPr>
          <w:ilvl w:val="0"/>
          <w:numId w:val="22"/>
        </w:numPr>
      </w:pPr>
      <w:proofErr w:type="spellStart"/>
      <w:r w:rsidRPr="00205488">
        <w:t>Lida</w:t>
      </w:r>
      <w:proofErr w:type="spellEnd"/>
      <w:r w:rsidRPr="00205488">
        <w:t xml:space="preserve"> will check super and sub properties</w:t>
      </w:r>
      <w:proofErr w:type="gramStart"/>
      <w:r w:rsidRPr="00205488">
        <w:t>..</w:t>
      </w:r>
      <w:proofErr w:type="gramEnd"/>
    </w:p>
    <w:p w14:paraId="38C63951" w14:textId="77777777" w:rsidR="00B7685F" w:rsidRDefault="00B7685F" w:rsidP="00B7685F">
      <w:pPr>
        <w:pStyle w:val="ListParagraph"/>
        <w:numPr>
          <w:ilvl w:val="0"/>
          <w:numId w:val="22"/>
        </w:numPr>
      </w:pPr>
      <w:r>
        <w:t>Text improvement by MD and Maria</w:t>
      </w:r>
      <w:r w:rsidR="00205488">
        <w:t xml:space="preserve"> </w:t>
      </w:r>
      <w:proofErr w:type="spellStart"/>
      <w:r>
        <w:t>Daskalaki</w:t>
      </w:r>
      <w:proofErr w:type="spellEnd"/>
      <w:r>
        <w:t xml:space="preserve"> </w:t>
      </w:r>
    </w:p>
    <w:p w14:paraId="27919CB0" w14:textId="77777777" w:rsidR="006C3FEF" w:rsidRDefault="006C3FEF" w:rsidP="00B7685F">
      <w:pPr>
        <w:pStyle w:val="ListParagraph"/>
        <w:numPr>
          <w:ilvl w:val="0"/>
          <w:numId w:val="22"/>
        </w:numPr>
      </w:pPr>
      <w:r>
        <w:t>Scope note template improvement by CEO</w:t>
      </w:r>
    </w:p>
    <w:p w14:paraId="1834D1A0" w14:textId="77777777" w:rsidR="00B7685F" w:rsidRDefault="00B7685F" w:rsidP="00B7685F">
      <w:pPr>
        <w:pStyle w:val="ListParagraph"/>
        <w:numPr>
          <w:ilvl w:val="0"/>
          <w:numId w:val="22"/>
        </w:numPr>
      </w:pPr>
      <w:r>
        <w:t>Carlo volunteers will revise formalization of formal properties of temporal primitives</w:t>
      </w:r>
    </w:p>
    <w:p w14:paraId="3D5A97C1" w14:textId="77777777" w:rsidR="00431BA1" w:rsidRDefault="00431BA1" w:rsidP="00716788">
      <w:pPr>
        <w:pStyle w:val="Heading2"/>
      </w:pPr>
      <w:r>
        <w:t>CIDOC CRM – Issue 234</w:t>
      </w:r>
    </w:p>
    <w:p w14:paraId="577C9C88" w14:textId="77777777" w:rsidR="00431BA1" w:rsidRDefault="00431BA1" w:rsidP="00431BA1">
      <w:r>
        <w:t xml:space="preserve">The sig reviewed the following explanation of the shortcut in P7 given by CEO: </w:t>
      </w:r>
    </w:p>
    <w:p w14:paraId="628DE9F1" w14:textId="77777777" w:rsidR="00431BA1" w:rsidRDefault="00431BA1" w:rsidP="00431BA1">
      <w:pPr>
        <w:spacing w:line="240" w:lineRule="auto"/>
        <w:jc w:val="both"/>
        <w:rPr>
          <w:szCs w:val="20"/>
        </w:rPr>
      </w:pPr>
      <w:r>
        <w:rPr>
          <w:szCs w:val="20"/>
        </w:rPr>
        <w:t>“</w:t>
      </w:r>
      <w:r w:rsidRPr="00431BA1">
        <w:rPr>
          <w:i/>
          <w:color w:val="404040" w:themeColor="text1" w:themeTint="BF"/>
          <w:szCs w:val="20"/>
        </w:rPr>
        <w:t xml:space="preserve">E4 Period is a subclass of E92 </w:t>
      </w:r>
      <w:proofErr w:type="spellStart"/>
      <w:r w:rsidRPr="00431BA1">
        <w:rPr>
          <w:i/>
          <w:color w:val="404040" w:themeColor="text1" w:themeTint="BF"/>
          <w:szCs w:val="20"/>
        </w:rPr>
        <w:t>Spacetime</w:t>
      </w:r>
      <w:proofErr w:type="spellEnd"/>
      <w:r w:rsidRPr="00431BA1">
        <w:rPr>
          <w:i/>
          <w:color w:val="404040" w:themeColor="text1" w:themeTint="BF"/>
          <w:szCs w:val="20"/>
        </w:rPr>
        <w:t xml:space="preserve"> Volume. By the definition of </w:t>
      </w:r>
      <w:r w:rsidRPr="00431BA1">
        <w:rPr>
          <w:i/>
          <w:iCs/>
          <w:color w:val="404040" w:themeColor="text1" w:themeTint="BF"/>
          <w:szCs w:val="20"/>
        </w:rPr>
        <w:t>P161 has spatial projection an</w:t>
      </w:r>
      <w:r w:rsidRPr="00431BA1">
        <w:rPr>
          <w:i/>
          <w:color w:val="404040" w:themeColor="text1" w:themeTint="BF"/>
          <w:szCs w:val="20"/>
        </w:rPr>
        <w:t xml:space="preserve"> instance of E4 Period takes place on all its spatial projections, that is, instances of E53 Place. Something happening at a given place can also be considered to happen at a larger place containing the first: The assault on the Bastille July 14</w:t>
      </w:r>
      <w:r w:rsidRPr="00431BA1">
        <w:rPr>
          <w:i/>
          <w:color w:val="404040" w:themeColor="text1" w:themeTint="BF"/>
          <w:szCs w:val="20"/>
          <w:vertAlign w:val="superscript"/>
        </w:rPr>
        <w:t>th</w:t>
      </w:r>
      <w:r w:rsidRPr="00431BA1">
        <w:rPr>
          <w:i/>
          <w:color w:val="404040" w:themeColor="text1" w:themeTint="BF"/>
          <w:szCs w:val="20"/>
        </w:rPr>
        <w:t xml:space="preserve"> 1789 took place in Paris but also in France.</w:t>
      </w:r>
      <w:r>
        <w:rPr>
          <w:szCs w:val="20"/>
        </w:rPr>
        <w:t>”</w:t>
      </w:r>
    </w:p>
    <w:p w14:paraId="7954A8E6" w14:textId="77777777" w:rsidR="00431BA1" w:rsidRDefault="00431BA1" w:rsidP="00431BA1">
      <w:pPr>
        <w:spacing w:line="240" w:lineRule="auto"/>
        <w:jc w:val="both"/>
        <w:rPr>
          <w:szCs w:val="20"/>
        </w:rPr>
      </w:pPr>
    </w:p>
    <w:p w14:paraId="3FE08467" w14:textId="77777777" w:rsidR="00431BA1" w:rsidRDefault="00431BA1" w:rsidP="00431BA1">
      <w:pPr>
        <w:jc w:val="both"/>
      </w:pPr>
      <w:proofErr w:type="gramStart"/>
      <w:r>
        <w:t>and</w:t>
      </w:r>
      <w:proofErr w:type="gramEnd"/>
      <w:r>
        <w:t xml:space="preserve"> made the following comments:</w:t>
      </w:r>
    </w:p>
    <w:p w14:paraId="23443F35" w14:textId="1259EAD1" w:rsidR="00431BA1" w:rsidRPr="00431BA1" w:rsidRDefault="00431BA1" w:rsidP="00431BA1">
      <w:pPr>
        <w:pStyle w:val="ListParagraph"/>
        <w:numPr>
          <w:ilvl w:val="0"/>
          <w:numId w:val="26"/>
        </w:numPr>
        <w:jc w:val="both"/>
        <w:rPr>
          <w:szCs w:val="20"/>
        </w:rPr>
      </w:pPr>
      <w:r w:rsidRPr="00431BA1">
        <w:t>The scope note m</w:t>
      </w:r>
      <w:r w:rsidRPr="00431BA1">
        <w:rPr>
          <w:szCs w:val="20"/>
        </w:rPr>
        <w:t xml:space="preserve">ust clearly express that </w:t>
      </w:r>
      <w:r w:rsidR="00FC30F9">
        <w:rPr>
          <w:szCs w:val="20"/>
        </w:rPr>
        <w:t>P</w:t>
      </w:r>
      <w:r w:rsidRPr="00431BA1">
        <w:rPr>
          <w:szCs w:val="20"/>
        </w:rPr>
        <w:t xml:space="preserve">7 is a wider approximation of the place than </w:t>
      </w:r>
      <w:r w:rsidR="007A01CD" w:rsidRPr="00431BA1">
        <w:rPr>
          <w:szCs w:val="20"/>
        </w:rPr>
        <w:t>occupies.</w:t>
      </w:r>
    </w:p>
    <w:p w14:paraId="0C399B4A" w14:textId="77777777" w:rsidR="00431BA1" w:rsidRPr="00431BA1" w:rsidRDefault="00431BA1" w:rsidP="00431BA1">
      <w:pPr>
        <w:pStyle w:val="ListParagraph"/>
        <w:numPr>
          <w:ilvl w:val="0"/>
          <w:numId w:val="26"/>
        </w:numPr>
        <w:jc w:val="both"/>
        <w:rPr>
          <w:szCs w:val="20"/>
        </w:rPr>
      </w:pPr>
      <w:r w:rsidRPr="00431BA1">
        <w:rPr>
          <w:szCs w:val="20"/>
        </w:rPr>
        <w:t>‘Paris’ and ‘France’ can be modified to be called ‘The area covered by Paris in 1789’ and ‘The area covered by France in 1789’, to avoid confusion about E53 Place use.</w:t>
      </w:r>
    </w:p>
    <w:p w14:paraId="190720DB" w14:textId="77777777" w:rsidR="0098099B" w:rsidRDefault="0098099B" w:rsidP="00431BA1">
      <w:pPr>
        <w:jc w:val="both"/>
        <w:rPr>
          <w:szCs w:val="20"/>
        </w:rPr>
      </w:pPr>
    </w:p>
    <w:p w14:paraId="41842329" w14:textId="0C3F4132" w:rsidR="00431BA1" w:rsidRDefault="0098099B" w:rsidP="00431BA1">
      <w:pPr>
        <w:jc w:val="both"/>
        <w:rPr>
          <w:szCs w:val="20"/>
        </w:rPr>
      </w:pPr>
      <w:proofErr w:type="spellStart"/>
      <w:r w:rsidRPr="008E03C7">
        <w:rPr>
          <w:szCs w:val="20"/>
          <w:u w:val="single"/>
        </w:rPr>
        <w:t>Assgined</w:t>
      </w:r>
      <w:proofErr w:type="spellEnd"/>
      <w:r>
        <w:rPr>
          <w:szCs w:val="20"/>
        </w:rPr>
        <w:t xml:space="preserve">: </w:t>
      </w:r>
      <w:r w:rsidR="00431BA1" w:rsidRPr="00D72647">
        <w:rPr>
          <w:szCs w:val="20"/>
        </w:rPr>
        <w:t xml:space="preserve">CEO </w:t>
      </w:r>
      <w:r w:rsidR="007A01CD" w:rsidRPr="00D72647">
        <w:rPr>
          <w:szCs w:val="20"/>
        </w:rPr>
        <w:t>to rewrite</w:t>
      </w:r>
      <w:r w:rsidR="00431BA1" w:rsidRPr="00D72647">
        <w:rPr>
          <w:szCs w:val="20"/>
        </w:rPr>
        <w:t xml:space="preserve"> the scope note taking into account the comments.</w:t>
      </w:r>
    </w:p>
    <w:p w14:paraId="0545BF2E" w14:textId="77777777" w:rsidR="0098099B" w:rsidRDefault="0098099B" w:rsidP="00431BA1">
      <w:pPr>
        <w:jc w:val="both"/>
        <w:rPr>
          <w:szCs w:val="20"/>
        </w:rPr>
      </w:pPr>
    </w:p>
    <w:p w14:paraId="5FC3EEAC" w14:textId="77777777" w:rsidR="0098099B" w:rsidRDefault="00723611" w:rsidP="00431BA1">
      <w:pPr>
        <w:jc w:val="both"/>
        <w:rPr>
          <w:szCs w:val="20"/>
        </w:rPr>
      </w:pPr>
      <w:r>
        <w:rPr>
          <w:szCs w:val="20"/>
        </w:rPr>
        <w:t>The sig reviewed the examples</w:t>
      </w:r>
      <w:r w:rsidR="00B142B0">
        <w:rPr>
          <w:szCs w:val="20"/>
        </w:rPr>
        <w:t xml:space="preserve"> for P133</w:t>
      </w:r>
      <w:r>
        <w:rPr>
          <w:szCs w:val="20"/>
        </w:rPr>
        <w:t xml:space="preserve"> </w:t>
      </w:r>
      <w:r w:rsidR="00B142B0">
        <w:rPr>
          <w:szCs w:val="20"/>
        </w:rPr>
        <w:t>proposed</w:t>
      </w:r>
      <w:r>
        <w:rPr>
          <w:szCs w:val="20"/>
        </w:rPr>
        <w:t xml:space="preserve"> by George </w:t>
      </w:r>
      <w:proofErr w:type="spellStart"/>
      <w:r>
        <w:rPr>
          <w:szCs w:val="20"/>
        </w:rPr>
        <w:t>Bruseker</w:t>
      </w:r>
      <w:proofErr w:type="spellEnd"/>
      <w:r>
        <w:rPr>
          <w:szCs w:val="20"/>
        </w:rPr>
        <w:t xml:space="preserve">. </w:t>
      </w:r>
    </w:p>
    <w:p w14:paraId="7AA827B4" w14:textId="77777777" w:rsidR="0098099B" w:rsidRDefault="0098099B" w:rsidP="00431BA1">
      <w:pPr>
        <w:jc w:val="both"/>
        <w:rPr>
          <w:szCs w:val="20"/>
        </w:rPr>
      </w:pPr>
    </w:p>
    <w:p w14:paraId="200821D3" w14:textId="4F44AF24" w:rsidR="00723611" w:rsidRDefault="00723611" w:rsidP="00431BA1">
      <w:pPr>
        <w:jc w:val="both"/>
        <w:rPr>
          <w:szCs w:val="20"/>
        </w:rPr>
      </w:pPr>
      <w:r>
        <w:rPr>
          <w:szCs w:val="20"/>
        </w:rPr>
        <w:t xml:space="preserve">The </w:t>
      </w:r>
      <w:r w:rsidR="007E3CF8">
        <w:rPr>
          <w:szCs w:val="20"/>
        </w:rPr>
        <w:t>SIG</w:t>
      </w:r>
      <w:r>
        <w:rPr>
          <w:szCs w:val="20"/>
        </w:rPr>
        <w:t xml:space="preserve"> made the following comments:</w:t>
      </w:r>
    </w:p>
    <w:p w14:paraId="730651D3" w14:textId="055D3A3D" w:rsidR="00723611" w:rsidRDefault="009A6E29" w:rsidP="00803E88">
      <w:pPr>
        <w:pStyle w:val="ListParagraph"/>
        <w:numPr>
          <w:ilvl w:val="0"/>
          <w:numId w:val="27"/>
        </w:numPr>
      </w:pPr>
      <w:r>
        <w:t>Asked</w:t>
      </w:r>
      <w:r w:rsidR="00B142B0">
        <w:t xml:space="preserve"> </w:t>
      </w:r>
      <w:r w:rsidR="00723611" w:rsidRPr="007D05F6">
        <w:t xml:space="preserve">George to rewrite </w:t>
      </w:r>
      <w:r w:rsidR="00B142B0">
        <w:t>non-trivial examples. T</w:t>
      </w:r>
      <w:r w:rsidR="00723611">
        <w:t xml:space="preserve">here is a definite gap in space and time </w:t>
      </w:r>
    </w:p>
    <w:p w14:paraId="547DF201" w14:textId="77777777" w:rsidR="00723611" w:rsidRDefault="00B142B0" w:rsidP="00803E88">
      <w:pPr>
        <w:pStyle w:val="ListParagraph"/>
        <w:numPr>
          <w:ilvl w:val="0"/>
          <w:numId w:val="27"/>
        </w:numPr>
      </w:pPr>
      <w:r>
        <w:t xml:space="preserve">the label of P133 should be changed to </w:t>
      </w:r>
      <w:r w:rsidR="00723611">
        <w:t xml:space="preserve"> spatiotemporally separated from </w:t>
      </w:r>
    </w:p>
    <w:p w14:paraId="7EB9EEFF" w14:textId="77777777" w:rsidR="00723611" w:rsidRDefault="00B142B0" w:rsidP="00803E88">
      <w:pPr>
        <w:pStyle w:val="ListParagraph"/>
        <w:numPr>
          <w:ilvl w:val="0"/>
          <w:numId w:val="27"/>
        </w:numPr>
      </w:pPr>
      <w:r>
        <w:t xml:space="preserve">the </w:t>
      </w:r>
      <w:r w:rsidR="00803E88">
        <w:t>e</w:t>
      </w:r>
      <w:r w:rsidR="00723611">
        <w:t xml:space="preserve">xample should </w:t>
      </w:r>
      <w:r>
        <w:t xml:space="preserve">referred to </w:t>
      </w:r>
      <w:r w:rsidR="00723611">
        <w:t>a thing in an event, like two people at a meeting, or in this case not at a meeting</w:t>
      </w:r>
    </w:p>
    <w:p w14:paraId="3E129649" w14:textId="5B89372B" w:rsidR="00B142B0" w:rsidRDefault="009A6E29" w:rsidP="00803E88">
      <w:pPr>
        <w:pStyle w:val="ListParagraph"/>
        <w:numPr>
          <w:ilvl w:val="0"/>
          <w:numId w:val="27"/>
        </w:numPr>
      </w:pPr>
      <w:r>
        <w:t>To</w:t>
      </w:r>
      <w:r w:rsidR="00B142B0">
        <w:t xml:space="preserve"> look for an example from </w:t>
      </w:r>
      <w:proofErr w:type="spellStart"/>
      <w:r w:rsidR="00B142B0">
        <w:t>CRMarchaeo</w:t>
      </w:r>
      <w:proofErr w:type="spellEnd"/>
      <w:r w:rsidR="00B142B0">
        <w:t xml:space="preserve"> of two periods that overlap in time but separated in space</w:t>
      </w:r>
      <w:r w:rsidR="004E2AE4">
        <w:t>, buildings with share walls, different pottery styles example</w:t>
      </w:r>
      <w:proofErr w:type="gramStart"/>
      <w:r w:rsidR="004E2AE4">
        <w:t>,.</w:t>
      </w:r>
      <w:proofErr w:type="gramEnd"/>
      <w:r w:rsidR="004E2AE4">
        <w:t xml:space="preserve"> or geopolitical examples from recent history</w:t>
      </w:r>
    </w:p>
    <w:p w14:paraId="6A1C4CDA" w14:textId="77777777" w:rsidR="0098099B" w:rsidRDefault="0098099B" w:rsidP="00100483">
      <w:r>
        <w:br/>
      </w:r>
      <w:r w:rsidRPr="007E3CF8">
        <w:rPr>
          <w:u w:val="single"/>
        </w:rPr>
        <w:t>Assigned</w:t>
      </w:r>
      <w:r>
        <w:t>: to implement the above, GB</w:t>
      </w:r>
    </w:p>
    <w:p w14:paraId="5ABD3B55" w14:textId="77777777" w:rsidR="00B7685F" w:rsidRDefault="00716788" w:rsidP="00716788">
      <w:pPr>
        <w:pStyle w:val="Heading2"/>
      </w:pPr>
      <w:r>
        <w:lastRenderedPageBreak/>
        <w:t>Mapping Issues</w:t>
      </w:r>
    </w:p>
    <w:p w14:paraId="289A1A8D" w14:textId="71B4C5CC" w:rsidR="00716788" w:rsidRDefault="00716788" w:rsidP="00716788">
      <w:r>
        <w:t xml:space="preserve">Maria </w:t>
      </w:r>
      <w:proofErr w:type="spellStart"/>
      <w:r>
        <w:t>Theodoridou</w:t>
      </w:r>
      <w:proofErr w:type="spellEnd"/>
      <w:r>
        <w:t xml:space="preserve"> presented the “Methodological tips for mapping to CIDOC CRM” which has been presented </w:t>
      </w:r>
      <w:r w:rsidR="0098099B">
        <w:t xml:space="preserve">in </w:t>
      </w:r>
      <w:r>
        <w:t>Oslo at CAA2016</w:t>
      </w:r>
      <w:r w:rsidR="0098099B">
        <w:t>.</w:t>
      </w:r>
    </w:p>
    <w:p w14:paraId="3AF95190" w14:textId="77777777" w:rsidR="0098099B" w:rsidRDefault="0098099B" w:rsidP="00716788"/>
    <w:p w14:paraId="09BADFF3" w14:textId="77777777" w:rsidR="00ED2ACC" w:rsidRDefault="00ED2ACC" w:rsidP="00ED2ACC">
      <w:r>
        <w:t xml:space="preserve">There was a discussion about how geopolitical units map to a period. Comments are: </w:t>
      </w:r>
    </w:p>
    <w:p w14:paraId="612E3090" w14:textId="77777777" w:rsidR="00ED2ACC" w:rsidRDefault="00ED2ACC" w:rsidP="00ED2ACC">
      <w:pPr>
        <w:pStyle w:val="ListParagraph"/>
        <w:numPr>
          <w:ilvl w:val="0"/>
          <w:numId w:val="24"/>
        </w:numPr>
      </w:pPr>
      <w:r>
        <w:t xml:space="preserve">The period is defined as the </w:t>
      </w:r>
      <w:proofErr w:type="spellStart"/>
      <w:r>
        <w:t>geopolitcal</w:t>
      </w:r>
      <w:proofErr w:type="spellEnd"/>
      <w:r>
        <w:t xml:space="preserve"> unit (Claim of power / jurisdictional area is not just a paper entity but is a real phenomenon)</w:t>
      </w:r>
    </w:p>
    <w:p w14:paraId="4409E27F" w14:textId="77777777" w:rsidR="00ED2ACC" w:rsidRDefault="00ED2ACC" w:rsidP="00ED2ACC">
      <w:pPr>
        <w:pStyle w:val="ListParagraph"/>
        <w:numPr>
          <w:ilvl w:val="0"/>
          <w:numId w:val="24"/>
        </w:numPr>
      </w:pPr>
      <w:r>
        <w:t xml:space="preserve">Can add more explicit explanation of geopolitical unit </w:t>
      </w:r>
    </w:p>
    <w:p w14:paraId="4A430857" w14:textId="77777777" w:rsidR="00ED2ACC" w:rsidRDefault="00ED2ACC" w:rsidP="00ED2ACC">
      <w:pPr>
        <w:pStyle w:val="ListParagraph"/>
        <w:numPr>
          <w:ilvl w:val="0"/>
          <w:numId w:val="24"/>
        </w:numPr>
      </w:pPr>
      <w:r>
        <w:t>It is suggested the scope note of Period to be improved (no particular person assigned)</w:t>
      </w:r>
    </w:p>
    <w:p w14:paraId="08A3C228" w14:textId="77777777" w:rsidR="0098099B" w:rsidRDefault="00ED2ACC" w:rsidP="00ED2ACC">
      <w:r>
        <w:t>There was a discussion about those that are mapped to propositional objects</w:t>
      </w:r>
      <w:r w:rsidR="00F22E25">
        <w:t xml:space="preserve">. It is proposed to add examples to E89 Propositional Object about fictitious persons and places (by </w:t>
      </w:r>
      <w:proofErr w:type="spellStart"/>
      <w:r w:rsidR="00F22E25">
        <w:t>Oyvind</w:t>
      </w:r>
      <w:proofErr w:type="spellEnd"/>
      <w:r w:rsidR="00F22E25">
        <w:t xml:space="preserve">). </w:t>
      </w:r>
    </w:p>
    <w:p w14:paraId="0D5C3620" w14:textId="77777777" w:rsidR="0098099B" w:rsidRDefault="0098099B" w:rsidP="00ED2ACC"/>
    <w:p w14:paraId="259528F1" w14:textId="4A845D20" w:rsidR="0098099B" w:rsidRDefault="00F22E25" w:rsidP="00ED2ACC">
      <w:r>
        <w:t xml:space="preserve">Also, it </w:t>
      </w:r>
      <w:r w:rsidR="0098099B">
        <w:t xml:space="preserve">was </w:t>
      </w:r>
      <w:r>
        <w:t>proposed</w:t>
      </w:r>
      <w:r w:rsidR="0098099B">
        <w:t>, with regards to the mapping examples</w:t>
      </w:r>
      <w:r w:rsidR="00403F86">
        <w:t>,</w:t>
      </w:r>
      <w:r w:rsidR="0098099B">
        <w:t xml:space="preserve"> question</w:t>
      </w:r>
      <w:r w:rsidR="00403F86">
        <w:t>s</w:t>
      </w:r>
      <w:r w:rsidR="0098099B">
        <w:t xml:space="preserve"> that</w:t>
      </w:r>
      <w:r>
        <w:t xml:space="preserve"> contributions </w:t>
      </w:r>
      <w:r w:rsidR="00403F86">
        <w:t xml:space="preserve">can </w:t>
      </w:r>
      <w:r>
        <w:t xml:space="preserve">be made about </w:t>
      </w:r>
    </w:p>
    <w:p w14:paraId="62AEF700" w14:textId="77777777" w:rsidR="002E5EFC" w:rsidRDefault="002E5EFC" w:rsidP="00ED2ACC"/>
    <w:p w14:paraId="363FF303" w14:textId="1B749619" w:rsidR="00F22E25" w:rsidRDefault="002E5EFC" w:rsidP="00ED2ACC">
      <w:r>
        <w:t xml:space="preserve"> </w:t>
      </w:r>
      <w:r w:rsidR="00F22E25">
        <w:t>(</w:t>
      </w:r>
      <w:proofErr w:type="spellStart"/>
      <w:r w:rsidR="00F22E25">
        <w:t>i</w:t>
      </w:r>
      <w:proofErr w:type="spellEnd"/>
      <w:r w:rsidR="00F22E25">
        <w:t xml:space="preserve">) </w:t>
      </w:r>
      <w:r w:rsidR="007A01CD">
        <w:t>How</w:t>
      </w:r>
      <w:r w:rsidR="00F22E25">
        <w:t xml:space="preserve"> we </w:t>
      </w:r>
      <w:r w:rsidR="0098099B">
        <w:t xml:space="preserve">can </w:t>
      </w:r>
      <w:r w:rsidR="00F22E25">
        <w:t xml:space="preserve">systematically </w:t>
      </w:r>
      <w:r w:rsidR="0098099B">
        <w:t>collect mapping advice material</w:t>
      </w:r>
    </w:p>
    <w:p w14:paraId="4E5A9D25" w14:textId="77777777" w:rsidR="00F22E25" w:rsidRDefault="00F22E25" w:rsidP="00ED2ACC">
      <w:r>
        <w:t xml:space="preserve">(ii) </w:t>
      </w:r>
      <w:r w:rsidR="007A01CD">
        <w:t>How</w:t>
      </w:r>
      <w:r>
        <w:t xml:space="preserve"> we index this material</w:t>
      </w:r>
    </w:p>
    <w:p w14:paraId="054B733B" w14:textId="77777777" w:rsidR="00F22E25" w:rsidRDefault="00F22E25" w:rsidP="00ED2ACC">
      <w:r>
        <w:t xml:space="preserve">(iii) </w:t>
      </w:r>
      <w:r w:rsidR="007A01CD">
        <w:t>If</w:t>
      </w:r>
      <w:r>
        <w:t xml:space="preserve"> </w:t>
      </w:r>
      <w:proofErr w:type="gramStart"/>
      <w:r>
        <w:t>we</w:t>
      </w:r>
      <w:r w:rsidR="00CD082D">
        <w:t xml:space="preserve"> </w:t>
      </w:r>
      <w:r>
        <w:t xml:space="preserve"> know</w:t>
      </w:r>
      <w:proofErr w:type="gramEnd"/>
      <w:r>
        <w:t xml:space="preserve"> how to classify to bring it in adequate format</w:t>
      </w:r>
    </w:p>
    <w:p w14:paraId="3A90494B" w14:textId="77777777" w:rsidR="0098099B" w:rsidRDefault="0098099B" w:rsidP="00CD082D"/>
    <w:p w14:paraId="4C589830" w14:textId="5365EF22" w:rsidR="00F22E25" w:rsidRDefault="0098099B" w:rsidP="00CD082D">
      <w:r w:rsidRPr="007E3CF8">
        <w:rPr>
          <w:u w:val="single"/>
        </w:rPr>
        <w:t>Assigned</w:t>
      </w:r>
      <w:r>
        <w:t>:</w:t>
      </w:r>
      <w:r w:rsidR="00CD082D">
        <w:t xml:space="preserve"> </w:t>
      </w:r>
      <w:r>
        <w:t xml:space="preserve">input on the above questions to be provided by </w:t>
      </w:r>
      <w:proofErr w:type="spellStart"/>
      <w:r w:rsidR="00CD082D">
        <w:t>Achille</w:t>
      </w:r>
      <w:proofErr w:type="spellEnd"/>
      <w:r w:rsidR="00CD082D">
        <w:t xml:space="preserve">, Steve, </w:t>
      </w:r>
      <w:r w:rsidR="000806BD">
        <w:t>Pierre</w:t>
      </w:r>
      <w:r w:rsidR="00CD082D">
        <w:t>, Dominic</w:t>
      </w:r>
      <w:r w:rsidR="00E2647B">
        <w:t>.  (</w:t>
      </w:r>
      <w:r>
        <w:t>Potential other sources could be CHIN in Canada or AAC in America</w:t>
      </w:r>
      <w:r w:rsidR="00CD082D">
        <w:t xml:space="preserve">). </w:t>
      </w:r>
    </w:p>
    <w:p w14:paraId="7DD35063" w14:textId="77777777" w:rsidR="00ED2ACC" w:rsidRDefault="00ED2ACC" w:rsidP="00ED2ACC"/>
    <w:p w14:paraId="2EBFD5D6" w14:textId="0893BFE0" w:rsidR="00ED2ACC" w:rsidRDefault="0098099B" w:rsidP="00ED2ACC">
      <w:r>
        <w:t>Proposed: potentially good mapping examples could be</w:t>
      </w:r>
      <w:r w:rsidR="00ED2ACC">
        <w:t xml:space="preserve"> credit</w:t>
      </w:r>
      <w:r>
        <w:t>ed</w:t>
      </w:r>
      <w:r w:rsidR="00ED2ACC">
        <w:t xml:space="preserve"> like an </w:t>
      </w:r>
      <w:r w:rsidR="000806BD">
        <w:t>encyclopaedia</w:t>
      </w:r>
    </w:p>
    <w:p w14:paraId="107B2D90" w14:textId="77777777" w:rsidR="00716788" w:rsidRDefault="00716788" w:rsidP="00CA2272"/>
    <w:p w14:paraId="608FB757" w14:textId="2734A3A8" w:rsidR="0098099B" w:rsidRDefault="00CA2272" w:rsidP="00CA2272">
      <w:r>
        <w:t xml:space="preserve">Martin asked </w:t>
      </w:r>
      <w:proofErr w:type="gramStart"/>
      <w:r>
        <w:t xml:space="preserve">which is the position of </w:t>
      </w:r>
      <w:r w:rsidR="00597EE6">
        <w:t>CRM-SIG</w:t>
      </w:r>
      <w:r>
        <w:t xml:space="preserve"> about X3ML</w:t>
      </w:r>
      <w:proofErr w:type="gramEnd"/>
    </w:p>
    <w:p w14:paraId="04797022" w14:textId="29772F1C" w:rsidR="00CA2272" w:rsidRDefault="00CA2272" w:rsidP="00CA2272"/>
    <w:p w14:paraId="41CF6E91" w14:textId="77777777" w:rsidR="00CA2272" w:rsidRDefault="00CA2272" w:rsidP="00CA2272">
      <w:r>
        <w:t xml:space="preserve">Steve proposed </w:t>
      </w:r>
      <w:r w:rsidR="00342F78">
        <w:t xml:space="preserve">  a</w:t>
      </w:r>
      <w:r>
        <w:t xml:space="preserve"> handbook of examples of mapping problems</w:t>
      </w:r>
      <w:r w:rsidR="00342F78">
        <w:t xml:space="preserve"> to be prepared by the group</w:t>
      </w:r>
      <w:r>
        <w:t xml:space="preserve"> and then we should make the examples available in X3ML.</w:t>
      </w:r>
    </w:p>
    <w:p w14:paraId="4DD17C94" w14:textId="77777777" w:rsidR="0098099B" w:rsidRDefault="0098099B" w:rsidP="00CA2272"/>
    <w:p w14:paraId="78A513AD" w14:textId="7740EA35" w:rsidR="00CA2272" w:rsidRDefault="00342F78" w:rsidP="00CA2272">
      <w:r>
        <w:t xml:space="preserve">Also the </w:t>
      </w:r>
      <w:r w:rsidR="007E3CF8">
        <w:t>SIG</w:t>
      </w:r>
      <w:r>
        <w:t xml:space="preserve"> proposed a text to be written describing the X3ML in order to propose it as a standard. </w:t>
      </w:r>
    </w:p>
    <w:p w14:paraId="6FF0D2D9" w14:textId="77777777" w:rsidR="0098099B" w:rsidRDefault="0098099B" w:rsidP="00342F78"/>
    <w:p w14:paraId="04D5CA8B" w14:textId="6E2CCF10" w:rsidR="00342F78" w:rsidRDefault="0098099B" w:rsidP="00342F78">
      <w:r w:rsidRPr="007E3CF8">
        <w:rPr>
          <w:u w:val="single"/>
        </w:rPr>
        <w:t>Assigned</w:t>
      </w:r>
      <w:r>
        <w:t xml:space="preserve">: the </w:t>
      </w:r>
      <w:r w:rsidR="00342F78">
        <w:t xml:space="preserve">sig decided </w:t>
      </w:r>
      <w:r>
        <w:t xml:space="preserve">that </w:t>
      </w:r>
      <w:r w:rsidR="00342F78">
        <w:t xml:space="preserve">the documentation that is on </w:t>
      </w:r>
      <w:proofErr w:type="spellStart"/>
      <w:r w:rsidR="00342F78">
        <w:t>github</w:t>
      </w:r>
      <w:proofErr w:type="spellEnd"/>
      <w:r w:rsidR="00342F78">
        <w:t xml:space="preserve"> </w:t>
      </w:r>
      <w:r>
        <w:t xml:space="preserve">of X3ML should </w:t>
      </w:r>
      <w:r w:rsidR="00342F78">
        <w:t>be reviewed by   George and Steve and Wolfgang and discussed</w:t>
      </w:r>
      <w:r>
        <w:t xml:space="preserve"> in the next meeting</w:t>
      </w:r>
      <w:r w:rsidR="00342F78">
        <w:t>.</w:t>
      </w:r>
    </w:p>
    <w:p w14:paraId="18C7E5C7" w14:textId="77777777" w:rsidR="0098099B" w:rsidRDefault="0098099B" w:rsidP="00342F78"/>
    <w:p w14:paraId="47C6CE5F" w14:textId="77777777" w:rsidR="00EA18BA" w:rsidRDefault="00EA18BA" w:rsidP="00342F78">
      <w:r>
        <w:t>Then Martin drew on the board the following examples to be considered.</w:t>
      </w:r>
    </w:p>
    <w:p w14:paraId="30E7EC80" w14:textId="77777777" w:rsidR="00485A3A" w:rsidRDefault="00EA18BA" w:rsidP="00485A3A">
      <w:pPr>
        <w:keepNext/>
      </w:pPr>
      <w:r>
        <w:rPr>
          <w:noProof/>
          <w:lang w:eastAsia="en-GB"/>
        </w:rPr>
        <w:lastRenderedPageBreak/>
        <w:drawing>
          <wp:inline distT="0" distB="0" distL="0" distR="0" wp14:anchorId="51619F4A" wp14:editId="2928C661">
            <wp:extent cx="4557370" cy="428894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3051"/>
                    <a:stretch/>
                  </pic:blipFill>
                  <pic:spPr bwMode="auto">
                    <a:xfrm>
                      <a:off x="0" y="0"/>
                      <a:ext cx="4557413" cy="4288983"/>
                    </a:xfrm>
                    <a:prstGeom prst="rect">
                      <a:avLst/>
                    </a:prstGeom>
                    <a:ln>
                      <a:noFill/>
                    </a:ln>
                    <a:extLst>
                      <a:ext uri="{53640926-AAD7-44D8-BBD7-CCE9431645EC}">
                        <a14:shadowObscured xmlns:a14="http://schemas.microsoft.com/office/drawing/2010/main"/>
                      </a:ext>
                    </a:extLst>
                  </pic:spPr>
                </pic:pic>
              </a:graphicData>
            </a:graphic>
          </wp:inline>
        </w:drawing>
      </w:r>
    </w:p>
    <w:p w14:paraId="4C68CA1C" w14:textId="77777777" w:rsidR="00CA2272" w:rsidRDefault="00485A3A" w:rsidP="007A01CD">
      <w:pPr>
        <w:pStyle w:val="Caption"/>
      </w:pPr>
      <w:r>
        <w:t xml:space="preserve">Figure </w:t>
      </w:r>
      <w:r>
        <w:fldChar w:fldCharType="begin"/>
      </w:r>
      <w:r>
        <w:instrText xml:space="preserve"> SEQ Figure \* ARABIC </w:instrText>
      </w:r>
      <w:r>
        <w:fldChar w:fldCharType="separate"/>
      </w:r>
      <w:r w:rsidR="00964BAE">
        <w:rPr>
          <w:noProof/>
        </w:rPr>
        <w:t>7</w:t>
      </w:r>
      <w:r>
        <w:fldChar w:fldCharType="end"/>
      </w:r>
      <w:r>
        <w:t xml:space="preserve"> mapping cases</w:t>
      </w:r>
    </w:p>
    <w:p w14:paraId="6B1E6551" w14:textId="77777777" w:rsidR="00EA18BA" w:rsidRDefault="00EA18BA" w:rsidP="00CA2272"/>
    <w:p w14:paraId="0821C9C4" w14:textId="77777777" w:rsidR="00485A3A" w:rsidRDefault="00EA18BA" w:rsidP="00485A3A">
      <w:pPr>
        <w:keepNext/>
      </w:pPr>
      <w:r>
        <w:rPr>
          <w:noProof/>
          <w:lang w:eastAsia="en-GB"/>
        </w:rPr>
        <w:drawing>
          <wp:inline distT="0" distB="0" distL="0" distR="0" wp14:anchorId="1C4F51AE" wp14:editId="29FD3CE8">
            <wp:extent cx="3828705" cy="3268580"/>
            <wp:effectExtent l="0" t="0" r="63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831982" cy="3271377"/>
                    </a:xfrm>
                    <a:prstGeom prst="rect">
                      <a:avLst/>
                    </a:prstGeom>
                  </pic:spPr>
                </pic:pic>
              </a:graphicData>
            </a:graphic>
          </wp:inline>
        </w:drawing>
      </w:r>
    </w:p>
    <w:p w14:paraId="13462911" w14:textId="77777777" w:rsidR="00EA18BA" w:rsidRPr="00716788" w:rsidRDefault="00485A3A" w:rsidP="00485A3A">
      <w:pPr>
        <w:pStyle w:val="Caption"/>
      </w:pPr>
      <w:r>
        <w:t xml:space="preserve">Figure </w:t>
      </w:r>
      <w:r>
        <w:fldChar w:fldCharType="begin"/>
      </w:r>
      <w:r>
        <w:instrText xml:space="preserve"> SEQ Figure \* ARABIC </w:instrText>
      </w:r>
      <w:r>
        <w:fldChar w:fldCharType="separate"/>
      </w:r>
      <w:r w:rsidR="00964BAE">
        <w:rPr>
          <w:noProof/>
        </w:rPr>
        <w:t>8</w:t>
      </w:r>
      <w:r>
        <w:fldChar w:fldCharType="end"/>
      </w:r>
      <w:r>
        <w:t xml:space="preserve"> mapping cases</w:t>
      </w:r>
    </w:p>
    <w:p w14:paraId="05A221E2" w14:textId="77777777" w:rsidR="00E56927" w:rsidRDefault="00176A1A" w:rsidP="00176A1A">
      <w:pPr>
        <w:pStyle w:val="Heading2"/>
      </w:pPr>
      <w:r>
        <w:lastRenderedPageBreak/>
        <w:t>CIDOC CRM – Issue 276</w:t>
      </w:r>
    </w:p>
    <w:p w14:paraId="37FA9120" w14:textId="57A18AC6" w:rsidR="00A521A2" w:rsidRDefault="00A521A2" w:rsidP="0091711B">
      <w:r>
        <w:t xml:space="preserve">The </w:t>
      </w:r>
      <w:r w:rsidR="00272F64">
        <w:t xml:space="preserve">SIG </w:t>
      </w:r>
      <w:r>
        <w:t xml:space="preserve">reviewed the proposal made by Steve about </w:t>
      </w:r>
      <w:r w:rsidR="00272F64">
        <w:t xml:space="preserve">the definition of </w:t>
      </w:r>
      <w:r>
        <w:t xml:space="preserve">P62. </w:t>
      </w:r>
      <w:r w:rsidR="0091711B">
        <w:t xml:space="preserve">Questions </w:t>
      </w:r>
      <w:r w:rsidR="00272F64">
        <w:t xml:space="preserve">turned </w:t>
      </w:r>
      <w:r w:rsidR="0091711B">
        <w:t>around whether or not to include ‘intentionality’. Finally</w:t>
      </w:r>
      <w:r w:rsidR="00272F64">
        <w:t>,</w:t>
      </w:r>
      <w:r w:rsidR="0091711B">
        <w:t xml:space="preserve"> </w:t>
      </w:r>
      <w:r w:rsidR="00272F64">
        <w:t xml:space="preserve">a </w:t>
      </w:r>
      <w:r>
        <w:t xml:space="preserve">few changes </w:t>
      </w:r>
      <w:r w:rsidR="00272F64">
        <w:t xml:space="preserve">were made </w:t>
      </w:r>
      <w:r>
        <w:t xml:space="preserve">and </w:t>
      </w:r>
      <w:r w:rsidR="00272F64">
        <w:t xml:space="preserve">the proposal was </w:t>
      </w:r>
      <w:r>
        <w:t xml:space="preserve">accepted. </w:t>
      </w:r>
    </w:p>
    <w:p w14:paraId="72277B69" w14:textId="77777777" w:rsidR="00272F64" w:rsidRDefault="00272F64" w:rsidP="0091711B"/>
    <w:p w14:paraId="229E510B" w14:textId="53E36D45" w:rsidR="00176A1A" w:rsidRDefault="003F1B66" w:rsidP="00176A1A">
      <w:r>
        <w:t xml:space="preserve">Then, the </w:t>
      </w:r>
      <w:r w:rsidR="00272F64">
        <w:t xml:space="preserve">SIG </w:t>
      </w:r>
      <w:r>
        <w:t>reviewed the text written by Carlo about the logical expressions of the CRM</w:t>
      </w:r>
      <w:r w:rsidR="00272F64">
        <w:t xml:space="preserve">. The intention of this text is that it be added to the introduction of the </w:t>
      </w:r>
      <w:r>
        <w:t>CIDOC CRM</w:t>
      </w:r>
      <w:r w:rsidR="00272F64">
        <w:t xml:space="preserve"> document</w:t>
      </w:r>
      <w:r>
        <w:t>.</w:t>
      </w:r>
    </w:p>
    <w:p w14:paraId="6C66AAF7" w14:textId="77777777" w:rsidR="00272F64" w:rsidRDefault="00272F64" w:rsidP="00176A1A"/>
    <w:p w14:paraId="2E97D35C" w14:textId="77777777" w:rsidR="003F1B66" w:rsidRDefault="003F1B66" w:rsidP="00176A1A">
      <w:r>
        <w:t>Some of the comments were:</w:t>
      </w:r>
    </w:p>
    <w:p w14:paraId="11944B63" w14:textId="56E3D2BF" w:rsidR="003F1B66" w:rsidRPr="0072305A" w:rsidRDefault="007A01CD" w:rsidP="007C231D">
      <w:pPr>
        <w:pStyle w:val="ListParagraph"/>
        <w:numPr>
          <w:ilvl w:val="0"/>
          <w:numId w:val="25"/>
        </w:numPr>
      </w:pPr>
      <w:r w:rsidRPr="0072305A">
        <w:t>The</w:t>
      </w:r>
      <w:r w:rsidR="003F1B66" w:rsidRPr="0072305A">
        <w:t xml:space="preserve"> example </w:t>
      </w:r>
      <w:r w:rsidR="00272F64">
        <w:t xml:space="preserve">proposed in the text </w:t>
      </w:r>
      <w:r w:rsidR="003F1B66" w:rsidRPr="0072305A">
        <w:t>is confusing because of choice of ‘place’</w:t>
      </w:r>
      <w:r w:rsidR="00272F64">
        <w:t xml:space="preserve"> which enters into a long time confusion of how to talk about ‘places’ and ‘periods’</w:t>
      </w:r>
      <w:r w:rsidR="003F1B66" w:rsidRPr="0072305A">
        <w:t xml:space="preserve">. Better to use some example like a person or actor. </w:t>
      </w:r>
    </w:p>
    <w:p w14:paraId="011CDC13" w14:textId="77777777" w:rsidR="003F1B66" w:rsidRDefault="003F1B66" w:rsidP="007C231D">
      <w:pPr>
        <w:pStyle w:val="ListParagraph"/>
        <w:numPr>
          <w:ilvl w:val="0"/>
          <w:numId w:val="25"/>
        </w:numPr>
      </w:pPr>
      <w:r w:rsidRPr="0072305A">
        <w:t>References to objects and constant symbols need not be talked about here because they don’</w:t>
      </w:r>
      <w:r>
        <w:t>t appear in the specificatio</w:t>
      </w:r>
      <w:r w:rsidRPr="0072305A">
        <w:t>n</w:t>
      </w:r>
      <w:r>
        <w:t xml:space="preserve"> - &gt; can be rephrased by Carlo and examples can be added</w:t>
      </w:r>
    </w:p>
    <w:p w14:paraId="4B3386D7" w14:textId="7D18CBB0" w:rsidR="003F1B66" w:rsidRDefault="007C231D" w:rsidP="007C231D">
      <w:pPr>
        <w:pStyle w:val="ListParagraph"/>
        <w:numPr>
          <w:ilvl w:val="0"/>
          <w:numId w:val="25"/>
        </w:numPr>
      </w:pPr>
      <w:r>
        <w:t>In the reference</w:t>
      </w:r>
      <w:r w:rsidR="00272F64">
        <w:t>,</w:t>
      </w:r>
      <w:r>
        <w:t xml:space="preserve">  </w:t>
      </w:r>
      <w:r w:rsidR="003F1B66">
        <w:t>Harvard style</w:t>
      </w:r>
      <w:r w:rsidR="00272F64">
        <w:t xml:space="preserve"> should be used</w:t>
      </w:r>
      <w:r w:rsidR="003F1B66">
        <w:t xml:space="preserve"> </w:t>
      </w:r>
      <w:r>
        <w:t xml:space="preserve"> </w:t>
      </w:r>
    </w:p>
    <w:p w14:paraId="12C8B9F4" w14:textId="77777777" w:rsidR="003F1B66" w:rsidRDefault="003F1B66" w:rsidP="007C231D">
      <w:pPr>
        <w:pStyle w:val="ListParagraph"/>
        <w:numPr>
          <w:ilvl w:val="0"/>
          <w:numId w:val="25"/>
        </w:numPr>
      </w:pPr>
      <w:r>
        <w:t>axioms assumed to pertain to reality, KB may differ from this… should get a discussion of how we talk about reality</w:t>
      </w:r>
    </w:p>
    <w:p w14:paraId="6DBD1824" w14:textId="77777777" w:rsidR="00272F64" w:rsidRDefault="00272F64" w:rsidP="007C231D">
      <w:pPr>
        <w:pStyle w:val="ListParagraph"/>
        <w:numPr>
          <w:ilvl w:val="0"/>
          <w:numId w:val="25"/>
        </w:numPr>
      </w:pPr>
    </w:p>
    <w:p w14:paraId="39928E66" w14:textId="4DC26522" w:rsidR="003F1B66" w:rsidRDefault="00272F64" w:rsidP="00176A1A">
      <w:r w:rsidRPr="007E3CF8">
        <w:rPr>
          <w:u w:val="single"/>
        </w:rPr>
        <w:t>Assigned</w:t>
      </w:r>
      <w:r>
        <w:t xml:space="preserve">: </w:t>
      </w:r>
      <w:r w:rsidR="007C231D">
        <w:t xml:space="preserve">the </w:t>
      </w:r>
      <w:r>
        <w:t xml:space="preserve">SIG </w:t>
      </w:r>
      <w:r w:rsidR="007C231D">
        <w:t>asked Carlo to make the proper changes up to the end of this sig meeting.</w:t>
      </w:r>
    </w:p>
    <w:p w14:paraId="466DA0D7" w14:textId="77777777" w:rsidR="008039F0" w:rsidRDefault="008039F0" w:rsidP="008039F0">
      <w:pPr>
        <w:pStyle w:val="Heading1"/>
      </w:pPr>
      <w:r>
        <w:t>Wednesday</w:t>
      </w:r>
      <w:r w:rsidRPr="008039F0">
        <w:t xml:space="preserve">, </w:t>
      </w:r>
      <w:r w:rsidR="007A01CD">
        <w:t>3</w:t>
      </w:r>
      <w:r w:rsidR="007A01CD" w:rsidRPr="008039F0">
        <w:rPr>
          <w:vertAlign w:val="superscript"/>
        </w:rPr>
        <w:t>rd</w:t>
      </w:r>
      <w:r w:rsidR="007A01CD">
        <w:t xml:space="preserve"> </w:t>
      </w:r>
      <w:r w:rsidR="007A01CD" w:rsidRPr="008039F0">
        <w:t>of</w:t>
      </w:r>
      <w:r w:rsidRPr="008039F0">
        <w:t xml:space="preserve"> August</w:t>
      </w:r>
    </w:p>
    <w:p w14:paraId="76C04460" w14:textId="77777777" w:rsidR="00013A6C" w:rsidRDefault="00013A6C" w:rsidP="00013A6C">
      <w:pPr>
        <w:pStyle w:val="Heading2"/>
      </w:pPr>
      <w:r>
        <w:t>Presentations</w:t>
      </w:r>
    </w:p>
    <w:p w14:paraId="490C02C6" w14:textId="77777777" w:rsidR="008039F0" w:rsidRDefault="007F5D7D" w:rsidP="00013A6C">
      <w:pPr>
        <w:pStyle w:val="ListParagraph"/>
        <w:numPr>
          <w:ilvl w:val="0"/>
          <w:numId w:val="34"/>
        </w:numPr>
      </w:pPr>
      <w:r>
        <w:t xml:space="preserve">George </w:t>
      </w:r>
      <w:proofErr w:type="spellStart"/>
      <w:r>
        <w:t>Bruseker</w:t>
      </w:r>
      <w:proofErr w:type="spellEnd"/>
      <w:r>
        <w:t xml:space="preserve"> presented the</w:t>
      </w:r>
      <w:r w:rsidR="00811621">
        <w:t xml:space="preserve"> “Education Matrix”</w:t>
      </w:r>
    </w:p>
    <w:p w14:paraId="6CD32EFB" w14:textId="77777777" w:rsidR="00867986" w:rsidRDefault="00867986" w:rsidP="00013A6C">
      <w:pPr>
        <w:pStyle w:val="ListParagraph"/>
        <w:numPr>
          <w:ilvl w:val="0"/>
          <w:numId w:val="34"/>
        </w:numPr>
      </w:pPr>
      <w:r>
        <w:t>Steve Stead presentation</w:t>
      </w:r>
    </w:p>
    <w:p w14:paraId="7CBE5734" w14:textId="35AEA284" w:rsidR="00867986" w:rsidRDefault="00867986" w:rsidP="008039F0">
      <w:r>
        <w:t xml:space="preserve">All the material presented by </w:t>
      </w:r>
      <w:r w:rsidR="00C708CE">
        <w:t xml:space="preserve">CIDOC Training Group concerning CIDOC </w:t>
      </w:r>
      <w:proofErr w:type="gramStart"/>
      <w:r w:rsidR="00C708CE">
        <w:t>CRM  should</w:t>
      </w:r>
      <w:proofErr w:type="gramEnd"/>
      <w:r w:rsidR="00C708CE">
        <w:t xml:space="preserve"> be submitted to the </w:t>
      </w:r>
      <w:r w:rsidR="00597EE6">
        <w:t>CRM-SIG</w:t>
      </w:r>
      <w:r w:rsidR="00C708CE">
        <w:t xml:space="preserve"> meeting for a formal acknowledgement. This material should be reviewed every two years any data set should have a creative common license. </w:t>
      </w:r>
    </w:p>
    <w:p w14:paraId="68BDF4D8" w14:textId="77777777" w:rsidR="00C708CE" w:rsidRDefault="00C708CE" w:rsidP="00C708CE">
      <w:pPr>
        <w:pStyle w:val="Heading2"/>
      </w:pPr>
      <w:r>
        <w:t>CIDOC CRM Training Material</w:t>
      </w:r>
    </w:p>
    <w:p w14:paraId="5A66E287" w14:textId="40832255" w:rsidR="00C708CE" w:rsidRDefault="00C708CE" w:rsidP="00C708CE">
      <w:r>
        <w:t xml:space="preserve">After Steve’s presentation, </w:t>
      </w:r>
      <w:r w:rsidR="00597EE6">
        <w:t>CRM-SIG</w:t>
      </w:r>
      <w:r>
        <w:t xml:space="preserve"> discussed about the material presented by CIDOC Training Group. The </w:t>
      </w:r>
      <w:r w:rsidR="00597EE6">
        <w:t>CRM-SIG</w:t>
      </w:r>
      <w:r>
        <w:t xml:space="preserve"> concluded to the following: </w:t>
      </w:r>
    </w:p>
    <w:p w14:paraId="380D29A3" w14:textId="77777777" w:rsidR="00C708CE" w:rsidRDefault="00C708CE" w:rsidP="00C708CE">
      <w:pPr>
        <w:numPr>
          <w:ilvl w:val="0"/>
          <w:numId w:val="29"/>
        </w:numPr>
        <w:spacing w:line="276" w:lineRule="auto"/>
        <w:ind w:hanging="360"/>
        <w:contextualSpacing/>
      </w:pPr>
      <w:r>
        <w:t>All material has to be presented to meeting and formal acknowledgements have to be made of work used or referenced</w:t>
      </w:r>
    </w:p>
    <w:p w14:paraId="6C032ED3" w14:textId="77777777" w:rsidR="00C708CE" w:rsidRDefault="00C708CE" w:rsidP="00C708CE">
      <w:pPr>
        <w:numPr>
          <w:ilvl w:val="0"/>
          <w:numId w:val="28"/>
        </w:numPr>
        <w:spacing w:line="276" w:lineRule="auto"/>
        <w:ind w:hanging="360"/>
        <w:contextualSpacing/>
      </w:pPr>
      <w:r>
        <w:t>We accept that they can license and charge, even if we don’t agree</w:t>
      </w:r>
    </w:p>
    <w:p w14:paraId="512841F9" w14:textId="77777777" w:rsidR="00C708CE" w:rsidRDefault="00C708CE" w:rsidP="00C708CE">
      <w:pPr>
        <w:numPr>
          <w:ilvl w:val="0"/>
          <w:numId w:val="30"/>
        </w:numPr>
        <w:spacing w:line="276" w:lineRule="auto"/>
        <w:ind w:hanging="360"/>
        <w:contextualSpacing/>
      </w:pPr>
      <w:r>
        <w:t>There should be a periodic review, add an agenda item for SIG meeting each year</w:t>
      </w:r>
    </w:p>
    <w:p w14:paraId="1077C7E6" w14:textId="77777777" w:rsidR="00C708CE" w:rsidRDefault="00C708CE" w:rsidP="00C708CE">
      <w:pPr>
        <w:numPr>
          <w:ilvl w:val="0"/>
          <w:numId w:val="30"/>
        </w:numPr>
        <w:spacing w:line="276" w:lineRule="auto"/>
        <w:ind w:hanging="360"/>
        <w:contextualSpacing/>
      </w:pPr>
      <w:r>
        <w:t>Need to discuss with the licensing of material, that datasets should be CC. Foundation material will need this material and it must be accessible. But it need not fall under their exclusive license.</w:t>
      </w:r>
    </w:p>
    <w:p w14:paraId="5E3C7F3F" w14:textId="77777777" w:rsidR="00C708CE" w:rsidRDefault="00C708CE" w:rsidP="00C708CE">
      <w:r>
        <w:lastRenderedPageBreak/>
        <w:t>Question of other, Open Source, of CRM referring training material</w:t>
      </w:r>
    </w:p>
    <w:p w14:paraId="51EA72AC" w14:textId="32286207" w:rsidR="00C708CE" w:rsidRDefault="007E3CF8" w:rsidP="00C708CE">
      <w:pPr>
        <w:numPr>
          <w:ilvl w:val="0"/>
          <w:numId w:val="31"/>
        </w:numPr>
        <w:spacing w:line="276" w:lineRule="auto"/>
        <w:ind w:hanging="360"/>
        <w:contextualSpacing/>
      </w:pPr>
      <w:r>
        <w:t>CRM-SIG</w:t>
      </w:r>
      <w:r w:rsidR="00C708CE">
        <w:t xml:space="preserve"> should play a role of certifying</w:t>
      </w:r>
    </w:p>
    <w:p w14:paraId="27D452B3" w14:textId="77777777" w:rsidR="00C708CE" w:rsidRDefault="00C708CE" w:rsidP="00C708CE"/>
    <w:p w14:paraId="24F2CE2D" w14:textId="17EE19A6" w:rsidR="00272F64" w:rsidRDefault="00272F64" w:rsidP="00C708CE">
      <w:r w:rsidRPr="007E3CF8">
        <w:rPr>
          <w:b/>
          <w:i/>
        </w:rPr>
        <w:t>Decision</w:t>
      </w:r>
      <w:r>
        <w:t xml:space="preserve">: </w:t>
      </w:r>
      <w:r w:rsidR="00C708CE">
        <w:t>t</w:t>
      </w:r>
      <w:r w:rsidR="005C3846">
        <w:t xml:space="preserve">he present </w:t>
      </w:r>
      <w:r>
        <w:t>‘</w:t>
      </w:r>
      <w:r w:rsidR="005C3846">
        <w:t>CRM language</w:t>
      </w:r>
      <w:r>
        <w:t>’</w:t>
      </w:r>
      <w:r w:rsidR="005C3846">
        <w:t xml:space="preserve"> course</w:t>
      </w:r>
      <w:r>
        <w:t xml:space="preserve"> should be reviewed already</w:t>
      </w:r>
    </w:p>
    <w:p w14:paraId="50483B70" w14:textId="77777777" w:rsidR="00272F64" w:rsidRDefault="00272F64" w:rsidP="00C708CE"/>
    <w:p w14:paraId="17755D9E" w14:textId="245AC209" w:rsidR="00C708CE" w:rsidRDefault="00272F64" w:rsidP="00C708CE">
      <w:r w:rsidRPr="007E3CF8">
        <w:rPr>
          <w:u w:val="single"/>
        </w:rPr>
        <w:t>Assigned</w:t>
      </w:r>
      <w:r>
        <w:t>:</w:t>
      </w:r>
      <w:r w:rsidR="005C3846">
        <w:t xml:space="preserve"> </w:t>
      </w:r>
      <w:r w:rsidR="00C708CE">
        <w:t>Steve will revise</w:t>
      </w:r>
      <w:r w:rsidR="005C3846">
        <w:t xml:space="preserve"> </w:t>
      </w:r>
      <w:proofErr w:type="gramStart"/>
      <w:r w:rsidR="005C3846">
        <w:t xml:space="preserve">it </w:t>
      </w:r>
      <w:r w:rsidR="00C708CE">
        <w:t xml:space="preserve"> and</w:t>
      </w:r>
      <w:proofErr w:type="gramEnd"/>
      <w:r w:rsidR="00C708CE">
        <w:t xml:space="preserve"> send</w:t>
      </w:r>
      <w:r w:rsidR="005C3846">
        <w:t xml:space="preserve"> it </w:t>
      </w:r>
      <w:r w:rsidR="00C708CE">
        <w:t xml:space="preserve"> to CEO, Maria</w:t>
      </w:r>
      <w:r w:rsidR="005C3846">
        <w:t xml:space="preserve"> </w:t>
      </w:r>
      <w:proofErr w:type="spellStart"/>
      <w:r w:rsidR="005C3846">
        <w:t>Daskalaki</w:t>
      </w:r>
      <w:proofErr w:type="spellEnd"/>
      <w:r w:rsidR="00C708CE">
        <w:t xml:space="preserve">, GB, </w:t>
      </w:r>
      <w:proofErr w:type="spellStart"/>
      <w:r w:rsidR="00C708CE">
        <w:t>Chryssoula</w:t>
      </w:r>
      <w:proofErr w:type="spellEnd"/>
      <w:r w:rsidR="00C708CE">
        <w:t xml:space="preserve">, </w:t>
      </w:r>
      <w:proofErr w:type="spellStart"/>
      <w:r w:rsidR="00C708CE">
        <w:t>Thanasis</w:t>
      </w:r>
      <w:proofErr w:type="spellEnd"/>
      <w:r w:rsidR="005C3846">
        <w:t>. The o</w:t>
      </w:r>
      <w:r w:rsidR="00C708CE">
        <w:t>rder of training material</w:t>
      </w:r>
      <w:r w:rsidR="005C3846">
        <w:t xml:space="preserve"> should be reviewed </w:t>
      </w:r>
      <w:proofErr w:type="gramStart"/>
      <w:r w:rsidR="005C3846">
        <w:t xml:space="preserve">by </w:t>
      </w:r>
      <w:r w:rsidR="00C708CE">
        <w:t>:</w:t>
      </w:r>
      <w:proofErr w:type="gramEnd"/>
      <w:r w:rsidR="00C708CE">
        <w:t xml:space="preserve"> CEO, GB</w:t>
      </w:r>
    </w:p>
    <w:p w14:paraId="0C953FE8" w14:textId="77777777" w:rsidR="005C3846" w:rsidRDefault="005C3846" w:rsidP="00C708CE">
      <w:r>
        <w:t xml:space="preserve">Other comments are: </w:t>
      </w:r>
    </w:p>
    <w:p w14:paraId="54C16206" w14:textId="77777777" w:rsidR="00C708CE" w:rsidRDefault="005C3846" w:rsidP="005C3846">
      <w:pPr>
        <w:pStyle w:val="ListParagraph"/>
        <w:numPr>
          <w:ilvl w:val="0"/>
          <w:numId w:val="32"/>
        </w:numPr>
      </w:pPr>
      <w:proofErr w:type="gramStart"/>
      <w:r>
        <w:t>it</w:t>
      </w:r>
      <w:proofErr w:type="gramEnd"/>
      <w:r>
        <w:t xml:space="preserve"> should be declare a </w:t>
      </w:r>
      <w:r w:rsidR="00C708CE">
        <w:t xml:space="preserve"> list of learning objectives under each learning aim</w:t>
      </w:r>
      <w:r>
        <w:t>.</w:t>
      </w:r>
    </w:p>
    <w:p w14:paraId="19DA699B" w14:textId="77777777" w:rsidR="00C708CE" w:rsidRDefault="00C708CE" w:rsidP="005C3846">
      <w:pPr>
        <w:pStyle w:val="ListParagraph"/>
        <w:numPr>
          <w:ilvl w:val="0"/>
          <w:numId w:val="32"/>
        </w:numPr>
      </w:pPr>
      <w:r>
        <w:t>(</w:t>
      </w:r>
      <w:r w:rsidR="005C3846">
        <w:t>Objective</w:t>
      </w:r>
      <w:r>
        <w:t xml:space="preserve"> = small bit, piece of knowledge), learning goal = overall category of bits of info to fit together</w:t>
      </w:r>
      <w:r w:rsidR="005C3846">
        <w:t>)</w:t>
      </w:r>
    </w:p>
    <w:p w14:paraId="6B122896" w14:textId="77777777" w:rsidR="00C708CE" w:rsidRDefault="00C708CE" w:rsidP="005C3846">
      <w:pPr>
        <w:pStyle w:val="ListParagraph"/>
        <w:numPr>
          <w:ilvl w:val="0"/>
          <w:numId w:val="32"/>
        </w:numPr>
      </w:pPr>
      <w:r>
        <w:t>need a course that teaches very basic things, event oriented, ideas as tracked, appellations, declarative vs real</w:t>
      </w:r>
      <w:r w:rsidR="005C3846">
        <w:t>(by CEO)</w:t>
      </w:r>
    </w:p>
    <w:p w14:paraId="32ABF50F" w14:textId="77777777" w:rsidR="00C708CE" w:rsidRDefault="005C3846" w:rsidP="005C3846">
      <w:pPr>
        <w:pStyle w:val="ListParagraph"/>
        <w:numPr>
          <w:ilvl w:val="0"/>
          <w:numId w:val="32"/>
        </w:numPr>
      </w:pPr>
      <w:r>
        <w:t>Fundamental</w:t>
      </w:r>
      <w:r w:rsidR="00C708CE">
        <w:t xml:space="preserve"> principles and patterns in CRM</w:t>
      </w:r>
      <w:r w:rsidRPr="005C3846">
        <w:t xml:space="preserve"> </w:t>
      </w:r>
      <w:r>
        <w:t>(MD)</w:t>
      </w:r>
    </w:p>
    <w:p w14:paraId="09E50FF4" w14:textId="77777777" w:rsidR="00C708CE" w:rsidRDefault="00C708CE" w:rsidP="005C3846">
      <w:pPr>
        <w:pStyle w:val="ListParagraph"/>
        <w:numPr>
          <w:ilvl w:val="0"/>
          <w:numId w:val="32"/>
        </w:numPr>
      </w:pPr>
      <w:r>
        <w:t>Questions course discussion: what kind of questions do people ask</w:t>
      </w:r>
      <w:r w:rsidR="005C3846">
        <w:t xml:space="preserve">. </w:t>
      </w:r>
      <w:r>
        <w:t>CEO will find out about questions to museums</w:t>
      </w:r>
    </w:p>
    <w:p w14:paraId="33A1AC67" w14:textId="77777777" w:rsidR="00C708CE" w:rsidRDefault="00C708CE" w:rsidP="005C3846">
      <w:pPr>
        <w:pStyle w:val="ListParagraph"/>
        <w:numPr>
          <w:ilvl w:val="0"/>
          <w:numId w:val="32"/>
        </w:numPr>
      </w:pPr>
      <w:r>
        <w:t xml:space="preserve">Mapping Course Gen Principles: Steve, George, </w:t>
      </w:r>
      <w:proofErr w:type="spellStart"/>
      <w:r>
        <w:t>Achille</w:t>
      </w:r>
      <w:proofErr w:type="spellEnd"/>
      <w:r>
        <w:t xml:space="preserve"> HW</w:t>
      </w:r>
    </w:p>
    <w:p w14:paraId="5C5FBE10" w14:textId="77777777" w:rsidR="005C3846" w:rsidRDefault="005C3846" w:rsidP="005C3846">
      <w:pPr>
        <w:pStyle w:val="ListParagraph"/>
        <w:numPr>
          <w:ilvl w:val="0"/>
          <w:numId w:val="32"/>
        </w:numPr>
      </w:pPr>
      <w:r>
        <w:t>In negotiation we will ask for the results of the survey distributed to students. We should have access to the evaluation form for courses</w:t>
      </w:r>
    </w:p>
    <w:p w14:paraId="600B5310" w14:textId="77777777" w:rsidR="00C708CE" w:rsidRDefault="005C3846" w:rsidP="005C3846">
      <w:pPr>
        <w:pStyle w:val="ListParagraph"/>
        <w:numPr>
          <w:ilvl w:val="0"/>
          <w:numId w:val="32"/>
        </w:numPr>
      </w:pPr>
      <w:r>
        <w:t>An updated hyperlink version of CIDOC CRM is needed</w:t>
      </w:r>
    </w:p>
    <w:p w14:paraId="2D7E7231" w14:textId="77777777" w:rsidR="00013A6C" w:rsidRDefault="00013A6C" w:rsidP="00013A6C">
      <w:pPr>
        <w:pStyle w:val="Heading2"/>
      </w:pPr>
      <w:r>
        <w:t>Presentations</w:t>
      </w:r>
    </w:p>
    <w:p w14:paraId="66EF926C" w14:textId="77777777" w:rsidR="00A46B19" w:rsidRDefault="00A46B19" w:rsidP="00A46B19">
      <w:r>
        <w:t>After lunch the following presentations took place</w:t>
      </w:r>
    </w:p>
    <w:p w14:paraId="0FD12429" w14:textId="77777777" w:rsidR="00A46B19" w:rsidRDefault="00A46B19" w:rsidP="00013A6C">
      <w:pPr>
        <w:pStyle w:val="ListParagraph"/>
        <w:numPr>
          <w:ilvl w:val="0"/>
          <w:numId w:val="33"/>
        </w:numPr>
      </w:pPr>
      <w:r>
        <w:t xml:space="preserve">The symogih.org project and the issue of defining an ontology for collaboratively producing, sharing and curating historical data”, </w:t>
      </w:r>
      <w:r w:rsidRPr="00013A6C">
        <w:rPr>
          <w:b/>
          <w:i/>
          <w:sz w:val="18"/>
        </w:rPr>
        <w:t xml:space="preserve">Francesco Beretta </w:t>
      </w:r>
      <w:r>
        <w:t>(</w:t>
      </w:r>
      <w:proofErr w:type="spellStart"/>
      <w:r w:rsidRPr="00013A6C">
        <w:rPr>
          <w:i/>
          <w:sz w:val="18"/>
        </w:rPr>
        <w:t>Laboratoire</w:t>
      </w:r>
      <w:proofErr w:type="spellEnd"/>
      <w:r w:rsidRPr="00013A6C">
        <w:rPr>
          <w:i/>
          <w:sz w:val="18"/>
        </w:rPr>
        <w:t xml:space="preserve"> de </w:t>
      </w:r>
      <w:proofErr w:type="spellStart"/>
      <w:r w:rsidRPr="00013A6C">
        <w:rPr>
          <w:i/>
          <w:sz w:val="18"/>
        </w:rPr>
        <w:t>recherche</w:t>
      </w:r>
      <w:proofErr w:type="spellEnd"/>
      <w:r w:rsidRPr="00013A6C">
        <w:rPr>
          <w:i/>
          <w:sz w:val="18"/>
        </w:rPr>
        <w:t xml:space="preserve"> </w:t>
      </w:r>
      <w:proofErr w:type="spellStart"/>
      <w:r w:rsidRPr="00013A6C">
        <w:rPr>
          <w:i/>
          <w:sz w:val="18"/>
        </w:rPr>
        <w:t>historique</w:t>
      </w:r>
      <w:proofErr w:type="spellEnd"/>
      <w:r w:rsidRPr="00013A6C">
        <w:rPr>
          <w:i/>
          <w:sz w:val="18"/>
        </w:rPr>
        <w:t xml:space="preserve"> Rhône-Alpes</w:t>
      </w:r>
      <w:r>
        <w:t xml:space="preserve">) </w:t>
      </w:r>
    </w:p>
    <w:p w14:paraId="6564F416" w14:textId="77777777" w:rsidR="00A46B19" w:rsidRDefault="00A46B19" w:rsidP="00013A6C">
      <w:pPr>
        <w:pStyle w:val="ListParagraph"/>
        <w:numPr>
          <w:ilvl w:val="0"/>
          <w:numId w:val="33"/>
        </w:numPr>
      </w:pPr>
      <w:r>
        <w:t xml:space="preserve">“The </w:t>
      </w:r>
      <w:proofErr w:type="spellStart"/>
      <w:r w:rsidRPr="004F0357">
        <w:t>chronOntology</w:t>
      </w:r>
      <w:proofErr w:type="spellEnd"/>
      <w:r w:rsidRPr="004F0357">
        <w:t xml:space="preserve"> time gazetteer project” </w:t>
      </w:r>
      <w:r w:rsidRPr="00013A6C">
        <w:rPr>
          <w:b/>
          <w:i/>
          <w:sz w:val="18"/>
        </w:rPr>
        <w:t xml:space="preserve">Wolfgang </w:t>
      </w:r>
      <w:proofErr w:type="spellStart"/>
      <w:r w:rsidRPr="00013A6C">
        <w:rPr>
          <w:b/>
          <w:i/>
          <w:sz w:val="18"/>
        </w:rPr>
        <w:t>Schmidle</w:t>
      </w:r>
      <w:proofErr w:type="spellEnd"/>
      <w:r w:rsidRPr="004F0357">
        <w:t>, (DAI)</w:t>
      </w:r>
    </w:p>
    <w:p w14:paraId="6CF4DCDC" w14:textId="77777777" w:rsidR="00A46B19" w:rsidRDefault="00A46B19" w:rsidP="00013A6C">
      <w:pPr>
        <w:pStyle w:val="ListParagraph"/>
        <w:numPr>
          <w:ilvl w:val="0"/>
          <w:numId w:val="33"/>
        </w:numPr>
      </w:pPr>
      <w:r>
        <w:t>Getty Conservation Institute -</w:t>
      </w:r>
      <w:r w:rsidRPr="00612958">
        <w:t>Annabel Enriquez, Data Specialist</w:t>
      </w:r>
    </w:p>
    <w:p w14:paraId="08C9E135" w14:textId="77777777" w:rsidR="008039F0" w:rsidRPr="008039F0" w:rsidRDefault="008039F0" w:rsidP="008039F0">
      <w:pPr>
        <w:pStyle w:val="Heading1"/>
      </w:pPr>
      <w:r>
        <w:t>Thursday, 4</w:t>
      </w:r>
      <w:r w:rsidRPr="008039F0">
        <w:rPr>
          <w:vertAlign w:val="superscript"/>
        </w:rPr>
        <w:t>th</w:t>
      </w:r>
      <w:r>
        <w:t xml:space="preserve"> of August</w:t>
      </w:r>
    </w:p>
    <w:p w14:paraId="43D15657" w14:textId="77777777" w:rsidR="001F4735" w:rsidRDefault="001F4735" w:rsidP="001F4735">
      <w:pPr>
        <w:pStyle w:val="Heading2"/>
      </w:pPr>
      <w:r>
        <w:t>Annual CIDOC meeting 2016</w:t>
      </w:r>
    </w:p>
    <w:p w14:paraId="50EA2843" w14:textId="48D286BF" w:rsidR="001F4735" w:rsidRDefault="004929B5" w:rsidP="004929B5">
      <w:r>
        <w:t xml:space="preserve">George informed the </w:t>
      </w:r>
      <w:r w:rsidR="00597EE6">
        <w:t>CRM-SIG</w:t>
      </w:r>
      <w:r>
        <w:t xml:space="preserve"> group about the activities taken place on annual CIDOC meeting  </w:t>
      </w:r>
      <w:r w:rsidR="001F4735">
        <w:t xml:space="preserve"> held in Milan in July, </w:t>
      </w:r>
      <w:proofErr w:type="gramStart"/>
      <w:r w:rsidR="001F4735">
        <w:t>2016.:</w:t>
      </w:r>
      <w:proofErr w:type="gramEnd"/>
    </w:p>
    <w:p w14:paraId="42177851" w14:textId="3EFC1555" w:rsidR="004929B5" w:rsidRDefault="004929B5" w:rsidP="004929B5">
      <w:r>
        <w:t xml:space="preserve">Directly representing the </w:t>
      </w:r>
      <w:r w:rsidR="00597EE6">
        <w:t>CRM-SIG</w:t>
      </w:r>
      <w:r>
        <w:t xml:space="preserve"> were Dominic Oldman, co-chair of </w:t>
      </w:r>
      <w:r w:rsidR="00597EE6">
        <w:t>CRM-SIG</w:t>
      </w:r>
      <w:r>
        <w:t xml:space="preserve"> and George </w:t>
      </w:r>
      <w:proofErr w:type="spellStart"/>
      <w:r>
        <w:t>Bruseker</w:t>
      </w:r>
      <w:proofErr w:type="spellEnd"/>
      <w:r>
        <w:t xml:space="preserve">; Stephen Stead was also present in his capacity of Chair of the Archaeological Sites working group. The preparatory work for CRM SIG’s contribution to the CIDOC portion of the conference was carried out by </w:t>
      </w:r>
      <w:r w:rsidR="00597EE6">
        <w:t>CRM-SIG</w:t>
      </w:r>
      <w:r>
        <w:t xml:space="preserve"> co-chair Christian Emil-Ore. The following events occurred during the conference. </w:t>
      </w:r>
    </w:p>
    <w:p w14:paraId="196F9D6F" w14:textId="77777777" w:rsidR="004929B5" w:rsidRDefault="004929B5" w:rsidP="004929B5"/>
    <w:p w14:paraId="69F77547" w14:textId="77777777" w:rsidR="00C7335C" w:rsidRDefault="004929B5" w:rsidP="004929B5">
      <w:r>
        <w:rPr>
          <w:b/>
        </w:rPr>
        <w:t>Sunday July 3</w:t>
      </w:r>
      <w:r>
        <w:rPr>
          <w:b/>
          <w:vertAlign w:val="superscript"/>
        </w:rPr>
        <w:t>rd</w:t>
      </w:r>
      <w:r>
        <w:rPr>
          <w:b/>
        </w:rPr>
        <w:t>:</w:t>
      </w:r>
      <w:r>
        <w:t xml:space="preserve"> Meeting of the out-going CIDOC </w:t>
      </w:r>
      <w:proofErr w:type="gramStart"/>
      <w:r>
        <w:t>Board :</w:t>
      </w:r>
      <w:proofErr w:type="gramEnd"/>
      <w:r>
        <w:t xml:space="preserve"> A meeting was held with the old and new members of the CIDOC Board present.  The new chair of the committee, Monica Hagedorn-</w:t>
      </w:r>
      <w:proofErr w:type="spellStart"/>
      <w:r>
        <w:t>Saupe</w:t>
      </w:r>
      <w:proofErr w:type="spellEnd"/>
      <w:r>
        <w:t>, took up office.</w:t>
      </w:r>
      <w:r w:rsidR="00C7335C">
        <w:t xml:space="preserve"> </w:t>
      </w:r>
      <w:r>
        <w:t xml:space="preserve">The date of the next conference as </w:t>
      </w:r>
      <w:r w:rsidR="00C7335C">
        <w:t>occurring</w:t>
      </w:r>
      <w:r>
        <w:t xml:space="preserve"> in September or early October 2016 was discussed.</w:t>
      </w:r>
    </w:p>
    <w:p w14:paraId="555B0959" w14:textId="77777777" w:rsidR="004929B5" w:rsidRDefault="004929B5" w:rsidP="004929B5">
      <w:r>
        <w:t>It was noted that there the finance rules in France where ICOM is based dictate that organizations like CIDOC can only have a certain amount of cash in their running account. This will mean that CIDOC has to find a way to respect these rules, potentially by investing in relevant projects. [This is not just the case for CIDOC committee.]</w:t>
      </w:r>
    </w:p>
    <w:p w14:paraId="20826C08" w14:textId="77777777" w:rsidR="004929B5" w:rsidRDefault="004929B5" w:rsidP="004929B5">
      <w:r>
        <w:t>The committee does not have a clear idea of membership numbers. These are kept by ICOM central and there is difficulty in communication/documentation.</w:t>
      </w:r>
    </w:p>
    <w:p w14:paraId="46773A6F" w14:textId="77777777" w:rsidR="004929B5" w:rsidRDefault="004929B5" w:rsidP="004929B5">
      <w:r>
        <w:rPr>
          <w:b/>
        </w:rPr>
        <w:t>Monday July 4</w:t>
      </w:r>
      <w:r>
        <w:rPr>
          <w:b/>
          <w:vertAlign w:val="superscript"/>
        </w:rPr>
        <w:t>th</w:t>
      </w:r>
      <w:r>
        <w:rPr>
          <w:b/>
        </w:rPr>
        <w:t>:</w:t>
      </w:r>
      <w:r>
        <w:t xml:space="preserve"> CIDOC Documentation Introduction</w:t>
      </w:r>
      <w:r w:rsidR="00C7335C">
        <w:t xml:space="preserve">: </w:t>
      </w:r>
      <w:r>
        <w:t xml:space="preserve"> Dominic Oldman presented the work of the CRM SIG to the general audience and invited people to participate in the next day’s workshops.</w:t>
      </w:r>
    </w:p>
    <w:p w14:paraId="670991C2" w14:textId="77777777" w:rsidR="004929B5" w:rsidRDefault="004929B5" w:rsidP="004929B5">
      <w:r>
        <w:rPr>
          <w:b/>
        </w:rPr>
        <w:t>Tuesday July 5</w:t>
      </w:r>
      <w:r>
        <w:rPr>
          <w:b/>
          <w:vertAlign w:val="superscript"/>
        </w:rPr>
        <w:t>th</w:t>
      </w:r>
      <w:r>
        <w:rPr>
          <w:b/>
        </w:rPr>
        <w:t>:</w:t>
      </w:r>
      <w:r>
        <w:t xml:space="preserve"> CIDOC CRM SIG and Joint Research Environments</w:t>
      </w:r>
      <w:r w:rsidR="00C7335C">
        <w:t xml:space="preserve">: </w:t>
      </w:r>
      <w:r>
        <w:t>On Tuesday two sessions were jointly organized with the Semantic Research Environments Research Group, demonstrating the implementation of CIDOC CRM for use in research infrastructure environments.</w:t>
      </w:r>
      <w:r w:rsidR="00C7335C">
        <w:t xml:space="preserve"> </w:t>
      </w:r>
      <w:r>
        <w:t>The morning session had the following papers:</w:t>
      </w:r>
    </w:p>
    <w:p w14:paraId="7529ACB8" w14:textId="77777777" w:rsidR="004929B5" w:rsidRDefault="004929B5" w:rsidP="00C7335C">
      <w:pPr>
        <w:pStyle w:val="ListParagraph"/>
        <w:numPr>
          <w:ilvl w:val="0"/>
          <w:numId w:val="35"/>
        </w:numPr>
      </w:pPr>
      <w:r>
        <w:t>Using CIDOC CRM in “150 Years of Canadian Art” Demonstration Project</w:t>
      </w:r>
      <w:r w:rsidR="00C7335C">
        <w:t xml:space="preserve"> </w:t>
      </w:r>
      <w:r>
        <w:t>Heather Dunn (CHIN)</w:t>
      </w:r>
    </w:p>
    <w:p w14:paraId="5AD4089A" w14:textId="77777777" w:rsidR="004929B5" w:rsidRDefault="004929B5" w:rsidP="00C7335C">
      <w:pPr>
        <w:pStyle w:val="ListParagraph"/>
        <w:numPr>
          <w:ilvl w:val="0"/>
          <w:numId w:val="35"/>
        </w:numPr>
      </w:pPr>
      <w:r>
        <w:t>Behind the Lines: Documenting Argument</w:t>
      </w:r>
      <w:r w:rsidR="00C7335C">
        <w:t xml:space="preserve">ation in Virtual </w:t>
      </w:r>
      <w:proofErr w:type="spellStart"/>
      <w:r w:rsidR="00C7335C">
        <w:t>Reconstruction,</w:t>
      </w:r>
      <w:r>
        <w:t>George</w:t>
      </w:r>
      <w:proofErr w:type="spellEnd"/>
      <w:r>
        <w:t xml:space="preserve"> </w:t>
      </w:r>
      <w:proofErr w:type="spellStart"/>
      <w:r>
        <w:t>Bruseker</w:t>
      </w:r>
      <w:proofErr w:type="spellEnd"/>
      <w:r>
        <w:t xml:space="preserve"> (FORTH) and Anais </w:t>
      </w:r>
      <w:proofErr w:type="spellStart"/>
      <w:r>
        <w:t>Guillem</w:t>
      </w:r>
      <w:proofErr w:type="spellEnd"/>
      <w:r>
        <w:t xml:space="preserve"> (UL-FGG)</w:t>
      </w:r>
      <w:r w:rsidR="00C7335C">
        <w:t xml:space="preserve">, </w:t>
      </w:r>
      <w:r>
        <w:t xml:space="preserve">presented by George </w:t>
      </w:r>
      <w:proofErr w:type="spellStart"/>
      <w:r>
        <w:t>Bruseker</w:t>
      </w:r>
      <w:proofErr w:type="spellEnd"/>
    </w:p>
    <w:p w14:paraId="135ADC3B" w14:textId="77777777" w:rsidR="004929B5" w:rsidRDefault="004929B5" w:rsidP="00C7335C">
      <w:pPr>
        <w:pStyle w:val="ListParagraph"/>
        <w:numPr>
          <w:ilvl w:val="0"/>
          <w:numId w:val="35"/>
        </w:numPr>
      </w:pPr>
      <w:proofErr w:type="spellStart"/>
      <w:r>
        <w:t>CRMArchaeo</w:t>
      </w:r>
      <w:proofErr w:type="spellEnd"/>
      <w:r>
        <w:t xml:space="preserve">: a CIDOC CRM extension to support archaeological excavations – </w:t>
      </w:r>
      <w:proofErr w:type="spellStart"/>
      <w:r>
        <w:t>Achille</w:t>
      </w:r>
      <w:proofErr w:type="spellEnd"/>
      <w:r>
        <w:t xml:space="preserve"> </w:t>
      </w:r>
      <w:proofErr w:type="spellStart"/>
      <w:r>
        <w:t>Felicetti</w:t>
      </w:r>
      <w:proofErr w:type="spellEnd"/>
      <w:r>
        <w:t xml:space="preserve"> (PIN)</w:t>
      </w:r>
    </w:p>
    <w:p w14:paraId="1FBF8692" w14:textId="77777777" w:rsidR="004929B5" w:rsidRDefault="004929B5" w:rsidP="00C7335C">
      <w:pPr>
        <w:pStyle w:val="ListParagraph"/>
        <w:numPr>
          <w:ilvl w:val="0"/>
          <w:numId w:val="36"/>
        </w:numPr>
      </w:pPr>
      <w:r>
        <w:t xml:space="preserve">Selected </w:t>
      </w:r>
      <w:proofErr w:type="spellStart"/>
      <w:r>
        <w:t>Wisski</w:t>
      </w:r>
      <w:proofErr w:type="spellEnd"/>
      <w:r>
        <w:t xml:space="preserve"> Projects at the Germanic National Museum in Nuremberg – Siegfried Krause (Germanic National Museum)</w:t>
      </w:r>
    </w:p>
    <w:p w14:paraId="119A5F4A" w14:textId="77777777" w:rsidR="004929B5" w:rsidRDefault="004929B5" w:rsidP="00C7335C">
      <w:pPr>
        <w:pStyle w:val="ListParagraph"/>
        <w:numPr>
          <w:ilvl w:val="0"/>
          <w:numId w:val="36"/>
        </w:numPr>
      </w:pPr>
      <w:proofErr w:type="spellStart"/>
      <w:r>
        <w:t>Desiging</w:t>
      </w:r>
      <w:proofErr w:type="spellEnd"/>
      <w:r>
        <w:t xml:space="preserve"> an Application Ontology for </w:t>
      </w:r>
      <w:r w:rsidR="00C7335C">
        <w:t xml:space="preserve">Architectural 3D Reconstruction, Piotr </w:t>
      </w:r>
      <w:proofErr w:type="spellStart"/>
      <w:r w:rsidR="00C7335C">
        <w:t>Kuroczynski</w:t>
      </w:r>
      <w:proofErr w:type="spellEnd"/>
      <w:r w:rsidR="00C7335C">
        <w:t xml:space="preserve">, </w:t>
      </w:r>
      <w:r>
        <w:t xml:space="preserve">presented by </w:t>
      </w:r>
      <w:proofErr w:type="spellStart"/>
      <w:r>
        <w:t>Günther</w:t>
      </w:r>
      <w:proofErr w:type="spellEnd"/>
      <w:r>
        <w:t xml:space="preserve"> </w:t>
      </w:r>
      <w:proofErr w:type="spellStart"/>
      <w:r>
        <w:t>Görz</w:t>
      </w:r>
      <w:proofErr w:type="spellEnd"/>
      <w:r>
        <w:t xml:space="preserve"> – Friedrich-Alexander University - </w:t>
      </w:r>
      <w:proofErr w:type="spellStart"/>
      <w:r>
        <w:t>Nuremeberg</w:t>
      </w:r>
      <w:proofErr w:type="spellEnd"/>
    </w:p>
    <w:p w14:paraId="6A4661F6" w14:textId="77777777" w:rsidR="004929B5" w:rsidRDefault="00C7335C" w:rsidP="00C7335C">
      <w:pPr>
        <w:pStyle w:val="ListParagraph"/>
        <w:numPr>
          <w:ilvl w:val="0"/>
          <w:numId w:val="36"/>
        </w:numPr>
      </w:pPr>
      <w:r>
        <w:t xml:space="preserve">Research Space, </w:t>
      </w:r>
      <w:r w:rsidR="004929B5">
        <w:t xml:space="preserve">Dominic Oldman (British Museum – </w:t>
      </w:r>
      <w:proofErr w:type="spellStart"/>
      <w:r w:rsidR="004929B5">
        <w:t>ResearchSpace</w:t>
      </w:r>
      <w:proofErr w:type="spellEnd"/>
      <w:r w:rsidR="004929B5">
        <w:t>)</w:t>
      </w:r>
    </w:p>
    <w:p w14:paraId="29291088" w14:textId="77777777" w:rsidR="004929B5" w:rsidRDefault="004929B5" w:rsidP="004929B5">
      <w:r>
        <w:t>Additionally</w:t>
      </w:r>
      <w:proofErr w:type="gramStart"/>
      <w:r>
        <w:t>,  members</w:t>
      </w:r>
      <w:proofErr w:type="gramEnd"/>
      <w:r>
        <w:t xml:space="preserve"> of the CIDOC board met with an official delegation from China, who informed the group of their official creation of a documentation committee. This committee had been inspired by the Shanghai ICOM meeting and presented several of its on-going documentation projects, including standards which they had written up and were interested in having critiqued. George </w:t>
      </w:r>
      <w:proofErr w:type="spellStart"/>
      <w:r>
        <w:t>Bruseker</w:t>
      </w:r>
      <w:proofErr w:type="spellEnd"/>
      <w:r>
        <w:t xml:space="preserve"> sent their representative a copy of the CRM standard which had been translated into Chinese. The committee was very interested in collaborations and offered to translate the CIDOC website into Chinese.</w:t>
      </w:r>
    </w:p>
    <w:p w14:paraId="276BF60B" w14:textId="77777777" w:rsidR="001F4735" w:rsidRDefault="004929B5" w:rsidP="004929B5">
      <w:pPr>
        <w:rPr>
          <w:b/>
        </w:rPr>
      </w:pPr>
      <w:r>
        <w:rPr>
          <w:b/>
        </w:rPr>
        <w:t>Wednesday July 6</w:t>
      </w:r>
      <w:r>
        <w:rPr>
          <w:b/>
          <w:vertAlign w:val="superscript"/>
        </w:rPr>
        <w:t>th</w:t>
      </w:r>
      <w:r>
        <w:rPr>
          <w:b/>
        </w:rPr>
        <w:t xml:space="preserve">: </w:t>
      </w:r>
    </w:p>
    <w:p w14:paraId="73CAC628" w14:textId="77777777" w:rsidR="004929B5" w:rsidRDefault="004929B5" w:rsidP="001F4735">
      <w:pPr>
        <w:pStyle w:val="ListParagraph"/>
        <w:numPr>
          <w:ilvl w:val="0"/>
          <w:numId w:val="37"/>
        </w:numPr>
      </w:pPr>
      <w:r>
        <w:t>On Wednesday, the Archaeological Sites group made room for an addit</w:t>
      </w:r>
      <w:r w:rsidR="001F4735">
        <w:t>ional presentation on CIDOC CRM about “</w:t>
      </w:r>
      <w:proofErr w:type="spellStart"/>
      <w:r>
        <w:t>Doremus</w:t>
      </w:r>
      <w:proofErr w:type="spellEnd"/>
      <w:r>
        <w:t xml:space="preserve"> Project</w:t>
      </w:r>
      <w:r w:rsidR="001F4735">
        <w:t xml:space="preserve">”, by  </w:t>
      </w:r>
      <w:r>
        <w:t xml:space="preserve">Pierre </w:t>
      </w:r>
      <w:proofErr w:type="spellStart"/>
      <w:r>
        <w:t>Choffe</w:t>
      </w:r>
      <w:proofErr w:type="spellEnd"/>
      <w:r>
        <w:t xml:space="preserve"> (</w:t>
      </w:r>
      <w:proofErr w:type="spellStart"/>
      <w:r>
        <w:t>Doremus</w:t>
      </w:r>
      <w:proofErr w:type="spellEnd"/>
      <w:r>
        <w:t>)</w:t>
      </w:r>
    </w:p>
    <w:p w14:paraId="4520D548" w14:textId="77777777" w:rsidR="004929B5" w:rsidRDefault="004929B5" w:rsidP="001F4735">
      <w:pPr>
        <w:pStyle w:val="ListParagraph"/>
        <w:numPr>
          <w:ilvl w:val="0"/>
          <w:numId w:val="37"/>
        </w:numPr>
      </w:pPr>
      <w:r>
        <w:lastRenderedPageBreak/>
        <w:t xml:space="preserve">In the afternoon, the Annual General Meeting was held. At this point, George </w:t>
      </w:r>
      <w:proofErr w:type="spellStart"/>
      <w:r>
        <w:t>Bruseker</w:t>
      </w:r>
      <w:proofErr w:type="spellEnd"/>
      <w:r>
        <w:t xml:space="preserve"> made a presentation of CRM SIG’s mission and activities summarizing the current foci as enabling technologies, training and thematic research. Following the AGM, the board met again. Issues discussed included whether there was an advantage to holding the CIDOC meeting together with ICOM or if only special representatives should be sent to ICOM to participate in other WGs and spread the message of CIDOC. Members were encouraged to check the CIDOC website and see if it was up to date as well as to publicize their activities on platforms such as Twitter, tagging CIDOC. It was decided that the board would meet at the beginning of each year in order to have a working meeting to get the activities of the year going.</w:t>
      </w:r>
    </w:p>
    <w:p w14:paraId="17A3029A" w14:textId="77777777" w:rsidR="001F4735" w:rsidRDefault="001F4735" w:rsidP="001F4735">
      <w:pPr>
        <w:pStyle w:val="Heading2"/>
      </w:pPr>
      <w:r>
        <w:t>Next meeting</w:t>
      </w:r>
    </w:p>
    <w:p w14:paraId="63A78072" w14:textId="4E49ED8F" w:rsidR="00182F5B" w:rsidRDefault="00182F5B" w:rsidP="00182F5B">
      <w:pPr>
        <w:rPr>
          <w:rFonts w:ascii="Arial" w:hAnsi="Arial" w:cs="Arial"/>
          <w:color w:val="000000"/>
          <w:szCs w:val="20"/>
          <w:shd w:val="clear" w:color="auto" w:fill="FFFFFF"/>
        </w:rPr>
      </w:pPr>
      <w:r>
        <w:rPr>
          <w:rFonts w:ascii="Arial" w:hAnsi="Arial" w:cs="Arial"/>
          <w:color w:val="000000"/>
          <w:szCs w:val="20"/>
          <w:shd w:val="clear" w:color="auto" w:fill="FFFFFF"/>
        </w:rPr>
        <w:t xml:space="preserve">The </w:t>
      </w:r>
      <w:r w:rsidR="007E3CF8">
        <w:rPr>
          <w:rFonts w:ascii="Arial" w:hAnsi="Arial" w:cs="Arial"/>
          <w:color w:val="000000"/>
          <w:szCs w:val="20"/>
          <w:shd w:val="clear" w:color="auto" w:fill="FFFFFF"/>
        </w:rPr>
        <w:t>CRM SIG</w:t>
      </w:r>
      <w:r>
        <w:rPr>
          <w:rFonts w:ascii="Arial" w:hAnsi="Arial" w:cs="Arial"/>
          <w:color w:val="000000"/>
          <w:szCs w:val="20"/>
          <w:shd w:val="clear" w:color="auto" w:fill="FFFFFF"/>
        </w:rPr>
        <w:t xml:space="preserve"> decided the </w:t>
      </w:r>
      <w:proofErr w:type="gramStart"/>
      <w:r>
        <w:rPr>
          <w:rFonts w:ascii="Arial" w:hAnsi="Arial" w:cs="Arial"/>
          <w:color w:val="000000"/>
          <w:szCs w:val="20"/>
          <w:shd w:val="clear" w:color="auto" w:fill="FFFFFF"/>
        </w:rPr>
        <w:t>next  two</w:t>
      </w:r>
      <w:proofErr w:type="gramEnd"/>
      <w:r>
        <w:rPr>
          <w:rFonts w:ascii="Arial" w:hAnsi="Arial" w:cs="Arial"/>
          <w:color w:val="000000"/>
          <w:szCs w:val="20"/>
          <w:shd w:val="clear" w:color="auto" w:fill="FFFFFF"/>
        </w:rPr>
        <w:t xml:space="preserve"> upcoming meetings in the following days:</w:t>
      </w:r>
    </w:p>
    <w:p w14:paraId="2BF77F97" w14:textId="77777777" w:rsidR="00182F5B" w:rsidRPr="00AC1FC2" w:rsidRDefault="00182F5B" w:rsidP="00182F5B">
      <w:pPr>
        <w:pStyle w:val="ListParagraph"/>
        <w:numPr>
          <w:ilvl w:val="0"/>
          <w:numId w:val="9"/>
        </w:numPr>
        <w:rPr>
          <w:rFonts w:ascii="Arial" w:hAnsi="Arial" w:cs="Arial"/>
          <w:color w:val="000000"/>
          <w:szCs w:val="20"/>
          <w:shd w:val="clear" w:color="auto" w:fill="FFFFFF"/>
        </w:rPr>
      </w:pPr>
      <w:r w:rsidRPr="00AC1FC2">
        <w:rPr>
          <w:rFonts w:ascii="Arial" w:hAnsi="Arial" w:cs="Arial"/>
          <w:color w:val="000000"/>
          <w:szCs w:val="20"/>
          <w:shd w:val="clear" w:color="auto" w:fill="FFFFFF"/>
        </w:rPr>
        <w:t>5-8 December,  2016 in Berlin</w:t>
      </w:r>
    </w:p>
    <w:p w14:paraId="50E68617" w14:textId="77777777" w:rsidR="00182F5B" w:rsidRPr="005D5453" w:rsidRDefault="00182F5B" w:rsidP="00182F5B">
      <w:pPr>
        <w:pStyle w:val="ListParagraph"/>
        <w:numPr>
          <w:ilvl w:val="0"/>
          <w:numId w:val="9"/>
        </w:numPr>
      </w:pPr>
      <w:r w:rsidRPr="00AC1FC2">
        <w:rPr>
          <w:rFonts w:ascii="Arial" w:hAnsi="Arial" w:cs="Arial"/>
          <w:color w:val="000000"/>
          <w:szCs w:val="20"/>
          <w:shd w:val="clear" w:color="auto" w:fill="FFFFFF"/>
        </w:rPr>
        <w:t xml:space="preserve">3-6  April 2017 in </w:t>
      </w:r>
      <w:proofErr w:type="spellStart"/>
      <w:r w:rsidRPr="00AC1FC2">
        <w:rPr>
          <w:rFonts w:ascii="Arial" w:hAnsi="Arial" w:cs="Arial"/>
          <w:color w:val="000000"/>
          <w:szCs w:val="20"/>
          <w:shd w:val="clear" w:color="auto" w:fill="FFFFFF"/>
        </w:rPr>
        <w:t>Heraklio</w:t>
      </w:r>
      <w:proofErr w:type="spellEnd"/>
    </w:p>
    <w:p w14:paraId="36B31013" w14:textId="77777777" w:rsidR="00CB35C2" w:rsidRDefault="00CB35C2" w:rsidP="00CB35C2">
      <w:pPr>
        <w:pStyle w:val="Heading2"/>
      </w:pPr>
      <w:r>
        <w:t>CIDOC CRM – Issue 273</w:t>
      </w:r>
    </w:p>
    <w:p w14:paraId="1339D7D8" w14:textId="28DDF464" w:rsidR="00AD3F8F" w:rsidRDefault="00C33DB0" w:rsidP="00C33DB0">
      <w:r w:rsidRPr="00C33DB0">
        <w:t xml:space="preserve">Then </w:t>
      </w:r>
      <w:proofErr w:type="gramStart"/>
      <w:r w:rsidRPr="00C33DB0">
        <w:t xml:space="preserve">the  </w:t>
      </w:r>
      <w:r w:rsidR="007E3CF8">
        <w:t>CRM</w:t>
      </w:r>
      <w:proofErr w:type="gramEnd"/>
      <w:r w:rsidR="007E3CF8">
        <w:t xml:space="preserve"> SIG</w:t>
      </w:r>
      <w:r w:rsidRPr="00C33DB0">
        <w:t xml:space="preserve"> </w:t>
      </w:r>
      <w:r w:rsidR="001447A0" w:rsidRPr="00C33DB0">
        <w:t>discussed</w:t>
      </w:r>
      <w:r w:rsidRPr="00C33DB0">
        <w:t xml:space="preserve"> about  financial transactions reviewed the proposal made by Steve. </w:t>
      </w:r>
    </w:p>
    <w:p w14:paraId="60BC6BC4" w14:textId="77777777" w:rsidR="00AD3F8F" w:rsidRDefault="00AD3F8F" w:rsidP="00C33DB0"/>
    <w:p w14:paraId="22AD4574" w14:textId="77777777" w:rsidR="00AD3F8F" w:rsidRDefault="00AD3F8F" w:rsidP="00C33DB0">
      <w:r w:rsidRPr="007E3CF8">
        <w:rPr>
          <w:i/>
        </w:rPr>
        <w:t>Decision</w:t>
      </w:r>
      <w:r>
        <w:t xml:space="preserve">: </w:t>
      </w:r>
      <w:r w:rsidR="00C33DB0" w:rsidRPr="00C33DB0">
        <w:t xml:space="preserve">The outcome of the discussion </w:t>
      </w:r>
      <w:r w:rsidR="00C33DB0">
        <w:t xml:space="preserve">was </w:t>
      </w:r>
      <w:r w:rsidR="00345257">
        <w:t>the definition of the properties P179, P180, P181</w:t>
      </w:r>
      <w:r w:rsidR="00F6642E">
        <w:t xml:space="preserve">. </w:t>
      </w:r>
      <w:r w:rsidR="00C33DB0" w:rsidRPr="00C33DB0">
        <w:t> </w:t>
      </w:r>
    </w:p>
    <w:p w14:paraId="100F0BD6" w14:textId="77777777" w:rsidR="00AD3F8F" w:rsidRDefault="00AD3F8F" w:rsidP="00C33DB0"/>
    <w:p w14:paraId="156B3870" w14:textId="7347A49E" w:rsidR="00AD3F8F" w:rsidRDefault="00AD3F8F" w:rsidP="00C33DB0">
      <w:r w:rsidRPr="007E3CF8">
        <w:rPr>
          <w:u w:val="single"/>
        </w:rPr>
        <w:t>As</w:t>
      </w:r>
      <w:r w:rsidR="007E3CF8" w:rsidRPr="007E3CF8">
        <w:rPr>
          <w:u w:val="single"/>
        </w:rPr>
        <w:t>sig</w:t>
      </w:r>
      <w:r w:rsidRPr="007E3CF8">
        <w:rPr>
          <w:u w:val="single"/>
        </w:rPr>
        <w:t>ned</w:t>
      </w:r>
      <w:r>
        <w:t xml:space="preserve">: </w:t>
      </w:r>
      <w:r w:rsidR="00C33DB0" w:rsidRPr="00C33DB0">
        <w:t xml:space="preserve">It remains open the </w:t>
      </w:r>
      <w:proofErr w:type="spellStart"/>
      <w:r w:rsidR="00C33DB0" w:rsidRPr="00C33DB0">
        <w:t>subproperty</w:t>
      </w:r>
      <w:proofErr w:type="spellEnd"/>
      <w:r w:rsidR="00C33DB0" w:rsidRPr="00C33DB0">
        <w:t xml:space="preserve"> </w:t>
      </w:r>
      <w:proofErr w:type="gramStart"/>
      <w:r w:rsidR="00C33DB0" w:rsidRPr="00C33DB0">
        <w:t xml:space="preserve">of </w:t>
      </w:r>
      <w:r w:rsidR="00B224F1">
        <w:t xml:space="preserve"> </w:t>
      </w:r>
      <w:r w:rsidR="00C33DB0" w:rsidRPr="00C33DB0">
        <w:t>P179</w:t>
      </w:r>
      <w:proofErr w:type="gramEnd"/>
      <w:r w:rsidR="00C33DB0" w:rsidRPr="00C33DB0">
        <w:t xml:space="preserve"> had sales price (was sales price of). </w:t>
      </w:r>
    </w:p>
    <w:p w14:paraId="1A66F683" w14:textId="77777777" w:rsidR="00AD3F8F" w:rsidRDefault="00AD3F8F" w:rsidP="00C33DB0"/>
    <w:p w14:paraId="0E7C7C13" w14:textId="1470C7C1" w:rsidR="00C33DB0" w:rsidRPr="00C33DB0" w:rsidRDefault="00AD3F8F" w:rsidP="00C33DB0">
      <w:r>
        <w:t xml:space="preserve">Proposed: </w:t>
      </w:r>
      <w:r w:rsidR="00F6642E">
        <w:t xml:space="preserve">The </w:t>
      </w:r>
      <w:r w:rsidR="007E3CF8">
        <w:t>CRM SIG</w:t>
      </w:r>
      <w:r w:rsidR="00F6642E">
        <w:t xml:space="preserve"> proposed to define a new property </w:t>
      </w:r>
      <w:r w:rsidR="00F6642E" w:rsidRPr="00B224F1">
        <w:rPr>
          <w:b/>
          <w:i/>
        </w:rPr>
        <w:t xml:space="preserve">P?? </w:t>
      </w:r>
      <w:proofErr w:type="gramStart"/>
      <w:r w:rsidR="00F6642E" w:rsidRPr="00B224F1">
        <w:rPr>
          <w:b/>
          <w:i/>
        </w:rPr>
        <w:t>had</w:t>
      </w:r>
      <w:proofErr w:type="gramEnd"/>
      <w:r w:rsidR="00F6642E" w:rsidRPr="00B224F1">
        <w:rPr>
          <w:b/>
          <w:i/>
        </w:rPr>
        <w:t xml:space="preserve"> consideration()</w:t>
      </w:r>
      <w:r w:rsidR="00F6642E">
        <w:t xml:space="preserve"> to generalize the contractual application.</w:t>
      </w:r>
    </w:p>
    <w:p w14:paraId="58B0B034" w14:textId="77777777" w:rsidR="008039F0" w:rsidRDefault="008039F0" w:rsidP="008039F0">
      <w:pPr>
        <w:pStyle w:val="Heading2"/>
      </w:pPr>
      <w:r>
        <w:t>CIDOC CRM – Issue 276 (continued)</w:t>
      </w:r>
    </w:p>
    <w:p w14:paraId="207FE800" w14:textId="6F6D535C" w:rsidR="00AD3F8F" w:rsidRDefault="00E70ADC" w:rsidP="008039F0">
      <w:r>
        <w:t xml:space="preserve">The </w:t>
      </w:r>
      <w:r w:rsidR="007E3CF8">
        <w:t>CRM SIG</w:t>
      </w:r>
      <w:r w:rsidR="00AD3F8F">
        <w:t xml:space="preserve"> </w:t>
      </w:r>
      <w:r>
        <w:t xml:space="preserve">continued to discuss the rest </w:t>
      </w:r>
      <w:r w:rsidR="00AD3F8F">
        <w:t xml:space="preserve">of the </w:t>
      </w:r>
      <w:r>
        <w:t xml:space="preserve">subjects of issue 276. </w:t>
      </w:r>
      <w:r w:rsidR="001447A0">
        <w:t xml:space="preserve">In the beginning of the discussion reviewed the </w:t>
      </w:r>
      <w:r w:rsidR="001447A0" w:rsidRPr="001447A0">
        <w:t xml:space="preserve">explanatory </w:t>
      </w:r>
      <w:r w:rsidR="001447A0">
        <w:t xml:space="preserve">text written by Carlo about </w:t>
      </w:r>
      <w:r w:rsidR="001447A0" w:rsidRPr="001447A0">
        <w:t xml:space="preserve">  for FOL. </w:t>
      </w:r>
    </w:p>
    <w:p w14:paraId="6055F733" w14:textId="77777777" w:rsidR="00AD3F8F" w:rsidRDefault="00AD3F8F" w:rsidP="008039F0"/>
    <w:p w14:paraId="63BB130C" w14:textId="0DF29A61" w:rsidR="00AD3F8F" w:rsidRDefault="00AD3F8F" w:rsidP="008039F0">
      <w:r w:rsidRPr="007E3CF8">
        <w:rPr>
          <w:b/>
          <w:i/>
        </w:rPr>
        <w:t>Decision</w:t>
      </w:r>
      <w:r>
        <w:t xml:space="preserve">: </w:t>
      </w:r>
      <w:r w:rsidR="001447A0" w:rsidRPr="001447A0">
        <w:t xml:space="preserve">The </w:t>
      </w:r>
      <w:r w:rsidR="007E3CF8">
        <w:t>CRM SIG</w:t>
      </w:r>
      <w:r w:rsidR="001447A0" w:rsidRPr="001447A0">
        <w:t xml:space="preserve"> accepted the text and </w:t>
      </w:r>
      <w:r w:rsidR="001447A0">
        <w:t xml:space="preserve">decided to add this text to the CIDOC CRM definition, in a new section in applied form after the naming convention chapter. </w:t>
      </w:r>
    </w:p>
    <w:p w14:paraId="359FFBEE" w14:textId="77777777" w:rsidR="00AD3F8F" w:rsidRDefault="00AD3F8F" w:rsidP="008039F0"/>
    <w:p w14:paraId="0D64A9CA" w14:textId="730560F4" w:rsidR="008039F0" w:rsidRDefault="001447A0" w:rsidP="008039F0">
      <w:r>
        <w:t xml:space="preserve">Then, the </w:t>
      </w:r>
      <w:r w:rsidR="007E3CF8">
        <w:t>CRM SIG</w:t>
      </w:r>
      <w:r>
        <w:t xml:space="preserve"> continued the discussion </w:t>
      </w:r>
      <w:proofErr w:type="gramStart"/>
      <w:r>
        <w:t>about :</w:t>
      </w:r>
      <w:proofErr w:type="gramEnd"/>
    </w:p>
    <w:p w14:paraId="69D25743" w14:textId="0AAEDF6A" w:rsidR="00E70ADC" w:rsidRDefault="00E70ADC" w:rsidP="00E70ADC">
      <w:r>
        <w:t>a)</w:t>
      </w:r>
      <w:r w:rsidRPr="00E70ADC">
        <w:t xml:space="preserve"> </w:t>
      </w:r>
      <w:r w:rsidRPr="00677ED1">
        <w:t>“</w:t>
      </w:r>
      <w:proofErr w:type="gramStart"/>
      <w:r w:rsidRPr="00677ED1">
        <w:t>current</w:t>
      </w:r>
      <w:proofErr w:type="gramEnd"/>
      <w:r w:rsidRPr="00677ED1">
        <w:t xml:space="preserve"> data” in P105 right held by (has right on)</w:t>
      </w:r>
      <w:r w:rsidR="00B330E3" w:rsidRPr="00677ED1">
        <w:t xml:space="preserve">. </w:t>
      </w:r>
      <w:r w:rsidRPr="00677ED1">
        <w:t xml:space="preserve"> </w:t>
      </w:r>
      <w:r w:rsidR="00B330E3" w:rsidRPr="00677ED1">
        <w:t xml:space="preserve">In previous meetings it was mentioned that there is a problem with the “current” when data is aggregated. There is no problem with local </w:t>
      </w:r>
      <w:r w:rsidR="00104C93" w:rsidRPr="00677ED1">
        <w:t xml:space="preserve">data. </w:t>
      </w:r>
      <w:r w:rsidR="00B330E3" w:rsidRPr="00677ED1">
        <w:t xml:space="preserve">In this meeting, it was commented that </w:t>
      </w:r>
      <w:r w:rsidR="00677ED1" w:rsidRPr="00677ED1">
        <w:t xml:space="preserve">the indication “current” points to a state and not to an activity. </w:t>
      </w:r>
      <w:r w:rsidR="00677ED1">
        <w:t>This comment o</w:t>
      </w:r>
      <w:r w:rsidRPr="00677ED1">
        <w:t>pens up the entire issue of ‘current’ properties</w:t>
      </w:r>
      <w:r w:rsidR="00677ED1">
        <w:t xml:space="preserve">. </w:t>
      </w:r>
      <w:r w:rsidR="00114385">
        <w:t xml:space="preserve">It </w:t>
      </w:r>
      <w:proofErr w:type="gramStart"/>
      <w:r w:rsidR="00114385">
        <w:t>is  proposed</w:t>
      </w:r>
      <w:proofErr w:type="gramEnd"/>
      <w:r w:rsidR="00114385">
        <w:t xml:space="preserve"> that there is a new issue </w:t>
      </w:r>
      <w:r w:rsidR="00114385">
        <w:t xml:space="preserve">for </w:t>
      </w:r>
      <w:r w:rsidR="00114385">
        <w:t xml:space="preserve">examining the notions of  acquisition, ownership, ownership of the right </w:t>
      </w:r>
      <w:r w:rsidR="00114385" w:rsidRPr="00D72BFB">
        <w:t xml:space="preserve"> </w:t>
      </w:r>
      <w:r w:rsidR="00114385">
        <w:t xml:space="preserve">along </w:t>
      </w:r>
      <w:r w:rsidR="00114385">
        <w:t>with the notion of “current properties</w:t>
      </w:r>
      <w:r w:rsidR="00677ED1">
        <w:t xml:space="preserve"> </w:t>
      </w:r>
    </w:p>
    <w:p w14:paraId="456A9DF9" w14:textId="77777777" w:rsidR="001F3FE3" w:rsidRDefault="001F3FE3" w:rsidP="00E70ADC">
      <w:r>
        <w:lastRenderedPageBreak/>
        <w:t xml:space="preserve">Some other comments </w:t>
      </w:r>
      <w:r w:rsidR="00272E3D">
        <w:t xml:space="preserve">stated </w:t>
      </w:r>
      <w:r>
        <w:t xml:space="preserve">about the “current notion” </w:t>
      </w:r>
      <w:r w:rsidR="00272E3D">
        <w:t>are</w:t>
      </w:r>
    </w:p>
    <w:p w14:paraId="263B443B" w14:textId="77777777" w:rsidR="00E70ADC" w:rsidRDefault="001F3FE3" w:rsidP="00272E3D">
      <w:pPr>
        <w:ind w:left="720"/>
      </w:pPr>
      <w:r>
        <w:t>(</w:t>
      </w:r>
      <w:proofErr w:type="spellStart"/>
      <w:r>
        <w:t>i</w:t>
      </w:r>
      <w:proofErr w:type="spellEnd"/>
      <w:r>
        <w:t xml:space="preserve">) </w:t>
      </w:r>
      <w:r w:rsidR="00104C93">
        <w:t>Sometimes</w:t>
      </w:r>
      <w:r>
        <w:t xml:space="preserve"> it says in scope note that the time does not count (stated by</w:t>
      </w:r>
      <w:r w:rsidRPr="001F3FE3">
        <w:t xml:space="preserve"> </w:t>
      </w:r>
      <w:r>
        <w:t>Wolfgang)</w:t>
      </w:r>
    </w:p>
    <w:p w14:paraId="6514260A" w14:textId="2D5421C1" w:rsidR="00AD3F8F" w:rsidRDefault="001F3FE3" w:rsidP="00E11E28">
      <w:pPr>
        <w:ind w:left="720"/>
      </w:pPr>
      <w:r>
        <w:t xml:space="preserve">(ii) </w:t>
      </w:r>
      <w:proofErr w:type="gramStart"/>
      <w:r w:rsidR="00AD3F8F">
        <w:t>for</w:t>
      </w:r>
      <w:proofErr w:type="gramEnd"/>
      <w:r w:rsidR="00AD3F8F">
        <w:t xml:space="preserve"> properties </w:t>
      </w:r>
      <w:r w:rsidR="00E70ADC">
        <w:t>if not otherwise stated the validity does not cover the span of existenc</w:t>
      </w:r>
      <w:r>
        <w:t>e</w:t>
      </w:r>
      <w:r w:rsidR="00E70ADC">
        <w:t xml:space="preserve"> of the domain or range, except if the statement is necessary</w:t>
      </w:r>
      <w:r>
        <w:t xml:space="preserve"> (stated by Martin)</w:t>
      </w:r>
    </w:p>
    <w:p w14:paraId="28A5F905" w14:textId="2209D073" w:rsidR="00E11E28" w:rsidRDefault="00E11E28" w:rsidP="00E11E28">
      <w:pPr>
        <w:ind w:left="720"/>
      </w:pPr>
      <w:r>
        <w:t>(iii) The sig accepted Steve’s proposal   saying that</w:t>
      </w:r>
      <w:r w:rsidRPr="001F3FE3">
        <w:t xml:space="preserve"> </w:t>
      </w:r>
      <w:r>
        <w:t>the definition of the property in the terminology section should be updated in order to indicate this aspect of timelessness with regards to properties (HW with Wolfgang, Steve and MD)</w:t>
      </w:r>
    </w:p>
    <w:p w14:paraId="024EF722" w14:textId="77777777" w:rsidR="00E11E28" w:rsidRDefault="00E11E28" w:rsidP="00E11E28">
      <w:pPr>
        <w:ind w:left="720"/>
      </w:pPr>
      <w:proofErr w:type="gramStart"/>
      <w:r>
        <w:t>(iv) The</w:t>
      </w:r>
      <w:proofErr w:type="gramEnd"/>
      <w:r>
        <w:t xml:space="preserve"> reason that we have added notes about time in the scope notes it is to respond to issues. Does not think that we should remove these from the scope? (</w:t>
      </w:r>
      <w:proofErr w:type="gramStart"/>
      <w:r>
        <w:t>stated</w:t>
      </w:r>
      <w:proofErr w:type="gramEnd"/>
      <w:r>
        <w:t xml:space="preserve"> by Steve)</w:t>
      </w:r>
    </w:p>
    <w:p w14:paraId="2A6B7D50" w14:textId="77777777" w:rsidR="00E11E28" w:rsidRDefault="00E11E28" w:rsidP="00E11E28">
      <w:pPr>
        <w:ind w:firstLine="720"/>
      </w:pPr>
      <w:r>
        <w:t>(v) New Issue: deprecate current properties? HW to Steve should be published to CRM SIG</w:t>
      </w:r>
    </w:p>
    <w:p w14:paraId="1CEF2C5D" w14:textId="6F2819DF" w:rsidR="00E11E28" w:rsidRDefault="00E11E28" w:rsidP="00615EE3">
      <w:pPr>
        <w:ind w:left="720"/>
      </w:pPr>
      <w:r>
        <w:t>(vi) P53:</w:t>
      </w:r>
      <w:r w:rsidR="00615EE3">
        <w:t xml:space="preserve"> There is a problem with ‘or’, we don’t know which the location is. </w:t>
      </w:r>
      <w:r>
        <w:t xml:space="preserve">It is expressed that </w:t>
      </w:r>
      <w:r>
        <w:t>a</w:t>
      </w:r>
      <w:r>
        <w:t xml:space="preserve"> weak shortcut, allows inference of short path from long one but   no inference for long path from short path.  A strong shortcut allows inference from short path to long path and back.</w:t>
      </w:r>
      <w:r w:rsidR="00615EE3">
        <w:t xml:space="preserve"> It is decided </w:t>
      </w:r>
      <w:proofErr w:type="gramStart"/>
      <w:r w:rsidR="00615EE3">
        <w:t xml:space="preserve">that </w:t>
      </w:r>
      <w:r>
        <w:t xml:space="preserve"> P53</w:t>
      </w:r>
      <w:proofErr w:type="gramEnd"/>
      <w:r>
        <w:t xml:space="preserve"> is a weak short cut and the weak shortcut axiom should be a</w:t>
      </w:r>
      <w:r w:rsidR="00615EE3">
        <w:t xml:space="preserve">dded and noted in this property. It is assigned to </w:t>
      </w:r>
      <w:r>
        <w:t xml:space="preserve">MD </w:t>
      </w:r>
      <w:r w:rsidR="00615EE3">
        <w:t>this HW.</w:t>
      </w:r>
      <w:r>
        <w:t xml:space="preserve"> </w:t>
      </w:r>
      <w:r w:rsidR="00615EE3">
        <w:t xml:space="preserve"> Also it is proposed a</w:t>
      </w:r>
      <w:r>
        <w:t xml:space="preserve"> systematic review of </w:t>
      </w:r>
      <w:r w:rsidR="00615EE3">
        <w:t>all the examples</w:t>
      </w:r>
      <w:r w:rsidR="00114385">
        <w:t xml:space="preserve"> referenced to places in the sense of </w:t>
      </w:r>
      <w:proofErr w:type="gramStart"/>
      <w:r w:rsidR="00114385">
        <w:t xml:space="preserve">CRM </w:t>
      </w:r>
      <w:r w:rsidR="00615EE3">
        <w:t>.</w:t>
      </w:r>
      <w:proofErr w:type="gramEnd"/>
      <w:r w:rsidR="00615EE3">
        <w:t xml:space="preserve"> This is assigned </w:t>
      </w:r>
      <w:proofErr w:type="gramStart"/>
      <w:r w:rsidR="00615EE3">
        <w:t xml:space="preserve">to </w:t>
      </w:r>
      <w:r>
        <w:t xml:space="preserve"> CEO</w:t>
      </w:r>
      <w:proofErr w:type="gramEnd"/>
      <w:r>
        <w:t xml:space="preserve">, MD </w:t>
      </w:r>
    </w:p>
    <w:p w14:paraId="40CA043A" w14:textId="77777777" w:rsidR="00E70ADC" w:rsidRDefault="008817E4" w:rsidP="008817E4">
      <w:pPr>
        <w:pStyle w:val="Heading2"/>
      </w:pPr>
      <w:r>
        <w:t>CIDOC CRM – Issue 281</w:t>
      </w:r>
    </w:p>
    <w:p w14:paraId="6515706E" w14:textId="77777777" w:rsidR="0090054D" w:rsidRDefault="0090054D" w:rsidP="0090054D">
      <w:r>
        <w:t xml:space="preserve">The SIG asked  </w:t>
      </w:r>
      <w:r w:rsidR="00CF03B8">
        <w:t xml:space="preserve"> Steve</w:t>
      </w:r>
      <w:r>
        <w:t xml:space="preserve"> to review the text prepared by GB and CEO for terminology section with the   additions indicated to the previous meeting. These </w:t>
      </w:r>
      <w:proofErr w:type="gramStart"/>
      <w:r>
        <w:t>are :</w:t>
      </w:r>
      <w:proofErr w:type="gramEnd"/>
      <w:r>
        <w:t xml:space="preserve"> </w:t>
      </w:r>
    </w:p>
    <w:p w14:paraId="38869D76" w14:textId="028710BE" w:rsidR="0090054D" w:rsidRDefault="0090054D" w:rsidP="0090054D">
      <w:r>
        <w:t xml:space="preserve">(1) To put property numbers when reference is made to categories of properties </w:t>
      </w:r>
      <w:proofErr w:type="spellStart"/>
      <w:r>
        <w:t>i.e</w:t>
      </w:r>
      <w:proofErr w:type="spellEnd"/>
      <w:r>
        <w:t xml:space="preserve"> properties referred to time/space/transitive</w:t>
      </w:r>
    </w:p>
    <w:p w14:paraId="1F5386D8" w14:textId="77777777" w:rsidR="0090054D" w:rsidRDefault="0090054D" w:rsidP="0090054D">
      <w:r>
        <w:t>(2)  To put class numbers when reference is made to them</w:t>
      </w:r>
      <w:proofErr w:type="gramStart"/>
      <w:r>
        <w:t>,.</w:t>
      </w:r>
      <w:proofErr w:type="gramEnd"/>
      <w:r>
        <w:t xml:space="preserve"> </w:t>
      </w:r>
      <w:proofErr w:type="spellStart"/>
      <w:proofErr w:type="gramStart"/>
      <w:r>
        <w:t>i.e</w:t>
      </w:r>
      <w:proofErr w:type="spellEnd"/>
      <w:proofErr w:type="gramEnd"/>
      <w:r>
        <w:t xml:space="preserve"> In the examples referred to classes</w:t>
      </w:r>
    </w:p>
    <w:p w14:paraId="09610A68" w14:textId="2732D23C" w:rsidR="0090054D" w:rsidRDefault="0090054D" w:rsidP="0090054D">
      <w:r>
        <w:t xml:space="preserve">(3)  </w:t>
      </w:r>
      <w:proofErr w:type="gramStart"/>
      <w:r>
        <w:t>a</w:t>
      </w:r>
      <w:proofErr w:type="gramEnd"/>
      <w:r>
        <w:t xml:space="preserve"> definition</w:t>
      </w:r>
      <w:r>
        <w:t xml:space="preserve"> to be added </w:t>
      </w:r>
      <w:r>
        <w:t xml:space="preserve">   for "directed property"  </w:t>
      </w:r>
      <w:r>
        <w:t xml:space="preserve">and </w:t>
      </w:r>
      <w:r>
        <w:t xml:space="preserve"> "symmetry" in order to be added into terminology</w:t>
      </w:r>
    </w:p>
    <w:p w14:paraId="21110C66" w14:textId="49BA8FD4" w:rsidR="001F51AB" w:rsidRDefault="0090054D" w:rsidP="001F51AB">
      <w:r>
        <w:t xml:space="preserve">Then </w:t>
      </w:r>
      <w:proofErr w:type="gramStart"/>
      <w:r>
        <w:t xml:space="preserve">the </w:t>
      </w:r>
      <w:r w:rsidR="00FB539B">
        <w:t xml:space="preserve"> </w:t>
      </w:r>
      <w:r w:rsidR="007E3CF8">
        <w:t>CRM</w:t>
      </w:r>
      <w:proofErr w:type="gramEnd"/>
      <w:r w:rsidR="007E3CF8">
        <w:t xml:space="preserve"> SIG</w:t>
      </w:r>
      <w:r w:rsidR="00FB539B">
        <w:t xml:space="preserve"> discussed the issue of the license under which the CIDOC CRM is made available. </w:t>
      </w:r>
    </w:p>
    <w:p w14:paraId="6C23365D" w14:textId="77777777" w:rsidR="0090054D" w:rsidRDefault="0090054D" w:rsidP="001F51AB">
      <w:r>
        <w:t xml:space="preserve">Some of the comments of the discussion are: </w:t>
      </w:r>
    </w:p>
    <w:p w14:paraId="26156B0A" w14:textId="5209D7E3" w:rsidR="001F51AB" w:rsidRPr="007E3CF8" w:rsidRDefault="001F2624" w:rsidP="001F51AB">
      <w:r>
        <w:t xml:space="preserve">(a) </w:t>
      </w:r>
      <w:r w:rsidR="00FB539B" w:rsidRPr="007E3CF8">
        <w:t xml:space="preserve"> </w:t>
      </w:r>
      <w:r w:rsidR="001F51AB" w:rsidRPr="007E3CF8">
        <w:t>CEO</w:t>
      </w:r>
      <w:r w:rsidR="00FB539B" w:rsidRPr="007E3CF8">
        <w:t xml:space="preserve"> argued we should</w:t>
      </w:r>
      <w:r w:rsidR="001F51AB" w:rsidRPr="007E3CF8">
        <w:t xml:space="preserve"> use CC BY 4.0</w:t>
      </w:r>
      <w:r w:rsidR="00FB539B" w:rsidRPr="007E3CF8">
        <w:t>. This allows anyone to use it for</w:t>
      </w:r>
      <w:r w:rsidR="001F51AB" w:rsidRPr="007E3CF8">
        <w:t xml:space="preserve"> anything</w:t>
      </w:r>
      <w:r w:rsidR="00FB539B" w:rsidRPr="007E3CF8">
        <w:t xml:space="preserve"> including </w:t>
      </w:r>
      <w:proofErr w:type="spellStart"/>
      <w:r w:rsidR="00FB539B" w:rsidRPr="007E3CF8">
        <w:t>commerical</w:t>
      </w:r>
      <w:proofErr w:type="spellEnd"/>
      <w:r w:rsidR="00FB539B" w:rsidRPr="007E3CF8">
        <w:t xml:space="preserve"> uses</w:t>
      </w:r>
      <w:r w:rsidR="001F51AB" w:rsidRPr="007E3CF8">
        <w:t>, but we should be credited</w:t>
      </w:r>
    </w:p>
    <w:p w14:paraId="7789363E" w14:textId="7A23D19D" w:rsidR="00FB539B" w:rsidRPr="007E3CF8" w:rsidRDefault="001F2624" w:rsidP="00FB539B">
      <w:r>
        <w:t>(b)</w:t>
      </w:r>
      <w:r w:rsidR="00FB539B" w:rsidRPr="007E3CF8">
        <w:t xml:space="preserve"> </w:t>
      </w:r>
      <w:proofErr w:type="gramStart"/>
      <w:r>
        <w:t>‘Who’  gives</w:t>
      </w:r>
      <w:proofErr w:type="gramEnd"/>
      <w:r>
        <w:t xml:space="preserve"> the </w:t>
      </w:r>
      <w:r w:rsidR="001F51AB" w:rsidRPr="007E3CF8">
        <w:t xml:space="preserve"> licen</w:t>
      </w:r>
      <w:r>
        <w:t xml:space="preserve">se to use? </w:t>
      </w:r>
      <w:r w:rsidR="00FB539B" w:rsidRPr="007E3CF8">
        <w:t xml:space="preserve"> </w:t>
      </w:r>
      <w:proofErr w:type="spellStart"/>
      <w:r w:rsidR="00FB539B" w:rsidRPr="007E3CF8">
        <w:t>Oyvind</w:t>
      </w:r>
      <w:proofErr w:type="spellEnd"/>
      <w:r w:rsidR="00FB539B" w:rsidRPr="007E3CF8">
        <w:t xml:space="preserve"> suggested that the license be granted by the editors as one solution. Steve questioned if the copyright did not belong to ICOM. Suggestion made to inform ICOM that CC BY license will be used. If they do not accept this, then ICOM name could be dropped.</w:t>
      </w:r>
    </w:p>
    <w:p w14:paraId="3EBB1DC5" w14:textId="50C60B4F" w:rsidR="00FB539B" w:rsidRPr="007E3CF8" w:rsidRDefault="00FB539B" w:rsidP="00FB539B">
      <w:r w:rsidRPr="007E3CF8">
        <w:rPr>
          <w:b/>
          <w:i/>
        </w:rPr>
        <w:t>Decision</w:t>
      </w:r>
      <w:r w:rsidRPr="007E3CF8">
        <w:t>:</w:t>
      </w:r>
      <w:r w:rsidR="00F635CB">
        <w:t xml:space="preserve"> One of the </w:t>
      </w:r>
      <w:r w:rsidRPr="007E3CF8">
        <w:t>chair</w:t>
      </w:r>
      <w:r w:rsidR="00F635CB">
        <w:t>s</w:t>
      </w:r>
      <w:r w:rsidRPr="007E3CF8">
        <w:t xml:space="preserve"> should write to ICOM and cc board mentioning the conversation that already happened approving this. </w:t>
      </w:r>
    </w:p>
    <w:p w14:paraId="63330A53" w14:textId="3DD260DB" w:rsidR="00FB539B" w:rsidRPr="00F635CB" w:rsidRDefault="007E3CF8" w:rsidP="00FB539B">
      <w:r w:rsidRPr="00F635CB">
        <w:rPr>
          <w:u w:val="single"/>
        </w:rPr>
        <w:t>Assigned</w:t>
      </w:r>
      <w:r w:rsidR="00FB539B" w:rsidRPr="00F635CB">
        <w:t xml:space="preserve">: CEO will talk with </w:t>
      </w:r>
      <w:bookmarkStart w:id="1" w:name="_GoBack"/>
      <w:bookmarkEnd w:id="1"/>
      <w:r w:rsidR="00FB539B" w:rsidRPr="00F635CB">
        <w:t>Monica and then Monica will identify person in charge. MD will send to appropriate person.</w:t>
      </w:r>
    </w:p>
    <w:p w14:paraId="0524B7F2" w14:textId="77777777" w:rsidR="001F51AB" w:rsidRDefault="00F9093B" w:rsidP="00F9093B">
      <w:pPr>
        <w:pStyle w:val="Heading2"/>
      </w:pPr>
      <w:r>
        <w:lastRenderedPageBreak/>
        <w:t>New comers impression</w:t>
      </w:r>
    </w:p>
    <w:p w14:paraId="26ACD818" w14:textId="29C28772" w:rsidR="00FB539B" w:rsidRDefault="00F9093B" w:rsidP="00F9093B">
      <w:r>
        <w:t xml:space="preserve">Then the </w:t>
      </w:r>
      <w:r w:rsidR="007E3CF8">
        <w:t>CRM SIG</w:t>
      </w:r>
      <w:r w:rsidR="00FB539B">
        <w:t xml:space="preserve"> </w:t>
      </w:r>
      <w:r>
        <w:t xml:space="preserve">discussed with new comers subjects needed clarification for a new comer. The outcome of this discussion was a proposal to be answered   in an </w:t>
      </w:r>
      <w:proofErr w:type="gramStart"/>
      <w:r>
        <w:t>FAQ  ‘what</w:t>
      </w:r>
      <w:proofErr w:type="gramEnd"/>
      <w:r>
        <w:t xml:space="preserve"> is intangible heritage’. </w:t>
      </w:r>
    </w:p>
    <w:p w14:paraId="6CB16FFD" w14:textId="1EE073EE" w:rsidR="00F9093B" w:rsidRDefault="007E3CF8" w:rsidP="00F9093B">
      <w:r w:rsidRPr="00F635CB">
        <w:rPr>
          <w:u w:val="single"/>
        </w:rPr>
        <w:t>Assigned</w:t>
      </w:r>
      <w:r w:rsidR="00100483">
        <w:t>: This</w:t>
      </w:r>
      <w:r w:rsidR="00F9093B">
        <w:t xml:space="preserve"> is </w:t>
      </w:r>
      <w:r>
        <w:t>Assigned</w:t>
      </w:r>
      <w:r w:rsidR="00F9093B">
        <w:t xml:space="preserve"> HW to CEO.</w:t>
      </w:r>
    </w:p>
    <w:p w14:paraId="6E223C23" w14:textId="77777777" w:rsidR="00F9093B" w:rsidRDefault="00182F5B" w:rsidP="00182F5B">
      <w:pPr>
        <w:pStyle w:val="Heading2"/>
      </w:pPr>
      <w:r>
        <w:t>New CIDOC CRM web site</w:t>
      </w:r>
    </w:p>
    <w:p w14:paraId="3269F50A" w14:textId="77777777" w:rsidR="00182F5B" w:rsidRDefault="00182F5B" w:rsidP="00182F5B">
      <w:r>
        <w:t xml:space="preserve">Then </w:t>
      </w:r>
      <w:proofErr w:type="spellStart"/>
      <w:r>
        <w:t>Chryssoula</w:t>
      </w:r>
      <w:proofErr w:type="spellEnd"/>
      <w:r>
        <w:t xml:space="preserve"> presented the new CIDOC CRM web site. The discussion focussed on the following subjects</w:t>
      </w:r>
    </w:p>
    <w:p w14:paraId="25EA50E2" w14:textId="77777777" w:rsidR="00182F5B" w:rsidRDefault="00182F5B" w:rsidP="00182F5B">
      <w:pPr>
        <w:rPr>
          <w:b/>
        </w:rPr>
      </w:pPr>
      <w:r>
        <w:rPr>
          <w:b/>
        </w:rPr>
        <w:t>Separate publications into categories:</w:t>
      </w:r>
    </w:p>
    <w:p w14:paraId="292DB62F" w14:textId="77777777" w:rsidR="00182F5B" w:rsidRPr="00182F5B" w:rsidRDefault="00182F5B" w:rsidP="00182F5B">
      <w:pPr>
        <w:pStyle w:val="ListParagraph"/>
        <w:numPr>
          <w:ilvl w:val="0"/>
          <w:numId w:val="38"/>
        </w:numPr>
      </w:pPr>
      <w:r>
        <w:t xml:space="preserve">If any member ask something to be uploaded to the site, should give the appropriate category along with the material </w:t>
      </w:r>
    </w:p>
    <w:p w14:paraId="59B2F8DF" w14:textId="58ACB947" w:rsidR="00182F5B" w:rsidRDefault="00182F5B" w:rsidP="00182F5B">
      <w:pPr>
        <w:pStyle w:val="ListParagraph"/>
        <w:numPr>
          <w:ilvl w:val="0"/>
          <w:numId w:val="38"/>
        </w:numPr>
      </w:pPr>
      <w:r>
        <w:t>To switch to new CIDOC CRM site and ask people to provide new texts or make revisions. For text approval we should make  vote item, in order to get motion</w:t>
      </w:r>
    </w:p>
    <w:p w14:paraId="42026E02" w14:textId="77777777" w:rsidR="00182F5B" w:rsidRDefault="00182F5B" w:rsidP="00182F5B">
      <w:r>
        <w:rPr>
          <w:b/>
        </w:rPr>
        <w:t>Releases Workflow</w:t>
      </w:r>
    </w:p>
    <w:p w14:paraId="72432B40" w14:textId="32F6CEC7" w:rsidR="00182F5B" w:rsidRDefault="00182F5B" w:rsidP="00182F5B">
      <w:pPr>
        <w:pStyle w:val="ListParagraph"/>
        <w:numPr>
          <w:ilvl w:val="0"/>
          <w:numId w:val="39"/>
        </w:numPr>
      </w:pPr>
      <w:r>
        <w:t>To add editorial status of CIDOC CRM definition texts. See the table below</w:t>
      </w:r>
    </w:p>
    <w:p w14:paraId="15DF1F01" w14:textId="41676C2E" w:rsidR="00182F5B" w:rsidRDefault="00182F5B" w:rsidP="00182F5B">
      <w:pPr>
        <w:pStyle w:val="ListParagraph"/>
        <w:numPr>
          <w:ilvl w:val="0"/>
          <w:numId w:val="39"/>
        </w:numPr>
      </w:pPr>
      <w:r>
        <w:t xml:space="preserve">To express   in RDF, only the published ones  </w:t>
      </w:r>
    </w:p>
    <w:p w14:paraId="2BB51A71" w14:textId="77777777" w:rsidR="00182F5B" w:rsidRDefault="00182F5B" w:rsidP="00182F5B">
      <w:pPr>
        <w:pStyle w:val="ListParagraph"/>
        <w:numPr>
          <w:ilvl w:val="0"/>
          <w:numId w:val="39"/>
        </w:numPr>
      </w:pPr>
      <w:r>
        <w:t>People are encouraged to use published… there will be updates but we try to be backward compatible</w:t>
      </w:r>
    </w:p>
    <w:p w14:paraId="5DC439EA" w14:textId="77777777" w:rsidR="00AC1FC2" w:rsidRDefault="00AC1FC2" w:rsidP="00182F5B">
      <w:pPr>
        <w:pStyle w:val="Heading3"/>
      </w:pPr>
      <w:r w:rsidRPr="00AC1FC2">
        <w:t>Document types of CRM in the new CIDOC CRM type</w:t>
      </w:r>
    </w:p>
    <w:p w14:paraId="4BEEB02E" w14:textId="276491F4" w:rsidR="00AC1FC2" w:rsidRDefault="00AC1FC2" w:rsidP="00AC1FC2">
      <w:r>
        <w:t xml:space="preserve">Under the obligation any documents of CIDOC CRM texts or CRM family models to be visible the </w:t>
      </w:r>
      <w:r w:rsidR="007E3CF8">
        <w:t>CRM SIG</w:t>
      </w:r>
      <w:r>
        <w:t xml:space="preserve"> proposed</w:t>
      </w:r>
      <w:r w:rsidR="00C9355F">
        <w:t xml:space="preserve"> to add the information about the editorial status of the current version. Thus the following definitions are proposed:</w:t>
      </w:r>
      <w:r>
        <w:t xml:space="preserve"> </w:t>
      </w:r>
    </w:p>
    <w:p w14:paraId="530654F6" w14:textId="630B5028" w:rsidR="00AC1FC2" w:rsidRDefault="00AC1FC2" w:rsidP="00AC1FC2"/>
    <w:p w14:paraId="440EECDE" w14:textId="65E82297" w:rsidR="00D4098C" w:rsidRDefault="00D4098C" w:rsidP="00AC1FC2">
      <w:r>
        <w:t xml:space="preserve">There is proposed to add annotation </w:t>
      </w:r>
      <w:r w:rsidR="000145B3">
        <w:t xml:space="preserve">in the front page of the CIDOC CRM text </w:t>
      </w:r>
      <w:r>
        <w:t>about the type of document and its editorial status.</w:t>
      </w:r>
    </w:p>
    <w:p w14:paraId="5CD760A0" w14:textId="78E9885F" w:rsidR="00D4098C" w:rsidRDefault="00D4098C" w:rsidP="00AC1FC2">
      <w:r>
        <w:t>If the Type of Document is Official or Published then the editorial status is closed. This means that this document is no longer under editorial revision. It is no longer subject to change and its contents will remain stable.</w:t>
      </w:r>
    </w:p>
    <w:p w14:paraId="44DFE609" w14:textId="64F53FB6" w:rsidR="00D4098C" w:rsidRDefault="00D4098C" w:rsidP="00AC1FC2">
      <w:r>
        <w:t>If the Type of Document is Current then the editorial status is open. This is an unrevised and as yet incomplete community version of the CIDOC CRM. This is the currently edited version of the CIDOC CRM text. It represents a working version of the CIDOC CRM and should not be used for implementation, reference or other official purposes. The function of this document is as a reference resource for developers of the CIDOC CRM standard to discuss on-going, proposed but not yet accepted changes to the model. The contents of this document are not stable and are subject to change. In this case, we distinguish two types of editorial status, the following</w:t>
      </w:r>
    </w:p>
    <w:p w14:paraId="1EFDE936" w14:textId="77777777" w:rsidR="00D4098C" w:rsidRDefault="00D4098C" w:rsidP="000145B3">
      <w:pPr>
        <w:pStyle w:val="Heading3"/>
      </w:pPr>
      <w:r>
        <w:lastRenderedPageBreak/>
        <w:t xml:space="preserve">In Progress </w:t>
      </w:r>
    </w:p>
    <w:p w14:paraId="29F01115" w14:textId="787FA719" w:rsidR="00D4098C" w:rsidRDefault="000145B3" w:rsidP="00AC1FC2">
      <w:r>
        <w:t>The currently edited version of CIDOC CRM contains</w:t>
      </w:r>
      <w:r w:rsidR="00D4098C">
        <w:t xml:space="preserve"> open issues that are actively being worked on. The document may therefore change at any time </w:t>
      </w:r>
      <w:r>
        <w:t xml:space="preserve">since it is being updating according with the last </w:t>
      </w:r>
      <w:r w:rsidR="00D4098C">
        <w:t xml:space="preserve">CIDOC CRM SIG </w:t>
      </w:r>
      <w:r>
        <w:t>meeting</w:t>
      </w:r>
      <w:r w:rsidR="00D4098C">
        <w:t xml:space="preserve"> discussions and their conclusions. This copy of the standard should be used only for the purpose of following present modelling discussions on the CIDOC CRM SIG </w:t>
      </w:r>
      <w:r>
        <w:t>meeting</w:t>
      </w:r>
      <w:r w:rsidR="00D4098C">
        <w:t>. This document is not meant to support implementations, referencing or other official activities</w:t>
      </w:r>
      <w:r w:rsidR="004016AD">
        <w:t xml:space="preserve">.   </w:t>
      </w:r>
    </w:p>
    <w:p w14:paraId="3221A637" w14:textId="14F02C7D" w:rsidR="00D4098C" w:rsidRDefault="00D4098C" w:rsidP="000145B3">
      <w:pPr>
        <w:pStyle w:val="Heading3"/>
      </w:pPr>
      <w:proofErr w:type="gramStart"/>
      <w:r>
        <w:t>Under Revision.</w:t>
      </w:r>
      <w:proofErr w:type="gramEnd"/>
    </w:p>
    <w:p w14:paraId="606AB689" w14:textId="0C2AEBBF" w:rsidR="00D4098C" w:rsidRPr="00AC1FC2" w:rsidRDefault="00D4098C" w:rsidP="00AC1FC2">
      <w:r>
        <w:t>This is the currently edited version of the CIDOC CRM standard</w:t>
      </w:r>
      <w:r w:rsidR="000145B3">
        <w:t xml:space="preserve"> contains</w:t>
      </w:r>
      <w:r>
        <w:t xml:space="preserve"> open issues that have been declared and specified and which are scheduled to be addressed in an upcoming meeting of the CIDOC CRM SIG. The document may change relative to decisions taken at the next CIDOC CRM SIG meeting. This copy of the standard should be used only for the purpose of following present modelling discussions on the CIDOC CRM SIG list and meetings. It represents a step before a potential stable release of the standard. This document is not meant to support implementations, referencing or other official activities.</w:t>
      </w:r>
    </w:p>
    <w:sectPr w:rsidR="00D4098C" w:rsidRPr="00AC1FC2">
      <w:footerReference w:type="even" r:id="rId17"/>
      <w:foot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2D18B" w14:textId="77777777" w:rsidR="007A5F6F" w:rsidRDefault="007A5F6F" w:rsidP="004D47CB">
      <w:pPr>
        <w:spacing w:line="240" w:lineRule="auto"/>
      </w:pPr>
      <w:r>
        <w:separator/>
      </w:r>
    </w:p>
  </w:endnote>
  <w:endnote w:type="continuationSeparator" w:id="0">
    <w:p w14:paraId="2A4C21DD" w14:textId="77777777" w:rsidR="007A5F6F" w:rsidRDefault="007A5F6F" w:rsidP="004D4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AA518" w14:textId="77777777" w:rsidR="003457AE" w:rsidRDefault="003457AE" w:rsidP="004B5B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2C467C" w14:textId="77777777" w:rsidR="003457AE" w:rsidRDefault="003457AE" w:rsidP="00971C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7CDBA" w14:textId="77777777" w:rsidR="003457AE" w:rsidRDefault="003457AE" w:rsidP="004B5B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2624">
      <w:rPr>
        <w:rStyle w:val="PageNumber"/>
        <w:noProof/>
      </w:rPr>
      <w:t>20</w:t>
    </w:r>
    <w:r>
      <w:rPr>
        <w:rStyle w:val="PageNumber"/>
      </w:rPr>
      <w:fldChar w:fldCharType="end"/>
    </w:r>
  </w:p>
  <w:p w14:paraId="110C1677" w14:textId="77777777" w:rsidR="003457AE" w:rsidRDefault="003457AE" w:rsidP="007C485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68AC9" w14:textId="77777777" w:rsidR="007A5F6F" w:rsidRDefault="007A5F6F" w:rsidP="004D47CB">
      <w:pPr>
        <w:spacing w:line="240" w:lineRule="auto"/>
      </w:pPr>
      <w:r>
        <w:separator/>
      </w:r>
    </w:p>
  </w:footnote>
  <w:footnote w:type="continuationSeparator" w:id="0">
    <w:p w14:paraId="138B0F2F" w14:textId="77777777" w:rsidR="007A5F6F" w:rsidRDefault="007A5F6F" w:rsidP="004D47C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36"/>
    <w:lvl w:ilvl="0">
      <w:start w:val="1"/>
      <w:numFmt w:val="bullet"/>
      <w:lvlText w:val=""/>
      <w:lvlJc w:val="left"/>
      <w:pPr>
        <w:tabs>
          <w:tab w:val="num" w:pos="1800"/>
        </w:tabs>
        <w:ind w:left="1080" w:firstLine="360"/>
      </w:pPr>
      <w:rPr>
        <w:rFonts w:ascii="Wingdings" w:hAnsi="Wingdings" w:cs="Times New Roman"/>
        <w:b w:val="0"/>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Times New Roman"/>
        <w:b w:val="0"/>
      </w:rPr>
    </w:lvl>
    <w:lvl w:ilvl="3">
      <w:start w:val="1"/>
      <w:numFmt w:val="bullet"/>
      <w:lvlText w:val=""/>
      <w:lvlJc w:val="left"/>
      <w:pPr>
        <w:tabs>
          <w:tab w:val="num" w:pos="2520"/>
        </w:tabs>
        <w:ind w:left="2520" w:hanging="360"/>
      </w:pPr>
      <w:rPr>
        <w:rFonts w:ascii="Symbol" w:hAnsi="Symbol" w:cs="Times New Roman"/>
        <w:b w:val="0"/>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Times New Roman"/>
        <w:b w:val="0"/>
      </w:rPr>
    </w:lvl>
    <w:lvl w:ilvl="6">
      <w:start w:val="1"/>
      <w:numFmt w:val="bullet"/>
      <w:lvlText w:val=""/>
      <w:lvlJc w:val="left"/>
      <w:pPr>
        <w:tabs>
          <w:tab w:val="num" w:pos="4680"/>
        </w:tabs>
        <w:ind w:left="4680" w:hanging="360"/>
      </w:pPr>
      <w:rPr>
        <w:rFonts w:ascii="Symbol" w:hAnsi="Symbol" w:cs="Times New Roman"/>
        <w:b w:val="0"/>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Times New Roman"/>
        <w:b w:val="0"/>
      </w:rPr>
    </w:lvl>
  </w:abstractNum>
  <w:abstractNum w:abstractNumId="1">
    <w:nsid w:val="008F11B1"/>
    <w:multiLevelType w:val="hybridMultilevel"/>
    <w:tmpl w:val="AF8E6E98"/>
    <w:lvl w:ilvl="0" w:tplc="DE74ACAA">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1195B59"/>
    <w:multiLevelType w:val="hybridMultilevel"/>
    <w:tmpl w:val="60CE2E76"/>
    <w:lvl w:ilvl="0" w:tplc="DC6A6042">
      <w:start w:val="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646FCA"/>
    <w:multiLevelType w:val="hybridMultilevel"/>
    <w:tmpl w:val="EE668324"/>
    <w:lvl w:ilvl="0" w:tplc="DC6A6042">
      <w:start w:val="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B11211"/>
    <w:multiLevelType w:val="multilevel"/>
    <w:tmpl w:val="A57E83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0A33094B"/>
    <w:multiLevelType w:val="hybridMultilevel"/>
    <w:tmpl w:val="8CAADE1C"/>
    <w:lvl w:ilvl="0" w:tplc="00000014">
      <w:start w:val="1"/>
      <w:numFmt w:val="bullet"/>
      <w:lvlText w:val="–"/>
      <w:lvlJc w:val="left"/>
      <w:pPr>
        <w:ind w:left="720" w:hanging="360"/>
      </w:pPr>
      <w:rPr>
        <w:rFonts w:ascii="Times New Roman" w:hAnsi="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736470"/>
    <w:multiLevelType w:val="hybridMultilevel"/>
    <w:tmpl w:val="C2CA6034"/>
    <w:lvl w:ilvl="0" w:tplc="DC6A6042">
      <w:start w:val="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BCC3E9F"/>
    <w:multiLevelType w:val="hybridMultilevel"/>
    <w:tmpl w:val="1D546A66"/>
    <w:lvl w:ilvl="0" w:tplc="DC6A6042">
      <w:start w:val="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A00789"/>
    <w:multiLevelType w:val="hybridMultilevel"/>
    <w:tmpl w:val="9FE0E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06007E"/>
    <w:multiLevelType w:val="hybridMultilevel"/>
    <w:tmpl w:val="076C347E"/>
    <w:lvl w:ilvl="0" w:tplc="DC6A6042">
      <w:start w:val="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B873536"/>
    <w:multiLevelType w:val="hybridMultilevel"/>
    <w:tmpl w:val="20EC7F74"/>
    <w:lvl w:ilvl="0" w:tplc="00000014">
      <w:start w:val="1"/>
      <w:numFmt w:val="bullet"/>
      <w:lvlText w:val="–"/>
      <w:lvlJc w:val="left"/>
      <w:pPr>
        <w:ind w:left="720" w:hanging="360"/>
      </w:pPr>
      <w:rPr>
        <w:rFonts w:ascii="Times New Roman" w:hAnsi="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6F048C"/>
    <w:multiLevelType w:val="hybridMultilevel"/>
    <w:tmpl w:val="38F8DE40"/>
    <w:lvl w:ilvl="0" w:tplc="DC6A6042">
      <w:start w:val="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A13FA0"/>
    <w:multiLevelType w:val="hybridMultilevel"/>
    <w:tmpl w:val="1CD6A50C"/>
    <w:lvl w:ilvl="0" w:tplc="0408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7162F8"/>
    <w:multiLevelType w:val="hybridMultilevel"/>
    <w:tmpl w:val="15FCC3F4"/>
    <w:lvl w:ilvl="0" w:tplc="DC6A6042">
      <w:start w:val="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016B55"/>
    <w:multiLevelType w:val="hybridMultilevel"/>
    <w:tmpl w:val="B8169CB0"/>
    <w:lvl w:ilvl="0" w:tplc="DC6A6042">
      <w:start w:val="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9D1CAC"/>
    <w:multiLevelType w:val="hybridMultilevel"/>
    <w:tmpl w:val="3070C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2B2777"/>
    <w:multiLevelType w:val="hybridMultilevel"/>
    <w:tmpl w:val="8412437A"/>
    <w:lvl w:ilvl="0" w:tplc="DC6A6042">
      <w:start w:val="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0CA6928"/>
    <w:multiLevelType w:val="hybridMultilevel"/>
    <w:tmpl w:val="EFC05218"/>
    <w:lvl w:ilvl="0" w:tplc="00000014">
      <w:start w:val="1"/>
      <w:numFmt w:val="bullet"/>
      <w:lvlText w:val="–"/>
      <w:lvlJc w:val="left"/>
      <w:pPr>
        <w:ind w:left="720" w:hanging="360"/>
      </w:pPr>
      <w:rPr>
        <w:rFonts w:ascii="Times New Roman" w:hAnsi="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D56B6C"/>
    <w:multiLevelType w:val="multilevel"/>
    <w:tmpl w:val="CAA821C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9">
    <w:nsid w:val="41B57263"/>
    <w:multiLevelType w:val="hybridMultilevel"/>
    <w:tmpl w:val="3EE8C452"/>
    <w:lvl w:ilvl="0" w:tplc="00000014">
      <w:start w:val="1"/>
      <w:numFmt w:val="bullet"/>
      <w:lvlText w:val="–"/>
      <w:lvlJc w:val="left"/>
      <w:pPr>
        <w:ind w:left="720" w:hanging="360"/>
      </w:pPr>
      <w:rPr>
        <w:rFonts w:ascii="Times New Roman" w:hAnsi="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FA4611"/>
    <w:multiLevelType w:val="multilevel"/>
    <w:tmpl w:val="86C82B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485E0992"/>
    <w:multiLevelType w:val="hybridMultilevel"/>
    <w:tmpl w:val="8C563930"/>
    <w:lvl w:ilvl="0" w:tplc="DC6A6042">
      <w:start w:val="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8BA4B2C"/>
    <w:multiLevelType w:val="hybridMultilevel"/>
    <w:tmpl w:val="1D62BCA8"/>
    <w:lvl w:ilvl="0" w:tplc="00000014">
      <w:start w:val="1"/>
      <w:numFmt w:val="bullet"/>
      <w:lvlText w:val="–"/>
      <w:lvlJc w:val="left"/>
      <w:pPr>
        <w:ind w:left="720" w:hanging="360"/>
      </w:pPr>
      <w:rPr>
        <w:rFonts w:ascii="Times New Roman" w:hAnsi="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C3A0C55"/>
    <w:multiLevelType w:val="hybridMultilevel"/>
    <w:tmpl w:val="A5261304"/>
    <w:lvl w:ilvl="0" w:tplc="DC6A6042">
      <w:start w:val="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881681"/>
    <w:multiLevelType w:val="hybridMultilevel"/>
    <w:tmpl w:val="3258B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24020E5"/>
    <w:multiLevelType w:val="hybridMultilevel"/>
    <w:tmpl w:val="4A52C136"/>
    <w:lvl w:ilvl="0" w:tplc="DC6A6042">
      <w:start w:val="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2F36CC"/>
    <w:multiLevelType w:val="multilevel"/>
    <w:tmpl w:val="BCB637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575220FD"/>
    <w:multiLevelType w:val="hybridMultilevel"/>
    <w:tmpl w:val="906E6074"/>
    <w:lvl w:ilvl="0" w:tplc="00000014">
      <w:start w:val="1"/>
      <w:numFmt w:val="bullet"/>
      <w:lvlText w:val="–"/>
      <w:lvlJc w:val="left"/>
      <w:pPr>
        <w:ind w:left="720" w:hanging="360"/>
      </w:pPr>
      <w:rPr>
        <w:rFonts w:ascii="Times New Roman" w:hAnsi="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7657ACC"/>
    <w:multiLevelType w:val="hybridMultilevel"/>
    <w:tmpl w:val="4F502496"/>
    <w:lvl w:ilvl="0" w:tplc="DE74ACAA">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7EE1983"/>
    <w:multiLevelType w:val="hybridMultilevel"/>
    <w:tmpl w:val="C138F7EE"/>
    <w:lvl w:ilvl="0" w:tplc="00000014">
      <w:start w:val="1"/>
      <w:numFmt w:val="bullet"/>
      <w:lvlText w:val="–"/>
      <w:lvlJc w:val="left"/>
      <w:pPr>
        <w:ind w:left="720" w:hanging="360"/>
      </w:pPr>
      <w:rPr>
        <w:rFonts w:ascii="Times New Roman" w:hAnsi="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943328E"/>
    <w:multiLevelType w:val="hybridMultilevel"/>
    <w:tmpl w:val="C7C8EF16"/>
    <w:lvl w:ilvl="0" w:tplc="87F8D1EC">
      <w:start w:val="9"/>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A6E7B13"/>
    <w:multiLevelType w:val="hybridMultilevel"/>
    <w:tmpl w:val="B9E07AE8"/>
    <w:lvl w:ilvl="0" w:tplc="00000014">
      <w:start w:val="1"/>
      <w:numFmt w:val="bullet"/>
      <w:lvlText w:val="–"/>
      <w:lvlJc w:val="left"/>
      <w:pPr>
        <w:ind w:left="720" w:hanging="360"/>
      </w:pPr>
      <w:rPr>
        <w:rFonts w:ascii="Times New Roman" w:hAnsi="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02365C3"/>
    <w:multiLevelType w:val="hybridMultilevel"/>
    <w:tmpl w:val="66A2CF22"/>
    <w:lvl w:ilvl="0" w:tplc="DC6A6042">
      <w:start w:val="9"/>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89612B2"/>
    <w:multiLevelType w:val="hybridMultilevel"/>
    <w:tmpl w:val="CA5A90FE"/>
    <w:lvl w:ilvl="0" w:tplc="00000014">
      <w:start w:val="1"/>
      <w:numFmt w:val="bullet"/>
      <w:lvlText w:val="–"/>
      <w:lvlJc w:val="left"/>
      <w:pPr>
        <w:ind w:left="720" w:hanging="360"/>
      </w:pPr>
      <w:rPr>
        <w:rFonts w:ascii="Times New Roman" w:hAnsi="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8B3611B"/>
    <w:multiLevelType w:val="hybridMultilevel"/>
    <w:tmpl w:val="34562054"/>
    <w:lvl w:ilvl="0" w:tplc="00000014">
      <w:start w:val="1"/>
      <w:numFmt w:val="bullet"/>
      <w:lvlText w:val="–"/>
      <w:lvlJc w:val="left"/>
      <w:pPr>
        <w:ind w:left="720" w:hanging="360"/>
      </w:pPr>
      <w:rPr>
        <w:rFonts w:ascii="Times New Roman" w:hAnsi="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E24306F"/>
    <w:multiLevelType w:val="hybridMultilevel"/>
    <w:tmpl w:val="B0A2E7AC"/>
    <w:lvl w:ilvl="0" w:tplc="0408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3957C16"/>
    <w:multiLevelType w:val="hybridMultilevel"/>
    <w:tmpl w:val="7CCE7BDA"/>
    <w:lvl w:ilvl="0" w:tplc="DC6A6042">
      <w:start w:val="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7875A23"/>
    <w:multiLevelType w:val="multilevel"/>
    <w:tmpl w:val="6BBC77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nsid w:val="7DFF7B57"/>
    <w:multiLevelType w:val="hybridMultilevel"/>
    <w:tmpl w:val="FBC078BA"/>
    <w:lvl w:ilvl="0" w:tplc="00000014">
      <w:start w:val="1"/>
      <w:numFmt w:val="bullet"/>
      <w:lvlText w:val="–"/>
      <w:lvlJc w:val="left"/>
      <w:pPr>
        <w:ind w:left="720" w:hanging="360"/>
      </w:pPr>
      <w:rPr>
        <w:rFonts w:ascii="Times New Roman" w:hAnsi="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3"/>
  </w:num>
  <w:num w:numId="4">
    <w:abstractNumId w:val="23"/>
  </w:num>
  <w:num w:numId="5">
    <w:abstractNumId w:val="21"/>
  </w:num>
  <w:num w:numId="6">
    <w:abstractNumId w:val="36"/>
  </w:num>
  <w:num w:numId="7">
    <w:abstractNumId w:val="30"/>
  </w:num>
  <w:num w:numId="8">
    <w:abstractNumId w:val="32"/>
  </w:num>
  <w:num w:numId="9">
    <w:abstractNumId w:val="8"/>
  </w:num>
  <w:num w:numId="10">
    <w:abstractNumId w:val="17"/>
  </w:num>
  <w:num w:numId="11">
    <w:abstractNumId w:val="5"/>
  </w:num>
  <w:num w:numId="12">
    <w:abstractNumId w:val="33"/>
  </w:num>
  <w:num w:numId="13">
    <w:abstractNumId w:val="24"/>
  </w:num>
  <w:num w:numId="14">
    <w:abstractNumId w:val="29"/>
  </w:num>
  <w:num w:numId="15">
    <w:abstractNumId w:val="26"/>
  </w:num>
  <w:num w:numId="16">
    <w:abstractNumId w:val="34"/>
  </w:num>
  <w:num w:numId="17">
    <w:abstractNumId w:val="27"/>
  </w:num>
  <w:num w:numId="18">
    <w:abstractNumId w:val="12"/>
  </w:num>
  <w:num w:numId="19">
    <w:abstractNumId w:val="35"/>
  </w:num>
  <w:num w:numId="20">
    <w:abstractNumId w:val="10"/>
  </w:num>
  <w:num w:numId="21">
    <w:abstractNumId w:val="38"/>
  </w:num>
  <w:num w:numId="22">
    <w:abstractNumId w:val="31"/>
  </w:num>
  <w:num w:numId="23">
    <w:abstractNumId w:val="9"/>
  </w:num>
  <w:num w:numId="24">
    <w:abstractNumId w:val="7"/>
  </w:num>
  <w:num w:numId="25">
    <w:abstractNumId w:val="2"/>
  </w:num>
  <w:num w:numId="26">
    <w:abstractNumId w:val="22"/>
  </w:num>
  <w:num w:numId="27">
    <w:abstractNumId w:val="19"/>
  </w:num>
  <w:num w:numId="28">
    <w:abstractNumId w:val="4"/>
  </w:num>
  <w:num w:numId="29">
    <w:abstractNumId w:val="37"/>
  </w:num>
  <w:num w:numId="30">
    <w:abstractNumId w:val="20"/>
  </w:num>
  <w:num w:numId="31">
    <w:abstractNumId w:val="18"/>
  </w:num>
  <w:num w:numId="32">
    <w:abstractNumId w:val="25"/>
  </w:num>
  <w:num w:numId="33">
    <w:abstractNumId w:val="13"/>
  </w:num>
  <w:num w:numId="34">
    <w:abstractNumId w:val="16"/>
  </w:num>
  <w:num w:numId="35">
    <w:abstractNumId w:val="6"/>
  </w:num>
  <w:num w:numId="36">
    <w:abstractNumId w:val="11"/>
  </w:num>
  <w:num w:numId="37">
    <w:abstractNumId w:val="14"/>
  </w:num>
  <w:num w:numId="38">
    <w:abstractNumId w:val="1"/>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56"/>
    <w:rsid w:val="00013A6C"/>
    <w:rsid w:val="000145B3"/>
    <w:rsid w:val="0001750D"/>
    <w:rsid w:val="000203E9"/>
    <w:rsid w:val="000225F4"/>
    <w:rsid w:val="00037AD7"/>
    <w:rsid w:val="000403B3"/>
    <w:rsid w:val="00042DF4"/>
    <w:rsid w:val="00045074"/>
    <w:rsid w:val="00052893"/>
    <w:rsid w:val="0006705B"/>
    <w:rsid w:val="000806BD"/>
    <w:rsid w:val="00091B57"/>
    <w:rsid w:val="000C3225"/>
    <w:rsid w:val="000D3B17"/>
    <w:rsid w:val="000D5DA5"/>
    <w:rsid w:val="000F6AFB"/>
    <w:rsid w:val="00100483"/>
    <w:rsid w:val="00104C93"/>
    <w:rsid w:val="00105D24"/>
    <w:rsid w:val="00107DBA"/>
    <w:rsid w:val="00114385"/>
    <w:rsid w:val="00127F33"/>
    <w:rsid w:val="00131A42"/>
    <w:rsid w:val="00142EB3"/>
    <w:rsid w:val="001447A0"/>
    <w:rsid w:val="001464F6"/>
    <w:rsid w:val="00154CD1"/>
    <w:rsid w:val="00176A1A"/>
    <w:rsid w:val="00182F5B"/>
    <w:rsid w:val="001865EF"/>
    <w:rsid w:val="00187280"/>
    <w:rsid w:val="00197AAB"/>
    <w:rsid w:val="001A1881"/>
    <w:rsid w:val="001B3A09"/>
    <w:rsid w:val="001C5890"/>
    <w:rsid w:val="001C5F72"/>
    <w:rsid w:val="001D7487"/>
    <w:rsid w:val="001F01F4"/>
    <w:rsid w:val="001F2624"/>
    <w:rsid w:val="001F3FE3"/>
    <w:rsid w:val="001F4735"/>
    <w:rsid w:val="001F51AB"/>
    <w:rsid w:val="001F649C"/>
    <w:rsid w:val="002027E1"/>
    <w:rsid w:val="00205488"/>
    <w:rsid w:val="0021769A"/>
    <w:rsid w:val="00220E7E"/>
    <w:rsid w:val="0022278F"/>
    <w:rsid w:val="00244EF2"/>
    <w:rsid w:val="002476D4"/>
    <w:rsid w:val="00260716"/>
    <w:rsid w:val="00272E3D"/>
    <w:rsid w:val="00272F64"/>
    <w:rsid w:val="00280643"/>
    <w:rsid w:val="00290AB8"/>
    <w:rsid w:val="002B002A"/>
    <w:rsid w:val="002B1F3D"/>
    <w:rsid w:val="002C11E0"/>
    <w:rsid w:val="002C1234"/>
    <w:rsid w:val="002C6D8C"/>
    <w:rsid w:val="002E00D9"/>
    <w:rsid w:val="002E16B7"/>
    <w:rsid w:val="002E1771"/>
    <w:rsid w:val="002E5CD8"/>
    <w:rsid w:val="002E5EFC"/>
    <w:rsid w:val="002F1D24"/>
    <w:rsid w:val="002F7156"/>
    <w:rsid w:val="003046EC"/>
    <w:rsid w:val="00342F78"/>
    <w:rsid w:val="00345257"/>
    <w:rsid w:val="003457AE"/>
    <w:rsid w:val="003504AA"/>
    <w:rsid w:val="00354B56"/>
    <w:rsid w:val="00361584"/>
    <w:rsid w:val="00366103"/>
    <w:rsid w:val="0037338A"/>
    <w:rsid w:val="003765DF"/>
    <w:rsid w:val="00393DD3"/>
    <w:rsid w:val="003A67C2"/>
    <w:rsid w:val="003C73CE"/>
    <w:rsid w:val="003E6716"/>
    <w:rsid w:val="003E72DC"/>
    <w:rsid w:val="003F0092"/>
    <w:rsid w:val="003F1B66"/>
    <w:rsid w:val="004016AD"/>
    <w:rsid w:val="00403F86"/>
    <w:rsid w:val="00414B8B"/>
    <w:rsid w:val="00415C7E"/>
    <w:rsid w:val="00425365"/>
    <w:rsid w:val="004279A9"/>
    <w:rsid w:val="00431BA1"/>
    <w:rsid w:val="0043389F"/>
    <w:rsid w:val="00444449"/>
    <w:rsid w:val="00473C4A"/>
    <w:rsid w:val="0047765F"/>
    <w:rsid w:val="00485A3A"/>
    <w:rsid w:val="004929B5"/>
    <w:rsid w:val="004A6D32"/>
    <w:rsid w:val="004B2F26"/>
    <w:rsid w:val="004B5B63"/>
    <w:rsid w:val="004D075A"/>
    <w:rsid w:val="004D47CB"/>
    <w:rsid w:val="004E2AE4"/>
    <w:rsid w:val="005407D0"/>
    <w:rsid w:val="005559F0"/>
    <w:rsid w:val="0055682B"/>
    <w:rsid w:val="0057144C"/>
    <w:rsid w:val="00580295"/>
    <w:rsid w:val="00581343"/>
    <w:rsid w:val="00583054"/>
    <w:rsid w:val="0058667F"/>
    <w:rsid w:val="005963E5"/>
    <w:rsid w:val="005970C7"/>
    <w:rsid w:val="00597EE6"/>
    <w:rsid w:val="005A1594"/>
    <w:rsid w:val="005A1890"/>
    <w:rsid w:val="005A1AE6"/>
    <w:rsid w:val="005B195E"/>
    <w:rsid w:val="005C3846"/>
    <w:rsid w:val="005D5453"/>
    <w:rsid w:val="00615EE3"/>
    <w:rsid w:val="0064019E"/>
    <w:rsid w:val="006618E6"/>
    <w:rsid w:val="00677ED1"/>
    <w:rsid w:val="006A1A59"/>
    <w:rsid w:val="006A279B"/>
    <w:rsid w:val="006C3FEF"/>
    <w:rsid w:val="006D527B"/>
    <w:rsid w:val="006F06CF"/>
    <w:rsid w:val="007032CE"/>
    <w:rsid w:val="00713154"/>
    <w:rsid w:val="00716788"/>
    <w:rsid w:val="00720AE5"/>
    <w:rsid w:val="00723611"/>
    <w:rsid w:val="00724C47"/>
    <w:rsid w:val="007323C5"/>
    <w:rsid w:val="00741702"/>
    <w:rsid w:val="00743C04"/>
    <w:rsid w:val="00747B6D"/>
    <w:rsid w:val="007543F7"/>
    <w:rsid w:val="00770A69"/>
    <w:rsid w:val="00781F79"/>
    <w:rsid w:val="00793AA0"/>
    <w:rsid w:val="00794EC0"/>
    <w:rsid w:val="00797C9F"/>
    <w:rsid w:val="007A01CD"/>
    <w:rsid w:val="007A5F6F"/>
    <w:rsid w:val="007B3C54"/>
    <w:rsid w:val="007C0043"/>
    <w:rsid w:val="007C17E7"/>
    <w:rsid w:val="007C231D"/>
    <w:rsid w:val="007C4851"/>
    <w:rsid w:val="007D24E4"/>
    <w:rsid w:val="007E3CF8"/>
    <w:rsid w:val="007E7D4F"/>
    <w:rsid w:val="007F0FB7"/>
    <w:rsid w:val="007F5D7D"/>
    <w:rsid w:val="008039F0"/>
    <w:rsid w:val="00803E88"/>
    <w:rsid w:val="00811621"/>
    <w:rsid w:val="0082524A"/>
    <w:rsid w:val="008327BD"/>
    <w:rsid w:val="00845B48"/>
    <w:rsid w:val="0085779D"/>
    <w:rsid w:val="00860FE2"/>
    <w:rsid w:val="00867986"/>
    <w:rsid w:val="0087512A"/>
    <w:rsid w:val="008817E4"/>
    <w:rsid w:val="00890D8A"/>
    <w:rsid w:val="00893AA4"/>
    <w:rsid w:val="008D5119"/>
    <w:rsid w:val="008E03C7"/>
    <w:rsid w:val="008E2AAE"/>
    <w:rsid w:val="008E3FD1"/>
    <w:rsid w:val="008E5756"/>
    <w:rsid w:val="008E5D1C"/>
    <w:rsid w:val="0090054D"/>
    <w:rsid w:val="0091711B"/>
    <w:rsid w:val="0092763D"/>
    <w:rsid w:val="0093444F"/>
    <w:rsid w:val="0093591D"/>
    <w:rsid w:val="00944BE7"/>
    <w:rsid w:val="00964BAE"/>
    <w:rsid w:val="00971C73"/>
    <w:rsid w:val="0098099B"/>
    <w:rsid w:val="00982055"/>
    <w:rsid w:val="009A5236"/>
    <w:rsid w:val="009A644F"/>
    <w:rsid w:val="009A6E29"/>
    <w:rsid w:val="009C5926"/>
    <w:rsid w:val="009C5CED"/>
    <w:rsid w:val="009D4172"/>
    <w:rsid w:val="00A06B6A"/>
    <w:rsid w:val="00A12B9F"/>
    <w:rsid w:val="00A1700A"/>
    <w:rsid w:val="00A22661"/>
    <w:rsid w:val="00A2357D"/>
    <w:rsid w:val="00A4232E"/>
    <w:rsid w:val="00A46B19"/>
    <w:rsid w:val="00A521A2"/>
    <w:rsid w:val="00A55136"/>
    <w:rsid w:val="00A70201"/>
    <w:rsid w:val="00A727C2"/>
    <w:rsid w:val="00A840CC"/>
    <w:rsid w:val="00A9725A"/>
    <w:rsid w:val="00AA0D02"/>
    <w:rsid w:val="00AA41FA"/>
    <w:rsid w:val="00AC1FC2"/>
    <w:rsid w:val="00AD3F8F"/>
    <w:rsid w:val="00AE3F4E"/>
    <w:rsid w:val="00AF67C9"/>
    <w:rsid w:val="00B142B0"/>
    <w:rsid w:val="00B20EA8"/>
    <w:rsid w:val="00B224F1"/>
    <w:rsid w:val="00B235CF"/>
    <w:rsid w:val="00B330E3"/>
    <w:rsid w:val="00B50FF4"/>
    <w:rsid w:val="00B56F68"/>
    <w:rsid w:val="00B7685F"/>
    <w:rsid w:val="00B91A17"/>
    <w:rsid w:val="00BA4F87"/>
    <w:rsid w:val="00BC63CF"/>
    <w:rsid w:val="00BD68B3"/>
    <w:rsid w:val="00BD6A59"/>
    <w:rsid w:val="00BE369B"/>
    <w:rsid w:val="00C01CB0"/>
    <w:rsid w:val="00C0286A"/>
    <w:rsid w:val="00C04F26"/>
    <w:rsid w:val="00C250BF"/>
    <w:rsid w:val="00C30215"/>
    <w:rsid w:val="00C327BF"/>
    <w:rsid w:val="00C32EBC"/>
    <w:rsid w:val="00C33357"/>
    <w:rsid w:val="00C33DB0"/>
    <w:rsid w:val="00C60A98"/>
    <w:rsid w:val="00C65734"/>
    <w:rsid w:val="00C708CE"/>
    <w:rsid w:val="00C7335C"/>
    <w:rsid w:val="00C7344B"/>
    <w:rsid w:val="00C76442"/>
    <w:rsid w:val="00C81C20"/>
    <w:rsid w:val="00C871A7"/>
    <w:rsid w:val="00C9355F"/>
    <w:rsid w:val="00C94F49"/>
    <w:rsid w:val="00CA2272"/>
    <w:rsid w:val="00CA2AB4"/>
    <w:rsid w:val="00CA3DB9"/>
    <w:rsid w:val="00CB35C2"/>
    <w:rsid w:val="00CD082D"/>
    <w:rsid w:val="00CE1D7E"/>
    <w:rsid w:val="00CF03B8"/>
    <w:rsid w:val="00CF444F"/>
    <w:rsid w:val="00D005A0"/>
    <w:rsid w:val="00D1030A"/>
    <w:rsid w:val="00D17262"/>
    <w:rsid w:val="00D244CC"/>
    <w:rsid w:val="00D26CB7"/>
    <w:rsid w:val="00D337FF"/>
    <w:rsid w:val="00D33CE8"/>
    <w:rsid w:val="00D4098C"/>
    <w:rsid w:val="00D57676"/>
    <w:rsid w:val="00D577DA"/>
    <w:rsid w:val="00D72647"/>
    <w:rsid w:val="00D877D4"/>
    <w:rsid w:val="00DA0CA9"/>
    <w:rsid w:val="00DB1636"/>
    <w:rsid w:val="00DC7099"/>
    <w:rsid w:val="00DD3658"/>
    <w:rsid w:val="00E03553"/>
    <w:rsid w:val="00E11E28"/>
    <w:rsid w:val="00E242D5"/>
    <w:rsid w:val="00E2647B"/>
    <w:rsid w:val="00E345CC"/>
    <w:rsid w:val="00E4084E"/>
    <w:rsid w:val="00E42C1D"/>
    <w:rsid w:val="00E44D9E"/>
    <w:rsid w:val="00E51BAD"/>
    <w:rsid w:val="00E56927"/>
    <w:rsid w:val="00E6526F"/>
    <w:rsid w:val="00E70ADC"/>
    <w:rsid w:val="00E9001E"/>
    <w:rsid w:val="00E96ACA"/>
    <w:rsid w:val="00EA18BA"/>
    <w:rsid w:val="00EA53A0"/>
    <w:rsid w:val="00EB3218"/>
    <w:rsid w:val="00EB6405"/>
    <w:rsid w:val="00EB66A5"/>
    <w:rsid w:val="00ED2ACC"/>
    <w:rsid w:val="00EF0AB9"/>
    <w:rsid w:val="00F03D73"/>
    <w:rsid w:val="00F20A3E"/>
    <w:rsid w:val="00F22E25"/>
    <w:rsid w:val="00F237E5"/>
    <w:rsid w:val="00F264AB"/>
    <w:rsid w:val="00F335A9"/>
    <w:rsid w:val="00F40026"/>
    <w:rsid w:val="00F623CC"/>
    <w:rsid w:val="00F62D4E"/>
    <w:rsid w:val="00F635CB"/>
    <w:rsid w:val="00F6642E"/>
    <w:rsid w:val="00F907FA"/>
    <w:rsid w:val="00F908E6"/>
    <w:rsid w:val="00F9093B"/>
    <w:rsid w:val="00F91700"/>
    <w:rsid w:val="00FA674D"/>
    <w:rsid w:val="00FB539B"/>
    <w:rsid w:val="00FB5F34"/>
    <w:rsid w:val="00FC30F9"/>
    <w:rsid w:val="00FC5967"/>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D7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3CC"/>
    <w:pPr>
      <w:spacing w:after="0" w:line="360" w:lineRule="auto"/>
    </w:pPr>
    <w:rPr>
      <w:rFonts w:ascii="Calibri" w:hAnsi="Calibri" w:cs="Times New Roman"/>
      <w:sz w:val="20"/>
      <w:szCs w:val="24"/>
      <w:lang w:val="en-GB" w:eastAsia="el-GR"/>
    </w:rPr>
  </w:style>
  <w:style w:type="paragraph" w:styleId="Heading1">
    <w:name w:val="heading 1"/>
    <w:basedOn w:val="Normal"/>
    <w:next w:val="Normal"/>
    <w:link w:val="Heading1Char"/>
    <w:uiPriority w:val="9"/>
    <w:qFormat/>
    <w:rsid w:val="005D54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16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00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E03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E16B7"/>
    <w:rPr>
      <w:rFonts w:asciiTheme="majorHAnsi" w:eastAsiaTheme="majorEastAsia" w:hAnsiTheme="majorHAnsi" w:cstheme="majorBidi"/>
      <w:b/>
      <w:bCs/>
      <w:color w:val="4F81BD" w:themeColor="accent1"/>
      <w:sz w:val="26"/>
      <w:szCs w:val="26"/>
      <w:lang w:val="en-GB" w:eastAsia="el-GR"/>
    </w:rPr>
  </w:style>
  <w:style w:type="paragraph" w:styleId="CommentText">
    <w:name w:val="annotation text"/>
    <w:basedOn w:val="Normal"/>
    <w:link w:val="CommentTextChar"/>
    <w:uiPriority w:val="99"/>
    <w:semiHidden/>
    <w:rsid w:val="002E16B7"/>
    <w:pPr>
      <w:spacing w:after="160" w:line="259" w:lineRule="auto"/>
    </w:pPr>
    <w:rPr>
      <w:rFonts w:eastAsia="Calibri"/>
      <w:szCs w:val="20"/>
      <w:lang w:val="el-GR" w:eastAsia="en-US"/>
    </w:rPr>
  </w:style>
  <w:style w:type="character" w:customStyle="1" w:styleId="CommentTextChar">
    <w:name w:val="Comment Text Char"/>
    <w:basedOn w:val="DefaultParagraphFont"/>
    <w:link w:val="CommentText"/>
    <w:uiPriority w:val="99"/>
    <w:semiHidden/>
    <w:rsid w:val="002E16B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652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26F"/>
    <w:rPr>
      <w:rFonts w:ascii="Tahoma" w:hAnsi="Tahoma" w:cs="Tahoma"/>
      <w:sz w:val="16"/>
      <w:szCs w:val="16"/>
      <w:lang w:val="en-GB" w:eastAsia="el-GR"/>
    </w:rPr>
  </w:style>
  <w:style w:type="character" w:customStyle="1" w:styleId="Heading3Char">
    <w:name w:val="Heading 3 Char"/>
    <w:basedOn w:val="DefaultParagraphFont"/>
    <w:link w:val="Heading3"/>
    <w:uiPriority w:val="9"/>
    <w:rsid w:val="002E00D9"/>
    <w:rPr>
      <w:rFonts w:asciiTheme="majorHAnsi" w:eastAsiaTheme="majorEastAsia" w:hAnsiTheme="majorHAnsi" w:cstheme="majorBidi"/>
      <w:b/>
      <w:bCs/>
      <w:color w:val="4F81BD" w:themeColor="accent1"/>
      <w:sz w:val="20"/>
      <w:szCs w:val="24"/>
      <w:lang w:val="en-GB" w:eastAsia="el-GR"/>
    </w:rPr>
  </w:style>
  <w:style w:type="character" w:customStyle="1" w:styleId="Heading1Char">
    <w:name w:val="Heading 1 Char"/>
    <w:basedOn w:val="DefaultParagraphFont"/>
    <w:link w:val="Heading1"/>
    <w:uiPriority w:val="9"/>
    <w:rsid w:val="005D5453"/>
    <w:rPr>
      <w:rFonts w:asciiTheme="majorHAnsi" w:eastAsiaTheme="majorEastAsia" w:hAnsiTheme="majorHAnsi" w:cstheme="majorBidi"/>
      <w:b/>
      <w:bCs/>
      <w:color w:val="365F91" w:themeColor="accent1" w:themeShade="BF"/>
      <w:sz w:val="28"/>
      <w:szCs w:val="28"/>
      <w:lang w:val="en-GB" w:eastAsia="el-GR"/>
    </w:rPr>
  </w:style>
  <w:style w:type="character" w:styleId="Hyperlink">
    <w:name w:val="Hyperlink"/>
    <w:uiPriority w:val="99"/>
    <w:rsid w:val="00CF444F"/>
  </w:style>
  <w:style w:type="paragraph" w:styleId="BodyTextIndent">
    <w:name w:val="Body Text Indent"/>
    <w:basedOn w:val="Normal"/>
    <w:link w:val="BodyTextIndentChar"/>
    <w:rsid w:val="00CF444F"/>
    <w:pPr>
      <w:widowControl w:val="0"/>
      <w:suppressAutoHyphens/>
      <w:spacing w:line="240" w:lineRule="auto"/>
      <w:jc w:val="both"/>
    </w:pPr>
    <w:rPr>
      <w:rFonts w:ascii="Times New Roman" w:hAnsi="Times New Roman"/>
      <w:szCs w:val="20"/>
      <w:lang w:val="en-CA" w:eastAsia="en-US"/>
    </w:rPr>
  </w:style>
  <w:style w:type="character" w:customStyle="1" w:styleId="BodyTextIndentChar">
    <w:name w:val="Body Text Indent Char"/>
    <w:basedOn w:val="DefaultParagraphFont"/>
    <w:link w:val="BodyTextIndent"/>
    <w:rsid w:val="00CF444F"/>
    <w:rPr>
      <w:rFonts w:ascii="Times New Roman" w:hAnsi="Times New Roman" w:cs="Times New Roman"/>
      <w:sz w:val="20"/>
      <w:szCs w:val="20"/>
      <w:lang w:val="en-CA"/>
    </w:rPr>
  </w:style>
  <w:style w:type="character" w:styleId="CommentReference">
    <w:name w:val="annotation reference"/>
    <w:uiPriority w:val="99"/>
    <w:semiHidden/>
    <w:unhideWhenUsed/>
    <w:rsid w:val="00CF444F"/>
    <w:rPr>
      <w:sz w:val="18"/>
      <w:szCs w:val="18"/>
    </w:rPr>
  </w:style>
  <w:style w:type="paragraph" w:styleId="NormalWeb">
    <w:name w:val="Normal (Web)"/>
    <w:basedOn w:val="Normal"/>
    <w:uiPriority w:val="99"/>
    <w:unhideWhenUsed/>
    <w:rsid w:val="007543F7"/>
    <w:pPr>
      <w:spacing w:before="100" w:beforeAutospacing="1" w:after="100" w:afterAutospacing="1" w:line="240" w:lineRule="auto"/>
    </w:pPr>
    <w:rPr>
      <w:rFonts w:ascii="Times New Roman" w:hAnsi="Times New Roman"/>
      <w:sz w:val="24"/>
      <w:lang w:eastAsia="en-GB"/>
    </w:rPr>
  </w:style>
  <w:style w:type="paragraph" w:styleId="ListParagraph">
    <w:name w:val="List Paragraph"/>
    <w:basedOn w:val="Normal"/>
    <w:uiPriority w:val="34"/>
    <w:qFormat/>
    <w:rsid w:val="00B20EA8"/>
    <w:pPr>
      <w:ind w:left="720"/>
      <w:contextualSpacing/>
    </w:pPr>
  </w:style>
  <w:style w:type="paragraph" w:customStyle="1" w:styleId="Normal1">
    <w:name w:val="Normal1"/>
    <w:rsid w:val="002C6D8C"/>
    <w:pPr>
      <w:widowControl w:val="0"/>
      <w:spacing w:after="0" w:line="240" w:lineRule="auto"/>
      <w:contextualSpacing/>
    </w:pPr>
    <w:rPr>
      <w:rFonts w:ascii="Times New Roman" w:hAnsi="Times New Roman" w:cs="Times New Roman"/>
      <w:sz w:val="24"/>
      <w:szCs w:val="24"/>
      <w:lang w:val="en-CA"/>
    </w:rPr>
  </w:style>
  <w:style w:type="paragraph" w:styleId="Title">
    <w:name w:val="Title"/>
    <w:basedOn w:val="Normal1"/>
    <w:next w:val="Normal1"/>
    <w:link w:val="TitleChar"/>
    <w:rsid w:val="002C6D8C"/>
    <w:pPr>
      <w:keepNext/>
      <w:keepLines/>
      <w:spacing w:before="480" w:after="120"/>
    </w:pPr>
    <w:rPr>
      <w:b/>
      <w:sz w:val="72"/>
      <w:szCs w:val="72"/>
    </w:rPr>
  </w:style>
  <w:style w:type="character" w:customStyle="1" w:styleId="TitleChar">
    <w:name w:val="Title Char"/>
    <w:basedOn w:val="DefaultParagraphFont"/>
    <w:link w:val="Title"/>
    <w:rsid w:val="002C6D8C"/>
    <w:rPr>
      <w:rFonts w:ascii="Times New Roman" w:hAnsi="Times New Roman" w:cs="Times New Roman"/>
      <w:b/>
      <w:sz w:val="72"/>
      <w:szCs w:val="72"/>
      <w:lang w:val="en-CA"/>
    </w:rPr>
  </w:style>
  <w:style w:type="character" w:customStyle="1" w:styleId="apple-converted-space">
    <w:name w:val="apple-converted-space"/>
    <w:basedOn w:val="DefaultParagraphFont"/>
    <w:rsid w:val="001F01F4"/>
  </w:style>
  <w:style w:type="character" w:styleId="Emphasis">
    <w:name w:val="Emphasis"/>
    <w:basedOn w:val="DefaultParagraphFont"/>
    <w:uiPriority w:val="20"/>
    <w:qFormat/>
    <w:rsid w:val="001F01F4"/>
    <w:rPr>
      <w:i/>
      <w:iCs/>
    </w:rPr>
  </w:style>
  <w:style w:type="character" w:styleId="Strong">
    <w:name w:val="Strong"/>
    <w:basedOn w:val="DefaultParagraphFont"/>
    <w:uiPriority w:val="22"/>
    <w:qFormat/>
    <w:rsid w:val="001F01F4"/>
    <w:rPr>
      <w:b/>
      <w:bCs/>
    </w:rPr>
  </w:style>
  <w:style w:type="paragraph" w:styleId="Header">
    <w:name w:val="header"/>
    <w:basedOn w:val="Normal"/>
    <w:link w:val="HeaderChar"/>
    <w:uiPriority w:val="99"/>
    <w:unhideWhenUsed/>
    <w:rsid w:val="004D47CB"/>
    <w:pPr>
      <w:tabs>
        <w:tab w:val="center" w:pos="4153"/>
        <w:tab w:val="right" w:pos="8306"/>
      </w:tabs>
      <w:spacing w:line="240" w:lineRule="auto"/>
    </w:pPr>
  </w:style>
  <w:style w:type="character" w:customStyle="1" w:styleId="HeaderChar">
    <w:name w:val="Header Char"/>
    <w:basedOn w:val="DefaultParagraphFont"/>
    <w:link w:val="Header"/>
    <w:uiPriority w:val="99"/>
    <w:rsid w:val="004D47CB"/>
    <w:rPr>
      <w:rFonts w:ascii="Calibri" w:hAnsi="Calibri" w:cs="Times New Roman"/>
      <w:sz w:val="20"/>
      <w:szCs w:val="24"/>
      <w:lang w:val="en-GB" w:eastAsia="el-GR"/>
    </w:rPr>
  </w:style>
  <w:style w:type="paragraph" w:styleId="Footer">
    <w:name w:val="footer"/>
    <w:basedOn w:val="Normal"/>
    <w:link w:val="FooterChar"/>
    <w:uiPriority w:val="99"/>
    <w:unhideWhenUsed/>
    <w:rsid w:val="004D47CB"/>
    <w:pPr>
      <w:tabs>
        <w:tab w:val="center" w:pos="4153"/>
        <w:tab w:val="right" w:pos="8306"/>
      </w:tabs>
      <w:spacing w:line="240" w:lineRule="auto"/>
    </w:pPr>
  </w:style>
  <w:style w:type="character" w:customStyle="1" w:styleId="FooterChar">
    <w:name w:val="Footer Char"/>
    <w:basedOn w:val="DefaultParagraphFont"/>
    <w:link w:val="Footer"/>
    <w:uiPriority w:val="99"/>
    <w:rsid w:val="004D47CB"/>
    <w:rPr>
      <w:rFonts w:ascii="Calibri" w:hAnsi="Calibri" w:cs="Times New Roman"/>
      <w:sz w:val="20"/>
      <w:szCs w:val="24"/>
      <w:lang w:val="en-GB" w:eastAsia="el-GR"/>
    </w:rPr>
  </w:style>
  <w:style w:type="character" w:styleId="PageNumber">
    <w:name w:val="page number"/>
    <w:basedOn w:val="DefaultParagraphFont"/>
    <w:uiPriority w:val="99"/>
    <w:semiHidden/>
    <w:unhideWhenUsed/>
    <w:rsid w:val="004B5B63"/>
  </w:style>
  <w:style w:type="table" w:styleId="TableGrid">
    <w:name w:val="Table Grid"/>
    <w:basedOn w:val="TableNormal"/>
    <w:uiPriority w:val="59"/>
    <w:rsid w:val="00C9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62D4E"/>
    <w:pPr>
      <w:spacing w:after="200" w:line="240" w:lineRule="auto"/>
    </w:pPr>
    <w:rPr>
      <w:b/>
      <w:bCs/>
      <w:color w:val="4F81BD" w:themeColor="accent1"/>
      <w:sz w:val="18"/>
      <w:szCs w:val="18"/>
    </w:rPr>
  </w:style>
  <w:style w:type="character" w:customStyle="1" w:styleId="date-display-single">
    <w:name w:val="date-display-single"/>
    <w:basedOn w:val="DefaultParagraphFont"/>
    <w:rsid w:val="009A5236"/>
  </w:style>
  <w:style w:type="character" w:customStyle="1" w:styleId="views-label">
    <w:name w:val="views-label"/>
    <w:basedOn w:val="DefaultParagraphFont"/>
    <w:rsid w:val="009A5236"/>
  </w:style>
  <w:style w:type="character" w:customStyle="1" w:styleId="print-footnote">
    <w:name w:val="print-footnote"/>
    <w:basedOn w:val="DefaultParagraphFont"/>
    <w:rsid w:val="009A5236"/>
  </w:style>
  <w:style w:type="paragraph" w:styleId="CommentSubject">
    <w:name w:val="annotation subject"/>
    <w:basedOn w:val="CommentText"/>
    <w:next w:val="CommentText"/>
    <w:link w:val="CommentSubjectChar"/>
    <w:uiPriority w:val="99"/>
    <w:semiHidden/>
    <w:unhideWhenUsed/>
    <w:rsid w:val="00042DF4"/>
    <w:pPr>
      <w:spacing w:after="0" w:line="240" w:lineRule="auto"/>
    </w:pPr>
    <w:rPr>
      <w:rFonts w:eastAsia="Times New Roman"/>
      <w:b/>
      <w:bCs/>
      <w:lang w:val="en-GB" w:eastAsia="el-GR"/>
    </w:rPr>
  </w:style>
  <w:style w:type="character" w:customStyle="1" w:styleId="CommentSubjectChar">
    <w:name w:val="Comment Subject Char"/>
    <w:basedOn w:val="CommentTextChar"/>
    <w:link w:val="CommentSubject"/>
    <w:uiPriority w:val="99"/>
    <w:semiHidden/>
    <w:rsid w:val="00042DF4"/>
    <w:rPr>
      <w:rFonts w:ascii="Calibri" w:eastAsia="Calibri" w:hAnsi="Calibri" w:cs="Times New Roman"/>
      <w:b/>
      <w:bCs/>
      <w:sz w:val="20"/>
      <w:szCs w:val="20"/>
      <w:lang w:val="en-GB" w:eastAsia="el-GR"/>
    </w:rPr>
  </w:style>
  <w:style w:type="character" w:customStyle="1" w:styleId="Heading4Char">
    <w:name w:val="Heading 4 Char"/>
    <w:basedOn w:val="DefaultParagraphFont"/>
    <w:link w:val="Heading4"/>
    <w:uiPriority w:val="9"/>
    <w:rsid w:val="008E03C7"/>
    <w:rPr>
      <w:rFonts w:asciiTheme="majorHAnsi" w:eastAsiaTheme="majorEastAsia" w:hAnsiTheme="majorHAnsi" w:cstheme="majorBidi"/>
      <w:b/>
      <w:bCs/>
      <w:i/>
      <w:iCs/>
      <w:color w:val="4F81BD" w:themeColor="accent1"/>
      <w:sz w:val="20"/>
      <w:szCs w:val="24"/>
      <w:lang w:val="en-GB"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3CC"/>
    <w:pPr>
      <w:spacing w:after="0" w:line="360" w:lineRule="auto"/>
    </w:pPr>
    <w:rPr>
      <w:rFonts w:ascii="Calibri" w:hAnsi="Calibri" w:cs="Times New Roman"/>
      <w:sz w:val="20"/>
      <w:szCs w:val="24"/>
      <w:lang w:val="en-GB" w:eastAsia="el-GR"/>
    </w:rPr>
  </w:style>
  <w:style w:type="paragraph" w:styleId="Heading1">
    <w:name w:val="heading 1"/>
    <w:basedOn w:val="Normal"/>
    <w:next w:val="Normal"/>
    <w:link w:val="Heading1Char"/>
    <w:uiPriority w:val="9"/>
    <w:qFormat/>
    <w:rsid w:val="005D54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16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00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E03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E16B7"/>
    <w:rPr>
      <w:rFonts w:asciiTheme="majorHAnsi" w:eastAsiaTheme="majorEastAsia" w:hAnsiTheme="majorHAnsi" w:cstheme="majorBidi"/>
      <w:b/>
      <w:bCs/>
      <w:color w:val="4F81BD" w:themeColor="accent1"/>
      <w:sz w:val="26"/>
      <w:szCs w:val="26"/>
      <w:lang w:val="en-GB" w:eastAsia="el-GR"/>
    </w:rPr>
  </w:style>
  <w:style w:type="paragraph" w:styleId="CommentText">
    <w:name w:val="annotation text"/>
    <w:basedOn w:val="Normal"/>
    <w:link w:val="CommentTextChar"/>
    <w:uiPriority w:val="99"/>
    <w:semiHidden/>
    <w:rsid w:val="002E16B7"/>
    <w:pPr>
      <w:spacing w:after="160" w:line="259" w:lineRule="auto"/>
    </w:pPr>
    <w:rPr>
      <w:rFonts w:eastAsia="Calibri"/>
      <w:szCs w:val="20"/>
      <w:lang w:val="el-GR" w:eastAsia="en-US"/>
    </w:rPr>
  </w:style>
  <w:style w:type="character" w:customStyle="1" w:styleId="CommentTextChar">
    <w:name w:val="Comment Text Char"/>
    <w:basedOn w:val="DefaultParagraphFont"/>
    <w:link w:val="CommentText"/>
    <w:uiPriority w:val="99"/>
    <w:semiHidden/>
    <w:rsid w:val="002E16B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652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26F"/>
    <w:rPr>
      <w:rFonts w:ascii="Tahoma" w:hAnsi="Tahoma" w:cs="Tahoma"/>
      <w:sz w:val="16"/>
      <w:szCs w:val="16"/>
      <w:lang w:val="en-GB" w:eastAsia="el-GR"/>
    </w:rPr>
  </w:style>
  <w:style w:type="character" w:customStyle="1" w:styleId="Heading3Char">
    <w:name w:val="Heading 3 Char"/>
    <w:basedOn w:val="DefaultParagraphFont"/>
    <w:link w:val="Heading3"/>
    <w:uiPriority w:val="9"/>
    <w:rsid w:val="002E00D9"/>
    <w:rPr>
      <w:rFonts w:asciiTheme="majorHAnsi" w:eastAsiaTheme="majorEastAsia" w:hAnsiTheme="majorHAnsi" w:cstheme="majorBidi"/>
      <w:b/>
      <w:bCs/>
      <w:color w:val="4F81BD" w:themeColor="accent1"/>
      <w:sz w:val="20"/>
      <w:szCs w:val="24"/>
      <w:lang w:val="en-GB" w:eastAsia="el-GR"/>
    </w:rPr>
  </w:style>
  <w:style w:type="character" w:customStyle="1" w:styleId="Heading1Char">
    <w:name w:val="Heading 1 Char"/>
    <w:basedOn w:val="DefaultParagraphFont"/>
    <w:link w:val="Heading1"/>
    <w:uiPriority w:val="9"/>
    <w:rsid w:val="005D5453"/>
    <w:rPr>
      <w:rFonts w:asciiTheme="majorHAnsi" w:eastAsiaTheme="majorEastAsia" w:hAnsiTheme="majorHAnsi" w:cstheme="majorBidi"/>
      <w:b/>
      <w:bCs/>
      <w:color w:val="365F91" w:themeColor="accent1" w:themeShade="BF"/>
      <w:sz w:val="28"/>
      <w:szCs w:val="28"/>
      <w:lang w:val="en-GB" w:eastAsia="el-GR"/>
    </w:rPr>
  </w:style>
  <w:style w:type="character" w:styleId="Hyperlink">
    <w:name w:val="Hyperlink"/>
    <w:uiPriority w:val="99"/>
    <w:rsid w:val="00CF444F"/>
  </w:style>
  <w:style w:type="paragraph" w:styleId="BodyTextIndent">
    <w:name w:val="Body Text Indent"/>
    <w:basedOn w:val="Normal"/>
    <w:link w:val="BodyTextIndentChar"/>
    <w:rsid w:val="00CF444F"/>
    <w:pPr>
      <w:widowControl w:val="0"/>
      <w:suppressAutoHyphens/>
      <w:spacing w:line="240" w:lineRule="auto"/>
      <w:jc w:val="both"/>
    </w:pPr>
    <w:rPr>
      <w:rFonts w:ascii="Times New Roman" w:hAnsi="Times New Roman"/>
      <w:szCs w:val="20"/>
      <w:lang w:val="en-CA" w:eastAsia="en-US"/>
    </w:rPr>
  </w:style>
  <w:style w:type="character" w:customStyle="1" w:styleId="BodyTextIndentChar">
    <w:name w:val="Body Text Indent Char"/>
    <w:basedOn w:val="DefaultParagraphFont"/>
    <w:link w:val="BodyTextIndent"/>
    <w:rsid w:val="00CF444F"/>
    <w:rPr>
      <w:rFonts w:ascii="Times New Roman" w:hAnsi="Times New Roman" w:cs="Times New Roman"/>
      <w:sz w:val="20"/>
      <w:szCs w:val="20"/>
      <w:lang w:val="en-CA"/>
    </w:rPr>
  </w:style>
  <w:style w:type="character" w:styleId="CommentReference">
    <w:name w:val="annotation reference"/>
    <w:uiPriority w:val="99"/>
    <w:semiHidden/>
    <w:unhideWhenUsed/>
    <w:rsid w:val="00CF444F"/>
    <w:rPr>
      <w:sz w:val="18"/>
      <w:szCs w:val="18"/>
    </w:rPr>
  </w:style>
  <w:style w:type="paragraph" w:styleId="NormalWeb">
    <w:name w:val="Normal (Web)"/>
    <w:basedOn w:val="Normal"/>
    <w:uiPriority w:val="99"/>
    <w:unhideWhenUsed/>
    <w:rsid w:val="007543F7"/>
    <w:pPr>
      <w:spacing w:before="100" w:beforeAutospacing="1" w:after="100" w:afterAutospacing="1" w:line="240" w:lineRule="auto"/>
    </w:pPr>
    <w:rPr>
      <w:rFonts w:ascii="Times New Roman" w:hAnsi="Times New Roman"/>
      <w:sz w:val="24"/>
      <w:lang w:eastAsia="en-GB"/>
    </w:rPr>
  </w:style>
  <w:style w:type="paragraph" w:styleId="ListParagraph">
    <w:name w:val="List Paragraph"/>
    <w:basedOn w:val="Normal"/>
    <w:uiPriority w:val="34"/>
    <w:qFormat/>
    <w:rsid w:val="00B20EA8"/>
    <w:pPr>
      <w:ind w:left="720"/>
      <w:contextualSpacing/>
    </w:pPr>
  </w:style>
  <w:style w:type="paragraph" w:customStyle="1" w:styleId="Normal1">
    <w:name w:val="Normal1"/>
    <w:rsid w:val="002C6D8C"/>
    <w:pPr>
      <w:widowControl w:val="0"/>
      <w:spacing w:after="0" w:line="240" w:lineRule="auto"/>
      <w:contextualSpacing/>
    </w:pPr>
    <w:rPr>
      <w:rFonts w:ascii="Times New Roman" w:hAnsi="Times New Roman" w:cs="Times New Roman"/>
      <w:sz w:val="24"/>
      <w:szCs w:val="24"/>
      <w:lang w:val="en-CA"/>
    </w:rPr>
  </w:style>
  <w:style w:type="paragraph" w:styleId="Title">
    <w:name w:val="Title"/>
    <w:basedOn w:val="Normal1"/>
    <w:next w:val="Normal1"/>
    <w:link w:val="TitleChar"/>
    <w:rsid w:val="002C6D8C"/>
    <w:pPr>
      <w:keepNext/>
      <w:keepLines/>
      <w:spacing w:before="480" w:after="120"/>
    </w:pPr>
    <w:rPr>
      <w:b/>
      <w:sz w:val="72"/>
      <w:szCs w:val="72"/>
    </w:rPr>
  </w:style>
  <w:style w:type="character" w:customStyle="1" w:styleId="TitleChar">
    <w:name w:val="Title Char"/>
    <w:basedOn w:val="DefaultParagraphFont"/>
    <w:link w:val="Title"/>
    <w:rsid w:val="002C6D8C"/>
    <w:rPr>
      <w:rFonts w:ascii="Times New Roman" w:hAnsi="Times New Roman" w:cs="Times New Roman"/>
      <w:b/>
      <w:sz w:val="72"/>
      <w:szCs w:val="72"/>
      <w:lang w:val="en-CA"/>
    </w:rPr>
  </w:style>
  <w:style w:type="character" w:customStyle="1" w:styleId="apple-converted-space">
    <w:name w:val="apple-converted-space"/>
    <w:basedOn w:val="DefaultParagraphFont"/>
    <w:rsid w:val="001F01F4"/>
  </w:style>
  <w:style w:type="character" w:styleId="Emphasis">
    <w:name w:val="Emphasis"/>
    <w:basedOn w:val="DefaultParagraphFont"/>
    <w:uiPriority w:val="20"/>
    <w:qFormat/>
    <w:rsid w:val="001F01F4"/>
    <w:rPr>
      <w:i/>
      <w:iCs/>
    </w:rPr>
  </w:style>
  <w:style w:type="character" w:styleId="Strong">
    <w:name w:val="Strong"/>
    <w:basedOn w:val="DefaultParagraphFont"/>
    <w:uiPriority w:val="22"/>
    <w:qFormat/>
    <w:rsid w:val="001F01F4"/>
    <w:rPr>
      <w:b/>
      <w:bCs/>
    </w:rPr>
  </w:style>
  <w:style w:type="paragraph" w:styleId="Header">
    <w:name w:val="header"/>
    <w:basedOn w:val="Normal"/>
    <w:link w:val="HeaderChar"/>
    <w:uiPriority w:val="99"/>
    <w:unhideWhenUsed/>
    <w:rsid w:val="004D47CB"/>
    <w:pPr>
      <w:tabs>
        <w:tab w:val="center" w:pos="4153"/>
        <w:tab w:val="right" w:pos="8306"/>
      </w:tabs>
      <w:spacing w:line="240" w:lineRule="auto"/>
    </w:pPr>
  </w:style>
  <w:style w:type="character" w:customStyle="1" w:styleId="HeaderChar">
    <w:name w:val="Header Char"/>
    <w:basedOn w:val="DefaultParagraphFont"/>
    <w:link w:val="Header"/>
    <w:uiPriority w:val="99"/>
    <w:rsid w:val="004D47CB"/>
    <w:rPr>
      <w:rFonts w:ascii="Calibri" w:hAnsi="Calibri" w:cs="Times New Roman"/>
      <w:sz w:val="20"/>
      <w:szCs w:val="24"/>
      <w:lang w:val="en-GB" w:eastAsia="el-GR"/>
    </w:rPr>
  </w:style>
  <w:style w:type="paragraph" w:styleId="Footer">
    <w:name w:val="footer"/>
    <w:basedOn w:val="Normal"/>
    <w:link w:val="FooterChar"/>
    <w:uiPriority w:val="99"/>
    <w:unhideWhenUsed/>
    <w:rsid w:val="004D47CB"/>
    <w:pPr>
      <w:tabs>
        <w:tab w:val="center" w:pos="4153"/>
        <w:tab w:val="right" w:pos="8306"/>
      </w:tabs>
      <w:spacing w:line="240" w:lineRule="auto"/>
    </w:pPr>
  </w:style>
  <w:style w:type="character" w:customStyle="1" w:styleId="FooterChar">
    <w:name w:val="Footer Char"/>
    <w:basedOn w:val="DefaultParagraphFont"/>
    <w:link w:val="Footer"/>
    <w:uiPriority w:val="99"/>
    <w:rsid w:val="004D47CB"/>
    <w:rPr>
      <w:rFonts w:ascii="Calibri" w:hAnsi="Calibri" w:cs="Times New Roman"/>
      <w:sz w:val="20"/>
      <w:szCs w:val="24"/>
      <w:lang w:val="en-GB" w:eastAsia="el-GR"/>
    </w:rPr>
  </w:style>
  <w:style w:type="character" w:styleId="PageNumber">
    <w:name w:val="page number"/>
    <w:basedOn w:val="DefaultParagraphFont"/>
    <w:uiPriority w:val="99"/>
    <w:semiHidden/>
    <w:unhideWhenUsed/>
    <w:rsid w:val="004B5B63"/>
  </w:style>
  <w:style w:type="table" w:styleId="TableGrid">
    <w:name w:val="Table Grid"/>
    <w:basedOn w:val="TableNormal"/>
    <w:uiPriority w:val="59"/>
    <w:rsid w:val="00C9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62D4E"/>
    <w:pPr>
      <w:spacing w:after="200" w:line="240" w:lineRule="auto"/>
    </w:pPr>
    <w:rPr>
      <w:b/>
      <w:bCs/>
      <w:color w:val="4F81BD" w:themeColor="accent1"/>
      <w:sz w:val="18"/>
      <w:szCs w:val="18"/>
    </w:rPr>
  </w:style>
  <w:style w:type="character" w:customStyle="1" w:styleId="date-display-single">
    <w:name w:val="date-display-single"/>
    <w:basedOn w:val="DefaultParagraphFont"/>
    <w:rsid w:val="009A5236"/>
  </w:style>
  <w:style w:type="character" w:customStyle="1" w:styleId="views-label">
    <w:name w:val="views-label"/>
    <w:basedOn w:val="DefaultParagraphFont"/>
    <w:rsid w:val="009A5236"/>
  </w:style>
  <w:style w:type="character" w:customStyle="1" w:styleId="print-footnote">
    <w:name w:val="print-footnote"/>
    <w:basedOn w:val="DefaultParagraphFont"/>
    <w:rsid w:val="009A5236"/>
  </w:style>
  <w:style w:type="paragraph" w:styleId="CommentSubject">
    <w:name w:val="annotation subject"/>
    <w:basedOn w:val="CommentText"/>
    <w:next w:val="CommentText"/>
    <w:link w:val="CommentSubjectChar"/>
    <w:uiPriority w:val="99"/>
    <w:semiHidden/>
    <w:unhideWhenUsed/>
    <w:rsid w:val="00042DF4"/>
    <w:pPr>
      <w:spacing w:after="0" w:line="240" w:lineRule="auto"/>
    </w:pPr>
    <w:rPr>
      <w:rFonts w:eastAsia="Times New Roman"/>
      <w:b/>
      <w:bCs/>
      <w:lang w:val="en-GB" w:eastAsia="el-GR"/>
    </w:rPr>
  </w:style>
  <w:style w:type="character" w:customStyle="1" w:styleId="CommentSubjectChar">
    <w:name w:val="Comment Subject Char"/>
    <w:basedOn w:val="CommentTextChar"/>
    <w:link w:val="CommentSubject"/>
    <w:uiPriority w:val="99"/>
    <w:semiHidden/>
    <w:rsid w:val="00042DF4"/>
    <w:rPr>
      <w:rFonts w:ascii="Calibri" w:eastAsia="Calibri" w:hAnsi="Calibri" w:cs="Times New Roman"/>
      <w:b/>
      <w:bCs/>
      <w:sz w:val="20"/>
      <w:szCs w:val="20"/>
      <w:lang w:val="en-GB" w:eastAsia="el-GR"/>
    </w:rPr>
  </w:style>
  <w:style w:type="character" w:customStyle="1" w:styleId="Heading4Char">
    <w:name w:val="Heading 4 Char"/>
    <w:basedOn w:val="DefaultParagraphFont"/>
    <w:link w:val="Heading4"/>
    <w:uiPriority w:val="9"/>
    <w:rsid w:val="008E03C7"/>
    <w:rPr>
      <w:rFonts w:asciiTheme="majorHAnsi" w:eastAsiaTheme="majorEastAsia" w:hAnsiTheme="majorHAnsi" w:cstheme="majorBidi"/>
      <w:b/>
      <w:bCs/>
      <w:i/>
      <w:iCs/>
      <w:color w:val="4F81BD" w:themeColor="accent1"/>
      <w:sz w:val="20"/>
      <w:szCs w:val="24"/>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30925">
      <w:bodyDiv w:val="1"/>
      <w:marLeft w:val="0"/>
      <w:marRight w:val="0"/>
      <w:marTop w:val="0"/>
      <w:marBottom w:val="0"/>
      <w:divBdr>
        <w:top w:val="none" w:sz="0" w:space="0" w:color="auto"/>
        <w:left w:val="none" w:sz="0" w:space="0" w:color="auto"/>
        <w:bottom w:val="none" w:sz="0" w:space="0" w:color="auto"/>
        <w:right w:val="none" w:sz="0" w:space="0" w:color="auto"/>
      </w:divBdr>
    </w:div>
    <w:div w:id="85926702">
      <w:bodyDiv w:val="1"/>
      <w:marLeft w:val="0"/>
      <w:marRight w:val="0"/>
      <w:marTop w:val="0"/>
      <w:marBottom w:val="0"/>
      <w:divBdr>
        <w:top w:val="none" w:sz="0" w:space="0" w:color="auto"/>
        <w:left w:val="none" w:sz="0" w:space="0" w:color="auto"/>
        <w:bottom w:val="none" w:sz="0" w:space="0" w:color="auto"/>
        <w:right w:val="none" w:sz="0" w:space="0" w:color="auto"/>
      </w:divBdr>
    </w:div>
    <w:div w:id="196627792">
      <w:bodyDiv w:val="1"/>
      <w:marLeft w:val="0"/>
      <w:marRight w:val="0"/>
      <w:marTop w:val="0"/>
      <w:marBottom w:val="0"/>
      <w:divBdr>
        <w:top w:val="none" w:sz="0" w:space="0" w:color="auto"/>
        <w:left w:val="none" w:sz="0" w:space="0" w:color="auto"/>
        <w:bottom w:val="none" w:sz="0" w:space="0" w:color="auto"/>
        <w:right w:val="none" w:sz="0" w:space="0" w:color="auto"/>
      </w:divBdr>
    </w:div>
    <w:div w:id="280186188">
      <w:bodyDiv w:val="1"/>
      <w:marLeft w:val="0"/>
      <w:marRight w:val="0"/>
      <w:marTop w:val="0"/>
      <w:marBottom w:val="0"/>
      <w:divBdr>
        <w:top w:val="none" w:sz="0" w:space="0" w:color="auto"/>
        <w:left w:val="none" w:sz="0" w:space="0" w:color="auto"/>
        <w:bottom w:val="none" w:sz="0" w:space="0" w:color="auto"/>
        <w:right w:val="none" w:sz="0" w:space="0" w:color="auto"/>
      </w:divBdr>
    </w:div>
    <w:div w:id="479156083">
      <w:bodyDiv w:val="1"/>
      <w:marLeft w:val="0"/>
      <w:marRight w:val="0"/>
      <w:marTop w:val="0"/>
      <w:marBottom w:val="0"/>
      <w:divBdr>
        <w:top w:val="none" w:sz="0" w:space="0" w:color="auto"/>
        <w:left w:val="none" w:sz="0" w:space="0" w:color="auto"/>
        <w:bottom w:val="none" w:sz="0" w:space="0" w:color="auto"/>
        <w:right w:val="none" w:sz="0" w:space="0" w:color="auto"/>
      </w:divBdr>
    </w:div>
    <w:div w:id="561913900">
      <w:bodyDiv w:val="1"/>
      <w:marLeft w:val="0"/>
      <w:marRight w:val="0"/>
      <w:marTop w:val="0"/>
      <w:marBottom w:val="0"/>
      <w:divBdr>
        <w:top w:val="none" w:sz="0" w:space="0" w:color="auto"/>
        <w:left w:val="none" w:sz="0" w:space="0" w:color="auto"/>
        <w:bottom w:val="none" w:sz="0" w:space="0" w:color="auto"/>
        <w:right w:val="none" w:sz="0" w:space="0" w:color="auto"/>
      </w:divBdr>
    </w:div>
    <w:div w:id="1534003110">
      <w:bodyDiv w:val="1"/>
      <w:marLeft w:val="0"/>
      <w:marRight w:val="0"/>
      <w:marTop w:val="0"/>
      <w:marBottom w:val="0"/>
      <w:divBdr>
        <w:top w:val="none" w:sz="0" w:space="0" w:color="auto"/>
        <w:left w:val="none" w:sz="0" w:space="0" w:color="auto"/>
        <w:bottom w:val="none" w:sz="0" w:space="0" w:color="auto"/>
        <w:right w:val="none" w:sz="0" w:space="0" w:color="auto"/>
      </w:divBdr>
    </w:div>
    <w:div w:id="1608385092">
      <w:bodyDiv w:val="1"/>
      <w:marLeft w:val="0"/>
      <w:marRight w:val="0"/>
      <w:marTop w:val="0"/>
      <w:marBottom w:val="0"/>
      <w:divBdr>
        <w:top w:val="none" w:sz="0" w:space="0" w:color="auto"/>
        <w:left w:val="none" w:sz="0" w:space="0" w:color="auto"/>
        <w:bottom w:val="none" w:sz="0" w:space="0" w:color="auto"/>
        <w:right w:val="none" w:sz="0" w:space="0" w:color="auto"/>
      </w:divBdr>
    </w:div>
    <w:div w:id="1860462427">
      <w:bodyDiv w:val="1"/>
      <w:marLeft w:val="0"/>
      <w:marRight w:val="0"/>
      <w:marTop w:val="0"/>
      <w:marBottom w:val="0"/>
      <w:divBdr>
        <w:top w:val="none" w:sz="0" w:space="0" w:color="auto"/>
        <w:left w:val="none" w:sz="0" w:space="0" w:color="auto"/>
        <w:bottom w:val="none" w:sz="0" w:space="0" w:color="auto"/>
        <w:right w:val="none" w:sz="0" w:space="0" w:color="auto"/>
      </w:divBdr>
    </w:div>
    <w:div w:id="1988853754">
      <w:bodyDiv w:val="1"/>
      <w:marLeft w:val="0"/>
      <w:marRight w:val="0"/>
      <w:marTop w:val="0"/>
      <w:marBottom w:val="0"/>
      <w:divBdr>
        <w:top w:val="none" w:sz="0" w:space="0" w:color="auto"/>
        <w:left w:val="none" w:sz="0" w:space="0" w:color="auto"/>
        <w:bottom w:val="none" w:sz="0" w:space="0" w:color="auto"/>
        <w:right w:val="none" w:sz="0" w:space="0" w:color="auto"/>
      </w:divBdr>
    </w:div>
    <w:div w:id="203124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4A993-0DA0-48FB-AB0E-BA199E528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22</Pages>
  <Words>6058</Words>
  <Characters>34532</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Bekiari Xrysoula</dc:creator>
  <cp:lastModifiedBy>Bekiari Xrysoula</cp:lastModifiedBy>
  <cp:revision>9</cp:revision>
  <cp:lastPrinted>2016-11-07T15:17:00Z</cp:lastPrinted>
  <dcterms:created xsi:type="dcterms:W3CDTF">2016-11-08T11:10:00Z</dcterms:created>
  <dcterms:modified xsi:type="dcterms:W3CDTF">2016-11-09T17:12:00Z</dcterms:modified>
</cp:coreProperties>
</file>